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217C4" w:rsidRPr="004217C4" w:rsidRDefault="004217C4" w:rsidP="004217C4">
      <w:pPr>
        <w:widowControl w:val="0"/>
        <w:ind w:left="-284" w:right="-28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217C4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4217C4" w:rsidRPr="004217C4" w:rsidRDefault="004217C4" w:rsidP="004217C4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217C4">
        <w:rPr>
          <w:rFonts w:ascii="Times New Roman" w:hAnsi="Times New Roman" w:cs="Times New Roman"/>
          <w:b/>
          <w:bCs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4217C4" w:rsidRPr="004217C4" w:rsidRDefault="004217C4" w:rsidP="004217C4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217C4">
        <w:rPr>
          <w:rFonts w:ascii="Times New Roman" w:hAnsi="Times New Roman" w:cs="Times New Roman"/>
          <w:sz w:val="24"/>
          <w:szCs w:val="24"/>
          <w:lang w:val="ru-RU"/>
        </w:rPr>
        <w:t xml:space="preserve">«Национальный исследовательский Нижегородский государственный университет </w:t>
      </w:r>
    </w:p>
    <w:p w:rsidR="004217C4" w:rsidRPr="004217C4" w:rsidRDefault="004217C4" w:rsidP="004217C4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217C4">
        <w:rPr>
          <w:rFonts w:ascii="Times New Roman" w:hAnsi="Times New Roman" w:cs="Times New Roman"/>
          <w:sz w:val="24"/>
          <w:szCs w:val="24"/>
          <w:lang w:val="ru-RU"/>
        </w:rPr>
        <w:t>им. Н.И. Лобачевского»</w:t>
      </w:r>
    </w:p>
    <w:p w:rsidR="004217C4" w:rsidRPr="004217C4" w:rsidRDefault="004217C4" w:rsidP="004217C4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217C4">
        <w:rPr>
          <w:rFonts w:ascii="Times New Roman" w:hAnsi="Times New Roman" w:cs="Times New Roman"/>
          <w:sz w:val="24"/>
          <w:szCs w:val="24"/>
          <w:lang w:val="ru-RU"/>
        </w:rPr>
        <w:t>Институт информационных технологий, математики и механики</w:t>
      </w:r>
    </w:p>
    <w:p w:rsidR="004217C4" w:rsidRPr="004217C4" w:rsidRDefault="004217C4" w:rsidP="004217C4">
      <w:pPr>
        <w:widowControl w:val="0"/>
        <w:ind w:left="5387"/>
        <w:rPr>
          <w:rFonts w:ascii="Times New Roman" w:hAnsi="Times New Roman" w:cs="Times New Roman"/>
          <w:sz w:val="24"/>
          <w:szCs w:val="24"/>
          <w:lang w:val="ru-RU"/>
        </w:rPr>
      </w:pPr>
    </w:p>
    <w:p w:rsidR="004217C4" w:rsidRPr="004217C4" w:rsidRDefault="004217C4" w:rsidP="004217C4">
      <w:pPr>
        <w:widowControl w:val="0"/>
        <w:ind w:left="5387"/>
        <w:rPr>
          <w:rFonts w:ascii="Times New Roman" w:hAnsi="Times New Roman" w:cs="Times New Roman"/>
          <w:sz w:val="24"/>
          <w:szCs w:val="24"/>
          <w:lang w:val="ru-RU"/>
        </w:rPr>
      </w:pPr>
    </w:p>
    <w:p w:rsidR="004217C4" w:rsidRPr="004217C4" w:rsidRDefault="004217C4" w:rsidP="004217C4">
      <w:pPr>
        <w:widowControl w:val="0"/>
        <w:ind w:left="5387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4783" w:type="dxa"/>
        <w:tblInd w:w="4680" w:type="dxa"/>
        <w:tblLayout w:type="fixed"/>
        <w:tblLook w:val="04A0" w:firstRow="1" w:lastRow="0" w:firstColumn="1" w:lastColumn="0" w:noHBand="0" w:noVBand="1"/>
      </w:tblPr>
      <w:tblGrid>
        <w:gridCol w:w="4783"/>
      </w:tblGrid>
      <w:tr w:rsidR="004217C4" w:rsidRPr="00955483" w:rsidTr="00874520">
        <w:trPr>
          <w:trHeight w:val="280"/>
        </w:trPr>
        <w:tc>
          <w:tcPr>
            <w:tcW w:w="4783" w:type="dxa"/>
            <w:vAlign w:val="center"/>
          </w:tcPr>
          <w:p w:rsidR="004217C4" w:rsidRPr="004217C4" w:rsidRDefault="004217C4" w:rsidP="00874520">
            <w:pPr>
              <w:widowControl w:val="0"/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217C4" w:rsidTr="00874520">
        <w:trPr>
          <w:trHeight w:val="280"/>
        </w:trPr>
        <w:tc>
          <w:tcPr>
            <w:tcW w:w="4783" w:type="dxa"/>
            <w:vAlign w:val="center"/>
          </w:tcPr>
          <w:p w:rsidR="004217C4" w:rsidRPr="004217C4" w:rsidRDefault="004217C4" w:rsidP="00874520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17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УТВЕРЖДЕНО</w:t>
            </w:r>
          </w:p>
          <w:p w:rsidR="004217C4" w:rsidRPr="004217C4" w:rsidRDefault="004217C4" w:rsidP="00874520">
            <w:pPr>
              <w:widowControl w:val="0"/>
              <w:spacing w:after="0" w:line="240" w:lineRule="auto"/>
              <w:jc w:val="right"/>
              <w:rPr>
                <w:lang w:val="ru-RU"/>
              </w:rPr>
            </w:pPr>
            <w:r w:rsidRPr="004217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решением ученого совета ННГУ</w:t>
            </w:r>
          </w:p>
          <w:p w:rsidR="004217C4" w:rsidRPr="004217C4" w:rsidRDefault="004217C4" w:rsidP="00874520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17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протокол от</w:t>
            </w:r>
          </w:p>
          <w:p w:rsidR="004217C4" w:rsidRDefault="004217C4" w:rsidP="00874520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 __________ 20__ г. № ___</w:t>
            </w:r>
          </w:p>
        </w:tc>
      </w:tr>
    </w:tbl>
    <w:p w:rsidR="004217C4" w:rsidRDefault="004217C4" w:rsidP="004217C4">
      <w:pPr>
        <w:widowControl w:val="0"/>
        <w:tabs>
          <w:tab w:val="left" w:pos="5670"/>
        </w:tabs>
        <w:ind w:left="5670" w:hanging="567"/>
        <w:jc w:val="center"/>
        <w:rPr>
          <w:rFonts w:ascii="Times New Roman" w:hAnsi="Times New Roman" w:cs="Times New Roman"/>
          <w:sz w:val="24"/>
          <w:szCs w:val="24"/>
        </w:rPr>
      </w:pPr>
    </w:p>
    <w:p w:rsidR="002B5BD5" w:rsidRPr="00B10CDD" w:rsidRDefault="002B5BD5">
      <w:pPr>
        <w:tabs>
          <w:tab w:val="left" w:pos="5670"/>
        </w:tabs>
        <w:ind w:left="5670" w:hanging="566"/>
        <w:rPr>
          <w:rFonts w:ascii="Times New Roman" w:hAnsi="Times New Roman" w:cs="Times New Roman"/>
          <w:sz w:val="24"/>
          <w:szCs w:val="24"/>
        </w:rPr>
      </w:pPr>
    </w:p>
    <w:p w:rsidR="002B5BD5" w:rsidRPr="00B10CDD" w:rsidRDefault="002B5B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0CDD">
        <w:rPr>
          <w:rFonts w:ascii="Times New Roman" w:hAnsi="Times New Roman" w:cs="Times New Roman"/>
          <w:b/>
          <w:bCs/>
          <w:sz w:val="24"/>
          <w:szCs w:val="24"/>
        </w:rPr>
        <w:t>Рабочая программа дисциплины</w:t>
      </w:r>
    </w:p>
    <w:tbl>
      <w:tblPr>
        <w:tblW w:w="6457" w:type="dxa"/>
        <w:jc w:val="center"/>
        <w:tblBorders>
          <w:bottom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57"/>
      </w:tblGrid>
      <w:tr w:rsidR="002B5BD5" w:rsidRPr="00B10CDD" w:rsidTr="00E77D84">
        <w:trPr>
          <w:trHeight w:val="320"/>
          <w:jc w:val="center"/>
        </w:trPr>
        <w:tc>
          <w:tcPr>
            <w:tcW w:w="6457" w:type="dxa"/>
            <w:vAlign w:val="center"/>
          </w:tcPr>
          <w:p w:rsidR="002B5BD5" w:rsidRPr="008A058A" w:rsidRDefault="008A058A" w:rsidP="0027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Теория машинного обучения</w:t>
            </w:r>
          </w:p>
        </w:tc>
      </w:tr>
    </w:tbl>
    <w:p w:rsidR="002B5BD5" w:rsidRPr="00B10CDD" w:rsidRDefault="002B5B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5BD5" w:rsidRPr="00014406" w:rsidRDefault="002B5B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14406">
        <w:rPr>
          <w:rFonts w:ascii="Times New Roman" w:hAnsi="Times New Roman" w:cs="Times New Roman"/>
          <w:sz w:val="24"/>
          <w:szCs w:val="24"/>
          <w:u w:val="single"/>
        </w:rPr>
        <w:t>Уровень высшего образования</w:t>
      </w:r>
    </w:p>
    <w:tbl>
      <w:tblPr>
        <w:tblW w:w="4860" w:type="dxa"/>
        <w:jc w:val="center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860"/>
      </w:tblGrid>
      <w:tr w:rsidR="002B5BD5" w:rsidRPr="00B10CDD">
        <w:trPr>
          <w:trHeight w:val="320"/>
          <w:jc w:val="center"/>
        </w:trPr>
        <w:tc>
          <w:tcPr>
            <w:tcW w:w="4860" w:type="dxa"/>
            <w:tcBorders>
              <w:top w:val="nil"/>
              <w:left w:val="nil"/>
              <w:right w:val="nil"/>
            </w:tcBorders>
            <w:vAlign w:val="center"/>
          </w:tcPr>
          <w:p w:rsidR="002B5BD5" w:rsidRPr="00B10CDD" w:rsidRDefault="002B5BD5" w:rsidP="0027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CDD">
              <w:rPr>
                <w:rFonts w:ascii="Times New Roman" w:hAnsi="Times New Roman" w:cs="Times New Roman"/>
                <w:sz w:val="24"/>
                <w:szCs w:val="24"/>
              </w:rPr>
              <w:t>магистратура</w:t>
            </w:r>
          </w:p>
        </w:tc>
      </w:tr>
    </w:tbl>
    <w:p w:rsidR="002B5BD5" w:rsidRPr="00B10CDD" w:rsidRDefault="002B5BD5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5BD5" w:rsidRPr="00014406" w:rsidRDefault="002B5B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14406">
        <w:rPr>
          <w:rFonts w:ascii="Times New Roman" w:hAnsi="Times New Roman" w:cs="Times New Roman"/>
          <w:sz w:val="24"/>
          <w:szCs w:val="24"/>
          <w:u w:val="single"/>
        </w:rPr>
        <w:t>Направление подготовки</w:t>
      </w:r>
    </w:p>
    <w:tbl>
      <w:tblPr>
        <w:tblW w:w="8996" w:type="dxa"/>
        <w:jc w:val="center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996"/>
      </w:tblGrid>
      <w:tr w:rsidR="002B5BD5" w:rsidRPr="00955483">
        <w:trPr>
          <w:trHeight w:val="320"/>
          <w:jc w:val="center"/>
        </w:trPr>
        <w:tc>
          <w:tcPr>
            <w:tcW w:w="8996" w:type="dxa"/>
            <w:tcBorders>
              <w:top w:val="nil"/>
              <w:left w:val="nil"/>
              <w:right w:val="nil"/>
            </w:tcBorders>
            <w:vAlign w:val="center"/>
          </w:tcPr>
          <w:p w:rsidR="002B5BD5" w:rsidRPr="00B10CDD" w:rsidRDefault="002B5BD5" w:rsidP="0027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0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</w:t>
            </w:r>
            <w:r w:rsidR="00E77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B10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04</w:t>
            </w:r>
            <w:r w:rsidR="00E77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B10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02 </w:t>
            </w:r>
            <w:r w:rsidR="000144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B10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Фундаментальная информатика и информационные технологии</w:t>
            </w:r>
            <w:r w:rsidR="000144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</w:tbl>
    <w:p w:rsidR="002B5BD5" w:rsidRPr="00B10CDD" w:rsidRDefault="002B5BD5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B5BD5" w:rsidRPr="00014406" w:rsidRDefault="002B5B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14406">
        <w:rPr>
          <w:rFonts w:ascii="Times New Roman" w:hAnsi="Times New Roman" w:cs="Times New Roman"/>
          <w:sz w:val="24"/>
          <w:szCs w:val="24"/>
          <w:u w:val="single"/>
        </w:rPr>
        <w:t>Профиль подготовки</w:t>
      </w:r>
    </w:p>
    <w:tbl>
      <w:tblPr>
        <w:tblW w:w="8820" w:type="dxa"/>
        <w:jc w:val="center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820"/>
      </w:tblGrid>
      <w:tr w:rsidR="002B5BD5" w:rsidRPr="00B10CDD">
        <w:trPr>
          <w:trHeight w:val="320"/>
          <w:jc w:val="center"/>
        </w:trPr>
        <w:tc>
          <w:tcPr>
            <w:tcW w:w="8820" w:type="dxa"/>
            <w:tcBorders>
              <w:top w:val="nil"/>
              <w:left w:val="nil"/>
              <w:right w:val="nil"/>
            </w:tcBorders>
            <w:vAlign w:val="center"/>
          </w:tcPr>
          <w:p w:rsidR="002B5BD5" w:rsidRPr="00B10CDD" w:rsidRDefault="00E77D84" w:rsidP="0027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Когнитивные системы</w:t>
            </w:r>
          </w:p>
        </w:tc>
      </w:tr>
    </w:tbl>
    <w:p w:rsidR="002B5BD5" w:rsidRPr="00B10CDD" w:rsidRDefault="002B5BD5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5BD5" w:rsidRPr="00014406" w:rsidRDefault="002B5B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14406">
        <w:rPr>
          <w:rFonts w:ascii="Times New Roman" w:hAnsi="Times New Roman" w:cs="Times New Roman"/>
          <w:sz w:val="24"/>
          <w:szCs w:val="24"/>
          <w:u w:val="single"/>
        </w:rPr>
        <w:t>Форма обучения</w:t>
      </w:r>
    </w:p>
    <w:tbl>
      <w:tblPr>
        <w:tblW w:w="4860" w:type="dxa"/>
        <w:jc w:val="center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860"/>
      </w:tblGrid>
      <w:tr w:rsidR="002B5BD5" w:rsidRPr="00B10CDD">
        <w:trPr>
          <w:trHeight w:val="320"/>
          <w:jc w:val="center"/>
        </w:trPr>
        <w:tc>
          <w:tcPr>
            <w:tcW w:w="4860" w:type="dxa"/>
            <w:tcBorders>
              <w:top w:val="nil"/>
              <w:left w:val="nil"/>
              <w:right w:val="nil"/>
            </w:tcBorders>
            <w:vAlign w:val="center"/>
          </w:tcPr>
          <w:p w:rsidR="002B5BD5" w:rsidRPr="00B10CDD" w:rsidRDefault="002B5BD5" w:rsidP="0027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CDD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</w:tbl>
    <w:p w:rsidR="002B5BD5" w:rsidRPr="00B10CDD" w:rsidRDefault="002B5B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5BD5" w:rsidRPr="00B10CDD" w:rsidRDefault="002B5BD5">
      <w:pPr>
        <w:rPr>
          <w:rFonts w:ascii="Times New Roman" w:hAnsi="Times New Roman" w:cs="Times New Roman"/>
          <w:sz w:val="24"/>
          <w:szCs w:val="24"/>
        </w:rPr>
      </w:pPr>
    </w:p>
    <w:p w:rsidR="002B5BD5" w:rsidRDefault="002B5BD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B5BD5" w:rsidRPr="00B10CDD" w:rsidRDefault="002B5BD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B5BD5" w:rsidRPr="00B10CDD" w:rsidRDefault="002B5BD5">
      <w:pPr>
        <w:rPr>
          <w:rFonts w:ascii="Times New Roman" w:hAnsi="Times New Roman" w:cs="Times New Roman"/>
          <w:sz w:val="24"/>
          <w:szCs w:val="24"/>
        </w:rPr>
      </w:pPr>
    </w:p>
    <w:p w:rsidR="002B5BD5" w:rsidRPr="00B10CDD" w:rsidRDefault="002B5BD5">
      <w:pPr>
        <w:rPr>
          <w:rFonts w:ascii="Times New Roman" w:hAnsi="Times New Roman" w:cs="Times New Roman"/>
          <w:sz w:val="24"/>
          <w:szCs w:val="24"/>
        </w:rPr>
      </w:pPr>
    </w:p>
    <w:p w:rsidR="002B5BD5" w:rsidRPr="00B10CDD" w:rsidRDefault="002B5B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10CDD">
        <w:rPr>
          <w:rFonts w:ascii="Times New Roman" w:hAnsi="Times New Roman" w:cs="Times New Roman"/>
          <w:sz w:val="24"/>
          <w:szCs w:val="24"/>
          <w:lang w:val="ru-RU"/>
        </w:rPr>
        <w:t>Нижний Новгород</w:t>
      </w:r>
    </w:p>
    <w:p w:rsidR="002B5BD5" w:rsidRDefault="002B5B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10CDD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014406"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год</w:t>
      </w:r>
    </w:p>
    <w:p w:rsidR="002B5BD5" w:rsidRDefault="002B5BD5" w:rsidP="00E77D84">
      <w:pPr>
        <w:ind w:left="284" w:hanging="284"/>
        <w:rPr>
          <w:rFonts w:ascii="Times New Roman" w:hAnsi="Times New Roman" w:cs="Times New Roman"/>
          <w:sz w:val="24"/>
          <w:szCs w:val="24"/>
          <w:lang w:val="ru-RU"/>
        </w:rPr>
      </w:pPr>
      <w:r w:rsidRPr="00B10CD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1. Ме</w:t>
      </w:r>
      <w:r w:rsidR="00E77D84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сто дисциплины в структуре ОПОП</w:t>
      </w:r>
    </w:p>
    <w:p w:rsidR="002B5BD5" w:rsidRDefault="002B5BD5" w:rsidP="00E77D8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r w:rsidRPr="00E77D84">
        <w:rPr>
          <w:rFonts w:ascii="Times New Roman" w:hAnsi="Times New Roman" w:cs="Times New Roman"/>
          <w:sz w:val="24"/>
          <w:szCs w:val="24"/>
          <w:lang w:val="ru-RU"/>
        </w:rPr>
        <w:t>Дисциплина Б1.</w:t>
      </w:r>
      <w:r w:rsidR="008A058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77D8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A058A">
        <w:rPr>
          <w:rFonts w:ascii="Times New Roman" w:hAnsi="Times New Roman" w:cs="Times New Roman"/>
          <w:sz w:val="24"/>
          <w:szCs w:val="24"/>
          <w:lang w:val="ru-RU"/>
        </w:rPr>
        <w:t>ДВ.0</w:t>
      </w:r>
      <w:r w:rsidR="00A16282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8A058A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A058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E77D84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6A51B7">
        <w:rPr>
          <w:rFonts w:ascii="Times New Roman" w:hAnsi="Times New Roman" w:cs="Times New Roman"/>
          <w:sz w:val="24"/>
          <w:szCs w:val="24"/>
          <w:lang w:val="ru-RU"/>
        </w:rPr>
        <w:t>Теория машинного обучения</w:t>
      </w:r>
      <w:r w:rsidRPr="00E77D84">
        <w:rPr>
          <w:rFonts w:ascii="Times New Roman" w:hAnsi="Times New Roman" w:cs="Times New Roman"/>
          <w:sz w:val="24"/>
          <w:szCs w:val="24"/>
          <w:lang w:val="ru-RU"/>
        </w:rPr>
        <w:t>» относится к части Блока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77D8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6A51B7">
        <w:rPr>
          <w:rFonts w:ascii="Times New Roman" w:hAnsi="Times New Roman" w:cs="Times New Roman"/>
          <w:sz w:val="24"/>
          <w:szCs w:val="24"/>
          <w:lang w:val="ru-RU"/>
        </w:rPr>
        <w:t>, формируемой участниками образовательных отношений,</w:t>
      </w:r>
      <w:r w:rsidRPr="00E77D84">
        <w:rPr>
          <w:rFonts w:ascii="Times New Roman" w:hAnsi="Times New Roman" w:cs="Times New Roman"/>
          <w:sz w:val="24"/>
          <w:szCs w:val="24"/>
          <w:lang w:val="ru-RU"/>
        </w:rPr>
        <w:t xml:space="preserve"> «Дисциплины (модули)» направления подготовки 02.04.02 «Фундаментальная информатика и информационные технологии» профиля подготовки «</w:t>
      </w:r>
      <w:r w:rsidR="00E77D84">
        <w:rPr>
          <w:rFonts w:ascii="Times New Roman" w:hAnsi="Times New Roman" w:cs="Times New Roman"/>
          <w:sz w:val="24"/>
          <w:szCs w:val="24"/>
          <w:lang w:val="ru-RU"/>
        </w:rPr>
        <w:t>Когнитивные системы</w:t>
      </w:r>
      <w:r w:rsidRPr="00E77D84">
        <w:rPr>
          <w:rFonts w:ascii="Times New Roman" w:hAnsi="Times New Roman" w:cs="Times New Roman"/>
          <w:sz w:val="24"/>
          <w:szCs w:val="24"/>
          <w:lang w:val="ru-RU"/>
        </w:rPr>
        <w:t>». Дисциплина преподается в</w:t>
      </w:r>
      <w:r w:rsidRPr="008B5F30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058A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7D84">
        <w:rPr>
          <w:rFonts w:ascii="Times New Roman" w:hAnsi="Times New Roman" w:cs="Times New Roman"/>
          <w:sz w:val="24"/>
          <w:szCs w:val="24"/>
          <w:lang w:val="ru-RU"/>
        </w:rPr>
        <w:t>семестре. Трудоемкость дисциплины составляет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058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E77D84">
        <w:rPr>
          <w:rFonts w:ascii="Times New Roman" w:hAnsi="Times New Roman" w:cs="Times New Roman"/>
          <w:sz w:val="24"/>
          <w:szCs w:val="24"/>
          <w:lang w:val="ru-RU"/>
        </w:rPr>
        <w:t xml:space="preserve"> зачетны</w:t>
      </w:r>
      <w:r w:rsidR="008A058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E77D84">
        <w:rPr>
          <w:rFonts w:ascii="Times New Roman" w:hAnsi="Times New Roman" w:cs="Times New Roman"/>
          <w:sz w:val="24"/>
          <w:szCs w:val="24"/>
          <w:lang w:val="ru-RU"/>
        </w:rPr>
        <w:t xml:space="preserve"> единиц</w:t>
      </w:r>
      <w:r w:rsidR="008A058A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E77D8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8A058A">
        <w:rPr>
          <w:rFonts w:ascii="Times New Roman" w:hAnsi="Times New Roman" w:cs="Times New Roman"/>
          <w:sz w:val="24"/>
          <w:szCs w:val="24"/>
          <w:lang w:val="ru-RU"/>
        </w:rPr>
        <w:t>08</w:t>
      </w:r>
      <w:r w:rsidRPr="00E77D84">
        <w:rPr>
          <w:rFonts w:ascii="Times New Roman" w:hAnsi="Times New Roman" w:cs="Times New Roman"/>
          <w:sz w:val="24"/>
          <w:szCs w:val="24"/>
          <w:lang w:val="ru-RU"/>
        </w:rPr>
        <w:t xml:space="preserve"> час., </w:t>
      </w:r>
      <w:r w:rsidR="008A058A">
        <w:rPr>
          <w:rFonts w:ascii="Times New Roman" w:hAnsi="Times New Roman" w:cs="Times New Roman"/>
          <w:sz w:val="24"/>
          <w:szCs w:val="24"/>
          <w:lang w:val="ru-RU"/>
        </w:rPr>
        <w:t>зачет</w:t>
      </w:r>
      <w:r w:rsidRPr="00E77D8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31A0B" w:rsidRDefault="00F31A0B" w:rsidP="00E77D8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4947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6"/>
        <w:gridCol w:w="3464"/>
        <w:gridCol w:w="5440"/>
      </w:tblGrid>
      <w:tr w:rsidR="00F31A0B" w:rsidRPr="00955483" w:rsidTr="00F31A0B"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A0B" w:rsidRDefault="00F31A0B">
            <w:pPr>
              <w:jc w:val="center"/>
              <w:rPr>
                <w:b/>
                <w:color w:val="auto"/>
                <w:szCs w:val="24"/>
              </w:rPr>
            </w:pPr>
            <w:r>
              <w:rPr>
                <w:b/>
                <w:szCs w:val="24"/>
              </w:rPr>
              <w:t>№ варианта</w:t>
            </w:r>
          </w:p>
        </w:tc>
        <w:tc>
          <w:tcPr>
            <w:tcW w:w="1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A0B" w:rsidRPr="00F31A0B" w:rsidRDefault="00F31A0B">
            <w:pPr>
              <w:jc w:val="center"/>
              <w:rPr>
                <w:b/>
                <w:szCs w:val="24"/>
                <w:lang w:val="ru-RU"/>
              </w:rPr>
            </w:pPr>
            <w:r w:rsidRPr="00F31A0B">
              <w:rPr>
                <w:b/>
                <w:szCs w:val="24"/>
                <w:lang w:val="ru-RU"/>
              </w:rPr>
              <w:t>Место дисциплины в учебном плане образовательной программы</w:t>
            </w:r>
          </w:p>
        </w:tc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A0B" w:rsidRPr="00F31A0B" w:rsidRDefault="00F31A0B">
            <w:pPr>
              <w:jc w:val="center"/>
              <w:rPr>
                <w:rFonts w:cs="Times New Roman"/>
                <w:b/>
                <w:color w:val="auto"/>
                <w:szCs w:val="24"/>
                <w:lang w:val="ru-RU"/>
              </w:rPr>
            </w:pPr>
            <w:r w:rsidRPr="00F31A0B">
              <w:rPr>
                <w:b/>
                <w:szCs w:val="24"/>
                <w:lang w:val="ru-RU"/>
              </w:rPr>
              <w:t>Стандартный текст для автоматического заполнения в конструкторе РПД</w:t>
            </w:r>
          </w:p>
        </w:tc>
      </w:tr>
      <w:tr w:rsidR="00F31A0B" w:rsidRPr="00955483" w:rsidTr="00F31A0B"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A0B" w:rsidRDefault="00F31A0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A0B" w:rsidRPr="00F31A0B" w:rsidRDefault="00F31A0B">
            <w:pPr>
              <w:rPr>
                <w:rFonts w:ascii="Times New Roman" w:hAnsi="Times New Roman"/>
                <w:sz w:val="22"/>
                <w:szCs w:val="24"/>
                <w:lang w:val="ru-RU"/>
              </w:rPr>
            </w:pPr>
            <w:r w:rsidRPr="00F31A0B">
              <w:rPr>
                <w:rFonts w:ascii="Times New Roman" w:hAnsi="Times New Roman"/>
                <w:sz w:val="22"/>
                <w:szCs w:val="24"/>
                <w:lang w:val="ru-RU"/>
              </w:rPr>
              <w:t>Блок 1. Дисциплины (модули) Часть, формируемая участниками образовательных отношений</w:t>
            </w:r>
          </w:p>
        </w:tc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A0B" w:rsidRPr="00F31A0B" w:rsidRDefault="00F31A0B">
            <w:pPr>
              <w:rPr>
                <w:rFonts w:ascii="Times New Roman" w:hAnsi="Times New Roman"/>
                <w:sz w:val="22"/>
                <w:szCs w:val="24"/>
                <w:lang w:val="ru-RU"/>
              </w:rPr>
            </w:pPr>
            <w:r w:rsidRPr="00F31A0B">
              <w:rPr>
                <w:rFonts w:ascii="Times New Roman" w:hAnsi="Times New Roman"/>
                <w:sz w:val="22"/>
                <w:szCs w:val="24"/>
                <w:lang w:val="ru-RU"/>
              </w:rPr>
              <w:t xml:space="preserve">Дисциплина </w:t>
            </w:r>
            <w:r w:rsidRPr="00E77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Б1.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E77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ДВ.04.02</w:t>
            </w:r>
            <w:r w:rsidRPr="00E77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Теория машинного обучения</w:t>
            </w:r>
            <w:r w:rsidRPr="00E77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  <w:r w:rsidRPr="00F31A0B">
              <w:rPr>
                <w:rFonts w:ascii="Times New Roman" w:hAnsi="Times New Roman"/>
                <w:sz w:val="22"/>
                <w:szCs w:val="24"/>
                <w:lang w:val="ru-RU"/>
              </w:rPr>
              <w:t>относится к дисциплинам по выбору части ООП направления подготовки 02.04.02 «Фундаментальная информатика и информационные технологии», формируемой участниками образовательных отношений.</w:t>
            </w:r>
          </w:p>
        </w:tc>
      </w:tr>
    </w:tbl>
    <w:p w:rsidR="00F31A0B" w:rsidRDefault="00F31A0B" w:rsidP="00E77D8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F31A0B" w:rsidRPr="00E77D84" w:rsidRDefault="00F31A0B" w:rsidP="00E77D84">
      <w:pPr>
        <w:spacing w:after="0" w:line="240" w:lineRule="auto"/>
        <w:ind w:left="284"/>
        <w:rPr>
          <w:rFonts w:ascii="Times New Roman" w:hAnsi="Times New Roman" w:cs="Times New Roman"/>
          <w:kern w:val="1"/>
          <w:sz w:val="24"/>
          <w:szCs w:val="24"/>
          <w:lang w:val="ru-RU" w:eastAsia="ru-RU"/>
        </w:rPr>
      </w:pPr>
    </w:p>
    <w:p w:rsidR="002B5BD5" w:rsidRPr="00E77D84" w:rsidRDefault="002B5BD5" w:rsidP="00E77D84">
      <w:pPr>
        <w:numPr>
          <w:ilvl w:val="0"/>
          <w:numId w:val="1"/>
        </w:numPr>
        <w:spacing w:before="12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10CD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Планируемые результаты обучения по дисциплине, соотнесенные с планируемыми результатами освоения образовательной программы (компетенциями </w:t>
      </w:r>
      <w:r w:rsidRPr="00E77D84">
        <w:rPr>
          <w:rFonts w:ascii="Times New Roman" w:hAnsi="Times New Roman" w:cs="Times New Roman"/>
          <w:b/>
          <w:bCs/>
          <w:sz w:val="24"/>
          <w:szCs w:val="24"/>
          <w:lang w:val="ru-RU"/>
        </w:rPr>
        <w:t>и индикаторами достижения компетенций</w:t>
      </w:r>
      <w:r w:rsidRPr="00B10CD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</w:p>
    <w:tbl>
      <w:tblPr>
        <w:tblW w:w="10349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84"/>
        <w:gridCol w:w="2659"/>
        <w:gridCol w:w="3527"/>
        <w:gridCol w:w="1879"/>
      </w:tblGrid>
      <w:tr w:rsidR="002B5BD5" w:rsidRPr="004711E8" w:rsidTr="004711E8">
        <w:trPr>
          <w:trHeight w:val="419"/>
        </w:trPr>
        <w:tc>
          <w:tcPr>
            <w:tcW w:w="2284" w:type="dxa"/>
            <w:vMerge w:val="restart"/>
            <w:vAlign w:val="center"/>
          </w:tcPr>
          <w:p w:rsidR="002B5BD5" w:rsidRPr="004711E8" w:rsidRDefault="002B5BD5" w:rsidP="00146016">
            <w:pPr>
              <w:tabs>
                <w:tab w:val="num" w:pos="-332"/>
                <w:tab w:val="left" w:pos="426"/>
              </w:tabs>
              <w:ind w:left="108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:rsidR="002B5BD5" w:rsidRPr="004711E8" w:rsidRDefault="002B5BD5" w:rsidP="00146016">
            <w:pPr>
              <w:tabs>
                <w:tab w:val="num" w:pos="-332"/>
                <w:tab w:val="left" w:pos="426"/>
              </w:tabs>
              <w:ind w:left="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4711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Формируемые компетенции 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(код, содержание компетенции)</w:t>
            </w:r>
          </w:p>
        </w:tc>
        <w:tc>
          <w:tcPr>
            <w:tcW w:w="6186" w:type="dxa"/>
            <w:gridSpan w:val="2"/>
            <w:vAlign w:val="center"/>
          </w:tcPr>
          <w:p w:rsidR="002B5BD5" w:rsidRPr="004711E8" w:rsidRDefault="002B5BD5" w:rsidP="00146016">
            <w:pPr>
              <w:tabs>
                <w:tab w:val="num" w:pos="-54"/>
                <w:tab w:val="left" w:pos="426"/>
              </w:tabs>
              <w:spacing w:after="0"/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711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Планируемые результаты обучения по дисциплине (модулю), в соответствии с индикатором достижения компетенции </w:t>
            </w:r>
          </w:p>
        </w:tc>
        <w:tc>
          <w:tcPr>
            <w:tcW w:w="1879" w:type="dxa"/>
            <w:vMerge w:val="restart"/>
            <w:vAlign w:val="center"/>
          </w:tcPr>
          <w:p w:rsidR="002B5BD5" w:rsidRPr="004711E8" w:rsidRDefault="002B5BD5" w:rsidP="00146016">
            <w:pPr>
              <w:tabs>
                <w:tab w:val="num" w:pos="-54"/>
                <w:tab w:val="left" w:pos="426"/>
              </w:tabs>
              <w:spacing w:after="0"/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1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оценочного средства</w:t>
            </w:r>
          </w:p>
        </w:tc>
      </w:tr>
      <w:tr w:rsidR="002B5BD5" w:rsidRPr="004711E8" w:rsidTr="004711E8">
        <w:trPr>
          <w:trHeight w:val="173"/>
        </w:trPr>
        <w:tc>
          <w:tcPr>
            <w:tcW w:w="2284" w:type="dxa"/>
            <w:vMerge/>
            <w:vAlign w:val="center"/>
          </w:tcPr>
          <w:p w:rsidR="002B5BD5" w:rsidRPr="004711E8" w:rsidRDefault="002B5BD5" w:rsidP="00146016">
            <w:pPr>
              <w:pStyle w:val="a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659" w:type="dxa"/>
            <w:vAlign w:val="center"/>
          </w:tcPr>
          <w:p w:rsidR="002B5BD5" w:rsidRPr="004711E8" w:rsidRDefault="002B5BD5" w:rsidP="00146016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4711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Индикатор достижения  компетенции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  <w:r w:rsidRPr="004711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</w:p>
          <w:p w:rsidR="002B5BD5" w:rsidRPr="004711E8" w:rsidRDefault="002B5BD5" w:rsidP="00146016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(код, содержание индикатора)</w:t>
            </w:r>
          </w:p>
        </w:tc>
        <w:tc>
          <w:tcPr>
            <w:tcW w:w="3527" w:type="dxa"/>
            <w:vAlign w:val="center"/>
          </w:tcPr>
          <w:p w:rsidR="002B5BD5" w:rsidRPr="004711E8" w:rsidRDefault="002B5BD5" w:rsidP="00146016">
            <w:pPr>
              <w:tabs>
                <w:tab w:val="left" w:pos="426"/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1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Результаты обучения </w:t>
            </w:r>
          </w:p>
          <w:p w:rsidR="002B5BD5" w:rsidRPr="004711E8" w:rsidRDefault="002B5BD5" w:rsidP="00146016">
            <w:pPr>
              <w:tabs>
                <w:tab w:val="left" w:pos="426"/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71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дисциплине**</w:t>
            </w:r>
          </w:p>
        </w:tc>
        <w:tc>
          <w:tcPr>
            <w:tcW w:w="1879" w:type="dxa"/>
            <w:vMerge/>
            <w:vAlign w:val="center"/>
          </w:tcPr>
          <w:p w:rsidR="002B5BD5" w:rsidRPr="004711E8" w:rsidRDefault="002B5BD5" w:rsidP="00146016">
            <w:pPr>
              <w:tabs>
                <w:tab w:val="left" w:pos="426"/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711E8" w:rsidRPr="004711E8" w:rsidTr="00A16282">
        <w:trPr>
          <w:trHeight w:val="508"/>
        </w:trPr>
        <w:tc>
          <w:tcPr>
            <w:tcW w:w="2284" w:type="dxa"/>
            <w:vMerge w:val="restart"/>
          </w:tcPr>
          <w:p w:rsidR="004711E8" w:rsidRPr="004711E8" w:rsidRDefault="004711E8" w:rsidP="00A16282">
            <w:pPr>
              <w:pStyle w:val="ab"/>
              <w:tabs>
                <w:tab w:val="num" w:pos="176"/>
              </w:tabs>
              <w:spacing w:before="0" w:beforeAutospacing="0" w:after="0" w:afterAutospacing="0"/>
              <w:ind w:left="34"/>
              <w:rPr>
                <w:rFonts w:ascii="Times New Roman" w:hAnsi="Times New Roman" w:cs="Times New Roman"/>
              </w:rPr>
            </w:pPr>
            <w:r w:rsidRPr="004711E8">
              <w:rPr>
                <w:rFonts w:ascii="Times New Roman" w:hAnsi="Times New Roman" w:cs="Times New Roman"/>
                <w:i/>
                <w:iCs/>
              </w:rPr>
              <w:t xml:space="preserve">ПК-7. </w:t>
            </w:r>
            <w:r w:rsidRPr="004711E8">
              <w:rPr>
                <w:rFonts w:ascii="Times New Roman" w:hAnsi="Times New Roman" w:cs="Times New Roman"/>
              </w:rPr>
              <w:t xml:space="preserve">Способен проектировать распределенные информационные системы, их компоненты и протоколы их взаимодействия, собирать, обрабатывать и интерпретировать экспериментальные данные, необходимые для проектной и </w:t>
            </w:r>
            <w:r w:rsidRPr="004711E8">
              <w:rPr>
                <w:rFonts w:ascii="Times New Roman" w:hAnsi="Times New Roman" w:cs="Times New Roman"/>
              </w:rPr>
              <w:lastRenderedPageBreak/>
              <w:t>производственно-технологической деятельности</w:t>
            </w:r>
          </w:p>
          <w:p w:rsidR="004711E8" w:rsidRPr="004711E8" w:rsidRDefault="004711E8" w:rsidP="00A16282">
            <w:pPr>
              <w:pStyle w:val="ab"/>
              <w:tabs>
                <w:tab w:val="num" w:pos="176"/>
              </w:tabs>
              <w:spacing w:before="0" w:beforeAutospacing="0" w:after="0" w:afterAutospacing="0"/>
              <w:ind w:left="34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659" w:type="dxa"/>
          </w:tcPr>
          <w:p w:rsidR="004711E8" w:rsidRPr="004711E8" w:rsidRDefault="004711E8" w:rsidP="00A162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ПК-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.1. Знает как проектировать распределенные информационные системы, их компоненты и протоколы их взаимодействия, собирать, обрабатывать и интерпретировать экспериментальные данные, необходимые для проектной и производственно-технологической 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деятельности</w:t>
            </w:r>
          </w:p>
        </w:tc>
        <w:tc>
          <w:tcPr>
            <w:tcW w:w="3527" w:type="dxa"/>
            <w:vAlign w:val="center"/>
          </w:tcPr>
          <w:p w:rsidR="004711E8" w:rsidRPr="004711E8" w:rsidRDefault="004711E8" w:rsidP="00A162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11E8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lastRenderedPageBreak/>
              <w:t>Знать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теоретические основы машинного обучения: постановки задач обучения по прецедентам, обучения без учителя; основные алгоритмы решения задачи восстановления регрессии (метод наименьших квадратов, гребневая регрессия, «лассо», регрессия методом главных компонент, частичные наименьшие квадраты); основные алгоритмы решения задачи классификации (байесов классификатор, алгоритм ближайших соседей, линейная 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регрессия, линейный и квадратичный дискриминантный анализ, логистическая регрессия, Персептрон Розенблатта, алгоритм обратного распространения ошибки для обучения нейронной сети, машина опорных векторов, деревья решений, градиентный бустинг, баггинг, случайные деревья)</w:t>
            </w:r>
          </w:p>
          <w:p w:rsidR="004711E8" w:rsidRPr="004711E8" w:rsidRDefault="004711E8" w:rsidP="00A16282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4711E8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Владеть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современными инструментальными вычислительными средствами теории машинного обучения.</w:t>
            </w:r>
          </w:p>
        </w:tc>
        <w:tc>
          <w:tcPr>
            <w:tcW w:w="1879" w:type="dxa"/>
            <w:vAlign w:val="center"/>
          </w:tcPr>
          <w:p w:rsidR="004711E8" w:rsidRPr="004711E8" w:rsidRDefault="004711E8" w:rsidP="00B874C8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4711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lastRenderedPageBreak/>
              <w:t>Собеседование, контрольная работа</w:t>
            </w:r>
          </w:p>
        </w:tc>
      </w:tr>
      <w:tr w:rsidR="004711E8" w:rsidRPr="004711E8" w:rsidTr="00A16282">
        <w:trPr>
          <w:trHeight w:val="523"/>
        </w:trPr>
        <w:tc>
          <w:tcPr>
            <w:tcW w:w="2284" w:type="dxa"/>
            <w:vMerge/>
            <w:vAlign w:val="center"/>
          </w:tcPr>
          <w:p w:rsidR="004711E8" w:rsidRPr="004711E8" w:rsidRDefault="004711E8" w:rsidP="00146016">
            <w:pPr>
              <w:tabs>
                <w:tab w:val="num" w:pos="176"/>
                <w:tab w:val="left" w:pos="426"/>
              </w:tabs>
              <w:ind w:left="34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59" w:type="dxa"/>
            <w:vAlign w:val="center"/>
          </w:tcPr>
          <w:p w:rsidR="004711E8" w:rsidRDefault="004711E8" w:rsidP="004711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ПК-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.2. Умеет применять полученные знания чтобы проектировать распределенные информационные системы, их компоненты и протоколы их взаимодействия, собирать, обрабатывать и интерпретировать экспериментальные данные, необходимые для проектной и производственно-технологической деятельности</w:t>
            </w:r>
          </w:p>
          <w:p w:rsidR="00A16282" w:rsidRPr="004711E8" w:rsidRDefault="00A16282" w:rsidP="004711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527" w:type="dxa"/>
          </w:tcPr>
          <w:p w:rsidR="004711E8" w:rsidRPr="004711E8" w:rsidRDefault="004711E8" w:rsidP="00BC654A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11E8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Знать 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методы практического применения теоретических знаний  в области фундаментальной информатики и информационных технологий</w:t>
            </w:r>
          </w:p>
          <w:p w:rsidR="004711E8" w:rsidRPr="004711E8" w:rsidRDefault="004711E8" w:rsidP="00DC2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11E8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Уметь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профессионально разрабатывать и проводить процедуры тестирования алгоритмов кластеризации (методы из теории графов, методы центров тяжести и медиан, </w:t>
            </w:r>
            <w:r w:rsidRPr="004711E8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-метод).</w:t>
            </w:r>
          </w:p>
          <w:p w:rsidR="004711E8" w:rsidRPr="004711E8" w:rsidRDefault="004711E8" w:rsidP="00DC2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11E8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Владеть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методами практического применения теоретических знаний  в области фундаментальной информатики и информационных технологий.</w:t>
            </w:r>
          </w:p>
        </w:tc>
        <w:tc>
          <w:tcPr>
            <w:tcW w:w="1879" w:type="dxa"/>
            <w:vAlign w:val="center"/>
          </w:tcPr>
          <w:p w:rsidR="004711E8" w:rsidRPr="004711E8" w:rsidRDefault="004711E8" w:rsidP="00146016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4711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Контрольная работа</w:t>
            </w:r>
          </w:p>
        </w:tc>
      </w:tr>
      <w:tr w:rsidR="004711E8" w:rsidRPr="004711E8" w:rsidTr="00A16282">
        <w:trPr>
          <w:trHeight w:val="523"/>
        </w:trPr>
        <w:tc>
          <w:tcPr>
            <w:tcW w:w="2284" w:type="dxa"/>
            <w:vMerge/>
            <w:vAlign w:val="center"/>
          </w:tcPr>
          <w:p w:rsidR="004711E8" w:rsidRPr="004711E8" w:rsidRDefault="004711E8" w:rsidP="00146016">
            <w:pPr>
              <w:tabs>
                <w:tab w:val="num" w:pos="176"/>
                <w:tab w:val="left" w:pos="426"/>
              </w:tabs>
              <w:ind w:left="34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59" w:type="dxa"/>
          </w:tcPr>
          <w:p w:rsidR="004711E8" w:rsidRPr="004711E8" w:rsidRDefault="004711E8" w:rsidP="004711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ПК-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.3. Имеет практический опыт в проектировании распределенных информационных систем, их компонент и протоколов их взаимодействия, собирать, обрабатывать и интерпретировать экспериментальные данные, необходимые для проектной и 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производственно-технологической деятельности</w:t>
            </w:r>
          </w:p>
        </w:tc>
        <w:tc>
          <w:tcPr>
            <w:tcW w:w="3527" w:type="dxa"/>
            <w:vAlign w:val="center"/>
          </w:tcPr>
          <w:p w:rsidR="004711E8" w:rsidRPr="004711E8" w:rsidRDefault="004711E8" w:rsidP="00DC25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11E8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lastRenderedPageBreak/>
              <w:t>Знать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подходы к решению задач иерархической кластеризации; экспериментальные методы оценки качества обучения; основы теории Вапника–Червоненкиса.</w:t>
            </w:r>
          </w:p>
          <w:p w:rsidR="004711E8" w:rsidRPr="004711E8" w:rsidRDefault="004711E8" w:rsidP="00DC25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11E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ru-RU"/>
              </w:rPr>
              <w:t>Умет</w:t>
            </w:r>
            <w:r w:rsidRPr="004711E8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ь 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использовать имеющиеся знания для решения практических задач машинного обучения; 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оценивать на практике качество обучения используемых моделей.</w:t>
            </w:r>
          </w:p>
          <w:p w:rsidR="004711E8" w:rsidRPr="004711E8" w:rsidRDefault="004711E8" w:rsidP="0001440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11E8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Владеть навыками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решения практических задач с использованием методов машинного обучения; использования среды статистических вычислений </w:t>
            </w:r>
            <w:r w:rsidRPr="004711E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или библиотеки </w:t>
            </w:r>
            <w:r w:rsidRPr="004711E8">
              <w:rPr>
                <w:rFonts w:ascii="Times New Roman" w:hAnsi="Times New Roman" w:cs="Times New Roman"/>
                <w:sz w:val="24"/>
                <w:szCs w:val="24"/>
              </w:rPr>
              <w:t>ScikitLearn</w:t>
            </w:r>
            <w:r w:rsidRPr="004711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решения задач машинного обучения.</w:t>
            </w:r>
          </w:p>
        </w:tc>
        <w:tc>
          <w:tcPr>
            <w:tcW w:w="1879" w:type="dxa"/>
            <w:vAlign w:val="center"/>
          </w:tcPr>
          <w:p w:rsidR="004711E8" w:rsidRPr="004711E8" w:rsidRDefault="004711E8" w:rsidP="00146016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4711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lastRenderedPageBreak/>
              <w:t>Собеседование</w:t>
            </w:r>
          </w:p>
        </w:tc>
      </w:tr>
    </w:tbl>
    <w:p w:rsidR="00552D7E" w:rsidRDefault="00552D7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52D7E" w:rsidRDefault="00552D7E" w:rsidP="00552D7E">
      <w:pPr>
        <w:spacing w:after="0" w:line="312" w:lineRule="auto"/>
        <w:ind w:left="68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3. </w:t>
      </w:r>
      <w:r w:rsidRPr="00B10CDD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Структура и содержание дисциплины</w:t>
      </w:r>
    </w:p>
    <w:p w:rsidR="00A16282" w:rsidRPr="00B10CDD" w:rsidRDefault="00A16282" w:rsidP="00552D7E">
      <w:pPr>
        <w:spacing w:after="0" w:line="312" w:lineRule="auto"/>
        <w:ind w:left="68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2B5BD5" w:rsidRPr="008B5F30" w:rsidRDefault="002B5BD5" w:rsidP="008B5F30">
      <w:pPr>
        <w:spacing w:after="0" w:line="312" w:lineRule="auto"/>
        <w:ind w:left="32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3.1. </w:t>
      </w:r>
      <w:r w:rsidRPr="008B5F30">
        <w:rPr>
          <w:rFonts w:ascii="Times New Roman" w:hAnsi="Times New Roman" w:cs="Times New Roman"/>
          <w:b/>
          <w:bCs/>
          <w:sz w:val="24"/>
          <w:szCs w:val="24"/>
          <w:lang w:val="ru-RU"/>
        </w:rPr>
        <w:t>Трудоемкость дисциплины</w:t>
      </w:r>
    </w:p>
    <w:tbl>
      <w:tblPr>
        <w:tblW w:w="86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80"/>
        <w:gridCol w:w="1260"/>
      </w:tblGrid>
      <w:tr w:rsidR="002B5BD5" w:rsidRPr="00E77D84" w:rsidTr="00A16282">
        <w:trPr>
          <w:jc w:val="center"/>
        </w:trPr>
        <w:tc>
          <w:tcPr>
            <w:tcW w:w="7380" w:type="dxa"/>
          </w:tcPr>
          <w:p w:rsidR="002B5BD5" w:rsidRPr="00E77D84" w:rsidRDefault="002B5BD5" w:rsidP="00146016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</w:rPr>
            </w:pPr>
            <w:r w:rsidRPr="00E77D84">
              <w:rPr>
                <w:rFonts w:ascii="Times New Roman" w:hAnsi="Times New Roman" w:cs="Times New Roman"/>
                <w:b/>
                <w:bCs/>
                <w:color w:val="000000"/>
              </w:rPr>
              <w:t>Общая трудоемкость</w:t>
            </w:r>
          </w:p>
        </w:tc>
        <w:tc>
          <w:tcPr>
            <w:tcW w:w="1260" w:type="dxa"/>
          </w:tcPr>
          <w:p w:rsidR="002B5BD5" w:rsidRPr="00E77D84" w:rsidRDefault="00DC258D" w:rsidP="00146016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2B5BD5" w:rsidRPr="00E77D8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ЗЕТ</w:t>
            </w:r>
          </w:p>
        </w:tc>
      </w:tr>
      <w:tr w:rsidR="002B5BD5" w:rsidRPr="00E77D84" w:rsidTr="00A16282">
        <w:trPr>
          <w:jc w:val="center"/>
        </w:trPr>
        <w:tc>
          <w:tcPr>
            <w:tcW w:w="7380" w:type="dxa"/>
          </w:tcPr>
          <w:p w:rsidR="002B5BD5" w:rsidRPr="00E77D84" w:rsidRDefault="002B5BD5" w:rsidP="00146016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</w:rPr>
            </w:pPr>
            <w:r w:rsidRPr="00E77D84">
              <w:rPr>
                <w:rFonts w:ascii="Times New Roman" w:hAnsi="Times New Roman" w:cs="Times New Roman"/>
                <w:b/>
                <w:bCs/>
              </w:rPr>
              <w:t>Часов по учебному плану</w:t>
            </w:r>
          </w:p>
        </w:tc>
        <w:tc>
          <w:tcPr>
            <w:tcW w:w="1260" w:type="dxa"/>
          </w:tcPr>
          <w:p w:rsidR="002B5BD5" w:rsidRPr="00E77D84" w:rsidRDefault="002B5BD5" w:rsidP="00DC258D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</w:rPr>
            </w:pPr>
            <w:r w:rsidRPr="00E77D84">
              <w:rPr>
                <w:rFonts w:ascii="Times New Roman" w:hAnsi="Times New Roman" w:cs="Times New Roman"/>
                <w:b/>
                <w:bCs/>
              </w:rPr>
              <w:t>1</w:t>
            </w:r>
            <w:r w:rsidR="00DC258D">
              <w:rPr>
                <w:rFonts w:ascii="Times New Roman" w:hAnsi="Times New Roman" w:cs="Times New Roman"/>
                <w:b/>
                <w:bCs/>
              </w:rPr>
              <w:t>0</w:t>
            </w:r>
            <w:r w:rsidRPr="00E77D84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</w:tr>
      <w:tr w:rsidR="002B5BD5" w:rsidRPr="00E77D84" w:rsidTr="00A16282">
        <w:trPr>
          <w:jc w:val="center"/>
        </w:trPr>
        <w:tc>
          <w:tcPr>
            <w:tcW w:w="7380" w:type="dxa"/>
          </w:tcPr>
          <w:p w:rsidR="002B5BD5" w:rsidRPr="00E77D84" w:rsidRDefault="002B5BD5" w:rsidP="00146016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</w:rPr>
            </w:pPr>
            <w:r w:rsidRPr="00E77D84">
              <w:rPr>
                <w:rFonts w:ascii="Times New Roman" w:hAnsi="Times New Roman" w:cs="Times New Roman"/>
                <w:b/>
                <w:bCs/>
              </w:rPr>
              <w:t xml:space="preserve">     в том числе:</w:t>
            </w:r>
          </w:p>
        </w:tc>
        <w:tc>
          <w:tcPr>
            <w:tcW w:w="1260" w:type="dxa"/>
          </w:tcPr>
          <w:p w:rsidR="002B5BD5" w:rsidRPr="00E77D84" w:rsidRDefault="002B5BD5" w:rsidP="00146016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5BD5" w:rsidRPr="00E77D84" w:rsidTr="00A16282">
        <w:trPr>
          <w:jc w:val="center"/>
        </w:trPr>
        <w:tc>
          <w:tcPr>
            <w:tcW w:w="7380" w:type="dxa"/>
          </w:tcPr>
          <w:p w:rsidR="002B5BD5" w:rsidRPr="00E77D84" w:rsidRDefault="002B5BD5" w:rsidP="00146016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77D8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аудиторные занятия (контактная работа):</w:t>
            </w:r>
          </w:p>
          <w:p w:rsidR="002B5BD5" w:rsidRPr="00E77D84" w:rsidRDefault="002B5BD5" w:rsidP="00146016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77D8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- занятия лекционного типа</w:t>
            </w:r>
          </w:p>
          <w:p w:rsidR="002B5BD5" w:rsidRPr="00E77D84" w:rsidRDefault="002B5BD5" w:rsidP="00146016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77D8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- занятия семинарского типа</w:t>
            </w:r>
          </w:p>
          <w:p w:rsidR="002B5BD5" w:rsidRPr="00E77D84" w:rsidRDefault="002B5BD5" w:rsidP="00146016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77D8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занятия лабораторного типа</w:t>
            </w:r>
          </w:p>
          <w:p w:rsidR="002B5BD5" w:rsidRPr="00E77D84" w:rsidRDefault="002B5BD5" w:rsidP="00146016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</w:rPr>
            </w:pPr>
            <w:r w:rsidRPr="00E77D8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- текущий контроль (КСР)</w:t>
            </w:r>
          </w:p>
        </w:tc>
        <w:tc>
          <w:tcPr>
            <w:tcW w:w="1260" w:type="dxa"/>
          </w:tcPr>
          <w:p w:rsidR="002B5BD5" w:rsidRPr="00E77D84" w:rsidRDefault="00DC258D" w:rsidP="00146016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33</w:t>
            </w:r>
          </w:p>
          <w:p w:rsidR="002B5BD5" w:rsidRPr="00E77D84" w:rsidRDefault="002B5BD5" w:rsidP="00146016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</w:rPr>
            </w:pPr>
            <w:r w:rsidRPr="00E77D84"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 w:rsidR="00DC258D">
              <w:rPr>
                <w:rFonts w:ascii="Times New Roman" w:hAnsi="Times New Roman" w:cs="Times New Roman"/>
                <w:b/>
                <w:bCs/>
              </w:rPr>
              <w:t>16</w:t>
            </w:r>
          </w:p>
          <w:p w:rsidR="002B5BD5" w:rsidRPr="00E77D84" w:rsidRDefault="002B5BD5" w:rsidP="00146016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</w:rPr>
            </w:pPr>
            <w:r w:rsidRPr="00E77D84"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 w:rsidR="00DC258D">
              <w:rPr>
                <w:rFonts w:ascii="Times New Roman" w:hAnsi="Times New Roman" w:cs="Times New Roman"/>
                <w:b/>
                <w:bCs/>
              </w:rPr>
              <w:t>16</w:t>
            </w:r>
          </w:p>
          <w:p w:rsidR="002B5BD5" w:rsidRPr="00E77D84" w:rsidRDefault="002B5BD5" w:rsidP="00146016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</w:rPr>
            </w:pPr>
          </w:p>
          <w:p w:rsidR="002B5BD5" w:rsidRPr="00E77D84" w:rsidRDefault="002B5BD5" w:rsidP="00DC258D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</w:rPr>
            </w:pPr>
            <w:r w:rsidRPr="00E77D84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="00DC258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2B5BD5" w:rsidRPr="00E77D84" w:rsidTr="00A16282">
        <w:trPr>
          <w:jc w:val="center"/>
        </w:trPr>
        <w:tc>
          <w:tcPr>
            <w:tcW w:w="7380" w:type="dxa"/>
          </w:tcPr>
          <w:p w:rsidR="002B5BD5" w:rsidRPr="00E77D84" w:rsidRDefault="002B5BD5" w:rsidP="00146016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</w:rPr>
            </w:pPr>
            <w:r w:rsidRPr="00E77D8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самостоятельная работа</w:t>
            </w:r>
          </w:p>
        </w:tc>
        <w:tc>
          <w:tcPr>
            <w:tcW w:w="1260" w:type="dxa"/>
          </w:tcPr>
          <w:p w:rsidR="002B5BD5" w:rsidRPr="00E77D84" w:rsidRDefault="00DC258D" w:rsidP="00146016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75</w:t>
            </w:r>
          </w:p>
        </w:tc>
      </w:tr>
      <w:tr w:rsidR="002B5BD5" w:rsidRPr="00E77D84" w:rsidTr="00A16282">
        <w:trPr>
          <w:jc w:val="center"/>
        </w:trPr>
        <w:tc>
          <w:tcPr>
            <w:tcW w:w="7380" w:type="dxa"/>
          </w:tcPr>
          <w:p w:rsidR="002B5BD5" w:rsidRPr="00E77D84" w:rsidRDefault="00B87C13" w:rsidP="00146016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260" w:type="dxa"/>
          </w:tcPr>
          <w:p w:rsidR="002B5BD5" w:rsidRPr="00E77D84" w:rsidRDefault="00DC258D" w:rsidP="00DC258D">
            <w:pPr>
              <w:pStyle w:val="aa"/>
              <w:tabs>
                <w:tab w:val="clear" w:pos="822"/>
                <w:tab w:val="left" w:pos="426"/>
              </w:tabs>
              <w:ind w:left="0" w:right="-853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зачет</w:t>
            </w:r>
          </w:p>
        </w:tc>
      </w:tr>
    </w:tbl>
    <w:p w:rsidR="00A16282" w:rsidRDefault="00A16282" w:rsidP="00E95CCE">
      <w:pPr>
        <w:spacing w:after="0" w:line="312" w:lineRule="auto"/>
        <w:ind w:left="32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2B5BD5" w:rsidRPr="00E95CCE" w:rsidRDefault="002B5BD5" w:rsidP="00E95CCE">
      <w:pPr>
        <w:spacing w:after="0" w:line="312" w:lineRule="auto"/>
        <w:ind w:left="32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95CCE">
        <w:rPr>
          <w:rFonts w:ascii="Times New Roman" w:hAnsi="Times New Roman" w:cs="Times New Roman"/>
          <w:b/>
          <w:bCs/>
          <w:sz w:val="24"/>
          <w:szCs w:val="24"/>
          <w:lang w:val="ru-RU"/>
        </w:rPr>
        <w:t>3.2 Содержание дисциплины</w:t>
      </w:r>
    </w:p>
    <w:tbl>
      <w:tblPr>
        <w:tblW w:w="93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744"/>
        <w:gridCol w:w="878"/>
        <w:gridCol w:w="893"/>
        <w:gridCol w:w="893"/>
        <w:gridCol w:w="893"/>
        <w:gridCol w:w="894"/>
        <w:gridCol w:w="1196"/>
      </w:tblGrid>
      <w:tr w:rsidR="002B5BD5" w:rsidRPr="005C237F" w:rsidTr="00B87C13">
        <w:trPr>
          <w:trHeight w:val="120"/>
          <w:jc w:val="center"/>
        </w:trPr>
        <w:tc>
          <w:tcPr>
            <w:tcW w:w="3744" w:type="dxa"/>
            <w:vMerge w:val="restart"/>
          </w:tcPr>
          <w:p w:rsidR="002B5BD5" w:rsidRPr="005C237F" w:rsidRDefault="002B5BD5" w:rsidP="005C23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 xml:space="preserve">Наименование и краткое содержание разделов и тем дисциплины, </w:t>
            </w:r>
          </w:p>
          <w:p w:rsidR="002B5BD5" w:rsidRPr="005C237F" w:rsidRDefault="002B5BD5" w:rsidP="005C23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</w:p>
          <w:p w:rsidR="002B5BD5" w:rsidRPr="005C237F" w:rsidRDefault="002B5BD5" w:rsidP="005C237F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форма промежуточной аттестации по дисциплине</w:t>
            </w:r>
          </w:p>
        </w:tc>
        <w:tc>
          <w:tcPr>
            <w:tcW w:w="878" w:type="dxa"/>
            <w:vMerge w:val="restart"/>
          </w:tcPr>
          <w:p w:rsidR="002B5BD5" w:rsidRPr="005C237F" w:rsidRDefault="002B5BD5" w:rsidP="005C23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</w:p>
          <w:p w:rsidR="002B5BD5" w:rsidRPr="005C237F" w:rsidRDefault="002B5BD5" w:rsidP="005C23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</w:p>
          <w:p w:rsidR="002B5BD5" w:rsidRPr="005C237F" w:rsidRDefault="002B5BD5" w:rsidP="005C23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</w:p>
          <w:p w:rsidR="002B5BD5" w:rsidRPr="005C237F" w:rsidRDefault="002B5BD5" w:rsidP="005C23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</w:p>
          <w:p w:rsidR="002B5BD5" w:rsidRPr="005C237F" w:rsidRDefault="002B5BD5" w:rsidP="005C23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</w:p>
          <w:p w:rsidR="002B5BD5" w:rsidRPr="005C237F" w:rsidRDefault="002B5BD5" w:rsidP="005C23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</w:p>
          <w:p w:rsidR="002B5BD5" w:rsidRPr="005C237F" w:rsidRDefault="002B5BD5" w:rsidP="005C23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Всего</w:t>
            </w:r>
          </w:p>
          <w:p w:rsidR="002B5BD5" w:rsidRPr="005C237F" w:rsidRDefault="002B5BD5" w:rsidP="005C237F">
            <w:pPr>
              <w:spacing w:after="0" w:line="240" w:lineRule="auto"/>
              <w:ind w:right="-11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(часы)</w:t>
            </w:r>
          </w:p>
          <w:p w:rsidR="002B5BD5" w:rsidRPr="005C237F" w:rsidRDefault="002B5BD5" w:rsidP="005C237F">
            <w:pPr>
              <w:spacing w:after="0" w:line="240" w:lineRule="auto"/>
              <w:ind w:left="822" w:hanging="255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B5BD5" w:rsidRPr="005C237F" w:rsidRDefault="002B5BD5" w:rsidP="005C237F">
            <w:pPr>
              <w:spacing w:after="0" w:line="240" w:lineRule="auto"/>
              <w:ind w:left="822" w:hanging="255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B5BD5" w:rsidRPr="005C237F" w:rsidRDefault="002B5BD5" w:rsidP="005C237F">
            <w:pPr>
              <w:spacing w:after="0" w:line="240" w:lineRule="auto"/>
              <w:ind w:left="822" w:hanging="255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4769" w:type="dxa"/>
            <w:gridSpan w:val="5"/>
            <w:tcBorders>
              <w:right w:val="single" w:sz="4" w:space="0" w:color="auto"/>
            </w:tcBorders>
          </w:tcPr>
          <w:p w:rsidR="002B5BD5" w:rsidRPr="005C237F" w:rsidRDefault="002B5BD5" w:rsidP="005C237F">
            <w:pPr>
              <w:spacing w:after="0" w:line="240" w:lineRule="auto"/>
              <w:ind w:left="822" w:hanging="25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237F">
              <w:rPr>
                <w:rFonts w:ascii="Times New Roman" w:hAnsi="Times New Roman" w:cs="Times New Roman"/>
                <w:sz w:val="22"/>
                <w:szCs w:val="22"/>
              </w:rPr>
              <w:t>в том числе</w:t>
            </w:r>
          </w:p>
        </w:tc>
      </w:tr>
      <w:tr w:rsidR="002B5BD5" w:rsidRPr="005C237F" w:rsidTr="00B87C13">
        <w:trPr>
          <w:trHeight w:val="780"/>
          <w:jc w:val="center"/>
        </w:trPr>
        <w:tc>
          <w:tcPr>
            <w:tcW w:w="3744" w:type="dxa"/>
            <w:vMerge/>
          </w:tcPr>
          <w:p w:rsidR="002B5BD5" w:rsidRPr="005C237F" w:rsidRDefault="002B5BD5" w:rsidP="005C237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8" w:type="dxa"/>
            <w:vMerge/>
          </w:tcPr>
          <w:p w:rsidR="002B5BD5" w:rsidRPr="005C237F" w:rsidRDefault="002B5BD5" w:rsidP="005C237F">
            <w:pPr>
              <w:spacing w:after="0" w:line="240" w:lineRule="auto"/>
              <w:ind w:left="822" w:hanging="255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73" w:type="dxa"/>
            <w:gridSpan w:val="4"/>
          </w:tcPr>
          <w:p w:rsidR="002B5BD5" w:rsidRPr="005C237F" w:rsidRDefault="002B5BD5" w:rsidP="005C237F">
            <w:pPr>
              <w:spacing w:after="0" w:line="240" w:lineRule="auto"/>
              <w:ind w:left="117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контактная работа (работа во взаимодействии с препода</w:t>
            </w:r>
            <w:r w:rsidR="00B87C13"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-</w:t>
            </w: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вателем), часы</w:t>
            </w:r>
            <w:r w:rsidR="00B87C13" w:rsidRPr="005C237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, </w:t>
            </w:r>
            <w:r w:rsidRPr="005C237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из них</w:t>
            </w:r>
          </w:p>
        </w:tc>
        <w:tc>
          <w:tcPr>
            <w:tcW w:w="1196" w:type="dxa"/>
            <w:vMerge w:val="restart"/>
            <w:tcBorders>
              <w:right w:val="single" w:sz="4" w:space="0" w:color="auto"/>
            </w:tcBorders>
            <w:textDirection w:val="btLr"/>
          </w:tcPr>
          <w:p w:rsidR="002B5BD5" w:rsidRPr="005C237F" w:rsidRDefault="002B5BD5" w:rsidP="005C237F">
            <w:pPr>
              <w:spacing w:after="0" w:line="240" w:lineRule="auto"/>
              <w:ind w:left="113" w:right="-107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Самостоятельная</w:t>
            </w:r>
          </w:p>
          <w:p w:rsidR="002B5BD5" w:rsidRPr="005C237F" w:rsidRDefault="002B5BD5" w:rsidP="005C237F">
            <w:pPr>
              <w:spacing w:after="0" w:line="240" w:lineRule="auto"/>
              <w:ind w:left="113" w:right="-107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работа студента</w:t>
            </w: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,</w:t>
            </w:r>
          </w:p>
          <w:p w:rsidR="002B5BD5" w:rsidRPr="005C237F" w:rsidRDefault="002B5BD5" w:rsidP="005C237F">
            <w:pPr>
              <w:spacing w:after="0" w:line="240" w:lineRule="auto"/>
              <w:ind w:left="113" w:right="-107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часы</w:t>
            </w:r>
          </w:p>
          <w:p w:rsidR="002B5BD5" w:rsidRPr="005C237F" w:rsidRDefault="002B5BD5" w:rsidP="005C237F">
            <w:pPr>
              <w:spacing w:after="0" w:line="240" w:lineRule="auto"/>
              <w:ind w:left="113" w:right="-107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2B5BD5" w:rsidRPr="005C237F" w:rsidTr="00B87C13">
        <w:trPr>
          <w:cantSplit/>
          <w:trHeight w:val="1720"/>
          <w:jc w:val="center"/>
        </w:trPr>
        <w:tc>
          <w:tcPr>
            <w:tcW w:w="3744" w:type="dxa"/>
            <w:vMerge/>
          </w:tcPr>
          <w:p w:rsidR="002B5BD5" w:rsidRPr="005C237F" w:rsidRDefault="002B5BD5" w:rsidP="005C237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878" w:type="dxa"/>
            <w:vMerge/>
          </w:tcPr>
          <w:p w:rsidR="002B5BD5" w:rsidRPr="005C237F" w:rsidRDefault="002B5BD5" w:rsidP="005C237F">
            <w:pPr>
              <w:spacing w:after="0" w:line="240" w:lineRule="auto"/>
              <w:ind w:left="822" w:hanging="255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3" w:type="dxa"/>
            <w:textDirection w:val="btLr"/>
            <w:vAlign w:val="center"/>
          </w:tcPr>
          <w:p w:rsidR="002B5BD5" w:rsidRPr="005C237F" w:rsidRDefault="002B5BD5" w:rsidP="005C237F">
            <w:pPr>
              <w:spacing w:after="0" w:line="240" w:lineRule="auto"/>
              <w:ind w:left="113" w:right="-10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Занятия лекционного типа</w:t>
            </w:r>
          </w:p>
        </w:tc>
        <w:tc>
          <w:tcPr>
            <w:tcW w:w="893" w:type="dxa"/>
            <w:textDirection w:val="btLr"/>
            <w:vAlign w:val="center"/>
          </w:tcPr>
          <w:p w:rsidR="002B5BD5" w:rsidRPr="005C237F" w:rsidRDefault="002B5BD5" w:rsidP="005C237F">
            <w:pPr>
              <w:spacing w:after="0" w:line="240" w:lineRule="auto"/>
              <w:ind w:left="113" w:right="-10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Занятия семинарского типа</w:t>
            </w:r>
          </w:p>
        </w:tc>
        <w:tc>
          <w:tcPr>
            <w:tcW w:w="893" w:type="dxa"/>
            <w:textDirection w:val="btLr"/>
            <w:vAlign w:val="center"/>
          </w:tcPr>
          <w:p w:rsidR="002B5BD5" w:rsidRPr="005C237F" w:rsidRDefault="002B5BD5" w:rsidP="005C237F">
            <w:pPr>
              <w:spacing w:after="0" w:line="240" w:lineRule="auto"/>
              <w:ind w:left="113" w:right="-10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Занятия л</w:t>
            </w: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абораторн</w:t>
            </w: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ого типа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</w:tcBorders>
            <w:textDirection w:val="btLr"/>
          </w:tcPr>
          <w:p w:rsidR="002B5BD5" w:rsidRPr="005C237F" w:rsidRDefault="002B5BD5" w:rsidP="005C237F">
            <w:pPr>
              <w:spacing w:after="0" w:line="240" w:lineRule="auto"/>
              <w:ind w:left="113" w:right="-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Всего</w:t>
            </w:r>
          </w:p>
          <w:p w:rsidR="002B5BD5" w:rsidRPr="005C237F" w:rsidRDefault="002B5BD5" w:rsidP="005C237F">
            <w:pPr>
              <w:spacing w:after="0" w:line="240" w:lineRule="auto"/>
              <w:ind w:left="113" w:right="-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контактных часов </w:t>
            </w:r>
          </w:p>
        </w:tc>
        <w:tc>
          <w:tcPr>
            <w:tcW w:w="1196" w:type="dxa"/>
            <w:vMerge/>
            <w:tcBorders>
              <w:right w:val="single" w:sz="4" w:space="0" w:color="auto"/>
            </w:tcBorders>
            <w:textDirection w:val="btLr"/>
          </w:tcPr>
          <w:p w:rsidR="002B5BD5" w:rsidRPr="005C237F" w:rsidRDefault="002B5BD5" w:rsidP="005C237F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5C237F" w:rsidRPr="005C237F" w:rsidTr="005C237F">
        <w:trPr>
          <w:trHeight w:val="507"/>
          <w:jc w:val="center"/>
        </w:trPr>
        <w:tc>
          <w:tcPr>
            <w:tcW w:w="3744" w:type="dxa"/>
          </w:tcPr>
          <w:p w:rsidR="005C237F" w:rsidRPr="005C237F" w:rsidRDefault="005C237F" w:rsidP="005C23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 xml:space="preserve">1. </w:t>
            </w: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Введение.</w:t>
            </w:r>
            <w:r w:rsidRPr="005C237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Основные задачи теории обучения.</w:t>
            </w:r>
          </w:p>
        </w:tc>
        <w:tc>
          <w:tcPr>
            <w:tcW w:w="878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893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893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237F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893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89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237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96" w:type="dxa"/>
            <w:tcBorders>
              <w:left w:val="single" w:sz="12" w:space="0" w:color="000000"/>
            </w:tcBorders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</w:t>
            </w:r>
          </w:p>
        </w:tc>
      </w:tr>
      <w:tr w:rsidR="005C237F" w:rsidRPr="005C237F" w:rsidTr="00B362E4">
        <w:trPr>
          <w:jc w:val="center"/>
        </w:trPr>
        <w:tc>
          <w:tcPr>
            <w:tcW w:w="3744" w:type="dxa"/>
          </w:tcPr>
          <w:p w:rsidR="005C237F" w:rsidRPr="005C237F" w:rsidRDefault="005C237F" w:rsidP="005C237F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 xml:space="preserve">2. </w:t>
            </w: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Основы теории Вапника–Червоненкиса.</w:t>
            </w:r>
            <w:r w:rsidRPr="005C237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Лемма Бернштейна–</w:t>
            </w:r>
            <w:r w:rsidRPr="005C237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lastRenderedPageBreak/>
              <w:t xml:space="preserve">Чернова. Равномерная сходимость эмпирического риска к ожидаемому риску в конечном случае. Размерность </w:t>
            </w:r>
            <w:r w:rsidRPr="005C237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Вапника–Червоненкиса</w:t>
            </w:r>
            <w:r w:rsidRPr="005C237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. Примеры: пороговые функции, нейронные сети, деревья решений. </w:t>
            </w:r>
            <w:r w:rsidRPr="005C237F">
              <w:rPr>
                <w:rFonts w:ascii="Times New Roman" w:hAnsi="Times New Roman" w:cs="Times New Roman"/>
                <w:sz w:val="22"/>
                <w:szCs w:val="22"/>
              </w:rPr>
              <w:t>ε</w:t>
            </w:r>
            <w:r w:rsidRPr="005C237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-сеть. Теорема Вапника–Червоненкиса о равномерной сходимости эмпирического риска к ожидаемому в бесконечном случае.</w:t>
            </w:r>
          </w:p>
        </w:tc>
        <w:tc>
          <w:tcPr>
            <w:tcW w:w="878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lastRenderedPageBreak/>
              <w:t>25</w:t>
            </w:r>
          </w:p>
        </w:tc>
        <w:tc>
          <w:tcPr>
            <w:tcW w:w="893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893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237F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893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89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</w:t>
            </w:r>
          </w:p>
        </w:tc>
        <w:tc>
          <w:tcPr>
            <w:tcW w:w="1196" w:type="dxa"/>
            <w:tcBorders>
              <w:left w:val="single" w:sz="12" w:space="0" w:color="000000"/>
            </w:tcBorders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18</w:t>
            </w:r>
          </w:p>
        </w:tc>
      </w:tr>
      <w:tr w:rsidR="005C237F" w:rsidRPr="005C237F" w:rsidTr="00B362E4">
        <w:trPr>
          <w:jc w:val="center"/>
        </w:trPr>
        <w:tc>
          <w:tcPr>
            <w:tcW w:w="3744" w:type="dxa"/>
          </w:tcPr>
          <w:p w:rsidR="005C237F" w:rsidRPr="005C237F" w:rsidRDefault="005C237F" w:rsidP="005C23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7973A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3. </w:t>
            </w: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Основы теории PAC-обучения.</w:t>
            </w:r>
            <w:r w:rsidRPr="005C237F">
              <w:rPr>
                <w:rFonts w:ascii="Times New Roman" w:hAnsi="Times New Roman" w:cs="Times New Roman"/>
                <w:sz w:val="22"/>
                <w:szCs w:val="22"/>
              </w:rPr>
              <w:t xml:space="preserve"> Определение «вероятно почти корректного» (PAC–probably approximately correct learning) обучения. </w:t>
            </w:r>
            <w:r w:rsidRPr="005C237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Обучение конъюнкциям.  Труднорешаемость задачи обучения 3-ДНФ формулам. Обучение 3-КНФ формулам.</w:t>
            </w:r>
          </w:p>
        </w:tc>
        <w:tc>
          <w:tcPr>
            <w:tcW w:w="878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26</w:t>
            </w:r>
          </w:p>
        </w:tc>
        <w:tc>
          <w:tcPr>
            <w:tcW w:w="893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893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237F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893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89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</w:p>
        </w:tc>
        <w:tc>
          <w:tcPr>
            <w:tcW w:w="1196" w:type="dxa"/>
            <w:tcBorders>
              <w:left w:val="single" w:sz="12" w:space="0" w:color="000000"/>
            </w:tcBorders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18</w:t>
            </w:r>
          </w:p>
        </w:tc>
      </w:tr>
      <w:tr w:rsidR="005C237F" w:rsidRPr="005C237F" w:rsidTr="00B362E4">
        <w:trPr>
          <w:jc w:val="center"/>
        </w:trPr>
        <w:tc>
          <w:tcPr>
            <w:tcW w:w="3744" w:type="dxa"/>
          </w:tcPr>
          <w:p w:rsidR="005C237F" w:rsidRPr="005C237F" w:rsidRDefault="005C237F" w:rsidP="005C23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 xml:space="preserve">4. </w:t>
            </w: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Лезвие Оккама.</w:t>
            </w:r>
            <w:r w:rsidRPr="005C237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Использования принципа лезвия Оккама при обучении конъюнкциям. Обучение деревьям решений.</w:t>
            </w:r>
          </w:p>
        </w:tc>
        <w:tc>
          <w:tcPr>
            <w:tcW w:w="878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5C237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893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893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237F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893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89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</w:p>
        </w:tc>
        <w:tc>
          <w:tcPr>
            <w:tcW w:w="1196" w:type="dxa"/>
            <w:tcBorders>
              <w:left w:val="single" w:sz="12" w:space="0" w:color="000000"/>
            </w:tcBorders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18</w:t>
            </w:r>
          </w:p>
        </w:tc>
      </w:tr>
      <w:tr w:rsidR="005C237F" w:rsidRPr="005C237F" w:rsidTr="00B362E4">
        <w:trPr>
          <w:jc w:val="center"/>
        </w:trPr>
        <w:tc>
          <w:tcPr>
            <w:tcW w:w="3744" w:type="dxa"/>
          </w:tcPr>
          <w:p w:rsidR="005C237F" w:rsidRPr="005C237F" w:rsidRDefault="005C237F" w:rsidP="005C23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 xml:space="preserve">5. </w:t>
            </w: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 xml:space="preserve">Точное обучение. </w:t>
            </w:r>
            <w:r w:rsidRPr="005C237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Обучение с помощью вопросов. Вопросы принадлежности и эквивалентности. Размерность научения. Верхние и нижние оценки сложности обучения на основе размерности научения.</w:t>
            </w:r>
          </w:p>
        </w:tc>
        <w:tc>
          <w:tcPr>
            <w:tcW w:w="878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5C237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893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893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5C237F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893" w:type="dxa"/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89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</w:p>
        </w:tc>
        <w:tc>
          <w:tcPr>
            <w:tcW w:w="1196" w:type="dxa"/>
            <w:tcBorders>
              <w:left w:val="single" w:sz="12" w:space="0" w:color="000000"/>
            </w:tcBorders>
            <w:vAlign w:val="center"/>
          </w:tcPr>
          <w:p w:rsidR="005C237F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5C237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</w:p>
        </w:tc>
      </w:tr>
      <w:tr w:rsidR="002B5BD5" w:rsidRPr="005C237F" w:rsidTr="00B87C13">
        <w:trPr>
          <w:jc w:val="center"/>
        </w:trPr>
        <w:tc>
          <w:tcPr>
            <w:tcW w:w="3744" w:type="dxa"/>
            <w:vAlign w:val="center"/>
          </w:tcPr>
          <w:p w:rsidR="002B5BD5" w:rsidRPr="005C237F" w:rsidRDefault="002B5BD5" w:rsidP="005C237F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5C237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Текущий контроль (КСР)</w:t>
            </w:r>
          </w:p>
        </w:tc>
        <w:tc>
          <w:tcPr>
            <w:tcW w:w="878" w:type="dxa"/>
            <w:vAlign w:val="bottom"/>
          </w:tcPr>
          <w:p w:rsidR="002B5BD5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893" w:type="dxa"/>
            <w:vAlign w:val="center"/>
          </w:tcPr>
          <w:p w:rsidR="002B5BD5" w:rsidRPr="005C237F" w:rsidRDefault="002B5BD5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893" w:type="dxa"/>
            <w:vAlign w:val="center"/>
          </w:tcPr>
          <w:p w:rsidR="002B5BD5" w:rsidRPr="005C237F" w:rsidRDefault="002B5BD5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893" w:type="dxa"/>
            <w:vAlign w:val="center"/>
          </w:tcPr>
          <w:p w:rsidR="002B5BD5" w:rsidRPr="005C237F" w:rsidRDefault="002B5BD5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89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5BD5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ru-RU"/>
              </w:rPr>
            </w:pPr>
            <w:r w:rsidRPr="005C237F">
              <w:rPr>
                <w:rFonts w:ascii="Times New Roman" w:hAnsi="Times New Roman" w:cs="Times New Roman"/>
                <w:bCs/>
                <w:sz w:val="22"/>
                <w:szCs w:val="22"/>
                <w:lang w:val="ru-RU"/>
              </w:rPr>
              <w:t>1</w:t>
            </w:r>
          </w:p>
        </w:tc>
        <w:tc>
          <w:tcPr>
            <w:tcW w:w="1196" w:type="dxa"/>
            <w:tcBorders>
              <w:left w:val="single" w:sz="12" w:space="0" w:color="000000"/>
            </w:tcBorders>
            <w:vAlign w:val="bottom"/>
          </w:tcPr>
          <w:p w:rsidR="002B5BD5" w:rsidRPr="005C237F" w:rsidRDefault="002B5BD5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2B5BD5" w:rsidRPr="005C237F" w:rsidTr="00B87C13">
        <w:trPr>
          <w:jc w:val="center"/>
        </w:trPr>
        <w:tc>
          <w:tcPr>
            <w:tcW w:w="3744" w:type="dxa"/>
            <w:vAlign w:val="center"/>
          </w:tcPr>
          <w:p w:rsidR="002B5BD5" w:rsidRPr="005C237F" w:rsidRDefault="002B5BD5" w:rsidP="005C23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Итого</w:t>
            </w:r>
          </w:p>
        </w:tc>
        <w:tc>
          <w:tcPr>
            <w:tcW w:w="878" w:type="dxa"/>
            <w:vAlign w:val="bottom"/>
          </w:tcPr>
          <w:p w:rsidR="002B5BD5" w:rsidRPr="005C237F" w:rsidRDefault="002B5BD5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5C237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1</w:t>
            </w:r>
            <w:r w:rsidR="005C237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08</w:t>
            </w:r>
          </w:p>
        </w:tc>
        <w:tc>
          <w:tcPr>
            <w:tcW w:w="893" w:type="dxa"/>
            <w:vAlign w:val="center"/>
          </w:tcPr>
          <w:p w:rsidR="002B5BD5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16</w:t>
            </w:r>
          </w:p>
        </w:tc>
        <w:tc>
          <w:tcPr>
            <w:tcW w:w="893" w:type="dxa"/>
            <w:vAlign w:val="center"/>
          </w:tcPr>
          <w:p w:rsidR="002B5BD5" w:rsidRPr="005C237F" w:rsidRDefault="002B5BD5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893" w:type="dxa"/>
            <w:vAlign w:val="center"/>
          </w:tcPr>
          <w:p w:rsidR="002B5BD5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16</w:t>
            </w:r>
          </w:p>
        </w:tc>
        <w:tc>
          <w:tcPr>
            <w:tcW w:w="89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5BD5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33</w:t>
            </w:r>
          </w:p>
        </w:tc>
        <w:tc>
          <w:tcPr>
            <w:tcW w:w="1196" w:type="dxa"/>
            <w:tcBorders>
              <w:left w:val="single" w:sz="12" w:space="0" w:color="000000"/>
            </w:tcBorders>
            <w:vAlign w:val="bottom"/>
          </w:tcPr>
          <w:p w:rsidR="002B5BD5" w:rsidRPr="005C237F" w:rsidRDefault="005C237F" w:rsidP="005C23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75</w:t>
            </w:r>
          </w:p>
        </w:tc>
      </w:tr>
    </w:tbl>
    <w:p w:rsidR="002B5BD5" w:rsidRPr="00D41DBE" w:rsidRDefault="002B5BD5" w:rsidP="00D41DBE">
      <w:pPr>
        <w:jc w:val="both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 w:rsidRPr="00E77D84">
        <w:rPr>
          <w:rFonts w:ascii="Times New Roman" w:hAnsi="Times New Roman" w:cs="Times New Roman"/>
          <w:sz w:val="24"/>
          <w:szCs w:val="24"/>
          <w:lang w:val="ru-RU"/>
        </w:rPr>
        <w:t>Текущий контроль успеваемости реализуется в рамках занятий лабораторного типа, групповых или индивидуальных консультаций</w:t>
      </w:r>
      <w:r w:rsidRPr="00D41DBE">
        <w:rPr>
          <w:rFonts w:ascii="Times New Roman" w:hAnsi="Times New Roman" w:cs="Times New Roman"/>
          <w:i/>
          <w:iCs/>
          <w:sz w:val="18"/>
          <w:szCs w:val="18"/>
          <w:lang w:val="ru-RU"/>
        </w:rPr>
        <w:t>.</w:t>
      </w:r>
    </w:p>
    <w:p w:rsidR="002B5BD5" w:rsidRDefault="002B5BD5" w:rsidP="00D41DB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7D84">
        <w:rPr>
          <w:rFonts w:ascii="Times New Roman" w:hAnsi="Times New Roman" w:cs="Times New Roman"/>
          <w:sz w:val="24"/>
          <w:szCs w:val="24"/>
          <w:lang w:val="ru-RU"/>
        </w:rPr>
        <w:t>Промежуточная аттестация проходит в традиционных форма</w:t>
      </w:r>
      <w:r w:rsidRPr="00D41DBE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E77D8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5C237F">
        <w:rPr>
          <w:rFonts w:ascii="Times New Roman" w:hAnsi="Times New Roman" w:cs="Times New Roman"/>
          <w:sz w:val="24"/>
          <w:szCs w:val="24"/>
          <w:lang w:val="ru-RU"/>
        </w:rPr>
        <w:t>зачет</w:t>
      </w:r>
      <w:r w:rsidRPr="00E77D8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D41DB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B5BD5" w:rsidRPr="00B10CDD" w:rsidRDefault="002B5BD5" w:rsidP="00D41DBE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10CDD">
        <w:rPr>
          <w:rFonts w:ascii="Times New Roman" w:hAnsi="Times New Roman" w:cs="Times New Roman"/>
          <w:b/>
          <w:bCs/>
          <w:sz w:val="24"/>
          <w:szCs w:val="24"/>
          <w:lang w:val="ru-RU"/>
        </w:rPr>
        <w:t>Учебно-методическое обеспечение самостоятельной работы обучающихся</w:t>
      </w:r>
    </w:p>
    <w:p w:rsidR="002B5BD5" w:rsidRPr="00E77D84" w:rsidRDefault="002B5BD5" w:rsidP="00423E10">
      <w:pPr>
        <w:spacing w:after="0"/>
        <w:ind w:left="-142" w:right="-426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7D84">
        <w:rPr>
          <w:rFonts w:ascii="Times New Roman" w:hAnsi="Times New Roman" w:cs="Times New Roman"/>
          <w:sz w:val="24"/>
          <w:szCs w:val="24"/>
          <w:lang w:val="ru-RU"/>
        </w:rPr>
        <w:t xml:space="preserve">Самостоятельная работа обучающихся осуществляется в виде работы с рекомендованной обязательной и дополнительной литературой, подготовке к лекциям, подготовке к </w:t>
      </w:r>
      <w:r>
        <w:rPr>
          <w:rFonts w:ascii="Times New Roman" w:hAnsi="Times New Roman" w:cs="Times New Roman"/>
          <w:sz w:val="24"/>
          <w:szCs w:val="24"/>
          <w:lang w:val="ru-RU"/>
        </w:rPr>
        <w:t>экзамену и в</w:t>
      </w:r>
      <w:r w:rsidRPr="00B10CDD">
        <w:rPr>
          <w:rFonts w:ascii="Times New Roman" w:hAnsi="Times New Roman" w:cs="Times New Roman"/>
          <w:sz w:val="24"/>
          <w:szCs w:val="24"/>
          <w:lang w:val="ru-RU"/>
        </w:rPr>
        <w:t>ыполнени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B10CDD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лабораторных работ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B10CD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7D84">
        <w:rPr>
          <w:rFonts w:ascii="Times New Roman" w:hAnsi="Times New Roman" w:cs="Times New Roman"/>
          <w:sz w:val="24"/>
          <w:szCs w:val="24"/>
          <w:lang w:val="ru-RU"/>
        </w:rPr>
        <w:t xml:space="preserve">Контрольные вопросы и задания для проведения текущего контроля и промежуточной аттестации по итогам освоения дисциплины приведены в  п.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E77D84">
        <w:rPr>
          <w:rFonts w:ascii="Times New Roman" w:hAnsi="Times New Roman" w:cs="Times New Roman"/>
          <w:sz w:val="24"/>
          <w:szCs w:val="24"/>
          <w:lang w:val="ru-RU"/>
        </w:rPr>
        <w:t>.2.</w:t>
      </w:r>
    </w:p>
    <w:p w:rsidR="002B5BD5" w:rsidRPr="00B10CDD" w:rsidRDefault="002B5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B5BD5" w:rsidRDefault="002B5BD5" w:rsidP="00423E10">
      <w:pPr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0CDD">
        <w:rPr>
          <w:rFonts w:ascii="Times New Roman" w:hAnsi="Times New Roman" w:cs="Times New Roman"/>
          <w:b/>
          <w:bCs/>
          <w:sz w:val="24"/>
          <w:szCs w:val="24"/>
          <w:lang w:val="ru-RU"/>
        </w:rPr>
        <w:t>Фонд оценочных средств для промежуточной аттестации по дисциплине</w:t>
      </w:r>
      <w:r w:rsidRPr="00B10CDD">
        <w:rPr>
          <w:rFonts w:ascii="Times New Roman" w:hAnsi="Times New Roman" w:cs="Times New Roman"/>
          <w:sz w:val="24"/>
          <w:szCs w:val="24"/>
          <w:lang w:val="ru-RU"/>
        </w:rPr>
        <w:t>, включающий:</w:t>
      </w:r>
    </w:p>
    <w:p w:rsidR="002B5BD5" w:rsidRPr="00B01644" w:rsidRDefault="002B5BD5" w:rsidP="006A2B3B">
      <w:pPr>
        <w:pStyle w:val="22"/>
        <w:numPr>
          <w:ilvl w:val="1"/>
          <w:numId w:val="18"/>
        </w:numPr>
        <w:tabs>
          <w:tab w:val="left" w:pos="993"/>
          <w:tab w:val="left" w:pos="1276"/>
        </w:tabs>
        <w:jc w:val="left"/>
        <w:rPr>
          <w:rFonts w:ascii="Times New Roman" w:hAnsi="Times New Roman" w:cs="Times New Roman"/>
          <w:b/>
          <w:bCs/>
          <w:sz w:val="18"/>
          <w:szCs w:val="18"/>
        </w:rPr>
      </w:pPr>
      <w:r w:rsidRPr="00B01644">
        <w:rPr>
          <w:rFonts w:ascii="Times New Roman" w:hAnsi="Times New Roman" w:cs="Times New Roman"/>
          <w:b/>
          <w:bCs/>
          <w:sz w:val="24"/>
          <w:szCs w:val="24"/>
        </w:rPr>
        <w:t>Описание шкал оценивания результатов обучения по дисциплине</w:t>
      </w:r>
    </w:p>
    <w:p w:rsidR="002B5BD5" w:rsidRDefault="002B5BD5" w:rsidP="006A2B3B">
      <w:pPr>
        <w:pStyle w:val="22"/>
        <w:ind w:left="0" w:right="-426"/>
        <w:rPr>
          <w:rFonts w:ascii="Times New Roman" w:hAnsi="Times New Roman" w:cs="Times New Roman"/>
          <w:sz w:val="18"/>
          <w:szCs w:val="18"/>
        </w:rPr>
      </w:pPr>
    </w:p>
    <w:tbl>
      <w:tblPr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9"/>
        <w:gridCol w:w="1275"/>
        <w:gridCol w:w="1275"/>
        <w:gridCol w:w="1276"/>
        <w:gridCol w:w="1418"/>
        <w:gridCol w:w="1417"/>
        <w:gridCol w:w="1277"/>
        <w:gridCol w:w="1275"/>
      </w:tblGrid>
      <w:tr w:rsidR="002B5BD5" w:rsidRPr="00F52D95">
        <w:tc>
          <w:tcPr>
            <w:tcW w:w="1419" w:type="dxa"/>
            <w:vMerge w:val="restart"/>
            <w:vAlign w:val="center"/>
          </w:tcPr>
          <w:p w:rsidR="002B5BD5" w:rsidRPr="00E77D84" w:rsidRDefault="002B5BD5" w:rsidP="0014601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Уровень сформированности компетенций (индикатора </w:t>
            </w:r>
            <w:r w:rsidRPr="00E77D8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lastRenderedPageBreak/>
              <w:t>достижения компетенций)</w:t>
            </w:r>
          </w:p>
        </w:tc>
        <w:tc>
          <w:tcPr>
            <w:tcW w:w="9213" w:type="dxa"/>
            <w:gridSpan w:val="7"/>
          </w:tcPr>
          <w:p w:rsidR="002B5BD5" w:rsidRPr="004B76EF" w:rsidRDefault="002B5BD5" w:rsidP="0014601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76E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Шкала оценивания сформированности компетенций</w:t>
            </w:r>
          </w:p>
        </w:tc>
      </w:tr>
      <w:tr w:rsidR="002B5BD5" w:rsidRPr="00F52D95">
        <w:tc>
          <w:tcPr>
            <w:tcW w:w="1419" w:type="dxa"/>
            <w:vMerge/>
            <w:vAlign w:val="center"/>
          </w:tcPr>
          <w:p w:rsidR="002B5BD5" w:rsidRPr="00F52D95" w:rsidRDefault="002B5BD5" w:rsidP="0014601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:rsidR="002B5BD5" w:rsidRPr="00F52D95" w:rsidRDefault="002B5BD5" w:rsidP="0014601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плохо</w:t>
            </w:r>
          </w:p>
        </w:tc>
        <w:tc>
          <w:tcPr>
            <w:tcW w:w="1275" w:type="dxa"/>
            <w:vAlign w:val="center"/>
          </w:tcPr>
          <w:p w:rsidR="002B5BD5" w:rsidRPr="00F52D95" w:rsidRDefault="002B5BD5" w:rsidP="0014601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неудовлетворительно</w:t>
            </w:r>
          </w:p>
        </w:tc>
        <w:tc>
          <w:tcPr>
            <w:tcW w:w="1276" w:type="dxa"/>
            <w:vAlign w:val="center"/>
          </w:tcPr>
          <w:p w:rsidR="002B5BD5" w:rsidRPr="00F52D95" w:rsidRDefault="002B5BD5" w:rsidP="0014601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удовлетворительно</w:t>
            </w:r>
          </w:p>
        </w:tc>
        <w:tc>
          <w:tcPr>
            <w:tcW w:w="1418" w:type="dxa"/>
            <w:vAlign w:val="center"/>
          </w:tcPr>
          <w:p w:rsidR="002B5BD5" w:rsidRPr="00F52D95" w:rsidRDefault="002B5BD5" w:rsidP="0014601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хорошо</w:t>
            </w:r>
          </w:p>
        </w:tc>
        <w:tc>
          <w:tcPr>
            <w:tcW w:w="1417" w:type="dxa"/>
          </w:tcPr>
          <w:p w:rsidR="002B5BD5" w:rsidRPr="00F52D95" w:rsidRDefault="002B5BD5" w:rsidP="0014601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очень хорошо</w:t>
            </w:r>
          </w:p>
        </w:tc>
        <w:tc>
          <w:tcPr>
            <w:tcW w:w="1277" w:type="dxa"/>
            <w:vAlign w:val="center"/>
          </w:tcPr>
          <w:p w:rsidR="002B5BD5" w:rsidRPr="00F52D95" w:rsidRDefault="002B5BD5" w:rsidP="0014601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отлично</w:t>
            </w:r>
          </w:p>
        </w:tc>
        <w:tc>
          <w:tcPr>
            <w:tcW w:w="1275" w:type="dxa"/>
          </w:tcPr>
          <w:p w:rsidR="002B5BD5" w:rsidRPr="00F52D95" w:rsidRDefault="002B5BD5" w:rsidP="0014601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2B5BD5" w:rsidRPr="00F52D95" w:rsidRDefault="002B5BD5" w:rsidP="0014601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превосходно</w:t>
            </w:r>
          </w:p>
        </w:tc>
      </w:tr>
      <w:tr w:rsidR="002B5BD5" w:rsidRPr="00F52D95">
        <w:tc>
          <w:tcPr>
            <w:tcW w:w="1419" w:type="dxa"/>
            <w:vMerge/>
            <w:vAlign w:val="center"/>
          </w:tcPr>
          <w:p w:rsidR="002B5BD5" w:rsidRPr="00F52D95" w:rsidRDefault="002B5BD5" w:rsidP="001460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2550" w:type="dxa"/>
            <w:gridSpan w:val="2"/>
          </w:tcPr>
          <w:p w:rsidR="002B5BD5" w:rsidRPr="00F52D95" w:rsidRDefault="002B5BD5" w:rsidP="001460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 зачтено</w:t>
            </w:r>
          </w:p>
        </w:tc>
        <w:tc>
          <w:tcPr>
            <w:tcW w:w="6663" w:type="dxa"/>
            <w:gridSpan w:val="5"/>
            <w:vAlign w:val="center"/>
          </w:tcPr>
          <w:p w:rsidR="002B5BD5" w:rsidRPr="00F52D95" w:rsidRDefault="002B5BD5" w:rsidP="001460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зачтено</w:t>
            </w:r>
          </w:p>
        </w:tc>
      </w:tr>
      <w:tr w:rsidR="002B5BD5" w:rsidRPr="00955483">
        <w:tc>
          <w:tcPr>
            <w:tcW w:w="1419" w:type="dxa"/>
            <w:vAlign w:val="center"/>
          </w:tcPr>
          <w:p w:rsidR="002B5BD5" w:rsidRPr="005F5E0A" w:rsidRDefault="002B5BD5" w:rsidP="001460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Знания</w:t>
            </w:r>
          </w:p>
          <w:p w:rsidR="002B5BD5" w:rsidRPr="00F52D95" w:rsidRDefault="002B5BD5" w:rsidP="0014601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Отсутствие знаний теоретического материала.</w:t>
            </w:r>
          </w:p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Невозможность оценить полноту знаний вследствие отказа обучающегося от ответа</w:t>
            </w:r>
          </w:p>
        </w:tc>
        <w:tc>
          <w:tcPr>
            <w:tcW w:w="1275" w:type="dxa"/>
            <w:vAlign w:val="center"/>
          </w:tcPr>
          <w:p w:rsidR="002B5BD5" w:rsidRPr="00F52D95" w:rsidRDefault="002B5BD5" w:rsidP="001460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Уровень знаний ниже минимальных требований. </w:t>
            </w: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Имели место грубые ошибки.</w:t>
            </w:r>
          </w:p>
        </w:tc>
        <w:tc>
          <w:tcPr>
            <w:tcW w:w="1276" w:type="dxa"/>
            <w:vAlign w:val="center"/>
          </w:tcPr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Минимально допустимый уровень знаний. Допущено много негрубых ошибки.</w:t>
            </w:r>
          </w:p>
        </w:tc>
        <w:tc>
          <w:tcPr>
            <w:tcW w:w="1418" w:type="dxa"/>
            <w:vAlign w:val="center"/>
          </w:tcPr>
          <w:p w:rsidR="002B5BD5" w:rsidRPr="00F52D95" w:rsidRDefault="002B5BD5" w:rsidP="001460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Уровень знаний в объеме, соответствующем программе подготовки. </w:t>
            </w: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Допущено несколько  негрубых ошибок</w:t>
            </w:r>
          </w:p>
        </w:tc>
        <w:tc>
          <w:tcPr>
            <w:tcW w:w="1417" w:type="dxa"/>
          </w:tcPr>
          <w:p w:rsidR="002B5BD5" w:rsidRPr="00F52D95" w:rsidRDefault="002B5BD5" w:rsidP="001460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Уровень знаний в объеме, соответствующем программе подготовки. </w:t>
            </w: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Допущено несколько  несущественных ошибок</w:t>
            </w:r>
          </w:p>
        </w:tc>
        <w:tc>
          <w:tcPr>
            <w:tcW w:w="1277" w:type="dxa"/>
            <w:vAlign w:val="center"/>
          </w:tcPr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Уровень знаний в объеме, соответствующем программе подготовки, без  ошибок.</w:t>
            </w:r>
          </w:p>
        </w:tc>
        <w:tc>
          <w:tcPr>
            <w:tcW w:w="1275" w:type="dxa"/>
          </w:tcPr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Уровень знаний в объеме, превышающем программу подготовки. </w:t>
            </w:r>
          </w:p>
        </w:tc>
      </w:tr>
      <w:tr w:rsidR="002B5BD5" w:rsidRPr="00F52D95">
        <w:tc>
          <w:tcPr>
            <w:tcW w:w="1419" w:type="dxa"/>
            <w:vAlign w:val="center"/>
          </w:tcPr>
          <w:p w:rsidR="002B5BD5" w:rsidRPr="00F52D95" w:rsidRDefault="002B5BD5" w:rsidP="001460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Умения</w:t>
            </w:r>
          </w:p>
          <w:p w:rsidR="002B5BD5" w:rsidRPr="00F52D95" w:rsidRDefault="002B5BD5" w:rsidP="0014601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Отсутствие минимальных умений . Невозможность оценить наличие умений вследствие отказа обучающегося от ответа</w:t>
            </w:r>
          </w:p>
        </w:tc>
        <w:tc>
          <w:tcPr>
            <w:tcW w:w="1275" w:type="dxa"/>
            <w:vAlign w:val="center"/>
          </w:tcPr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При решении стандартных задач не продемонстрированы основные умения.</w:t>
            </w:r>
          </w:p>
          <w:p w:rsidR="002B5BD5" w:rsidRPr="00F52D95" w:rsidRDefault="002B5BD5" w:rsidP="001460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Имели место грубые ошибки.</w:t>
            </w:r>
          </w:p>
        </w:tc>
        <w:tc>
          <w:tcPr>
            <w:tcW w:w="1276" w:type="dxa"/>
            <w:vAlign w:val="center"/>
          </w:tcPr>
          <w:p w:rsidR="002B5BD5" w:rsidRPr="00F52D95" w:rsidRDefault="002B5BD5" w:rsidP="001460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Продемонстрированы основные умения. Решены типовые  задачи с негрубыми ошибками. </w:t>
            </w: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 xml:space="preserve">Выполнены все задания но не в полном объеме. </w:t>
            </w:r>
          </w:p>
        </w:tc>
        <w:tc>
          <w:tcPr>
            <w:tcW w:w="1418" w:type="dxa"/>
            <w:vAlign w:val="center"/>
          </w:tcPr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Продемонстрированы все основные умения. Решены все основные задачи с негрубыми ошибками. Выполнены все задания, в полном объеме, но некоторые с недочетами.</w:t>
            </w:r>
          </w:p>
        </w:tc>
        <w:tc>
          <w:tcPr>
            <w:tcW w:w="1417" w:type="dxa"/>
          </w:tcPr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Продемонстрированы все основные умения. Решены все основные задачи . Выполнены все задания, в полном объеме, но некоторые с недочетами.</w:t>
            </w:r>
          </w:p>
        </w:tc>
        <w:tc>
          <w:tcPr>
            <w:tcW w:w="1277" w:type="dxa"/>
            <w:vAlign w:val="center"/>
          </w:tcPr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Продемонстрированы все основные умения,решены все основные задачи с отдельными несущественным недочетами, выполнены все задания в полном объеме. </w:t>
            </w:r>
          </w:p>
        </w:tc>
        <w:tc>
          <w:tcPr>
            <w:tcW w:w="1275" w:type="dxa"/>
          </w:tcPr>
          <w:p w:rsidR="002B5BD5" w:rsidRPr="00F52D95" w:rsidRDefault="002B5BD5" w:rsidP="001460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Продемонстрированы все основные умения,. Решены все основные задачи. </w:t>
            </w: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Выполнены все задания, в полном</w:t>
            </w:r>
          </w:p>
          <w:p w:rsidR="002B5BD5" w:rsidRPr="00F52D95" w:rsidRDefault="002B5BD5" w:rsidP="001460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бъеме без недочетов</w:t>
            </w:r>
          </w:p>
        </w:tc>
      </w:tr>
      <w:tr w:rsidR="002B5BD5" w:rsidRPr="00955483">
        <w:tc>
          <w:tcPr>
            <w:tcW w:w="1419" w:type="dxa"/>
            <w:vAlign w:val="center"/>
          </w:tcPr>
          <w:p w:rsidR="002B5BD5" w:rsidRPr="00F52D95" w:rsidRDefault="002B5BD5" w:rsidP="001460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Навыки</w:t>
            </w:r>
          </w:p>
          <w:p w:rsidR="002B5BD5" w:rsidRPr="00F52D95" w:rsidRDefault="002B5BD5" w:rsidP="0014601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Отсутствие владения материалом. Невозможность оценить наличие навыков вследствие отказа обучающегося от ответа</w:t>
            </w:r>
          </w:p>
        </w:tc>
        <w:tc>
          <w:tcPr>
            <w:tcW w:w="1275" w:type="dxa"/>
            <w:vAlign w:val="center"/>
          </w:tcPr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При решении стандартных задач не продемонстрированы базовые навыки.</w:t>
            </w:r>
          </w:p>
          <w:p w:rsidR="002B5BD5" w:rsidRPr="00F52D95" w:rsidRDefault="002B5BD5" w:rsidP="001460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Имели место грубые ошибки.</w:t>
            </w:r>
          </w:p>
          <w:p w:rsidR="002B5BD5" w:rsidRPr="00F52D95" w:rsidRDefault="002B5BD5" w:rsidP="001460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Имеется минимальный  </w:t>
            </w:r>
          </w:p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набор навыков для решения стандартных задач с некоторыми недочетами</w:t>
            </w:r>
          </w:p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Продемонстрированы базовые навыки </w:t>
            </w:r>
          </w:p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при решении стандартных задач с некоторыми недочетами</w:t>
            </w:r>
          </w:p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17" w:type="dxa"/>
          </w:tcPr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Продемонстрированы базовые навыки </w:t>
            </w:r>
          </w:p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при решении стандартных задач без ошибок и недочетов.</w:t>
            </w:r>
          </w:p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277" w:type="dxa"/>
            <w:vAlign w:val="center"/>
          </w:tcPr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Продемонстрированы навыки </w:t>
            </w:r>
          </w:p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при решении нестандартных задач без ошибок и недочетов.</w:t>
            </w:r>
          </w:p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275" w:type="dxa"/>
          </w:tcPr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ru-RU"/>
              </w:rPr>
            </w:pPr>
            <w:r w:rsidRPr="00E77D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Продемонстрирован творческий подход к  решению нестандартных задач </w:t>
            </w:r>
          </w:p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ru-RU"/>
              </w:rPr>
            </w:pPr>
          </w:p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ru-RU"/>
              </w:rPr>
            </w:pPr>
          </w:p>
          <w:p w:rsidR="002B5BD5" w:rsidRPr="00E77D84" w:rsidRDefault="002B5BD5" w:rsidP="0014601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:rsidR="002B5BD5" w:rsidRPr="00E77D84" w:rsidRDefault="002B5BD5" w:rsidP="006A2B3B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2B5BD5" w:rsidRDefault="002B5BD5" w:rsidP="00756912">
      <w:pPr>
        <w:pStyle w:val="22"/>
        <w:tabs>
          <w:tab w:val="left" w:pos="993"/>
          <w:tab w:val="left" w:pos="1276"/>
        </w:tabs>
        <w:ind w:left="36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E4FA2">
        <w:rPr>
          <w:rFonts w:ascii="Times New Roman" w:hAnsi="Times New Roman" w:cs="Times New Roman"/>
          <w:b/>
          <w:bCs/>
          <w:sz w:val="24"/>
          <w:szCs w:val="24"/>
        </w:rPr>
        <w:t>Шкала оценки при промежуточной аттестации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410"/>
        <w:gridCol w:w="6379"/>
      </w:tblGrid>
      <w:tr w:rsidR="002B5BD5" w:rsidRPr="008C7CFA">
        <w:trPr>
          <w:trHeight w:val="330"/>
        </w:trPr>
        <w:tc>
          <w:tcPr>
            <w:tcW w:w="3686" w:type="dxa"/>
            <w:gridSpan w:val="2"/>
          </w:tcPr>
          <w:p w:rsidR="002B5BD5" w:rsidRPr="008C7CFA" w:rsidRDefault="002B5BD5" w:rsidP="00146016">
            <w:pPr>
              <w:tabs>
                <w:tab w:val="center" w:pos="1238"/>
              </w:tabs>
              <w:ind w:left="-567" w:firstLine="567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ab/>
              <w:t>Оценка</w:t>
            </w:r>
          </w:p>
        </w:tc>
        <w:tc>
          <w:tcPr>
            <w:tcW w:w="6379" w:type="dxa"/>
          </w:tcPr>
          <w:p w:rsidR="002B5BD5" w:rsidRPr="008C7CFA" w:rsidRDefault="002B5BD5" w:rsidP="00146016">
            <w:pPr>
              <w:ind w:left="-567" w:firstLine="567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Уровень подготовки</w:t>
            </w:r>
          </w:p>
        </w:tc>
      </w:tr>
      <w:tr w:rsidR="002B5BD5" w:rsidRPr="00955483">
        <w:trPr>
          <w:trHeight w:val="857"/>
        </w:trPr>
        <w:tc>
          <w:tcPr>
            <w:tcW w:w="1276" w:type="dxa"/>
            <w:vMerge w:val="restart"/>
          </w:tcPr>
          <w:p w:rsidR="002B5BD5" w:rsidRPr="008C7CFA" w:rsidRDefault="002B5BD5" w:rsidP="00146016">
            <w:pPr>
              <w:ind w:left="-567" w:firstLine="5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2B5BD5" w:rsidRPr="008C7CFA" w:rsidRDefault="002B5BD5" w:rsidP="00146016">
            <w:pPr>
              <w:ind w:left="-567" w:firstLine="5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2B5BD5" w:rsidRPr="008C7CFA" w:rsidRDefault="002B5BD5" w:rsidP="00146016">
            <w:pPr>
              <w:ind w:left="-567" w:firstLine="5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2B5BD5" w:rsidRPr="008C7CFA" w:rsidRDefault="002B5BD5" w:rsidP="00146016">
            <w:pPr>
              <w:ind w:left="-567" w:firstLine="5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2B5BD5" w:rsidRPr="008C7CFA" w:rsidRDefault="002B5BD5" w:rsidP="00146016">
            <w:pPr>
              <w:ind w:left="-567" w:firstLine="5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зачтено</w:t>
            </w:r>
          </w:p>
        </w:tc>
        <w:tc>
          <w:tcPr>
            <w:tcW w:w="2410" w:type="dxa"/>
          </w:tcPr>
          <w:p w:rsidR="002B5BD5" w:rsidRPr="008C7CFA" w:rsidRDefault="002B5BD5" w:rsidP="00146016">
            <w:pPr>
              <w:ind w:left="-567" w:firstLine="5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lastRenderedPageBreak/>
              <w:t>Превосходно</w:t>
            </w:r>
          </w:p>
        </w:tc>
        <w:tc>
          <w:tcPr>
            <w:tcW w:w="6379" w:type="dxa"/>
          </w:tcPr>
          <w:p w:rsidR="002B5BD5" w:rsidRPr="00E77D84" w:rsidRDefault="002B5BD5" w:rsidP="00146016">
            <w:pPr>
              <w:rPr>
                <w:rFonts w:ascii="Times New Roman" w:hAnsi="Times New Roman" w:cs="Times New Roman"/>
                <w:b/>
                <w:bCs/>
                <w:snapToGrid w:val="0"/>
                <w:lang w:val="ru-RU"/>
              </w:rPr>
            </w:pPr>
            <w:r w:rsidRPr="00E77D84">
              <w:rPr>
                <w:rFonts w:ascii="Times New Roman" w:hAnsi="Times New Roman" w:cs="Times New Roman"/>
                <w:lang w:val="ru-RU"/>
              </w:rPr>
              <w:t>Все компетенции (части компетенций), на формирование которых направлена дисциплина, сформированы на уровне не ниже «превосходно»</w:t>
            </w:r>
          </w:p>
        </w:tc>
      </w:tr>
      <w:tr w:rsidR="002B5BD5" w:rsidRPr="00955483">
        <w:trPr>
          <w:trHeight w:val="655"/>
        </w:trPr>
        <w:tc>
          <w:tcPr>
            <w:tcW w:w="1276" w:type="dxa"/>
            <w:vMerge/>
          </w:tcPr>
          <w:p w:rsidR="002B5BD5" w:rsidRPr="00E77D84" w:rsidRDefault="002B5BD5" w:rsidP="00146016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2B5BD5" w:rsidRPr="008C7CFA" w:rsidRDefault="002B5BD5" w:rsidP="00146016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Отлично</w:t>
            </w:r>
          </w:p>
        </w:tc>
        <w:tc>
          <w:tcPr>
            <w:tcW w:w="6379" w:type="dxa"/>
          </w:tcPr>
          <w:p w:rsidR="002B5BD5" w:rsidRPr="00E77D84" w:rsidRDefault="002B5BD5" w:rsidP="00146016">
            <w:pPr>
              <w:ind w:left="34"/>
              <w:jc w:val="both"/>
              <w:rPr>
                <w:rFonts w:ascii="Times New Roman" w:hAnsi="Times New Roman" w:cs="Times New Roman"/>
                <w:snapToGrid w:val="0"/>
                <w:lang w:val="ru-RU"/>
              </w:rPr>
            </w:pPr>
            <w:r w:rsidRPr="00E77D84">
              <w:rPr>
                <w:rFonts w:ascii="Times New Roman" w:hAnsi="Times New Roman" w:cs="Times New Roman"/>
                <w:lang w:val="ru-RU"/>
              </w:rPr>
              <w:t>Все компетенции (части компетенций), на формирование которых направлена дисциплина, сформированы на уровне не ниже «отлично», при этом хотя бы одна компетенция сформирована на уровне «отлично»</w:t>
            </w:r>
          </w:p>
        </w:tc>
      </w:tr>
      <w:tr w:rsidR="002B5BD5" w:rsidRPr="00955483">
        <w:trPr>
          <w:trHeight w:val="655"/>
        </w:trPr>
        <w:tc>
          <w:tcPr>
            <w:tcW w:w="1276" w:type="dxa"/>
            <w:vMerge/>
          </w:tcPr>
          <w:p w:rsidR="002B5BD5" w:rsidRPr="00E77D84" w:rsidRDefault="002B5BD5" w:rsidP="00146016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2B5BD5" w:rsidRPr="008C7CFA" w:rsidRDefault="002B5BD5" w:rsidP="00146016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Очень хорошо</w:t>
            </w:r>
          </w:p>
        </w:tc>
        <w:tc>
          <w:tcPr>
            <w:tcW w:w="6379" w:type="dxa"/>
          </w:tcPr>
          <w:p w:rsidR="002B5BD5" w:rsidRPr="00E77D84" w:rsidRDefault="002B5BD5" w:rsidP="00146016">
            <w:pPr>
              <w:jc w:val="both"/>
              <w:rPr>
                <w:rFonts w:ascii="Times New Roman" w:hAnsi="Times New Roman" w:cs="Times New Roman"/>
                <w:snapToGrid w:val="0"/>
                <w:sz w:val="16"/>
                <w:szCs w:val="16"/>
                <w:lang w:val="ru-RU"/>
              </w:rPr>
            </w:pPr>
            <w:r w:rsidRPr="00E77D84">
              <w:rPr>
                <w:rFonts w:ascii="Times New Roman" w:hAnsi="Times New Roman" w:cs="Times New Roman"/>
                <w:lang w:val="ru-RU"/>
              </w:rPr>
              <w:t>Все компетенции (части компетенций), на формирование которых направлена дисциплина, сформированы на уровне не ниже «очень хорошо», при этом хотя бы одна компетенция сформирована на уровне «очень хорошо»</w:t>
            </w:r>
          </w:p>
        </w:tc>
      </w:tr>
      <w:tr w:rsidR="002B5BD5" w:rsidRPr="00955483">
        <w:trPr>
          <w:trHeight w:val="570"/>
        </w:trPr>
        <w:tc>
          <w:tcPr>
            <w:tcW w:w="1276" w:type="dxa"/>
            <w:vMerge/>
          </w:tcPr>
          <w:p w:rsidR="002B5BD5" w:rsidRPr="00E77D84" w:rsidRDefault="002B5BD5" w:rsidP="00146016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2B5BD5" w:rsidRPr="008C7CFA" w:rsidRDefault="002B5BD5" w:rsidP="00146016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Хорошо</w:t>
            </w:r>
          </w:p>
        </w:tc>
        <w:tc>
          <w:tcPr>
            <w:tcW w:w="6379" w:type="dxa"/>
          </w:tcPr>
          <w:p w:rsidR="002B5BD5" w:rsidRPr="00E77D84" w:rsidRDefault="002B5BD5" w:rsidP="00146016">
            <w:pPr>
              <w:ind w:left="34"/>
              <w:jc w:val="both"/>
              <w:rPr>
                <w:rFonts w:ascii="Times New Roman" w:hAnsi="Times New Roman" w:cs="Times New Roman"/>
                <w:snapToGrid w:val="0"/>
                <w:sz w:val="16"/>
                <w:szCs w:val="16"/>
                <w:lang w:val="ru-RU"/>
              </w:rPr>
            </w:pPr>
            <w:r w:rsidRPr="00E77D84">
              <w:rPr>
                <w:rFonts w:ascii="Times New Roman" w:hAnsi="Times New Roman" w:cs="Times New Roman"/>
                <w:lang w:val="ru-RU"/>
              </w:rPr>
              <w:t>Все компетенции (части компетенций), на формирование которых направлена дисциплина, сформированы на уровне не ниже «хорошо», при этом хотя бы одна компетенция сформирована на уровне «хорошо»</w:t>
            </w:r>
          </w:p>
        </w:tc>
      </w:tr>
      <w:tr w:rsidR="002B5BD5" w:rsidRPr="00955483">
        <w:trPr>
          <w:trHeight w:val="284"/>
        </w:trPr>
        <w:tc>
          <w:tcPr>
            <w:tcW w:w="1276" w:type="dxa"/>
            <w:vMerge/>
          </w:tcPr>
          <w:p w:rsidR="002B5BD5" w:rsidRPr="00E77D84" w:rsidRDefault="002B5BD5" w:rsidP="00146016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2B5BD5" w:rsidRPr="008C7CFA" w:rsidRDefault="002B5BD5" w:rsidP="00146016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Удовлетворительно</w:t>
            </w:r>
          </w:p>
        </w:tc>
        <w:tc>
          <w:tcPr>
            <w:tcW w:w="6379" w:type="dxa"/>
          </w:tcPr>
          <w:p w:rsidR="002B5BD5" w:rsidRPr="00E77D84" w:rsidRDefault="002B5BD5" w:rsidP="00146016">
            <w:pPr>
              <w:ind w:left="34" w:hanging="34"/>
              <w:jc w:val="both"/>
              <w:rPr>
                <w:rFonts w:ascii="Times New Roman" w:hAnsi="Times New Roman" w:cs="Times New Roman"/>
                <w:snapToGrid w:val="0"/>
                <w:sz w:val="16"/>
                <w:szCs w:val="16"/>
                <w:lang w:val="ru-RU"/>
              </w:rPr>
            </w:pPr>
            <w:r w:rsidRPr="00E77D84">
              <w:rPr>
                <w:rFonts w:ascii="Times New Roman" w:hAnsi="Times New Roman" w:cs="Times New Roman"/>
                <w:lang w:val="ru-RU"/>
              </w:rPr>
              <w:t>Все компетенции (части компетенций), на формирование которых направлена дисциплина, сформированы на уровне не ниже «удовлетворительно», при этом хотя бы одна компетенция сформирована на уровне «удовлетворительно»</w:t>
            </w:r>
          </w:p>
        </w:tc>
      </w:tr>
      <w:tr w:rsidR="002B5BD5" w:rsidRPr="00955483">
        <w:trPr>
          <w:trHeight w:val="570"/>
        </w:trPr>
        <w:tc>
          <w:tcPr>
            <w:tcW w:w="1276" w:type="dxa"/>
            <w:vMerge w:val="restart"/>
          </w:tcPr>
          <w:p w:rsidR="002B5BD5" w:rsidRPr="00E77D84" w:rsidRDefault="002B5BD5" w:rsidP="00146016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</w:p>
          <w:p w:rsidR="002B5BD5" w:rsidRPr="00E77D84" w:rsidRDefault="002B5BD5" w:rsidP="00146016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</w:p>
          <w:p w:rsidR="002B5BD5" w:rsidRPr="008C7CFA" w:rsidRDefault="002B5BD5" w:rsidP="00146016">
            <w:pPr>
              <w:ind w:left="-246" w:firstLine="426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</w:t>
            </w: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зачтено</w:t>
            </w:r>
          </w:p>
        </w:tc>
        <w:tc>
          <w:tcPr>
            <w:tcW w:w="2410" w:type="dxa"/>
          </w:tcPr>
          <w:p w:rsidR="002B5BD5" w:rsidRPr="008C7CFA" w:rsidRDefault="002B5BD5" w:rsidP="00146016">
            <w:pPr>
              <w:spacing w:after="0" w:line="240" w:lineRule="auto"/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Неудовлетворитель-</w:t>
            </w:r>
          </w:p>
          <w:p w:rsidR="002B5BD5" w:rsidRPr="008C7CFA" w:rsidRDefault="002B5BD5" w:rsidP="00146016">
            <w:pPr>
              <w:spacing w:after="0" w:line="240" w:lineRule="auto"/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но</w:t>
            </w:r>
          </w:p>
          <w:p w:rsidR="002B5BD5" w:rsidRPr="008C7CFA" w:rsidRDefault="002B5BD5" w:rsidP="00146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BD5" w:rsidRPr="008C7CFA" w:rsidRDefault="002B5BD5" w:rsidP="0014601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:rsidR="002B5BD5" w:rsidRPr="00E77D84" w:rsidRDefault="002B5BD5" w:rsidP="00146016">
            <w:pPr>
              <w:jc w:val="both"/>
              <w:rPr>
                <w:rFonts w:ascii="Times New Roman" w:hAnsi="Times New Roman" w:cs="Times New Roman"/>
                <w:snapToGrid w:val="0"/>
                <w:sz w:val="16"/>
                <w:szCs w:val="16"/>
                <w:lang w:val="ru-RU"/>
              </w:rPr>
            </w:pPr>
            <w:r w:rsidRPr="00E77D84">
              <w:rPr>
                <w:rFonts w:ascii="Times New Roman" w:hAnsi="Times New Roman" w:cs="Times New Roman"/>
                <w:lang w:val="ru-RU"/>
              </w:rPr>
              <w:t>Хотя бы одна компетенция сформирована на уровне «неудовлетворительно», ни одна из компетенций не сформирована на уровне «плохо»</w:t>
            </w:r>
          </w:p>
        </w:tc>
      </w:tr>
      <w:tr w:rsidR="002B5BD5" w:rsidRPr="00955483">
        <w:trPr>
          <w:trHeight w:val="298"/>
        </w:trPr>
        <w:tc>
          <w:tcPr>
            <w:tcW w:w="1276" w:type="dxa"/>
            <w:vMerge/>
          </w:tcPr>
          <w:p w:rsidR="002B5BD5" w:rsidRPr="00E77D84" w:rsidRDefault="002B5BD5" w:rsidP="00146016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2B5BD5" w:rsidRPr="008C7CFA" w:rsidRDefault="002B5BD5" w:rsidP="00146016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Плохо</w:t>
            </w:r>
          </w:p>
        </w:tc>
        <w:tc>
          <w:tcPr>
            <w:tcW w:w="6379" w:type="dxa"/>
          </w:tcPr>
          <w:p w:rsidR="002B5BD5" w:rsidRPr="00E77D84" w:rsidRDefault="002B5BD5" w:rsidP="00146016">
            <w:pPr>
              <w:ind w:left="34" w:hanging="34"/>
              <w:jc w:val="both"/>
              <w:rPr>
                <w:rFonts w:ascii="Times New Roman" w:hAnsi="Times New Roman" w:cs="Times New Roman"/>
                <w:snapToGrid w:val="0"/>
                <w:sz w:val="16"/>
                <w:szCs w:val="16"/>
                <w:lang w:val="ru-RU"/>
              </w:rPr>
            </w:pPr>
            <w:r w:rsidRPr="00E77D84">
              <w:rPr>
                <w:rFonts w:ascii="Times New Roman" w:hAnsi="Times New Roman" w:cs="Times New Roman"/>
                <w:lang w:val="ru-RU"/>
              </w:rPr>
              <w:t>Хотя бы одна компетенция сформирована на уровне «плохо»</w:t>
            </w:r>
          </w:p>
        </w:tc>
      </w:tr>
    </w:tbl>
    <w:p w:rsidR="002B5BD5" w:rsidRPr="00F52D95" w:rsidRDefault="002B5BD5" w:rsidP="006A2B3B">
      <w:pPr>
        <w:pStyle w:val="22"/>
        <w:tabs>
          <w:tab w:val="left" w:pos="1665"/>
        </w:tabs>
        <w:ind w:left="-142" w:right="-426"/>
        <w:rPr>
          <w:rFonts w:ascii="Times New Roman" w:hAnsi="Times New Roman" w:cs="Times New Roman"/>
          <w:sz w:val="18"/>
          <w:szCs w:val="18"/>
        </w:rPr>
      </w:pPr>
    </w:p>
    <w:p w:rsidR="002B5BD5" w:rsidRPr="00B01644" w:rsidRDefault="002B5BD5" w:rsidP="00756912">
      <w:pPr>
        <w:numPr>
          <w:ilvl w:val="1"/>
          <w:numId w:val="2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1644">
        <w:rPr>
          <w:rFonts w:ascii="Times New Roman" w:hAnsi="Times New Roman" w:cs="Times New Roman"/>
          <w:b/>
          <w:bCs/>
          <w:sz w:val="24"/>
          <w:szCs w:val="24"/>
          <w:lang w:val="ru-RU"/>
        </w:rPr>
        <w:t>Типовые контрольные задания или иные материалы, необходимые для оценки результатов обучения</w:t>
      </w:r>
      <w:r w:rsidR="00A162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по ПК-7.1</w:t>
      </w:r>
    </w:p>
    <w:p w:rsidR="00A16282" w:rsidRDefault="00A16282" w:rsidP="00423E10">
      <w:pPr>
        <w:pStyle w:val="22"/>
        <w:ind w:left="0" w:right="-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B5BD5" w:rsidRPr="00242B00" w:rsidRDefault="002B5BD5" w:rsidP="00423E10">
      <w:pPr>
        <w:pStyle w:val="22"/>
        <w:ind w:left="0" w:right="-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5.2</w:t>
      </w:r>
      <w:r w:rsidRPr="00242B0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.1 Контрольные вопросы </w:t>
      </w:r>
    </w:p>
    <w:p w:rsidR="002B5BD5" w:rsidRDefault="002B5BD5" w:rsidP="00B0164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7794"/>
        <w:gridCol w:w="1809"/>
      </w:tblGrid>
      <w:tr w:rsidR="005C237F" w:rsidRPr="007B6E9B" w:rsidTr="005C237F">
        <w:tc>
          <w:tcPr>
            <w:tcW w:w="534" w:type="dxa"/>
          </w:tcPr>
          <w:p w:rsidR="005C237F" w:rsidRPr="005C237F" w:rsidRDefault="005C237F" w:rsidP="004711E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7794" w:type="dxa"/>
          </w:tcPr>
          <w:p w:rsidR="005C237F" w:rsidRPr="005C237F" w:rsidRDefault="005C237F" w:rsidP="004711E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5C237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Вопрос </w:t>
            </w:r>
          </w:p>
        </w:tc>
        <w:tc>
          <w:tcPr>
            <w:tcW w:w="1809" w:type="dxa"/>
          </w:tcPr>
          <w:p w:rsidR="005C237F" w:rsidRPr="005C237F" w:rsidRDefault="005C237F" w:rsidP="00A162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5C237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Код</w:t>
            </w:r>
            <w:r w:rsidRPr="005C237F"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  <w:t xml:space="preserve"> формируемой</w:t>
            </w:r>
            <w:r w:rsidRPr="005C237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компетенции </w:t>
            </w:r>
          </w:p>
        </w:tc>
      </w:tr>
      <w:tr w:rsidR="005C237F" w:rsidRPr="007B6E9B" w:rsidTr="001E3A2C">
        <w:trPr>
          <w:trHeight w:val="268"/>
        </w:trPr>
        <w:tc>
          <w:tcPr>
            <w:tcW w:w="534" w:type="dxa"/>
          </w:tcPr>
          <w:p w:rsidR="005C237F" w:rsidRPr="001E3A2C" w:rsidRDefault="005C237F" w:rsidP="004711E8">
            <w:pPr>
              <w:pStyle w:val="ac"/>
              <w:numPr>
                <w:ilvl w:val="0"/>
                <w:numId w:val="29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5C237F" w:rsidRPr="001E3A2C" w:rsidRDefault="001E3A2C" w:rsidP="00A16282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 xml:space="preserve">Лемма Бернштейна–Чернова. </w:t>
            </w:r>
          </w:p>
        </w:tc>
        <w:tc>
          <w:tcPr>
            <w:tcW w:w="1809" w:type="dxa"/>
          </w:tcPr>
          <w:p w:rsidR="005C237F" w:rsidRPr="001E3A2C" w:rsidRDefault="001E3A2C" w:rsidP="004711E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  <w:t>ПК-</w:t>
            </w:r>
            <w:r w:rsidR="004711E8"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  <w:t>7</w:t>
            </w:r>
            <w:r w:rsidR="00A16282"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  <w:t>.1</w:t>
            </w:r>
          </w:p>
        </w:tc>
      </w:tr>
      <w:tr w:rsidR="00A16282" w:rsidRPr="001E3A2C" w:rsidTr="005C237F">
        <w:tc>
          <w:tcPr>
            <w:tcW w:w="534" w:type="dxa"/>
          </w:tcPr>
          <w:p w:rsidR="00A16282" w:rsidRPr="001E3A2C" w:rsidRDefault="00A16282" w:rsidP="00A16282">
            <w:pPr>
              <w:pStyle w:val="ac"/>
              <w:numPr>
                <w:ilvl w:val="0"/>
                <w:numId w:val="29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A16282" w:rsidRPr="001E3A2C" w:rsidRDefault="00A16282" w:rsidP="00A16282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Равномерная сходимость эмпирического риска к ожидаемому риску в конечном случае.</w:t>
            </w:r>
          </w:p>
        </w:tc>
        <w:tc>
          <w:tcPr>
            <w:tcW w:w="1809" w:type="dxa"/>
          </w:tcPr>
          <w:p w:rsidR="00A16282" w:rsidRDefault="00A16282" w:rsidP="00A16282">
            <w:pPr>
              <w:spacing w:after="0"/>
              <w:jc w:val="center"/>
            </w:pPr>
            <w:r w:rsidRPr="003B08F5"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  <w:t>ПК-7.1</w:t>
            </w:r>
          </w:p>
        </w:tc>
      </w:tr>
      <w:tr w:rsidR="00A16282" w:rsidRPr="001E3A2C" w:rsidTr="005C237F">
        <w:tc>
          <w:tcPr>
            <w:tcW w:w="534" w:type="dxa"/>
          </w:tcPr>
          <w:p w:rsidR="00A16282" w:rsidRPr="001E3A2C" w:rsidRDefault="00A16282" w:rsidP="00A16282">
            <w:pPr>
              <w:pStyle w:val="ac"/>
              <w:numPr>
                <w:ilvl w:val="0"/>
                <w:numId w:val="29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A16282" w:rsidRPr="001E3A2C" w:rsidRDefault="00A16282" w:rsidP="00A16282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Размерность Вапника–Червоненкиса класса пороговых функций.</w:t>
            </w:r>
          </w:p>
        </w:tc>
        <w:tc>
          <w:tcPr>
            <w:tcW w:w="1809" w:type="dxa"/>
          </w:tcPr>
          <w:p w:rsidR="00A16282" w:rsidRDefault="00A16282" w:rsidP="00A16282">
            <w:pPr>
              <w:spacing w:after="0"/>
              <w:jc w:val="center"/>
            </w:pPr>
            <w:r w:rsidRPr="003B08F5"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  <w:t>ПК-7.1</w:t>
            </w:r>
          </w:p>
        </w:tc>
      </w:tr>
      <w:tr w:rsidR="00A16282" w:rsidRPr="001E3A2C" w:rsidTr="005C237F">
        <w:tc>
          <w:tcPr>
            <w:tcW w:w="534" w:type="dxa"/>
          </w:tcPr>
          <w:p w:rsidR="00A16282" w:rsidRPr="001E3A2C" w:rsidRDefault="00A16282" w:rsidP="00A16282">
            <w:pPr>
              <w:pStyle w:val="ac"/>
              <w:numPr>
                <w:ilvl w:val="0"/>
                <w:numId w:val="29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A16282" w:rsidRPr="001E3A2C" w:rsidRDefault="00A16282" w:rsidP="00A16282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Размерность Вапника–Червоненкиса класса нейронных сетей.</w:t>
            </w:r>
          </w:p>
        </w:tc>
        <w:tc>
          <w:tcPr>
            <w:tcW w:w="1809" w:type="dxa"/>
          </w:tcPr>
          <w:p w:rsidR="00A16282" w:rsidRDefault="00A16282" w:rsidP="00A16282">
            <w:pPr>
              <w:spacing w:after="0"/>
              <w:jc w:val="center"/>
            </w:pPr>
            <w:r w:rsidRPr="003B08F5"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  <w:t>ПК-7.1</w:t>
            </w:r>
          </w:p>
        </w:tc>
      </w:tr>
      <w:tr w:rsidR="00A16282" w:rsidRPr="001E3A2C" w:rsidTr="005C237F">
        <w:tc>
          <w:tcPr>
            <w:tcW w:w="534" w:type="dxa"/>
          </w:tcPr>
          <w:p w:rsidR="00A16282" w:rsidRPr="001E3A2C" w:rsidRDefault="00A16282" w:rsidP="00A16282">
            <w:pPr>
              <w:pStyle w:val="ac"/>
              <w:numPr>
                <w:ilvl w:val="0"/>
                <w:numId w:val="29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A16282" w:rsidRPr="001E3A2C" w:rsidRDefault="00A16282" w:rsidP="00A16282">
            <w:pPr>
              <w:pStyle w:val="ac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Размерность Вапника–Червоненкиса для класса деревьев решений.</w:t>
            </w:r>
          </w:p>
        </w:tc>
        <w:tc>
          <w:tcPr>
            <w:tcW w:w="1809" w:type="dxa"/>
          </w:tcPr>
          <w:p w:rsidR="00A16282" w:rsidRDefault="00A16282" w:rsidP="00A16282">
            <w:pPr>
              <w:spacing w:after="0"/>
              <w:jc w:val="center"/>
            </w:pPr>
            <w:r w:rsidRPr="003B08F5"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  <w:t>ПК-7.1</w:t>
            </w:r>
          </w:p>
        </w:tc>
      </w:tr>
      <w:tr w:rsidR="00A16282" w:rsidRPr="001E3A2C" w:rsidTr="005C237F">
        <w:tc>
          <w:tcPr>
            <w:tcW w:w="534" w:type="dxa"/>
          </w:tcPr>
          <w:p w:rsidR="00A16282" w:rsidRPr="001E3A2C" w:rsidRDefault="00A16282" w:rsidP="00A16282">
            <w:pPr>
              <w:pStyle w:val="ac"/>
              <w:numPr>
                <w:ilvl w:val="0"/>
                <w:numId w:val="29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A16282" w:rsidRPr="001E3A2C" w:rsidRDefault="00A16282" w:rsidP="00A16282">
            <w:pPr>
              <w:pStyle w:val="ac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hAnsi="Times New Roman" w:cs="Times New Roman"/>
                <w:sz w:val="22"/>
                <w:szCs w:val="22"/>
              </w:rPr>
              <w:t>ε-сеть. Теорема Вапника–Червоненкиса о равномерной сходимости эмпирического риска к ожидаемому в бесконечном случае.</w:t>
            </w:r>
          </w:p>
        </w:tc>
        <w:tc>
          <w:tcPr>
            <w:tcW w:w="1809" w:type="dxa"/>
          </w:tcPr>
          <w:p w:rsidR="00A16282" w:rsidRDefault="00A16282" w:rsidP="00A16282">
            <w:pPr>
              <w:spacing w:after="0"/>
              <w:jc w:val="center"/>
            </w:pPr>
            <w:r w:rsidRPr="003B08F5"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  <w:t>ПК-7.1</w:t>
            </w:r>
          </w:p>
        </w:tc>
      </w:tr>
      <w:tr w:rsidR="00A16282" w:rsidRPr="001E3A2C" w:rsidTr="005C237F">
        <w:tc>
          <w:tcPr>
            <w:tcW w:w="534" w:type="dxa"/>
          </w:tcPr>
          <w:p w:rsidR="00A16282" w:rsidRPr="001E3A2C" w:rsidRDefault="00A16282" w:rsidP="00A16282">
            <w:pPr>
              <w:pStyle w:val="ac"/>
              <w:numPr>
                <w:ilvl w:val="0"/>
                <w:numId w:val="29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A16282" w:rsidRPr="001E3A2C" w:rsidRDefault="00A16282" w:rsidP="00A16282">
            <w:pPr>
              <w:pStyle w:val="ac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Определение «вероятно почти корректного» (PAC–probably approximately correct learning) обучения.</w:t>
            </w:r>
          </w:p>
        </w:tc>
        <w:tc>
          <w:tcPr>
            <w:tcW w:w="1809" w:type="dxa"/>
          </w:tcPr>
          <w:p w:rsidR="00A16282" w:rsidRDefault="00A16282" w:rsidP="00A16282">
            <w:pPr>
              <w:spacing w:after="0"/>
              <w:jc w:val="center"/>
            </w:pPr>
            <w:r w:rsidRPr="003B08F5"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  <w:t>ПК-7.1</w:t>
            </w:r>
          </w:p>
        </w:tc>
      </w:tr>
      <w:tr w:rsidR="00A16282" w:rsidRPr="001E3A2C" w:rsidTr="005C237F">
        <w:tc>
          <w:tcPr>
            <w:tcW w:w="534" w:type="dxa"/>
          </w:tcPr>
          <w:p w:rsidR="00A16282" w:rsidRPr="001E3A2C" w:rsidRDefault="00A16282" w:rsidP="00A16282">
            <w:pPr>
              <w:pStyle w:val="ac"/>
              <w:numPr>
                <w:ilvl w:val="0"/>
                <w:numId w:val="29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A16282" w:rsidRPr="001E3A2C" w:rsidRDefault="00A16282" w:rsidP="00A16282">
            <w:pPr>
              <w:pStyle w:val="ac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PAC-обучение. Обучение конъюнкциям.</w:t>
            </w:r>
          </w:p>
        </w:tc>
        <w:tc>
          <w:tcPr>
            <w:tcW w:w="1809" w:type="dxa"/>
          </w:tcPr>
          <w:p w:rsidR="00A16282" w:rsidRDefault="00A16282" w:rsidP="00A16282">
            <w:pPr>
              <w:spacing w:after="0"/>
              <w:jc w:val="center"/>
            </w:pPr>
            <w:r w:rsidRPr="003B08F5"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  <w:t>ПК-7.1</w:t>
            </w:r>
          </w:p>
        </w:tc>
      </w:tr>
      <w:tr w:rsidR="00A16282" w:rsidRPr="001E3A2C" w:rsidTr="005C237F">
        <w:tc>
          <w:tcPr>
            <w:tcW w:w="534" w:type="dxa"/>
          </w:tcPr>
          <w:p w:rsidR="00A16282" w:rsidRPr="001E3A2C" w:rsidRDefault="00A16282" w:rsidP="00A16282">
            <w:pPr>
              <w:pStyle w:val="ac"/>
              <w:numPr>
                <w:ilvl w:val="0"/>
                <w:numId w:val="29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A16282" w:rsidRPr="001E3A2C" w:rsidRDefault="00A16282" w:rsidP="00A16282">
            <w:pPr>
              <w:pStyle w:val="ac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PAC-обучение. Труднорешаемость задачи обучения 3-ДНФ формулам.</w:t>
            </w:r>
          </w:p>
        </w:tc>
        <w:tc>
          <w:tcPr>
            <w:tcW w:w="1809" w:type="dxa"/>
          </w:tcPr>
          <w:p w:rsidR="00A16282" w:rsidRDefault="00A16282" w:rsidP="00A16282">
            <w:pPr>
              <w:spacing w:after="0"/>
              <w:jc w:val="center"/>
            </w:pPr>
            <w:r w:rsidRPr="003B08F5"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  <w:t>ПК-7.1</w:t>
            </w:r>
          </w:p>
        </w:tc>
      </w:tr>
      <w:tr w:rsidR="00A16282" w:rsidRPr="001E3A2C" w:rsidTr="005C237F">
        <w:tc>
          <w:tcPr>
            <w:tcW w:w="534" w:type="dxa"/>
          </w:tcPr>
          <w:p w:rsidR="00A16282" w:rsidRPr="001E3A2C" w:rsidRDefault="00A16282" w:rsidP="00A16282">
            <w:pPr>
              <w:pStyle w:val="ac"/>
              <w:numPr>
                <w:ilvl w:val="0"/>
                <w:numId w:val="29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A16282" w:rsidRPr="001E3A2C" w:rsidRDefault="00A16282" w:rsidP="00A16282">
            <w:pPr>
              <w:pStyle w:val="ac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PAC-обучение. Обучение 3-КНФ формулам.</w:t>
            </w:r>
          </w:p>
        </w:tc>
        <w:tc>
          <w:tcPr>
            <w:tcW w:w="1809" w:type="dxa"/>
          </w:tcPr>
          <w:p w:rsidR="00A16282" w:rsidRDefault="00A16282" w:rsidP="00A16282">
            <w:pPr>
              <w:spacing w:after="0"/>
              <w:jc w:val="center"/>
            </w:pPr>
            <w:r w:rsidRPr="003B08F5"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  <w:t>ПК-7.1</w:t>
            </w:r>
          </w:p>
        </w:tc>
      </w:tr>
      <w:tr w:rsidR="00A16282" w:rsidRPr="001E3A2C" w:rsidTr="005C237F">
        <w:tc>
          <w:tcPr>
            <w:tcW w:w="534" w:type="dxa"/>
          </w:tcPr>
          <w:p w:rsidR="00A16282" w:rsidRPr="001E3A2C" w:rsidRDefault="00A16282" w:rsidP="00A16282">
            <w:pPr>
              <w:pStyle w:val="ac"/>
              <w:numPr>
                <w:ilvl w:val="0"/>
                <w:numId w:val="29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A16282" w:rsidRPr="001E3A2C" w:rsidRDefault="00A16282" w:rsidP="00A16282">
            <w:pPr>
              <w:pStyle w:val="ac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Лезвие Оккама. Использования принципа лезвия Оккама при обучении конъюнкциям.</w:t>
            </w:r>
          </w:p>
        </w:tc>
        <w:tc>
          <w:tcPr>
            <w:tcW w:w="1809" w:type="dxa"/>
          </w:tcPr>
          <w:p w:rsidR="00A16282" w:rsidRDefault="00A16282" w:rsidP="00A16282">
            <w:pPr>
              <w:spacing w:after="0"/>
              <w:jc w:val="center"/>
            </w:pPr>
            <w:r w:rsidRPr="003B08F5"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  <w:t>ПК-7.1</w:t>
            </w:r>
          </w:p>
        </w:tc>
      </w:tr>
      <w:tr w:rsidR="00A16282" w:rsidRPr="001E3A2C" w:rsidTr="005C237F">
        <w:tc>
          <w:tcPr>
            <w:tcW w:w="534" w:type="dxa"/>
          </w:tcPr>
          <w:p w:rsidR="00A16282" w:rsidRPr="001E3A2C" w:rsidRDefault="00A16282" w:rsidP="00A16282">
            <w:pPr>
              <w:pStyle w:val="ac"/>
              <w:numPr>
                <w:ilvl w:val="0"/>
                <w:numId w:val="29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A16282" w:rsidRPr="001E3A2C" w:rsidRDefault="00A16282" w:rsidP="00A16282">
            <w:pPr>
              <w:pStyle w:val="ac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Использования принципа лезвия Оккама при обучении деревьям решений.</w:t>
            </w:r>
          </w:p>
        </w:tc>
        <w:tc>
          <w:tcPr>
            <w:tcW w:w="1809" w:type="dxa"/>
          </w:tcPr>
          <w:p w:rsidR="00A16282" w:rsidRDefault="00A16282" w:rsidP="00A16282">
            <w:pPr>
              <w:spacing w:after="0"/>
              <w:jc w:val="center"/>
            </w:pPr>
            <w:r w:rsidRPr="003B08F5"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  <w:t>ПК-7.1</w:t>
            </w:r>
          </w:p>
        </w:tc>
      </w:tr>
      <w:tr w:rsidR="00A16282" w:rsidRPr="001E3A2C" w:rsidTr="005C237F">
        <w:tc>
          <w:tcPr>
            <w:tcW w:w="534" w:type="dxa"/>
          </w:tcPr>
          <w:p w:rsidR="00A16282" w:rsidRPr="001E3A2C" w:rsidRDefault="00A16282" w:rsidP="00A16282">
            <w:pPr>
              <w:pStyle w:val="ac"/>
              <w:numPr>
                <w:ilvl w:val="0"/>
                <w:numId w:val="29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A16282" w:rsidRPr="001E3A2C" w:rsidRDefault="00A16282" w:rsidP="00A16282">
            <w:pPr>
              <w:pStyle w:val="ac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Обучение с помощью вопросов. Вопросы принадлежности и эквивалентности. Размерность научения.</w:t>
            </w:r>
          </w:p>
        </w:tc>
        <w:tc>
          <w:tcPr>
            <w:tcW w:w="1809" w:type="dxa"/>
          </w:tcPr>
          <w:p w:rsidR="00A16282" w:rsidRDefault="00A16282" w:rsidP="00A16282">
            <w:pPr>
              <w:spacing w:after="0"/>
              <w:jc w:val="center"/>
            </w:pPr>
            <w:r w:rsidRPr="003B08F5"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  <w:t>ПК-7.1</w:t>
            </w:r>
          </w:p>
        </w:tc>
      </w:tr>
      <w:tr w:rsidR="00A16282" w:rsidRPr="001E3A2C" w:rsidTr="001E3A2C">
        <w:tc>
          <w:tcPr>
            <w:tcW w:w="534" w:type="dxa"/>
            <w:vAlign w:val="center"/>
          </w:tcPr>
          <w:p w:rsidR="00A16282" w:rsidRPr="001E3A2C" w:rsidRDefault="00A16282" w:rsidP="00A16282">
            <w:pPr>
              <w:pStyle w:val="ac"/>
              <w:numPr>
                <w:ilvl w:val="0"/>
                <w:numId w:val="29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  <w:vAlign w:val="center"/>
          </w:tcPr>
          <w:p w:rsidR="00A16282" w:rsidRPr="001E3A2C" w:rsidRDefault="00A16282" w:rsidP="00A16282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Верхние оценки сложности обучения с помощью вопросов принадлежности на основе размерности научения.</w:t>
            </w:r>
          </w:p>
        </w:tc>
        <w:tc>
          <w:tcPr>
            <w:tcW w:w="1809" w:type="dxa"/>
          </w:tcPr>
          <w:p w:rsidR="00A16282" w:rsidRDefault="00A16282" w:rsidP="00A16282">
            <w:pPr>
              <w:spacing w:after="0"/>
              <w:jc w:val="center"/>
            </w:pPr>
            <w:r w:rsidRPr="003B08F5"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  <w:t>ПК-7.1</w:t>
            </w:r>
          </w:p>
        </w:tc>
      </w:tr>
      <w:tr w:rsidR="00A16282" w:rsidRPr="001E3A2C" w:rsidTr="001E3A2C">
        <w:tc>
          <w:tcPr>
            <w:tcW w:w="534" w:type="dxa"/>
            <w:vAlign w:val="center"/>
          </w:tcPr>
          <w:p w:rsidR="00A16282" w:rsidRPr="001E3A2C" w:rsidRDefault="00A16282" w:rsidP="00A16282">
            <w:pPr>
              <w:pStyle w:val="ac"/>
              <w:numPr>
                <w:ilvl w:val="0"/>
                <w:numId w:val="29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  <w:vAlign w:val="center"/>
          </w:tcPr>
          <w:p w:rsidR="00A16282" w:rsidRPr="001E3A2C" w:rsidRDefault="00A16282" w:rsidP="00A16282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Нижние оценки сложности обучения с помощью вопросов на основе размерности научения.</w:t>
            </w:r>
          </w:p>
        </w:tc>
        <w:tc>
          <w:tcPr>
            <w:tcW w:w="1809" w:type="dxa"/>
          </w:tcPr>
          <w:p w:rsidR="00A16282" w:rsidRDefault="00A16282" w:rsidP="00A16282">
            <w:pPr>
              <w:spacing w:after="0"/>
              <w:jc w:val="center"/>
            </w:pPr>
            <w:r w:rsidRPr="003B08F5"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  <w:t>ПК-7.1</w:t>
            </w:r>
          </w:p>
        </w:tc>
      </w:tr>
    </w:tbl>
    <w:p w:rsidR="001E3A2C" w:rsidRDefault="001E3A2C" w:rsidP="001E3A2C">
      <w:pPr>
        <w:pStyle w:val="17"/>
        <w:spacing w:line="360" w:lineRule="auto"/>
        <w:ind w:left="567" w:firstLine="0"/>
        <w:rPr>
          <w:rFonts w:eastAsia="MS Mincho"/>
        </w:rPr>
      </w:pPr>
    </w:p>
    <w:p w:rsidR="002B5BD5" w:rsidRDefault="002B5BD5" w:rsidP="00B0164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B5BD5" w:rsidRDefault="002B5BD5" w:rsidP="00593F02">
      <w:pPr>
        <w:pStyle w:val="22"/>
        <w:ind w:left="0" w:righ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</w:t>
      </w:r>
      <w:r w:rsidRPr="00242B00">
        <w:rPr>
          <w:rFonts w:ascii="Times New Roman" w:hAnsi="Times New Roman" w:cs="Times New Roman"/>
          <w:b/>
          <w:bCs/>
          <w:sz w:val="24"/>
          <w:szCs w:val="24"/>
        </w:rPr>
        <w:t xml:space="preserve">.2. Типовые тестовые задания для оценки сформированности компетенции </w:t>
      </w:r>
      <w:r w:rsidR="000E0998">
        <w:rPr>
          <w:rFonts w:ascii="Times New Roman" w:hAnsi="Times New Roman" w:cs="Times New Roman"/>
          <w:b/>
          <w:bCs/>
          <w:sz w:val="24"/>
          <w:szCs w:val="24"/>
        </w:rPr>
        <w:t>П</w:t>
      </w:r>
      <w:r>
        <w:rPr>
          <w:rFonts w:ascii="Times New Roman" w:hAnsi="Times New Roman" w:cs="Times New Roman"/>
          <w:b/>
          <w:bCs/>
          <w:sz w:val="24"/>
          <w:szCs w:val="24"/>
        </w:rPr>
        <w:t>К-</w:t>
      </w:r>
      <w:r w:rsidR="004711E8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A16282">
        <w:rPr>
          <w:rFonts w:ascii="Times New Roman" w:hAnsi="Times New Roman" w:cs="Times New Roman"/>
          <w:b/>
          <w:bCs/>
          <w:sz w:val="24"/>
          <w:szCs w:val="24"/>
        </w:rPr>
        <w:t>.2,7.3</w:t>
      </w:r>
    </w:p>
    <w:p w:rsidR="00683A5F" w:rsidRDefault="00683A5F" w:rsidP="00593F02">
      <w:pPr>
        <w:pStyle w:val="22"/>
        <w:ind w:left="0" w:right="-284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98" w:rsidRDefault="000E0998" w:rsidP="000E0998">
      <w:pPr>
        <w:autoSpaceDE w:val="0"/>
        <w:autoSpaceDN w:val="0"/>
        <w:adjustRightInd w:val="0"/>
        <w:ind w:left="426"/>
        <w:rPr>
          <w:i/>
          <w:iCs/>
          <w:sz w:val="24"/>
          <w:szCs w:val="24"/>
          <w:lang w:eastAsia="ru-RU"/>
        </w:rPr>
      </w:pPr>
      <w:r>
        <w:rPr>
          <w:i/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6060558" cy="660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060" cy="66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998" w:rsidRDefault="000E0998" w:rsidP="000E0998">
      <w:pPr>
        <w:autoSpaceDE w:val="0"/>
        <w:autoSpaceDN w:val="0"/>
        <w:adjustRightInd w:val="0"/>
        <w:ind w:left="426"/>
        <w:rPr>
          <w:i/>
          <w:iCs/>
          <w:sz w:val="24"/>
          <w:szCs w:val="24"/>
          <w:lang w:eastAsia="ru-RU"/>
        </w:rPr>
      </w:pPr>
      <w:r>
        <w:rPr>
          <w:i/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5866765" cy="502285"/>
            <wp:effectExtent l="1905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50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998" w:rsidRDefault="000E0998" w:rsidP="000E0998">
      <w:pPr>
        <w:autoSpaceDE w:val="0"/>
        <w:autoSpaceDN w:val="0"/>
        <w:adjustRightInd w:val="0"/>
        <w:ind w:left="426"/>
        <w:rPr>
          <w:i/>
          <w:iCs/>
          <w:sz w:val="24"/>
          <w:szCs w:val="24"/>
          <w:lang w:eastAsia="ru-RU"/>
        </w:rPr>
      </w:pPr>
      <w:r>
        <w:rPr>
          <w:i/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5866765" cy="840105"/>
            <wp:effectExtent l="1905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998" w:rsidRDefault="000E0998" w:rsidP="000E0998">
      <w:pPr>
        <w:autoSpaceDE w:val="0"/>
        <w:autoSpaceDN w:val="0"/>
        <w:adjustRightInd w:val="0"/>
        <w:ind w:left="426"/>
        <w:rPr>
          <w:i/>
          <w:iCs/>
          <w:sz w:val="24"/>
          <w:szCs w:val="24"/>
          <w:lang w:eastAsia="ru-RU"/>
        </w:rPr>
      </w:pPr>
      <w:r>
        <w:rPr>
          <w:i/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5866765" cy="671195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67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998" w:rsidRDefault="000E0998" w:rsidP="000E0998">
      <w:pPr>
        <w:autoSpaceDE w:val="0"/>
        <w:autoSpaceDN w:val="0"/>
        <w:adjustRightInd w:val="0"/>
        <w:ind w:left="426"/>
        <w:rPr>
          <w:i/>
          <w:iCs/>
          <w:sz w:val="24"/>
          <w:szCs w:val="24"/>
          <w:lang w:eastAsia="ru-RU"/>
        </w:rPr>
      </w:pPr>
      <w:r>
        <w:rPr>
          <w:i/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4445000" cy="1587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998" w:rsidRDefault="000E0998" w:rsidP="000E0998">
      <w:pPr>
        <w:autoSpaceDE w:val="0"/>
        <w:autoSpaceDN w:val="0"/>
        <w:adjustRightInd w:val="0"/>
        <w:ind w:left="426"/>
        <w:rPr>
          <w:i/>
          <w:iCs/>
          <w:sz w:val="24"/>
          <w:szCs w:val="24"/>
          <w:lang w:eastAsia="ru-RU"/>
        </w:rPr>
      </w:pPr>
      <w:r>
        <w:rPr>
          <w:i/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5866765" cy="1125855"/>
            <wp:effectExtent l="1905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BD5" w:rsidRDefault="000E0998" w:rsidP="00A16282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>
        <w:rPr>
          <w:i/>
          <w:iCs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866765" cy="1041400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2B5BD5" w:rsidRPr="00E77D84" w:rsidRDefault="002B5BD5" w:rsidP="00B874C8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B5BD5" w:rsidRPr="00E77D84" w:rsidRDefault="002B5BD5" w:rsidP="008A5AC2">
      <w:pPr>
        <w:ind w:right="-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  <w:r w:rsidRPr="00E77D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Учебно-методическое и информационное обеспечение дисциплины </w:t>
      </w:r>
    </w:p>
    <w:p w:rsidR="00B874C8" w:rsidRPr="00B874C8" w:rsidRDefault="00B874C8" w:rsidP="00B874C8">
      <w:pPr>
        <w:pStyle w:val="05"/>
        <w:spacing w:before="0" w:after="0"/>
        <w:ind w:firstLine="360"/>
        <w:rPr>
          <w:i w:val="0"/>
          <w:iCs w:val="0"/>
          <w:sz w:val="22"/>
          <w:szCs w:val="22"/>
        </w:rPr>
      </w:pPr>
      <w:r w:rsidRPr="00B874C8">
        <w:rPr>
          <w:i w:val="0"/>
          <w:iCs w:val="0"/>
          <w:sz w:val="22"/>
          <w:szCs w:val="22"/>
        </w:rPr>
        <w:t>а) Основная литература:</w:t>
      </w:r>
    </w:p>
    <w:p w:rsidR="00B874C8" w:rsidRPr="00B874C8" w:rsidRDefault="00B874C8" w:rsidP="00B874C8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B874C8">
        <w:rPr>
          <w:rFonts w:ascii="Times New Roman" w:hAnsi="Times New Roman" w:cs="Times New Roman"/>
          <w:sz w:val="22"/>
          <w:szCs w:val="22"/>
          <w:lang w:val="ru-RU"/>
        </w:rPr>
        <w:t>1. Воронцов К.В. Машинное обучение. Курс лекций.</w:t>
      </w:r>
      <w:r w:rsidRPr="00B874C8">
        <w:rPr>
          <w:rFonts w:ascii="Times New Roman" w:hAnsi="Times New Roman" w:cs="Times New Roman"/>
          <w:sz w:val="22"/>
          <w:szCs w:val="22"/>
          <w:lang w:val="ru-RU"/>
        </w:rPr>
        <w:br/>
      </w:r>
      <w:hyperlink r:id="rId15" w:tgtFrame="_blank" w:history="1"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</w:rPr>
          <w:t>http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  <w:lang w:val="ru-RU"/>
          </w:rPr>
          <w:t>://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</w:rPr>
          <w:t>www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  <w:lang w:val="ru-RU"/>
          </w:rPr>
          <w:t>.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</w:rPr>
          <w:t>machinelearning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  <w:lang w:val="ru-RU"/>
          </w:rPr>
          <w:t>.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</w:rPr>
          <w:t>ru</w:t>
        </w:r>
      </w:hyperlink>
      <w:r w:rsidRPr="00B874C8">
        <w:rPr>
          <w:rFonts w:ascii="Times New Roman" w:hAnsi="Times New Roman" w:cs="Times New Roman"/>
          <w:sz w:val="22"/>
          <w:szCs w:val="22"/>
          <w:u w:val="single"/>
          <w:lang w:val="ru-RU"/>
        </w:rPr>
        <w:t xml:space="preserve">.  </w:t>
      </w:r>
      <w:r w:rsidRPr="00B874C8">
        <w:rPr>
          <w:rFonts w:ascii="Times New Roman" w:hAnsi="Times New Roman" w:cs="Times New Roman"/>
          <w:sz w:val="22"/>
          <w:szCs w:val="22"/>
          <w:u w:val="single"/>
          <w:lang w:val="ru-RU"/>
        </w:rPr>
        <w:br/>
      </w:r>
      <w:hyperlink r:id="rId16" w:tgtFrame="_blank" w:history="1"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</w:rPr>
          <w:t>http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  <w:lang w:val="ru-RU"/>
          </w:rPr>
          <w:t>://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</w:rPr>
          <w:t>www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  <w:lang w:val="ru-RU"/>
          </w:rPr>
          <w:t>.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</w:rPr>
          <w:t>intuit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  <w:lang w:val="ru-RU"/>
          </w:rPr>
          <w:t>.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</w:rPr>
          <w:t>ru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  <w:lang w:val="ru-RU"/>
          </w:rPr>
          <w:t>/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</w:rPr>
          <w:t>studies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  <w:lang w:val="ru-RU"/>
          </w:rPr>
          <w:t>/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</w:rPr>
          <w:t>courses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  <w:lang w:val="ru-RU"/>
          </w:rPr>
          <w:t>/13844/1241/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</w:rPr>
          <w:t>info</w:t>
        </w:r>
      </w:hyperlink>
    </w:p>
    <w:p w:rsidR="00B874C8" w:rsidRPr="00B874C8" w:rsidRDefault="00B874C8" w:rsidP="00B874C8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B874C8">
        <w:rPr>
          <w:rFonts w:ascii="Times New Roman" w:hAnsi="Times New Roman" w:cs="Times New Roman"/>
          <w:sz w:val="22"/>
          <w:szCs w:val="22"/>
          <w:lang w:val="ru-RU"/>
        </w:rPr>
        <w:t xml:space="preserve">2. Золотых Н.Ю.Машинное обучение. Курс лекций. Нижний Новгород: ННГУ, 2007. </w:t>
      </w:r>
      <w:hyperlink r:id="rId17" w:history="1"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</w:rPr>
          <w:t>http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  <w:lang w:val="ru-RU"/>
          </w:rPr>
          <w:t>://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</w:rPr>
          <w:t>www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  <w:lang w:val="ru-RU"/>
          </w:rPr>
          <w:t>.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</w:rPr>
          <w:t>uic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  <w:lang w:val="ru-RU"/>
          </w:rPr>
          <w:t>.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</w:rPr>
          <w:t>unn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  <w:lang w:val="ru-RU"/>
          </w:rPr>
          <w:t>.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</w:rPr>
          <w:t>ru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  <w:lang w:val="ru-RU"/>
          </w:rPr>
          <w:t>/~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</w:rPr>
          <w:t>zny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  <w:lang w:val="ru-RU"/>
          </w:rPr>
          <w:t>/</w:t>
        </w:r>
        <w:r w:rsidRPr="00B874C8">
          <w:rPr>
            <w:rStyle w:val="af0"/>
            <w:rFonts w:ascii="Times New Roman" w:hAnsi="Times New Roman" w:cs="Times New Roman"/>
            <w:sz w:val="22"/>
            <w:szCs w:val="22"/>
            <w:u w:val="single"/>
          </w:rPr>
          <w:t>ml</w:t>
        </w:r>
      </w:hyperlink>
    </w:p>
    <w:p w:rsidR="00B874C8" w:rsidRPr="00B874C8" w:rsidRDefault="00B874C8" w:rsidP="00B874C8">
      <w:pPr>
        <w:pStyle w:val="05"/>
        <w:spacing w:before="0" w:after="0"/>
        <w:ind w:firstLine="360"/>
        <w:rPr>
          <w:i w:val="0"/>
          <w:iCs w:val="0"/>
          <w:sz w:val="22"/>
          <w:szCs w:val="22"/>
        </w:rPr>
      </w:pPr>
      <w:r w:rsidRPr="00B874C8">
        <w:rPr>
          <w:i w:val="0"/>
          <w:iCs w:val="0"/>
          <w:sz w:val="22"/>
          <w:szCs w:val="22"/>
        </w:rPr>
        <w:t>б) Дополнительная литература</w:t>
      </w:r>
    </w:p>
    <w:p w:rsidR="00B874C8" w:rsidRPr="00B874C8" w:rsidRDefault="00B874C8" w:rsidP="00B874C8">
      <w:pPr>
        <w:pStyle w:val="05"/>
        <w:spacing w:before="0" w:after="0"/>
        <w:ind w:firstLine="360"/>
        <w:rPr>
          <w:i w:val="0"/>
          <w:iCs w:val="0"/>
          <w:sz w:val="22"/>
          <w:szCs w:val="22"/>
        </w:rPr>
      </w:pPr>
    </w:p>
    <w:p w:rsidR="00B874C8" w:rsidRPr="00B874C8" w:rsidRDefault="00B874C8" w:rsidP="00B874C8">
      <w:pPr>
        <w:pStyle w:val="05"/>
        <w:spacing w:before="0" w:after="0"/>
        <w:ind w:firstLine="426"/>
        <w:rPr>
          <w:b w:val="0"/>
          <w:bCs w:val="0"/>
          <w:i w:val="0"/>
          <w:iCs w:val="0"/>
          <w:sz w:val="22"/>
          <w:szCs w:val="22"/>
          <w:u w:val="single"/>
        </w:rPr>
      </w:pPr>
      <w:r w:rsidRPr="00B874C8">
        <w:rPr>
          <w:b w:val="0"/>
          <w:bCs w:val="0"/>
          <w:i w:val="0"/>
          <w:iCs w:val="0"/>
          <w:sz w:val="22"/>
          <w:szCs w:val="22"/>
        </w:rPr>
        <w:t>1. Введение в аналитику больших массивов данных</w:t>
      </w:r>
      <w:r w:rsidRPr="00B874C8">
        <w:rPr>
          <w:b w:val="0"/>
          <w:bCs w:val="0"/>
          <w:i w:val="0"/>
          <w:iCs w:val="0"/>
          <w:sz w:val="22"/>
          <w:szCs w:val="22"/>
        </w:rPr>
        <w:br/>
      </w:r>
      <w:hyperlink r:id="rId18" w:tgtFrame="_blank" w:history="1">
        <w:r w:rsidRPr="00B874C8">
          <w:rPr>
            <w:rStyle w:val="af0"/>
            <w:i w:val="0"/>
            <w:iCs w:val="0"/>
            <w:sz w:val="22"/>
            <w:szCs w:val="22"/>
            <w:u w:val="single"/>
          </w:rPr>
          <w:t>http://www.intuit.ru/studies/courses/12385/1181/info</w:t>
        </w:r>
      </w:hyperlink>
    </w:p>
    <w:p w:rsidR="00B874C8" w:rsidRPr="00B874C8" w:rsidRDefault="00B874C8" w:rsidP="00B874C8">
      <w:pPr>
        <w:pStyle w:val="05"/>
        <w:spacing w:before="0" w:after="0"/>
        <w:ind w:firstLine="426"/>
        <w:rPr>
          <w:i w:val="0"/>
          <w:iCs w:val="0"/>
          <w:sz w:val="22"/>
          <w:szCs w:val="22"/>
        </w:rPr>
      </w:pPr>
    </w:p>
    <w:p w:rsidR="00B874C8" w:rsidRPr="00B874C8" w:rsidRDefault="00B874C8" w:rsidP="00B874C8">
      <w:pPr>
        <w:spacing w:after="0"/>
        <w:ind w:right="-284" w:hanging="142"/>
        <w:rPr>
          <w:rFonts w:ascii="Times New Roman" w:hAnsi="Times New Roman" w:cs="Times New Roman"/>
          <w:sz w:val="22"/>
          <w:szCs w:val="22"/>
          <w:lang w:val="ru-RU"/>
        </w:rPr>
      </w:pPr>
      <w:r w:rsidRPr="00B874C8">
        <w:rPr>
          <w:rFonts w:ascii="Times New Roman" w:hAnsi="Times New Roman" w:cs="Times New Roman"/>
          <w:sz w:val="22"/>
          <w:szCs w:val="22"/>
          <w:lang w:val="ru-RU"/>
        </w:rPr>
        <w:t xml:space="preserve">в) программное обеспечение и Интернет-ресурсы </w:t>
      </w:r>
    </w:p>
    <w:p w:rsidR="00B874C8" w:rsidRPr="00B874C8" w:rsidRDefault="00B874C8" w:rsidP="00B874C8">
      <w:pPr>
        <w:spacing w:after="0"/>
        <w:ind w:right="-284" w:hanging="142"/>
        <w:rPr>
          <w:rFonts w:ascii="Times New Roman" w:hAnsi="Times New Roman" w:cs="Times New Roman"/>
          <w:sz w:val="22"/>
          <w:szCs w:val="22"/>
          <w:lang w:val="ru-RU"/>
        </w:rPr>
      </w:pPr>
    </w:p>
    <w:p w:rsidR="00B874C8" w:rsidRPr="00B874C8" w:rsidRDefault="00B874C8" w:rsidP="00B874C8">
      <w:pPr>
        <w:pStyle w:val="a7"/>
        <w:numPr>
          <w:ilvl w:val="0"/>
          <w:numId w:val="14"/>
        </w:numPr>
        <w:spacing w:after="0"/>
        <w:ind w:right="-284"/>
        <w:rPr>
          <w:rFonts w:ascii="Times New Roman" w:hAnsi="Times New Roman" w:cs="Times New Roman"/>
          <w:sz w:val="22"/>
          <w:szCs w:val="22"/>
        </w:rPr>
      </w:pPr>
      <w:r w:rsidRPr="00B874C8">
        <w:rPr>
          <w:rFonts w:ascii="Times New Roman" w:hAnsi="Times New Roman" w:cs="Times New Roman"/>
          <w:sz w:val="22"/>
          <w:szCs w:val="22"/>
        </w:rPr>
        <w:t xml:space="preserve">The R Project for Statistical Computing URL: </w:t>
      </w:r>
      <w:hyperlink r:id="rId19" w:history="1">
        <w:r w:rsidRPr="00B874C8">
          <w:rPr>
            <w:rStyle w:val="af0"/>
            <w:rFonts w:ascii="Times New Roman" w:hAnsi="Times New Roman" w:cs="Times New Roman"/>
            <w:sz w:val="22"/>
            <w:szCs w:val="22"/>
          </w:rPr>
          <w:t>https://www.r-project</w:t>
        </w:r>
      </w:hyperlink>
      <w:r w:rsidRPr="00B874C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874C8" w:rsidRPr="00B874C8" w:rsidRDefault="00B874C8" w:rsidP="00B874C8">
      <w:pPr>
        <w:pStyle w:val="a7"/>
        <w:numPr>
          <w:ilvl w:val="0"/>
          <w:numId w:val="14"/>
        </w:numPr>
        <w:spacing w:after="0"/>
        <w:ind w:right="-284"/>
        <w:rPr>
          <w:rFonts w:ascii="Times New Roman" w:hAnsi="Times New Roman" w:cs="Times New Roman"/>
          <w:sz w:val="22"/>
          <w:szCs w:val="22"/>
        </w:rPr>
      </w:pPr>
      <w:r w:rsidRPr="00B874C8">
        <w:rPr>
          <w:rFonts w:ascii="Times New Roman" w:hAnsi="Times New Roman" w:cs="Times New Roman"/>
          <w:sz w:val="22"/>
          <w:szCs w:val="22"/>
        </w:rPr>
        <w:t xml:space="preserve">Welcome to Python.org URL: </w:t>
      </w:r>
      <w:hyperlink r:id="rId20" w:history="1">
        <w:r w:rsidRPr="00B874C8">
          <w:rPr>
            <w:rStyle w:val="af0"/>
            <w:rFonts w:ascii="Times New Roman" w:hAnsi="Times New Roman" w:cs="Times New Roman"/>
            <w:sz w:val="22"/>
            <w:szCs w:val="22"/>
          </w:rPr>
          <w:t>https://www.python.org</w:t>
        </w:r>
      </w:hyperlink>
    </w:p>
    <w:p w:rsidR="00B874C8" w:rsidRPr="00B874C8" w:rsidRDefault="00B874C8" w:rsidP="00B874C8">
      <w:pPr>
        <w:pStyle w:val="a7"/>
        <w:numPr>
          <w:ilvl w:val="0"/>
          <w:numId w:val="14"/>
        </w:numPr>
        <w:spacing w:after="0"/>
        <w:ind w:right="-284"/>
        <w:rPr>
          <w:rFonts w:ascii="Times New Roman" w:hAnsi="Times New Roman" w:cs="Times New Roman"/>
          <w:sz w:val="22"/>
          <w:szCs w:val="22"/>
        </w:rPr>
      </w:pPr>
      <w:r w:rsidRPr="00B874C8">
        <w:rPr>
          <w:rFonts w:ascii="Times New Roman" w:hAnsi="Times New Roman" w:cs="Times New Roman"/>
          <w:sz w:val="22"/>
          <w:szCs w:val="22"/>
        </w:rPr>
        <w:t xml:space="preserve">scikit-learn: machine learning in Python URL:  http://scikit-learn.org </w:t>
      </w:r>
    </w:p>
    <w:p w:rsidR="002B5BD5" w:rsidRPr="00B874C8" w:rsidRDefault="002B5BD5" w:rsidP="00107B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5BD5" w:rsidRPr="00B10CDD" w:rsidRDefault="002B5BD5" w:rsidP="00B30B18">
      <w:pPr>
        <w:spacing w:before="120"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7</w:t>
      </w:r>
      <w:r w:rsidRPr="00B10CD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Материально-техническое обеспечение дисциплины (модуля) </w:t>
      </w:r>
    </w:p>
    <w:p w:rsidR="002B5BD5" w:rsidRPr="006709D9" w:rsidRDefault="002B5BD5" w:rsidP="00107BD7">
      <w:pPr>
        <w:pStyle w:val="ConsPlusNormal"/>
        <w:ind w:firstLine="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3215">
        <w:rPr>
          <w:rFonts w:ascii="Times New Roman" w:hAnsi="Times New Roman" w:cs="Times New Roman"/>
          <w:sz w:val="24"/>
          <w:szCs w:val="24"/>
        </w:rPr>
        <w:t>Помещения представляют собой учебные аудитории для проведения учебных занятий, предусмотренных программой, оснащенные оборудованием и т</w:t>
      </w:r>
      <w:r>
        <w:rPr>
          <w:rFonts w:ascii="Times New Roman" w:hAnsi="Times New Roman" w:cs="Times New Roman"/>
          <w:sz w:val="24"/>
          <w:szCs w:val="24"/>
        </w:rPr>
        <w:t>ехническими средствами обучения: компьютерный класс, проектор, экран.</w:t>
      </w:r>
    </w:p>
    <w:p w:rsidR="002B5BD5" w:rsidRPr="001E3215" w:rsidRDefault="002B5BD5" w:rsidP="00107BD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E3215">
        <w:rPr>
          <w:rFonts w:ascii="Times New Roman" w:hAnsi="Times New Roman" w:cs="Times New Roman"/>
          <w:sz w:val="24"/>
          <w:szCs w:val="24"/>
        </w:rPr>
        <w:t>Помещения для самостоятельной работы обучающихся оснащены компьютерной техникой с возможностью подключения к сети "Интернет" и обеспечены доступом в электронную информационно-образовательную среду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32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BD5" w:rsidRPr="00B10CDD" w:rsidRDefault="002B5BD5" w:rsidP="00107BD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10CDD">
        <w:rPr>
          <w:rFonts w:ascii="Times New Roman" w:hAnsi="Times New Roman" w:cs="Times New Roman"/>
          <w:sz w:val="24"/>
          <w:szCs w:val="24"/>
        </w:rPr>
        <w:t>Учебная и научная литература, учебно-методические материалы, представленные в библиотечном фонде, в электронных библиотеках и на кафедре математического обеспечения и суперкомпьютерных технологий.</w:t>
      </w:r>
    </w:p>
    <w:p w:rsidR="00683A5F" w:rsidRDefault="00683A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B5BD5" w:rsidRPr="00B10CDD" w:rsidRDefault="002B5BD5" w:rsidP="00683A5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0CDD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составлена в соответствии с требованиями </w:t>
      </w:r>
      <w:r w:rsidR="00683A5F">
        <w:rPr>
          <w:rFonts w:ascii="Times New Roman" w:hAnsi="Times New Roman" w:cs="Times New Roman"/>
          <w:sz w:val="24"/>
          <w:szCs w:val="24"/>
          <w:lang w:val="ru-RU"/>
        </w:rPr>
        <w:t xml:space="preserve">ОС ВО ННГУ с учетом рекомендаций  </w:t>
      </w:r>
      <w:r>
        <w:rPr>
          <w:rFonts w:ascii="Times New Roman" w:hAnsi="Times New Roman" w:cs="Times New Roman"/>
          <w:sz w:val="24"/>
          <w:szCs w:val="24"/>
          <w:lang w:val="ru-RU"/>
        </w:rPr>
        <w:t>ФГОС</w:t>
      </w:r>
      <w:r w:rsidRPr="00B10CDD">
        <w:rPr>
          <w:rFonts w:ascii="Times New Roman" w:hAnsi="Times New Roman" w:cs="Times New Roman"/>
          <w:sz w:val="24"/>
          <w:szCs w:val="24"/>
          <w:lang w:val="ru-RU"/>
        </w:rPr>
        <w:t xml:space="preserve"> ВО по направлению 02</w:t>
      </w:r>
      <w:r w:rsidR="00B874C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10CDD">
        <w:rPr>
          <w:rFonts w:ascii="Times New Roman" w:hAnsi="Times New Roman" w:cs="Times New Roman"/>
          <w:sz w:val="24"/>
          <w:szCs w:val="24"/>
          <w:lang w:val="ru-RU"/>
        </w:rPr>
        <w:t>04</w:t>
      </w:r>
      <w:r w:rsidR="00B874C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10CDD">
        <w:rPr>
          <w:rFonts w:ascii="Times New Roman" w:hAnsi="Times New Roman" w:cs="Times New Roman"/>
          <w:sz w:val="24"/>
          <w:szCs w:val="24"/>
          <w:lang w:val="ru-RU"/>
        </w:rPr>
        <w:t xml:space="preserve">02 </w:t>
      </w:r>
      <w:r w:rsidR="00B874C8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B10CDD">
        <w:rPr>
          <w:rFonts w:ascii="Times New Roman" w:hAnsi="Times New Roman" w:cs="Times New Roman"/>
          <w:sz w:val="24"/>
          <w:szCs w:val="24"/>
          <w:lang w:val="ru-RU"/>
        </w:rPr>
        <w:t>Фундаментальная информатика и информационные технологии</w:t>
      </w:r>
      <w:r w:rsidR="00B874C8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B10CD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B5BD5" w:rsidRPr="00B10CDD" w:rsidRDefault="002B5BD5" w:rsidP="00B30B18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10CDD">
        <w:rPr>
          <w:rFonts w:ascii="Times New Roman" w:hAnsi="Times New Roman" w:cs="Times New Roman"/>
          <w:sz w:val="24"/>
          <w:szCs w:val="24"/>
          <w:lang w:val="ru-RU"/>
        </w:rPr>
        <w:t>Автор</w:t>
      </w:r>
      <w:r w:rsidR="007973AC">
        <w:rPr>
          <w:rFonts w:ascii="Times New Roman" w:hAnsi="Times New Roman" w:cs="Times New Roman"/>
          <w:sz w:val="24"/>
          <w:szCs w:val="24"/>
          <w:lang w:val="ru-RU"/>
        </w:rPr>
        <w:t xml:space="preserve"> д.ф.-м.н., проф.</w:t>
      </w:r>
      <w:r w:rsidRPr="00B10CDD">
        <w:rPr>
          <w:rFonts w:ascii="Times New Roman" w:hAnsi="Times New Roman" w:cs="Times New Roman"/>
          <w:sz w:val="24"/>
          <w:szCs w:val="24"/>
          <w:lang w:val="ru-RU"/>
        </w:rPr>
        <w:t xml:space="preserve">   ________________________    </w:t>
      </w:r>
      <w:r w:rsidR="00B874C8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B10CD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874C8">
        <w:rPr>
          <w:rFonts w:ascii="Times New Roman" w:hAnsi="Times New Roman" w:cs="Times New Roman"/>
          <w:sz w:val="24"/>
          <w:szCs w:val="24"/>
          <w:lang w:val="ru-RU"/>
        </w:rPr>
        <w:t xml:space="preserve"> Ю</w:t>
      </w:r>
      <w:r w:rsidRPr="00B10CD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874C8">
        <w:rPr>
          <w:rFonts w:ascii="Times New Roman" w:hAnsi="Times New Roman" w:cs="Times New Roman"/>
          <w:sz w:val="24"/>
          <w:szCs w:val="24"/>
          <w:lang w:val="ru-RU"/>
        </w:rPr>
        <w:t>Золотых</w:t>
      </w:r>
      <w:r w:rsidRPr="00B10CDD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2C26C9" w:rsidRDefault="002B5BD5" w:rsidP="00B30B18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35nkun2" w:colFirst="0" w:colLast="0"/>
      <w:bookmarkEnd w:id="1"/>
      <w:r w:rsidRPr="00B10CDD">
        <w:rPr>
          <w:rFonts w:ascii="Times New Roman" w:hAnsi="Times New Roman" w:cs="Times New Roman"/>
          <w:sz w:val="24"/>
          <w:szCs w:val="24"/>
          <w:lang w:val="ru-RU"/>
        </w:rPr>
        <w:t>Заведующий кафедрой</w:t>
      </w:r>
      <w:r w:rsidR="00B874C8">
        <w:rPr>
          <w:rFonts w:ascii="Times New Roman" w:hAnsi="Times New Roman" w:cs="Times New Roman"/>
          <w:sz w:val="24"/>
          <w:szCs w:val="24"/>
          <w:lang w:val="ru-RU"/>
        </w:rPr>
        <w:t xml:space="preserve"> АГиДМ</w:t>
      </w:r>
      <w:r w:rsidRPr="00B10CDD">
        <w:rPr>
          <w:rFonts w:ascii="Times New Roman" w:hAnsi="Times New Roman" w:cs="Times New Roman"/>
          <w:sz w:val="24"/>
          <w:szCs w:val="24"/>
          <w:lang w:val="ru-RU"/>
        </w:rPr>
        <w:t xml:space="preserve">_________________ </w:t>
      </w:r>
      <w:r w:rsidR="00B874C8">
        <w:rPr>
          <w:rFonts w:ascii="Times New Roman" w:hAnsi="Times New Roman" w:cs="Times New Roman"/>
          <w:sz w:val="24"/>
          <w:szCs w:val="24"/>
          <w:lang w:val="ru-RU"/>
        </w:rPr>
        <w:t>М. И. Кузнецов</w:t>
      </w:r>
      <w:r w:rsidR="009554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C26C9" w:rsidRPr="00955483" w:rsidRDefault="002C26C9" w:rsidP="002C26C9">
      <w:pPr>
        <w:tabs>
          <w:tab w:val="left" w:pos="851"/>
          <w:tab w:val="left" w:pos="3402"/>
        </w:tabs>
        <w:spacing w:after="60"/>
        <w:ind w:firstLine="709"/>
        <w:rPr>
          <w:rFonts w:ascii="Times New Roman" w:hAnsi="Times New Roman"/>
          <w:sz w:val="24"/>
          <w:szCs w:val="24"/>
          <w:lang w:val="ru-RU"/>
        </w:rPr>
      </w:pPr>
      <w:r w:rsidRPr="002C26C9">
        <w:rPr>
          <w:rFonts w:ascii="Times New Roman" w:hAnsi="Times New Roman"/>
          <w:sz w:val="24"/>
          <w:szCs w:val="24"/>
          <w:lang w:val="ru-RU"/>
        </w:rPr>
        <w:lastRenderedPageBreak/>
        <w:t>Программа одобрена на заседании методической комиссии института информационных технологий, математики и механики</w:t>
      </w:r>
      <w:r w:rsidR="0095548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55483">
        <w:rPr>
          <w:rFonts w:ascii="Times New Roman" w:hAnsi="Times New Roman"/>
          <w:sz w:val="24"/>
          <w:szCs w:val="24"/>
          <w:lang w:val="ru-RU"/>
        </w:rPr>
        <w:t>от 24.02.2021 года, протокол № 5.</w:t>
      </w:r>
    </w:p>
    <w:p w:rsidR="002C26C9" w:rsidRPr="00B10CDD" w:rsidRDefault="002C26C9" w:rsidP="00B30B18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2C26C9" w:rsidRPr="00B10CDD" w:rsidSect="004711E8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4" w:right="851" w:bottom="709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90C" w:rsidRDefault="00DA590C">
      <w:pPr>
        <w:spacing w:after="0" w:line="240" w:lineRule="auto"/>
      </w:pPr>
      <w:r>
        <w:separator/>
      </w:r>
    </w:p>
  </w:endnote>
  <w:endnote w:type="continuationSeparator" w:id="0">
    <w:p w:rsidR="00DA590C" w:rsidRDefault="00DA5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58A" w:rsidRDefault="00014406">
    <w:pPr>
      <w:tabs>
        <w:tab w:val="center" w:pos="4677"/>
        <w:tab w:val="right" w:pos="9355"/>
      </w:tabs>
    </w:pPr>
    <w:r>
      <w:fldChar w:fldCharType="begin"/>
    </w:r>
    <w:r>
      <w:instrText>PAGE</w:instrText>
    </w:r>
    <w:r>
      <w:fldChar w:fldCharType="separate"/>
    </w:r>
    <w:r w:rsidR="00955483">
      <w:rPr>
        <w:noProof/>
      </w:rPr>
      <w:t>9</w:t>
    </w:r>
    <w:r>
      <w:rPr>
        <w:noProof/>
      </w:rPr>
      <w:fldChar w:fldCharType="end"/>
    </w:r>
  </w:p>
  <w:p w:rsidR="008A058A" w:rsidRDefault="008A058A">
    <w:pPr>
      <w:tabs>
        <w:tab w:val="center" w:pos="4677"/>
        <w:tab w:val="right" w:pos="9355"/>
      </w:tabs>
      <w:spacing w:after="70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58A" w:rsidRDefault="008A058A">
    <w:pPr>
      <w:tabs>
        <w:tab w:val="center" w:pos="4677"/>
        <w:tab w:val="right" w:pos="9355"/>
      </w:tabs>
      <w:spacing w:after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90C" w:rsidRDefault="00DA590C">
      <w:pPr>
        <w:spacing w:after="0" w:line="240" w:lineRule="auto"/>
      </w:pPr>
      <w:r>
        <w:separator/>
      </w:r>
    </w:p>
  </w:footnote>
  <w:footnote w:type="continuationSeparator" w:id="0">
    <w:p w:rsidR="00DA590C" w:rsidRDefault="00DA5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58A" w:rsidRDefault="008A058A">
    <w:pPr>
      <w:tabs>
        <w:tab w:val="center" w:pos="4677"/>
        <w:tab w:val="right" w:pos="9355"/>
      </w:tabs>
      <w:spacing w:befor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58A" w:rsidRDefault="008A058A">
    <w:pPr>
      <w:tabs>
        <w:tab w:val="center" w:pos="4677"/>
        <w:tab w:val="right" w:pos="9355"/>
      </w:tabs>
      <w:spacing w:befor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6FD"/>
    <w:multiLevelType w:val="multilevel"/>
    <w:tmpl w:val="4A725BB4"/>
    <w:lvl w:ilvl="0">
      <w:start w:val="6"/>
      <w:numFmt w:val="decimal"/>
      <w:lvlText w:val="%1."/>
      <w:lvlJc w:val="left"/>
      <w:pPr>
        <w:ind w:left="785" w:firstLine="425"/>
      </w:pPr>
      <w:rPr>
        <w:sz w:val="28"/>
        <w:szCs w:val="28"/>
      </w:rPr>
    </w:lvl>
    <w:lvl w:ilvl="1">
      <w:start w:val="6"/>
      <w:numFmt w:val="decimal"/>
      <w:lvlText w:val="%1.%2."/>
      <w:lvlJc w:val="left"/>
      <w:pPr>
        <w:ind w:left="1195" w:firstLine="835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865" w:firstLine="1145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2225" w:firstLine="1505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945" w:firstLine="1865"/>
      </w:pPr>
      <w:rPr>
        <w:i w:val="0"/>
        <w:iCs w:val="0"/>
      </w:rPr>
    </w:lvl>
    <w:lvl w:ilvl="5">
      <w:start w:val="1"/>
      <w:numFmt w:val="decimal"/>
      <w:lvlText w:val="%1.%2.%3.%4.%5.%6."/>
      <w:lvlJc w:val="left"/>
      <w:pPr>
        <w:ind w:left="3305" w:firstLine="2225"/>
      </w:pPr>
      <w:rPr>
        <w:i w:val="0"/>
        <w:iCs w:val="0"/>
      </w:rPr>
    </w:lvl>
    <w:lvl w:ilvl="6">
      <w:start w:val="1"/>
      <w:numFmt w:val="decimal"/>
      <w:lvlText w:val="%1.%2.%3.%4.%5.%6.%7."/>
      <w:lvlJc w:val="left"/>
      <w:pPr>
        <w:ind w:left="4025" w:firstLine="2585"/>
      </w:pPr>
      <w:rPr>
        <w:i w:val="0"/>
        <w:iCs w:val="0"/>
      </w:rPr>
    </w:lvl>
    <w:lvl w:ilvl="7">
      <w:start w:val="1"/>
      <w:numFmt w:val="decimal"/>
      <w:lvlText w:val="%1.%2.%3.%4.%5.%6.%7.%8."/>
      <w:lvlJc w:val="left"/>
      <w:pPr>
        <w:ind w:left="4385" w:firstLine="2945"/>
      </w:pPr>
      <w:rPr>
        <w:i w:val="0"/>
        <w:iCs w:val="0"/>
      </w:rPr>
    </w:lvl>
    <w:lvl w:ilvl="8">
      <w:start w:val="1"/>
      <w:numFmt w:val="decimal"/>
      <w:lvlText w:val="%1.%2.%3.%4.%5.%6.%7.%8.%9."/>
      <w:lvlJc w:val="left"/>
      <w:pPr>
        <w:ind w:left="5105" w:firstLine="3305"/>
      </w:pPr>
      <w:rPr>
        <w:i w:val="0"/>
        <w:iCs w:val="0"/>
      </w:rPr>
    </w:lvl>
  </w:abstractNum>
  <w:abstractNum w:abstractNumId="1" w15:restartNumberingAfterBreak="0">
    <w:nsid w:val="02A650D7"/>
    <w:multiLevelType w:val="multilevel"/>
    <w:tmpl w:val="F768F2B0"/>
    <w:lvl w:ilvl="0">
      <w:start w:val="1"/>
      <w:numFmt w:val="decimal"/>
      <w:lvlText w:val="%1."/>
      <w:lvlJc w:val="left"/>
      <w:pPr>
        <w:ind w:left="360"/>
      </w:p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311631F"/>
    <w:multiLevelType w:val="multilevel"/>
    <w:tmpl w:val="DF5C53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46376A6"/>
    <w:multiLevelType w:val="multilevel"/>
    <w:tmpl w:val="02B67F56"/>
    <w:lvl w:ilvl="0">
      <w:start w:val="5"/>
      <w:numFmt w:val="decimal"/>
      <w:lvlText w:val="%1."/>
      <w:lvlJc w:val="left"/>
      <w:pPr>
        <w:ind w:left="-65" w:firstLine="425"/>
      </w:pPr>
      <w:rPr>
        <w:b/>
        <w:bCs/>
      </w:rPr>
    </w:lvl>
    <w:lvl w:ilvl="1">
      <w:start w:val="1"/>
      <w:numFmt w:val="decimal"/>
      <w:lvlText w:val="%1.%2."/>
      <w:lvlJc w:val="left"/>
      <w:pPr>
        <w:ind w:left="-835" w:firstLine="835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865" w:firstLine="1145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2225" w:firstLine="1505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945" w:firstLine="1865"/>
      </w:pPr>
      <w:rPr>
        <w:i w:val="0"/>
        <w:iCs w:val="0"/>
      </w:rPr>
    </w:lvl>
    <w:lvl w:ilvl="5">
      <w:start w:val="1"/>
      <w:numFmt w:val="decimal"/>
      <w:lvlText w:val="%1.%2.%3.%4.%5.%6."/>
      <w:lvlJc w:val="left"/>
      <w:pPr>
        <w:ind w:left="3305" w:firstLine="2225"/>
      </w:pPr>
      <w:rPr>
        <w:i w:val="0"/>
        <w:iCs w:val="0"/>
      </w:rPr>
    </w:lvl>
    <w:lvl w:ilvl="6">
      <w:start w:val="1"/>
      <w:numFmt w:val="decimal"/>
      <w:lvlText w:val="%1.%2.%3.%4.%5.%6.%7."/>
      <w:lvlJc w:val="left"/>
      <w:pPr>
        <w:ind w:left="4025" w:firstLine="2585"/>
      </w:pPr>
      <w:rPr>
        <w:i w:val="0"/>
        <w:iCs w:val="0"/>
      </w:rPr>
    </w:lvl>
    <w:lvl w:ilvl="7">
      <w:start w:val="1"/>
      <w:numFmt w:val="decimal"/>
      <w:lvlText w:val="%1.%2.%3.%4.%5.%6.%7.%8."/>
      <w:lvlJc w:val="left"/>
      <w:pPr>
        <w:ind w:left="4385" w:firstLine="2945"/>
      </w:pPr>
      <w:rPr>
        <w:i w:val="0"/>
        <w:iCs w:val="0"/>
      </w:rPr>
    </w:lvl>
    <w:lvl w:ilvl="8">
      <w:start w:val="1"/>
      <w:numFmt w:val="decimal"/>
      <w:lvlText w:val="%1.%2.%3.%4.%5.%6.%7.%8.%9."/>
      <w:lvlJc w:val="left"/>
      <w:pPr>
        <w:ind w:left="5105" w:firstLine="3305"/>
      </w:pPr>
      <w:rPr>
        <w:i w:val="0"/>
        <w:iCs w:val="0"/>
      </w:rPr>
    </w:lvl>
  </w:abstractNum>
  <w:abstractNum w:abstractNumId="4" w15:restartNumberingAfterBreak="0">
    <w:nsid w:val="05D15D1B"/>
    <w:multiLevelType w:val="hybridMultilevel"/>
    <w:tmpl w:val="203883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37157"/>
    <w:multiLevelType w:val="multilevel"/>
    <w:tmpl w:val="DC564E1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0FCC45E7"/>
    <w:multiLevelType w:val="multilevel"/>
    <w:tmpl w:val="FC4E07E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C117EC0"/>
    <w:multiLevelType w:val="multilevel"/>
    <w:tmpl w:val="B6242A0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8" w15:restartNumberingAfterBreak="0">
    <w:nsid w:val="1C441C01"/>
    <w:multiLevelType w:val="hybridMultilevel"/>
    <w:tmpl w:val="865ABC92"/>
    <w:lvl w:ilvl="0" w:tplc="15A8493A">
      <w:start w:val="1"/>
      <w:numFmt w:val="decimal"/>
      <w:lvlText w:val="%1)"/>
      <w:lvlJc w:val="left"/>
      <w:pPr>
        <w:ind w:left="1377" w:hanging="8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2B1EAB"/>
    <w:multiLevelType w:val="multilevel"/>
    <w:tmpl w:val="86E0B3A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0F16421"/>
    <w:multiLevelType w:val="multilevel"/>
    <w:tmpl w:val="3EA4949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11" w15:restartNumberingAfterBreak="0">
    <w:nsid w:val="248831CD"/>
    <w:multiLevelType w:val="multilevel"/>
    <w:tmpl w:val="6A580B94"/>
    <w:lvl w:ilvl="0">
      <w:start w:val="2"/>
      <w:numFmt w:val="decimal"/>
      <w:lvlText w:val="%1."/>
      <w:lvlJc w:val="left"/>
      <w:pPr>
        <w:ind w:left="689" w:firstLine="329"/>
      </w:pPr>
    </w:lvl>
    <w:lvl w:ilvl="1">
      <w:start w:val="1"/>
      <w:numFmt w:val="lowerLetter"/>
      <w:lvlText w:val="%2."/>
      <w:lvlJc w:val="left"/>
      <w:pPr>
        <w:ind w:left="1409" w:firstLine="1049"/>
      </w:pPr>
    </w:lvl>
    <w:lvl w:ilvl="2">
      <w:start w:val="1"/>
      <w:numFmt w:val="lowerRoman"/>
      <w:lvlText w:val="%3."/>
      <w:lvlJc w:val="right"/>
      <w:pPr>
        <w:ind w:left="2129" w:firstLine="1949"/>
      </w:pPr>
    </w:lvl>
    <w:lvl w:ilvl="3">
      <w:start w:val="1"/>
      <w:numFmt w:val="decimal"/>
      <w:lvlText w:val="%4."/>
      <w:lvlJc w:val="left"/>
      <w:pPr>
        <w:ind w:left="2849" w:firstLine="2489"/>
      </w:pPr>
    </w:lvl>
    <w:lvl w:ilvl="4">
      <w:start w:val="1"/>
      <w:numFmt w:val="lowerLetter"/>
      <w:lvlText w:val="%5."/>
      <w:lvlJc w:val="left"/>
      <w:pPr>
        <w:ind w:left="3569" w:firstLine="3209"/>
      </w:pPr>
    </w:lvl>
    <w:lvl w:ilvl="5">
      <w:start w:val="1"/>
      <w:numFmt w:val="lowerRoman"/>
      <w:lvlText w:val="%6."/>
      <w:lvlJc w:val="right"/>
      <w:pPr>
        <w:ind w:left="4289" w:firstLine="4109"/>
      </w:pPr>
    </w:lvl>
    <w:lvl w:ilvl="6">
      <w:start w:val="1"/>
      <w:numFmt w:val="decimal"/>
      <w:lvlText w:val="%7."/>
      <w:lvlJc w:val="left"/>
      <w:pPr>
        <w:ind w:left="5009" w:firstLine="4649"/>
      </w:pPr>
    </w:lvl>
    <w:lvl w:ilvl="7">
      <w:start w:val="1"/>
      <w:numFmt w:val="lowerLetter"/>
      <w:lvlText w:val="%8."/>
      <w:lvlJc w:val="left"/>
      <w:pPr>
        <w:ind w:left="5729" w:firstLine="5369"/>
      </w:pPr>
    </w:lvl>
    <w:lvl w:ilvl="8">
      <w:start w:val="1"/>
      <w:numFmt w:val="lowerRoman"/>
      <w:lvlText w:val="%9."/>
      <w:lvlJc w:val="right"/>
      <w:pPr>
        <w:ind w:left="6449" w:firstLine="6269"/>
      </w:pPr>
    </w:lvl>
  </w:abstractNum>
  <w:abstractNum w:abstractNumId="12" w15:restartNumberingAfterBreak="0">
    <w:nsid w:val="25DE754F"/>
    <w:multiLevelType w:val="hybridMultilevel"/>
    <w:tmpl w:val="73A05814"/>
    <w:lvl w:ilvl="0" w:tplc="9904DE7A">
      <w:numFmt w:val="bullet"/>
      <w:lvlText w:val="•"/>
      <w:lvlJc w:val="left"/>
      <w:pPr>
        <w:ind w:left="78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6670892"/>
    <w:multiLevelType w:val="multilevel"/>
    <w:tmpl w:val="3EA4949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14" w15:restartNumberingAfterBreak="0">
    <w:nsid w:val="2E785C4B"/>
    <w:multiLevelType w:val="multilevel"/>
    <w:tmpl w:val="CBD65E2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3627047"/>
    <w:multiLevelType w:val="multilevel"/>
    <w:tmpl w:val="5FC69F3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4"/>
        <w:szCs w:val="24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bCs/>
        <w:i w:val="0"/>
        <w:i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bCs/>
        <w:i w:val="0"/>
        <w:iCs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  <w:bCs/>
        <w:i w:val="0"/>
        <w:iCs w:val="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b/>
        <w:bCs/>
        <w:i w:val="0"/>
        <w:iCs w:val="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  <w:bCs/>
        <w:i w:val="0"/>
        <w:iCs w:val="0"/>
        <w:sz w:val="24"/>
        <w:szCs w:val="24"/>
      </w:rPr>
    </w:lvl>
  </w:abstractNum>
  <w:abstractNum w:abstractNumId="16" w15:restartNumberingAfterBreak="0">
    <w:nsid w:val="35147816"/>
    <w:multiLevelType w:val="hybridMultilevel"/>
    <w:tmpl w:val="878A4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9B6490"/>
    <w:multiLevelType w:val="hybridMultilevel"/>
    <w:tmpl w:val="7F44E4CE"/>
    <w:lvl w:ilvl="0" w:tplc="9904DE7A">
      <w:numFmt w:val="bullet"/>
      <w:lvlText w:val="•"/>
      <w:lvlJc w:val="left"/>
      <w:pPr>
        <w:ind w:left="78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361733"/>
    <w:multiLevelType w:val="multilevel"/>
    <w:tmpl w:val="700CEC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19" w15:restartNumberingAfterBreak="0">
    <w:nsid w:val="3D360D70"/>
    <w:multiLevelType w:val="multilevel"/>
    <w:tmpl w:val="712E543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 w15:restartNumberingAfterBreak="0">
    <w:nsid w:val="3DE11235"/>
    <w:multiLevelType w:val="hybridMultilevel"/>
    <w:tmpl w:val="3DAE8E7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0419000F">
      <w:start w:val="1"/>
      <w:numFmt w:val="decimal"/>
      <w:lvlText w:val="%7."/>
      <w:lvlJc w:val="left"/>
      <w:pPr>
        <w:ind w:left="4898" w:hanging="360"/>
      </w:pPr>
    </w:lvl>
    <w:lvl w:ilvl="7" w:tplc="04190019">
      <w:start w:val="1"/>
      <w:numFmt w:val="lowerLetter"/>
      <w:lvlText w:val="%8."/>
      <w:lvlJc w:val="left"/>
      <w:pPr>
        <w:ind w:left="5618" w:hanging="360"/>
      </w:pPr>
    </w:lvl>
    <w:lvl w:ilvl="8" w:tplc="0419001B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3EC24EB7"/>
    <w:multiLevelType w:val="multilevel"/>
    <w:tmpl w:val="B6242A0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22" w15:restartNumberingAfterBreak="0">
    <w:nsid w:val="4D156459"/>
    <w:multiLevelType w:val="multilevel"/>
    <w:tmpl w:val="C47A259E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hint="default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hint="default"/>
        <w:i w:val="0"/>
        <w:iCs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hint="default"/>
        <w:i w:val="0"/>
        <w:iCs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hint="default"/>
        <w:i w:val="0"/>
        <w:iCs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hint="default"/>
        <w:i w:val="0"/>
        <w:iCs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hint="default"/>
        <w:i w:val="0"/>
        <w:iCs w:val="0"/>
      </w:rPr>
    </w:lvl>
  </w:abstractNum>
  <w:abstractNum w:abstractNumId="23" w15:restartNumberingAfterBreak="0">
    <w:nsid w:val="5982160A"/>
    <w:multiLevelType w:val="hybridMultilevel"/>
    <w:tmpl w:val="C48E2E6E"/>
    <w:lvl w:ilvl="0" w:tplc="A73E70B6">
      <w:start w:val="4"/>
      <w:numFmt w:val="decimal"/>
      <w:lvlText w:val="%1."/>
      <w:lvlJc w:val="left"/>
      <w:pPr>
        <w:tabs>
          <w:tab w:val="num" w:pos="1378"/>
        </w:tabs>
        <w:ind w:left="13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98"/>
        </w:tabs>
        <w:ind w:left="209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18"/>
        </w:tabs>
        <w:ind w:left="281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38"/>
        </w:tabs>
        <w:ind w:left="353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58"/>
        </w:tabs>
        <w:ind w:left="425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78"/>
        </w:tabs>
        <w:ind w:left="497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98"/>
        </w:tabs>
        <w:ind w:left="569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18"/>
        </w:tabs>
        <w:ind w:left="641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38"/>
        </w:tabs>
        <w:ind w:left="7138" w:hanging="180"/>
      </w:pPr>
    </w:lvl>
  </w:abstractNum>
  <w:abstractNum w:abstractNumId="24" w15:restartNumberingAfterBreak="0">
    <w:nsid w:val="60E90511"/>
    <w:multiLevelType w:val="hybridMultilevel"/>
    <w:tmpl w:val="2A08F5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75F014D"/>
    <w:multiLevelType w:val="multilevel"/>
    <w:tmpl w:val="1C32056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4"/>
        <w:szCs w:val="24"/>
      </w:rPr>
    </w:lvl>
  </w:abstractNum>
  <w:abstractNum w:abstractNumId="26" w15:restartNumberingAfterBreak="0">
    <w:nsid w:val="6AC83831"/>
    <w:multiLevelType w:val="multilevel"/>
    <w:tmpl w:val="B6242A0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27" w15:restartNumberingAfterBreak="0">
    <w:nsid w:val="770845E1"/>
    <w:multiLevelType w:val="multilevel"/>
    <w:tmpl w:val="86E0B3A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775375F1"/>
    <w:multiLevelType w:val="multilevel"/>
    <w:tmpl w:val="DF5C53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 w15:restartNumberingAfterBreak="0">
    <w:nsid w:val="7DB67F5A"/>
    <w:multiLevelType w:val="hybridMultilevel"/>
    <w:tmpl w:val="F63AA8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19"/>
  </w:num>
  <w:num w:numId="8">
    <w:abstractNumId w:val="5"/>
  </w:num>
  <w:num w:numId="9">
    <w:abstractNumId w:val="10"/>
  </w:num>
  <w:num w:numId="10">
    <w:abstractNumId w:val="7"/>
  </w:num>
  <w:num w:numId="11">
    <w:abstractNumId w:val="21"/>
  </w:num>
  <w:num w:numId="12">
    <w:abstractNumId w:val="29"/>
  </w:num>
  <w:num w:numId="13">
    <w:abstractNumId w:val="13"/>
  </w:num>
  <w:num w:numId="14">
    <w:abstractNumId w:val="4"/>
  </w:num>
  <w:num w:numId="15">
    <w:abstractNumId w:val="22"/>
  </w:num>
  <w:num w:numId="16">
    <w:abstractNumId w:val="26"/>
  </w:num>
  <w:num w:numId="17">
    <w:abstractNumId w:val="23"/>
  </w:num>
  <w:num w:numId="18">
    <w:abstractNumId w:val="25"/>
  </w:num>
  <w:num w:numId="19">
    <w:abstractNumId w:val="15"/>
  </w:num>
  <w:num w:numId="20">
    <w:abstractNumId w:val="6"/>
  </w:num>
  <w:num w:numId="21">
    <w:abstractNumId w:val="24"/>
  </w:num>
  <w:num w:numId="22">
    <w:abstractNumId w:val="28"/>
  </w:num>
  <w:num w:numId="23">
    <w:abstractNumId w:val="9"/>
  </w:num>
  <w:num w:numId="24">
    <w:abstractNumId w:val="27"/>
  </w:num>
  <w:num w:numId="25">
    <w:abstractNumId w:val="14"/>
  </w:num>
  <w:num w:numId="26">
    <w:abstractNumId w:val="17"/>
  </w:num>
  <w:num w:numId="27">
    <w:abstractNumId w:val="12"/>
  </w:num>
  <w:num w:numId="28">
    <w:abstractNumId w:val="8"/>
  </w:num>
  <w:num w:numId="29">
    <w:abstractNumId w:val="16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E"/>
    <w:rsid w:val="000048B5"/>
    <w:rsid w:val="00014406"/>
    <w:rsid w:val="00041585"/>
    <w:rsid w:val="000446EF"/>
    <w:rsid w:val="0005669B"/>
    <w:rsid w:val="00065418"/>
    <w:rsid w:val="00070E50"/>
    <w:rsid w:val="000C408B"/>
    <w:rsid w:val="000D5370"/>
    <w:rsid w:val="000E0998"/>
    <w:rsid w:val="000F6769"/>
    <w:rsid w:val="000F6FAC"/>
    <w:rsid w:val="00107BD7"/>
    <w:rsid w:val="00114F75"/>
    <w:rsid w:val="00136CCB"/>
    <w:rsid w:val="00146016"/>
    <w:rsid w:val="001644F7"/>
    <w:rsid w:val="001735F0"/>
    <w:rsid w:val="00184EA6"/>
    <w:rsid w:val="001C41F5"/>
    <w:rsid w:val="001D64EC"/>
    <w:rsid w:val="001E3215"/>
    <w:rsid w:val="001E3A2C"/>
    <w:rsid w:val="001F02B9"/>
    <w:rsid w:val="00240CBD"/>
    <w:rsid w:val="00242B00"/>
    <w:rsid w:val="00246B15"/>
    <w:rsid w:val="002758D7"/>
    <w:rsid w:val="0027658D"/>
    <w:rsid w:val="00287310"/>
    <w:rsid w:val="00292948"/>
    <w:rsid w:val="002A6058"/>
    <w:rsid w:val="002B5BD5"/>
    <w:rsid w:val="002C26C9"/>
    <w:rsid w:val="002C7E15"/>
    <w:rsid w:val="002E02F9"/>
    <w:rsid w:val="002E5495"/>
    <w:rsid w:val="003018C5"/>
    <w:rsid w:val="00327664"/>
    <w:rsid w:val="00341361"/>
    <w:rsid w:val="0034219F"/>
    <w:rsid w:val="00350D01"/>
    <w:rsid w:val="00352514"/>
    <w:rsid w:val="00360B8F"/>
    <w:rsid w:val="0037795C"/>
    <w:rsid w:val="00380A8B"/>
    <w:rsid w:val="0038675B"/>
    <w:rsid w:val="003A3365"/>
    <w:rsid w:val="003B28AA"/>
    <w:rsid w:val="003B780F"/>
    <w:rsid w:val="003C704D"/>
    <w:rsid w:val="003F5C7A"/>
    <w:rsid w:val="00404E8B"/>
    <w:rsid w:val="00412090"/>
    <w:rsid w:val="004217C4"/>
    <w:rsid w:val="004221AE"/>
    <w:rsid w:val="00423E10"/>
    <w:rsid w:val="00432B0B"/>
    <w:rsid w:val="004711E8"/>
    <w:rsid w:val="00480C64"/>
    <w:rsid w:val="00495056"/>
    <w:rsid w:val="004B11D0"/>
    <w:rsid w:val="004B1823"/>
    <w:rsid w:val="004B5568"/>
    <w:rsid w:val="004B76EF"/>
    <w:rsid w:val="004D003F"/>
    <w:rsid w:val="004F703B"/>
    <w:rsid w:val="00515350"/>
    <w:rsid w:val="00521E4D"/>
    <w:rsid w:val="0053515F"/>
    <w:rsid w:val="0053594D"/>
    <w:rsid w:val="00536D13"/>
    <w:rsid w:val="00552D7E"/>
    <w:rsid w:val="00593F02"/>
    <w:rsid w:val="005C237F"/>
    <w:rsid w:val="005D3360"/>
    <w:rsid w:val="005D7652"/>
    <w:rsid w:val="005E39F9"/>
    <w:rsid w:val="005E4FA2"/>
    <w:rsid w:val="005F1CC4"/>
    <w:rsid w:val="005F5E0A"/>
    <w:rsid w:val="006000D5"/>
    <w:rsid w:val="00654493"/>
    <w:rsid w:val="006550E5"/>
    <w:rsid w:val="006709D9"/>
    <w:rsid w:val="00683A5F"/>
    <w:rsid w:val="0069484C"/>
    <w:rsid w:val="00694E56"/>
    <w:rsid w:val="006A2B3B"/>
    <w:rsid w:val="006A51B7"/>
    <w:rsid w:val="006C166C"/>
    <w:rsid w:val="006D5FC9"/>
    <w:rsid w:val="00703E7F"/>
    <w:rsid w:val="0070490E"/>
    <w:rsid w:val="00704AD1"/>
    <w:rsid w:val="007071CB"/>
    <w:rsid w:val="0073323F"/>
    <w:rsid w:val="00741E5E"/>
    <w:rsid w:val="007475DD"/>
    <w:rsid w:val="00756912"/>
    <w:rsid w:val="00773A8B"/>
    <w:rsid w:val="0077630B"/>
    <w:rsid w:val="0079339E"/>
    <w:rsid w:val="007973AC"/>
    <w:rsid w:val="007B15BF"/>
    <w:rsid w:val="007B65EF"/>
    <w:rsid w:val="007B6E9B"/>
    <w:rsid w:val="007D7E95"/>
    <w:rsid w:val="00844DC7"/>
    <w:rsid w:val="00850F79"/>
    <w:rsid w:val="008729B0"/>
    <w:rsid w:val="008739E8"/>
    <w:rsid w:val="00895254"/>
    <w:rsid w:val="008A058A"/>
    <w:rsid w:val="008A5AC2"/>
    <w:rsid w:val="008B2D03"/>
    <w:rsid w:val="008B5F30"/>
    <w:rsid w:val="008C7CFA"/>
    <w:rsid w:val="008E55FC"/>
    <w:rsid w:val="00920A30"/>
    <w:rsid w:val="00955483"/>
    <w:rsid w:val="00967F1B"/>
    <w:rsid w:val="00973622"/>
    <w:rsid w:val="009C399A"/>
    <w:rsid w:val="009D4047"/>
    <w:rsid w:val="009F62ED"/>
    <w:rsid w:val="00A01536"/>
    <w:rsid w:val="00A16282"/>
    <w:rsid w:val="00A2426F"/>
    <w:rsid w:val="00A35C0E"/>
    <w:rsid w:val="00A716FC"/>
    <w:rsid w:val="00A72851"/>
    <w:rsid w:val="00A856CF"/>
    <w:rsid w:val="00A90E28"/>
    <w:rsid w:val="00A90EC9"/>
    <w:rsid w:val="00AB033D"/>
    <w:rsid w:val="00AB2AE8"/>
    <w:rsid w:val="00AD0F6A"/>
    <w:rsid w:val="00AF3CA6"/>
    <w:rsid w:val="00B01644"/>
    <w:rsid w:val="00B05939"/>
    <w:rsid w:val="00B10CDD"/>
    <w:rsid w:val="00B30B18"/>
    <w:rsid w:val="00B4054F"/>
    <w:rsid w:val="00B6270C"/>
    <w:rsid w:val="00B73D2A"/>
    <w:rsid w:val="00B74806"/>
    <w:rsid w:val="00B76EA2"/>
    <w:rsid w:val="00B77099"/>
    <w:rsid w:val="00B874C8"/>
    <w:rsid w:val="00B87C13"/>
    <w:rsid w:val="00B94947"/>
    <w:rsid w:val="00BB73BA"/>
    <w:rsid w:val="00BC728A"/>
    <w:rsid w:val="00C05456"/>
    <w:rsid w:val="00C10B98"/>
    <w:rsid w:val="00C113E1"/>
    <w:rsid w:val="00C258B0"/>
    <w:rsid w:val="00C35F9B"/>
    <w:rsid w:val="00C66578"/>
    <w:rsid w:val="00C9343F"/>
    <w:rsid w:val="00C94260"/>
    <w:rsid w:val="00C95E0D"/>
    <w:rsid w:val="00CA4D59"/>
    <w:rsid w:val="00CB3E62"/>
    <w:rsid w:val="00CC6D59"/>
    <w:rsid w:val="00CD6D28"/>
    <w:rsid w:val="00CD6D59"/>
    <w:rsid w:val="00CE6703"/>
    <w:rsid w:val="00D378D0"/>
    <w:rsid w:val="00D41DBE"/>
    <w:rsid w:val="00D432DD"/>
    <w:rsid w:val="00D477F2"/>
    <w:rsid w:val="00D910DE"/>
    <w:rsid w:val="00D97F06"/>
    <w:rsid w:val="00DA590C"/>
    <w:rsid w:val="00DC258D"/>
    <w:rsid w:val="00DE5CA1"/>
    <w:rsid w:val="00E10643"/>
    <w:rsid w:val="00E10CBC"/>
    <w:rsid w:val="00E17FEE"/>
    <w:rsid w:val="00E364BC"/>
    <w:rsid w:val="00E460FD"/>
    <w:rsid w:val="00E77D84"/>
    <w:rsid w:val="00E84106"/>
    <w:rsid w:val="00E95CCE"/>
    <w:rsid w:val="00EB31EE"/>
    <w:rsid w:val="00EB47A6"/>
    <w:rsid w:val="00EC1274"/>
    <w:rsid w:val="00EC610B"/>
    <w:rsid w:val="00EF7BF9"/>
    <w:rsid w:val="00F04202"/>
    <w:rsid w:val="00F31A0B"/>
    <w:rsid w:val="00F52D95"/>
    <w:rsid w:val="00F73E07"/>
    <w:rsid w:val="00F762A5"/>
    <w:rsid w:val="00F81ABD"/>
    <w:rsid w:val="00F87C0A"/>
    <w:rsid w:val="00FD3AB3"/>
    <w:rsid w:val="00F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16B385"/>
  <w15:docId w15:val="{B1D17FAB-6A4A-4E7F-8238-0AFC95E0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B8F"/>
    <w:pPr>
      <w:spacing w:after="160" w:line="276" w:lineRule="auto"/>
    </w:pPr>
    <w:rPr>
      <w:color w:val="000000"/>
      <w:sz w:val="21"/>
      <w:szCs w:val="21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360B8F"/>
    <w:pPr>
      <w:keepNext/>
      <w:keepLines/>
      <w:spacing w:before="360" w:after="120" w:line="240" w:lineRule="auto"/>
      <w:outlineLvl w:val="0"/>
    </w:pPr>
    <w:rPr>
      <w:color w:val="262626"/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rsid w:val="00360B8F"/>
    <w:pPr>
      <w:keepNext/>
      <w:keepLines/>
      <w:spacing w:before="120" w:after="0" w:line="240" w:lineRule="auto"/>
      <w:outlineLvl w:val="1"/>
    </w:pPr>
    <w:rPr>
      <w:color w:val="ED7D31"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rsid w:val="00360B8F"/>
    <w:pPr>
      <w:keepNext/>
      <w:keepLines/>
      <w:spacing w:before="80" w:after="0" w:line="240" w:lineRule="auto"/>
      <w:outlineLvl w:val="2"/>
    </w:pPr>
    <w:rPr>
      <w:color w:val="C45911"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360B8F"/>
    <w:pPr>
      <w:keepNext/>
      <w:keepLines/>
      <w:spacing w:before="80" w:after="0" w:line="240" w:lineRule="auto"/>
      <w:outlineLvl w:val="3"/>
    </w:pPr>
    <w:rPr>
      <w:i/>
      <w:iCs/>
      <w:color w:val="833C0B"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360B8F"/>
    <w:pPr>
      <w:keepNext/>
      <w:keepLines/>
      <w:spacing w:before="80" w:after="0" w:line="240" w:lineRule="auto"/>
      <w:outlineLvl w:val="4"/>
    </w:pPr>
    <w:rPr>
      <w:color w:val="C45911"/>
      <w:sz w:val="24"/>
      <w:szCs w:val="24"/>
    </w:rPr>
  </w:style>
  <w:style w:type="paragraph" w:styleId="6">
    <w:name w:val="heading 6"/>
    <w:basedOn w:val="a"/>
    <w:next w:val="a"/>
    <w:link w:val="60"/>
    <w:uiPriority w:val="99"/>
    <w:qFormat/>
    <w:rsid w:val="00360B8F"/>
    <w:pPr>
      <w:keepNext/>
      <w:keepLines/>
      <w:spacing w:before="80" w:after="0" w:line="240" w:lineRule="auto"/>
      <w:outlineLvl w:val="5"/>
    </w:pPr>
    <w:rPr>
      <w:i/>
      <w:iCs/>
      <w:color w:val="833C0B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60B8F"/>
    <w:rPr>
      <w:rFonts w:ascii="Cambria" w:hAnsi="Cambria" w:cs="Cambria"/>
      <w:b/>
      <w:bCs/>
      <w:color w:val="000000"/>
      <w:kern w:val="32"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360B8F"/>
    <w:rPr>
      <w:rFonts w:ascii="Cambria" w:hAnsi="Cambria" w:cs="Cambria"/>
      <w:b/>
      <w:bCs/>
      <w:i/>
      <w:iCs/>
      <w:color w:val="000000"/>
      <w:sz w:val="28"/>
      <w:szCs w:val="28"/>
      <w:lang w:val="en-US" w:eastAsia="en-US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360B8F"/>
    <w:rPr>
      <w:rFonts w:ascii="Cambria" w:hAnsi="Cambria" w:cs="Cambria"/>
      <w:b/>
      <w:bCs/>
      <w:color w:val="000000"/>
      <w:sz w:val="26"/>
      <w:szCs w:val="26"/>
      <w:lang w:val="en-US" w:eastAsia="en-US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360B8F"/>
    <w:rPr>
      <w:rFonts w:ascii="Calibri" w:hAnsi="Calibri" w:cs="Calibri"/>
      <w:b/>
      <w:bCs/>
      <w:color w:val="000000"/>
      <w:sz w:val="28"/>
      <w:szCs w:val="28"/>
      <w:lang w:val="en-US" w:eastAsia="en-US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360B8F"/>
    <w:rPr>
      <w:rFonts w:ascii="Calibri" w:hAnsi="Calibri" w:cs="Calibri"/>
      <w:b/>
      <w:bCs/>
      <w:i/>
      <w:iCs/>
      <w:color w:val="000000"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360B8F"/>
    <w:rPr>
      <w:rFonts w:ascii="Calibri" w:hAnsi="Calibri" w:cs="Calibri"/>
      <w:b/>
      <w:bCs/>
      <w:color w:val="000000"/>
      <w:lang w:val="en-US" w:eastAsia="en-US"/>
    </w:rPr>
  </w:style>
  <w:style w:type="table" w:customStyle="1" w:styleId="TableNormal1">
    <w:name w:val="Table Normal1"/>
    <w:uiPriority w:val="99"/>
    <w:rsid w:val="00360B8F"/>
    <w:pPr>
      <w:spacing w:after="160" w:line="276" w:lineRule="auto"/>
    </w:pPr>
    <w:rPr>
      <w:color w:val="000000"/>
      <w:sz w:val="21"/>
      <w:szCs w:val="21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99"/>
    <w:qFormat/>
    <w:rsid w:val="00360B8F"/>
    <w:pPr>
      <w:keepNext/>
      <w:keepLines/>
      <w:spacing w:after="0" w:line="240" w:lineRule="auto"/>
    </w:pPr>
    <w:rPr>
      <w:color w:val="262626"/>
      <w:sz w:val="96"/>
      <w:szCs w:val="96"/>
    </w:rPr>
  </w:style>
  <w:style w:type="character" w:customStyle="1" w:styleId="a4">
    <w:name w:val="Заголовок Знак"/>
    <w:basedOn w:val="a0"/>
    <w:link w:val="a3"/>
    <w:uiPriority w:val="99"/>
    <w:locked/>
    <w:rsid w:val="00360B8F"/>
    <w:rPr>
      <w:rFonts w:ascii="Cambria" w:hAnsi="Cambria" w:cs="Cambria"/>
      <w:b/>
      <w:bCs/>
      <w:color w:val="000000"/>
      <w:kern w:val="28"/>
      <w:sz w:val="32"/>
      <w:szCs w:val="32"/>
      <w:lang w:val="en-US" w:eastAsia="en-US"/>
    </w:rPr>
  </w:style>
  <w:style w:type="paragraph" w:styleId="a5">
    <w:name w:val="Subtitle"/>
    <w:basedOn w:val="a"/>
    <w:next w:val="a"/>
    <w:link w:val="a6"/>
    <w:uiPriority w:val="99"/>
    <w:qFormat/>
    <w:rsid w:val="00360B8F"/>
    <w:pPr>
      <w:keepNext/>
      <w:keepLines/>
      <w:spacing w:after="240"/>
    </w:pPr>
    <w:rPr>
      <w:i/>
      <w:iCs/>
      <w:smallCaps/>
      <w:color w:val="40404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99"/>
    <w:locked/>
    <w:rsid w:val="00360B8F"/>
    <w:rPr>
      <w:rFonts w:ascii="Cambria" w:hAnsi="Cambria" w:cs="Cambria"/>
      <w:color w:val="000000"/>
      <w:sz w:val="24"/>
      <w:szCs w:val="24"/>
      <w:lang w:val="en-US" w:eastAsia="en-US"/>
    </w:rPr>
  </w:style>
  <w:style w:type="table" w:customStyle="1" w:styleId="14">
    <w:name w:val="14"/>
    <w:basedOn w:val="TableNormal1"/>
    <w:uiPriority w:val="99"/>
    <w:rsid w:val="00360B8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1"/>
    <w:uiPriority w:val="99"/>
    <w:rsid w:val="00360B8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1"/>
    <w:uiPriority w:val="99"/>
    <w:rsid w:val="00360B8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1"/>
    <w:uiPriority w:val="99"/>
    <w:rsid w:val="00360B8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0">
    <w:name w:val="10"/>
    <w:basedOn w:val="TableNormal1"/>
    <w:uiPriority w:val="99"/>
    <w:rsid w:val="00360B8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1"/>
    <w:uiPriority w:val="99"/>
    <w:rsid w:val="00360B8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1"/>
    <w:uiPriority w:val="99"/>
    <w:rsid w:val="00360B8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uiPriority w:val="99"/>
    <w:rsid w:val="00360B8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1">
    <w:name w:val="6"/>
    <w:basedOn w:val="TableNormal1"/>
    <w:uiPriority w:val="99"/>
    <w:rsid w:val="00360B8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1">
    <w:name w:val="5"/>
    <w:basedOn w:val="TableNormal1"/>
    <w:uiPriority w:val="99"/>
    <w:rsid w:val="00360B8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1">
    <w:name w:val="4"/>
    <w:basedOn w:val="TableNormal1"/>
    <w:uiPriority w:val="99"/>
    <w:rsid w:val="00360B8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"/>
    <w:basedOn w:val="TableNormal1"/>
    <w:uiPriority w:val="99"/>
    <w:rsid w:val="00360B8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"/>
    <w:basedOn w:val="TableNormal1"/>
    <w:uiPriority w:val="99"/>
    <w:rsid w:val="00360B8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"/>
    <w:basedOn w:val="TableNormal1"/>
    <w:uiPriority w:val="99"/>
    <w:rsid w:val="00360B8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List Paragraph"/>
    <w:basedOn w:val="a"/>
    <w:uiPriority w:val="99"/>
    <w:qFormat/>
    <w:rsid w:val="00E84106"/>
    <w:pPr>
      <w:ind w:left="720"/>
    </w:pPr>
  </w:style>
  <w:style w:type="paragraph" w:customStyle="1" w:styleId="16">
    <w:name w:val="Абзац списка1"/>
    <w:basedOn w:val="a"/>
    <w:uiPriority w:val="99"/>
    <w:rsid w:val="008729B0"/>
    <w:pPr>
      <w:spacing w:after="0"/>
      <w:ind w:left="720"/>
      <w:jc w:val="both"/>
    </w:pPr>
    <w:rPr>
      <w:rFonts w:eastAsia="Times New Roman"/>
      <w:color w:val="auto"/>
      <w:sz w:val="22"/>
      <w:szCs w:val="22"/>
      <w:lang w:val="ru-RU"/>
    </w:rPr>
  </w:style>
  <w:style w:type="paragraph" w:customStyle="1" w:styleId="Default">
    <w:name w:val="Default"/>
    <w:uiPriority w:val="99"/>
    <w:rsid w:val="004F703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Body Text"/>
    <w:basedOn w:val="a"/>
    <w:link w:val="a9"/>
    <w:uiPriority w:val="99"/>
    <w:rsid w:val="002E5495"/>
    <w:pPr>
      <w:widowControl w:val="0"/>
      <w:suppressAutoHyphens/>
      <w:autoSpaceDE w:val="0"/>
      <w:spacing w:after="0" w:line="240" w:lineRule="auto"/>
      <w:jc w:val="both"/>
    </w:pPr>
    <w:rPr>
      <w:rFonts w:ascii="Times New Roman" w:eastAsia="Times New Roman" w:hAnsi="Times New Roman" w:cs="Times New Roman"/>
      <w:color w:val="auto"/>
      <w:sz w:val="28"/>
      <w:szCs w:val="28"/>
      <w:lang w:val="ru-RU" w:eastAsia="ar-SA"/>
    </w:rPr>
  </w:style>
  <w:style w:type="character" w:customStyle="1" w:styleId="a9">
    <w:name w:val="Основной текст Знак"/>
    <w:basedOn w:val="a0"/>
    <w:link w:val="a8"/>
    <w:uiPriority w:val="99"/>
    <w:locked/>
    <w:rsid w:val="002E5495"/>
    <w:rPr>
      <w:rFonts w:ascii="Times New Roman" w:hAnsi="Times New Roman" w:cs="Times New Roman"/>
      <w:sz w:val="28"/>
      <w:szCs w:val="28"/>
      <w:lang w:eastAsia="ar-SA" w:bidi="ar-SA"/>
    </w:rPr>
  </w:style>
  <w:style w:type="paragraph" w:customStyle="1" w:styleId="aa">
    <w:name w:val="список с точками"/>
    <w:basedOn w:val="a"/>
    <w:uiPriority w:val="99"/>
    <w:rsid w:val="00E10643"/>
    <w:pPr>
      <w:tabs>
        <w:tab w:val="num" w:pos="822"/>
      </w:tabs>
      <w:spacing w:after="0" w:line="312" w:lineRule="auto"/>
      <w:ind w:left="822" w:hanging="255"/>
      <w:jc w:val="both"/>
    </w:pPr>
    <w:rPr>
      <w:color w:val="auto"/>
      <w:sz w:val="24"/>
      <w:szCs w:val="24"/>
      <w:lang w:val="ru-RU" w:eastAsia="ru-RU"/>
    </w:rPr>
  </w:style>
  <w:style w:type="paragraph" w:styleId="ab">
    <w:name w:val="Normal (Web)"/>
    <w:basedOn w:val="a"/>
    <w:uiPriority w:val="99"/>
    <w:rsid w:val="00E10643"/>
    <w:pPr>
      <w:tabs>
        <w:tab w:val="num" w:pos="643"/>
      </w:tabs>
      <w:spacing w:before="100" w:beforeAutospacing="1" w:after="100" w:afterAutospacing="1" w:line="240" w:lineRule="auto"/>
    </w:pPr>
    <w:rPr>
      <w:color w:val="auto"/>
      <w:sz w:val="24"/>
      <w:szCs w:val="24"/>
      <w:lang w:val="ru-RU" w:eastAsia="ru-RU"/>
    </w:rPr>
  </w:style>
  <w:style w:type="paragraph" w:customStyle="1" w:styleId="22">
    <w:name w:val="Абзац списка2"/>
    <w:basedOn w:val="a"/>
    <w:uiPriority w:val="99"/>
    <w:rsid w:val="006A2B3B"/>
    <w:pPr>
      <w:spacing w:after="0"/>
      <w:ind w:left="720"/>
      <w:jc w:val="both"/>
    </w:pPr>
    <w:rPr>
      <w:rFonts w:eastAsia="Times New Roman"/>
      <w:color w:val="auto"/>
      <w:sz w:val="22"/>
      <w:szCs w:val="22"/>
      <w:lang w:val="ru-RU"/>
    </w:rPr>
  </w:style>
  <w:style w:type="paragraph" w:styleId="ac">
    <w:name w:val="Plain Text"/>
    <w:basedOn w:val="a"/>
    <w:link w:val="ad"/>
    <w:uiPriority w:val="99"/>
    <w:rsid w:val="00423E10"/>
    <w:pPr>
      <w:spacing w:after="0" w:line="240" w:lineRule="auto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ad">
    <w:name w:val="Текст Знак"/>
    <w:basedOn w:val="a0"/>
    <w:link w:val="ac"/>
    <w:uiPriority w:val="99"/>
    <w:locked/>
    <w:rsid w:val="00423E10"/>
    <w:rPr>
      <w:rFonts w:ascii="Courier New" w:hAnsi="Courier New" w:cs="Courier New"/>
      <w:lang w:val="ru-RU" w:eastAsia="ru-RU"/>
    </w:rPr>
  </w:style>
  <w:style w:type="paragraph" w:customStyle="1" w:styleId="ConsPlusNormal">
    <w:name w:val="ConsPlusNormal"/>
    <w:uiPriority w:val="99"/>
    <w:rsid w:val="00107BD7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17">
    <w:name w:val="Обычный1"/>
    <w:uiPriority w:val="99"/>
    <w:rsid w:val="001E3A2C"/>
    <w:pPr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0E0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E0998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af0">
    <w:name w:val="Hyperlink"/>
    <w:basedOn w:val="a0"/>
    <w:uiPriority w:val="99"/>
    <w:rsid w:val="00B874C8"/>
    <w:rPr>
      <w:color w:val="0066CC"/>
      <w:u w:val="none"/>
      <w:effect w:val="none"/>
    </w:rPr>
  </w:style>
  <w:style w:type="paragraph" w:customStyle="1" w:styleId="05">
    <w:name w:val="05 Стиль содер_дисципл"/>
    <w:uiPriority w:val="99"/>
    <w:rsid w:val="00B874C8"/>
    <w:pPr>
      <w:keepNext/>
      <w:spacing w:before="240" w:after="12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8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intuit.ru/studies/courses/12385/1181/inf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uic.unn.ru/~zny/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ntuit.ru/studies/courses/13844/1241/info" TargetMode="External"/><Relationship Id="rId20" Type="http://schemas.openxmlformats.org/officeDocument/2006/relationships/hyperlink" Target="https://www.python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machinelearning.ru/" TargetMode="External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s://www.r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0377F3-B12F-4552-A7DB-7BB643F2F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2214</Words>
  <Characters>12625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НАУКИ И ВЫСШЕГО ОБРАЗОВАНИЯ РОССИЙСКОЙ ФЕДЕРАЦИИ</vt:lpstr>
    </vt:vector>
  </TitlesOfParts>
  <Company>ННГУ</Company>
  <LinksUpToDate>false</LinksUpToDate>
  <CharactersWithSpaces>14810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НАУКИ И ВЫСШЕГО ОБРАЗОВАНИЯ РОССИЙСКОЙ ФЕДЕРАЦИИ</dc:title>
  <dc:creator>Vadim Turlapov</dc:creator>
  <cp:lastModifiedBy>Борисова Ирина Игоревна</cp:lastModifiedBy>
  <cp:revision>16</cp:revision>
  <cp:lastPrinted>2018-02-06T12:10:00Z</cp:lastPrinted>
  <dcterms:created xsi:type="dcterms:W3CDTF">2019-04-01T11:48:00Z</dcterms:created>
  <dcterms:modified xsi:type="dcterms:W3CDTF">2021-05-14T06:17:00Z</dcterms:modified>
</cp:coreProperties>
</file>