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78B1" w14:textId="77777777" w:rsidR="009D71C2" w:rsidRDefault="009D71C2">
      <w:pPr>
        <w:jc w:val="right"/>
      </w:pPr>
    </w:p>
    <w:p w14:paraId="6628EB66" w14:textId="77777777" w:rsidR="009D71C2" w:rsidRDefault="003D3E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ADBA4BC" w14:textId="77777777" w:rsidR="009D71C2" w:rsidRDefault="003D3E3A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74BA3BA" w14:textId="77777777" w:rsidR="009D71C2" w:rsidRDefault="009D71C2">
      <w:pPr>
        <w:jc w:val="center"/>
        <w:rPr>
          <w:spacing w:val="20"/>
        </w:rPr>
      </w:pPr>
    </w:p>
    <w:p w14:paraId="5BD4F1D5" w14:textId="77777777" w:rsidR="009D71C2" w:rsidRDefault="003D3E3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134E5B5D" w14:textId="77777777" w:rsidR="009D71C2" w:rsidRDefault="003D3E3A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4013B03D" w14:textId="77777777" w:rsidR="009D71C2" w:rsidRDefault="003D3E3A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4E5CE981" w14:textId="77777777" w:rsidR="009D71C2" w:rsidRDefault="003D3E3A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D76CF6E" w14:textId="77777777" w:rsidR="009D71C2" w:rsidRDefault="003D3E3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200996F" w14:textId="77777777" w:rsidR="009D71C2" w:rsidRDefault="003D3E3A">
      <w:pPr>
        <w:jc w:val="center"/>
      </w:pPr>
      <w:r>
        <w:rPr>
          <w:rFonts w:ascii="Times New Roman" w:hAnsi="Times New Roman" w:cs="Times New Roman"/>
          <w:spacing w:val="20"/>
        </w:rPr>
        <w:t>Теория информации и кодирования</w:t>
      </w:r>
    </w:p>
    <w:p w14:paraId="5C0B156F" w14:textId="77777777" w:rsidR="009D71C2" w:rsidRDefault="003D3E3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Information and Coding Theory</w:t>
      </w:r>
    </w:p>
    <w:p w14:paraId="3042228F" w14:textId="77777777" w:rsidR="009D71C2" w:rsidRDefault="003D3E3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74349C9E" w14:textId="77777777" w:rsidR="009D71C2" w:rsidRDefault="003D3E3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21693CFB" w14:textId="77777777" w:rsidR="009D71C2" w:rsidRDefault="003D3E3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5D552C18" w14:textId="77777777" w:rsidR="009D71C2" w:rsidRDefault="003D3E3A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789766D" w14:textId="77777777" w:rsidR="009D71C2" w:rsidRDefault="009D71C2"/>
    <w:p w14:paraId="5F91080A" w14:textId="77777777" w:rsidR="009D71C2" w:rsidRDefault="009D71C2"/>
    <w:p w14:paraId="59EE5CAB" w14:textId="77777777" w:rsidR="009D71C2" w:rsidRDefault="003D3E3A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6601AF" w14:textId="77777777" w:rsidR="009D71C2" w:rsidRDefault="003D3E3A">
      <w:r>
        <w:rPr>
          <w:rFonts w:ascii="Times New Roman" w:hAnsi="Times New Roman" w:cs="Times New Roman"/>
        </w:rPr>
        <w:t xml:space="preserve"> </w:t>
      </w:r>
    </w:p>
    <w:p w14:paraId="6C5B7030" w14:textId="77777777" w:rsidR="009D71C2" w:rsidRDefault="003D3E3A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051527</w:t>
      </w:r>
    </w:p>
    <w:p w14:paraId="0AEBC492" w14:textId="77777777" w:rsidR="009D71C2" w:rsidRDefault="003D3E3A">
      <w:r>
        <w:rPr>
          <w:rFonts w:ascii="Times New Roman" w:hAnsi="Times New Roman" w:cs="Times New Roman"/>
        </w:rPr>
        <w:t xml:space="preserve"> </w:t>
      </w:r>
    </w:p>
    <w:p w14:paraId="11E0D482" w14:textId="77777777" w:rsidR="009D71C2" w:rsidRDefault="003D3E3A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9452CEE" w14:textId="77777777" w:rsidR="009D71C2" w:rsidRDefault="003D3E3A">
      <w:r>
        <w:br w:type="page"/>
      </w:r>
    </w:p>
    <w:p w14:paraId="6DD99F05" w14:textId="77777777" w:rsidR="009D71C2" w:rsidRPr="0031569B" w:rsidRDefault="003D3E3A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0B666B2" w14:textId="77777777" w:rsidR="009D71C2" w:rsidRPr="0031569B" w:rsidRDefault="009D71C2"/>
    <w:p w14:paraId="008E9974" w14:textId="77777777" w:rsidR="009D71C2" w:rsidRDefault="003D3E3A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9A1A1FF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Обучение обучающихся методам теории информации и кодирования.</w:t>
      </w:r>
    </w:p>
    <w:p w14:paraId="48D0AFF2" w14:textId="77777777" w:rsidR="009D71C2" w:rsidRDefault="009D71C2"/>
    <w:p w14:paraId="08FAA31F" w14:textId="77777777" w:rsidR="009D71C2" w:rsidRDefault="003D3E3A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 xml:space="preserve">Требования подготовленности обучающегося к </w:t>
      </w:r>
      <w:r>
        <w:rPr>
          <w:rFonts w:ascii="Times New Roman" w:hAnsi="Times New Roman" w:cs="Times New Roman"/>
          <w:b/>
        </w:rPr>
        <w:t>освоению содержания учебных занятий (пререквизиты)</w:t>
      </w:r>
    </w:p>
    <w:p w14:paraId="12508553" w14:textId="77777777" w:rsidR="009D71C2" w:rsidRDefault="003D3E3A">
      <w:pPr>
        <w:ind w:firstLine="720"/>
        <w:jc w:val="both"/>
      </w:pPr>
      <w:r>
        <w:rPr>
          <w:rFonts w:ascii="Times New Roman" w:hAnsi="Times New Roman" w:cs="Times New Roman"/>
        </w:rPr>
        <w:t>Аттестация по учебным дисциплинам «Алгоритмы и структуры данных», «Алгебра и теория чисел», «Математический анализ», «Теория вероятностей».</w:t>
      </w:r>
    </w:p>
    <w:p w14:paraId="3617894F" w14:textId="77777777" w:rsidR="009D71C2" w:rsidRDefault="009D71C2"/>
    <w:p w14:paraId="3FFB7277" w14:textId="77777777" w:rsidR="009D71C2" w:rsidRDefault="003D3E3A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2C63261C" w14:textId="77777777" w:rsidR="009D71C2" w:rsidRDefault="003D3E3A">
      <w:pPr>
        <w:ind w:firstLine="720"/>
        <w:jc w:val="both"/>
      </w:pPr>
      <w:r>
        <w:rPr>
          <w:rFonts w:ascii="Times New Roman" w:hAnsi="Times New Roman" w:cs="Times New Roman"/>
        </w:rPr>
        <w:t>Способнос</w:t>
      </w:r>
      <w:r>
        <w:rPr>
          <w:rFonts w:ascii="Times New Roman" w:hAnsi="Times New Roman" w:cs="Times New Roman"/>
        </w:rPr>
        <w:t>ть обучающихся применять методы теории информации и кодирования для решения практических задач.</w:t>
      </w:r>
    </w:p>
    <w:p w14:paraId="72B9C2B5" w14:textId="77777777" w:rsidR="009D71C2" w:rsidRDefault="009D71C2"/>
    <w:p w14:paraId="5B6F7EFB" w14:textId="77777777" w:rsidR="009D71C2" w:rsidRDefault="003D3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F674C4E" w14:textId="77777777" w:rsidR="009D71C2" w:rsidRDefault="003D3E3A">
      <w:pPr>
        <w:ind w:firstLine="720"/>
        <w:jc w:val="both"/>
      </w:pPr>
      <w:r>
        <w:rPr>
          <w:rFonts w:ascii="Times New Roman" w:hAnsi="Times New Roman" w:cs="Times New Roman"/>
        </w:rPr>
        <w:t xml:space="preserve">Самостоятельная работа обучающихся с использованием учебно-методических материалов. </w:t>
      </w:r>
    </w:p>
    <w:p w14:paraId="18E74679" w14:textId="77777777" w:rsidR="009D71C2" w:rsidRDefault="003D3E3A">
      <w:r>
        <w:br w:type="page"/>
      </w:r>
    </w:p>
    <w:p w14:paraId="7B874647" w14:textId="77777777" w:rsidR="009D71C2" w:rsidRDefault="003D3E3A">
      <w:r>
        <w:rPr>
          <w:rFonts w:ascii="Times New Roman" w:hAnsi="Times New Roman" w:cs="Times New Roman"/>
          <w:b/>
        </w:rPr>
        <w:lastRenderedPageBreak/>
        <w:t>Разд</w:t>
      </w:r>
      <w:r>
        <w:rPr>
          <w:rFonts w:ascii="Times New Roman" w:hAnsi="Times New Roman" w:cs="Times New Roman"/>
          <w:b/>
        </w:rPr>
        <w:t>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FA00616" w14:textId="77777777" w:rsidR="009D71C2" w:rsidRDefault="009D71C2">
      <w:pPr>
        <w:rPr>
          <w:rFonts w:ascii="Times New Roman" w:hAnsi="Times New Roman" w:cs="Times New Roman"/>
          <w:b/>
        </w:rPr>
      </w:pPr>
    </w:p>
    <w:p w14:paraId="091629E0" w14:textId="77777777" w:rsidR="009D71C2" w:rsidRDefault="003D3E3A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2512C79" w14:textId="77777777" w:rsidR="009D71C2" w:rsidRDefault="009D71C2">
      <w:pPr>
        <w:rPr>
          <w:rFonts w:ascii="Times New Roman" w:hAnsi="Times New Roman" w:cs="Times New Roman"/>
          <w:b/>
        </w:rPr>
      </w:pPr>
    </w:p>
    <w:p w14:paraId="6F23FD57" w14:textId="77777777" w:rsidR="009D71C2" w:rsidRDefault="003D3E3A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741"/>
        <w:gridCol w:w="442"/>
        <w:gridCol w:w="408"/>
        <w:gridCol w:w="442"/>
        <w:gridCol w:w="595"/>
        <w:gridCol w:w="408"/>
        <w:gridCol w:w="408"/>
        <w:gridCol w:w="408"/>
        <w:gridCol w:w="408"/>
        <w:gridCol w:w="595"/>
        <w:gridCol w:w="408"/>
        <w:gridCol w:w="595"/>
        <w:gridCol w:w="595"/>
        <w:gridCol w:w="595"/>
        <w:gridCol w:w="408"/>
        <w:gridCol w:w="408"/>
        <w:gridCol w:w="595"/>
        <w:gridCol w:w="595"/>
        <w:gridCol w:w="408"/>
      </w:tblGrid>
      <w:tr w:rsidR="009D71C2" w14:paraId="649253F4" w14:textId="77777777">
        <w:trPr>
          <w:trHeight w:val="315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AD536" w14:textId="77777777" w:rsidR="009D71C2" w:rsidRDefault="003D3E3A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9D71C2" w14:paraId="60924BF6" w14:textId="77777777">
        <w:trPr>
          <w:trHeight w:val="255"/>
        </w:trPr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5CABA196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F62F18D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104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83F1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699" w14:textId="77777777" w:rsidR="009D71C2" w:rsidRDefault="003D3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55E3717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118428C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161C8E78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9D71C2" w14:paraId="2A8D779B" w14:textId="77777777">
        <w:trPr>
          <w:trHeight w:val="2128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90950" w14:textId="77777777" w:rsidR="009D71C2" w:rsidRDefault="009D71C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9671FF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441779A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E965658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7B2A2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80C5515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C28F4B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404A5A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F711192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</w:t>
            </w:r>
            <w:r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FBBF4B2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A6FE4C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97674D6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06D1DAB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5180091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04DA6D2E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A9B4185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12D73EB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gramStart"/>
            <w:r>
              <w:rPr>
                <w:sz w:val="16"/>
                <w:szCs w:val="16"/>
              </w:rPr>
              <w:t>сам.раб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7C4C7BB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32EFDBE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.раб</w:t>
            </w:r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92D53" w14:textId="77777777" w:rsidR="009D71C2" w:rsidRDefault="009D71C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CB80C" w14:textId="77777777" w:rsidR="009D71C2" w:rsidRDefault="009D71C2">
            <w:pPr>
              <w:rPr>
                <w:sz w:val="16"/>
                <w:szCs w:val="16"/>
              </w:rPr>
            </w:pPr>
          </w:p>
        </w:tc>
      </w:tr>
      <w:tr w:rsidR="009D71C2" w14:paraId="73F0E389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24795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9D71C2" w14:paraId="2C34D2DD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5F8C0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9D71C2" w14:paraId="600299EE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A3E88" w14:textId="77777777" w:rsidR="009D71C2" w:rsidRDefault="003D3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9D81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3D3F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87FE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53A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52F66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85822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08C2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F6C8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E3DB0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1330B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03058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89D8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3F032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8801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6009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12A9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DAB9F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DBE83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D71C2" w14:paraId="79B4193C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82057" w14:textId="77777777" w:rsidR="009D71C2" w:rsidRDefault="009D71C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A47D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250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6552A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063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7E7F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B9F49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827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D06D8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7BF7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70FF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7BE4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C7DBF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BFD5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381A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1229A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929CF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5EF6B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A93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</w:tr>
      <w:tr w:rsidR="009D71C2" w14:paraId="640D2A83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F8DA" w14:textId="77777777" w:rsidR="009D71C2" w:rsidRDefault="003D3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F85F4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2DBC6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6179E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4D653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0465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7326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67E8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C9E7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8539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2C18A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78D8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A24E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65EC6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B3D2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5785F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C2BB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66132" w14:textId="77777777" w:rsidR="009D71C2" w:rsidRDefault="009D71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65CD" w14:textId="77777777" w:rsidR="009D71C2" w:rsidRDefault="003D3E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24C78B" w14:textId="77777777" w:rsidR="009D71C2" w:rsidRDefault="009D71C2">
      <w:pPr>
        <w:rPr>
          <w:lang w:val="en-US"/>
        </w:rPr>
      </w:pPr>
    </w:p>
    <w:p w14:paraId="6608052C" w14:textId="77777777" w:rsidR="009D71C2" w:rsidRDefault="009D71C2"/>
    <w:p w14:paraId="5CBB557B" w14:textId="77777777" w:rsidR="009D71C2" w:rsidRDefault="009D71C2"/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1561"/>
        <w:gridCol w:w="948"/>
        <w:gridCol w:w="1178"/>
        <w:gridCol w:w="1558"/>
        <w:gridCol w:w="1701"/>
        <w:gridCol w:w="1134"/>
        <w:gridCol w:w="1276"/>
      </w:tblGrid>
      <w:tr w:rsidR="009D71C2" w14:paraId="221BCA52" w14:textId="77777777">
        <w:trPr>
          <w:trHeight w:val="50"/>
        </w:trPr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B2A20" w14:textId="77777777" w:rsidR="009D71C2" w:rsidRDefault="003D3E3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Виды, формы и сроки текущего контроля успеваемости и промежуточной </w:t>
            </w:r>
            <w:r>
              <w:rPr>
                <w:bCs/>
                <w:sz w:val="20"/>
                <w:szCs w:val="20"/>
              </w:rPr>
              <w:t>аттестации</w:t>
            </w:r>
          </w:p>
        </w:tc>
      </w:tr>
      <w:tr w:rsidR="009D71C2" w14:paraId="3AE856DC" w14:textId="77777777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D6436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A3CD7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CDA0D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E54F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75AAF790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1C2" w14:paraId="3CBFCB8D" w14:textId="77777777">
        <w:trPr>
          <w:trHeight w:val="303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0006" w14:textId="77777777" w:rsidR="009D71C2" w:rsidRDefault="009D71C2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D8AC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06F0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17D4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F668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DE2F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61D9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9D71C2" w14:paraId="414FD2CC" w14:textId="77777777"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0B4AB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9D71C2" w14:paraId="4DF6CF50" w14:textId="77777777"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6AB4F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9D71C2" w14:paraId="3DC73712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1332" w14:textId="77777777" w:rsidR="009D71C2" w:rsidRDefault="003D3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9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248F" w14:textId="77777777" w:rsidR="009D71C2" w:rsidRDefault="009D71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28B0" w14:textId="77777777" w:rsidR="009D71C2" w:rsidRDefault="009D71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BE42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BE0D" w14:textId="77777777" w:rsidR="009D71C2" w:rsidRDefault="003D3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A48F" w14:textId="77777777" w:rsidR="009D71C2" w:rsidRDefault="009D71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BF64" w14:textId="77777777" w:rsidR="009D71C2" w:rsidRDefault="009D71C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E987BEB" w14:textId="77777777" w:rsidR="009D71C2" w:rsidRDefault="009D71C2">
      <w:pPr>
        <w:rPr>
          <w:lang w:val="en-US"/>
        </w:rPr>
      </w:pPr>
    </w:p>
    <w:p w14:paraId="5AD699B2" w14:textId="77777777" w:rsidR="009D71C2" w:rsidRDefault="009D71C2"/>
    <w:p w14:paraId="75D32BC2" w14:textId="77777777" w:rsidR="009D71C2" w:rsidRDefault="003D3E3A">
      <w:r>
        <w:br w:type="page"/>
      </w:r>
    </w:p>
    <w:p w14:paraId="4142B979" w14:textId="77777777" w:rsidR="009D71C2" w:rsidRDefault="009D71C2"/>
    <w:p w14:paraId="37D22482" w14:textId="77777777" w:rsidR="009D71C2" w:rsidRDefault="003D3E3A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13CF68FE" w14:textId="77777777" w:rsidR="009D71C2" w:rsidRDefault="009D71C2"/>
    <w:p w14:paraId="16FBA2FB" w14:textId="77777777" w:rsidR="009D71C2" w:rsidRPr="0031569B" w:rsidRDefault="003D3E3A">
      <w:pPr>
        <w:spacing w:after="120" w:line="360" w:lineRule="auto"/>
        <w:rPr>
          <w:rFonts w:ascii="Times New Roman" w:hAnsi="Times New Roman" w:cs="Times New Roman"/>
          <w:b/>
        </w:rPr>
      </w:pPr>
      <w:r w:rsidRPr="0031569B">
        <w:rPr>
          <w:rFonts w:ascii="Times New Roman" w:hAnsi="Times New Roman" w:cs="Times New Roman"/>
        </w:rPr>
        <w:t xml:space="preserve">Период обучения (модуль): </w:t>
      </w:r>
      <w:r w:rsidRPr="0031569B">
        <w:rPr>
          <w:rFonts w:ascii="Times New Roman" w:hAnsi="Times New Roman" w:cs="Times New Roman"/>
          <w:b/>
        </w:rPr>
        <w:t>Семестр 7</w:t>
      </w:r>
    </w:p>
    <w:tbl>
      <w:tblPr>
        <w:tblpPr w:leftFromText="180" w:rightFromText="180" w:vertAnchor="text" w:tblpY="1"/>
        <w:tblW w:w="9361" w:type="dxa"/>
        <w:tblCellMar>
          <w:top w:w="55" w:type="dxa"/>
          <w:left w:w="6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6"/>
        <w:gridCol w:w="5029"/>
        <w:gridCol w:w="2976"/>
        <w:gridCol w:w="850"/>
      </w:tblGrid>
      <w:tr w:rsidR="009D71C2" w14:paraId="47325AD3" w14:textId="77777777">
        <w:trPr>
          <w:cantSplit/>
        </w:trPr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A82E55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br/>
              <w:t>п/п</w:t>
            </w:r>
          </w:p>
        </w:tc>
        <w:tc>
          <w:tcPr>
            <w:tcW w:w="5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0640BB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EE1534" w14:textId="77777777" w:rsidR="009D71C2" w:rsidRDefault="003D3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B072D5" w14:textId="77777777" w:rsidR="009D71C2" w:rsidRDefault="003D3E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часов</w:t>
            </w:r>
          </w:p>
        </w:tc>
      </w:tr>
      <w:tr w:rsidR="009D71C2" w14:paraId="10ABBEC5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D33DD2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F79414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Введение в теорию информации и кодирования. Источники информации, примеры кодирования.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F8A798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425460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D71C2" w14:paraId="06E2F6EF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C24184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583666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2BD1E6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сам. раб. по методическим </w:t>
            </w:r>
            <w:r>
              <w:rPr>
                <w:rFonts w:ascii="Times New Roman" w:hAnsi="Times New Roman" w:cs="Times New Roman"/>
              </w:rPr>
              <w:t>материалам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206582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D71C2" w14:paraId="45DA43A4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27E5F9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AE4F4F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Коды исправления ошибок.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2558FA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D3290A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0116BB09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61D0B4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907956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8B99F4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9E0AF2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D71C2" w14:paraId="015608DA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1208EE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ED894D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Коды Хэмминга.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B9110F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D04E3A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5764DF1D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9E3762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BFA08A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7EAFB1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26DFCE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71C2" w14:paraId="00FB3EC9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D05059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A746FD" w14:textId="77777777" w:rsidR="009D71C2" w:rsidRDefault="003D3E3A">
            <w:pPr>
              <w:pStyle w:val="af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Сжатие данных. Префиксные коды. Деревья. Неравенство Крафта. Коды Хаффмана.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5B3DE4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620F8C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3DDAF920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45F17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E0C66E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293D6F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268C24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71C2" w14:paraId="738A95C1" w14:textId="77777777">
        <w:trPr>
          <w:cantSplit/>
        </w:trPr>
        <w:tc>
          <w:tcPr>
            <w:tcW w:w="50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94155F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2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004A1B3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Энтропия и теорема Шеннона-Хартли.</w:t>
            </w: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BC0EBF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8E6A22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290DC007" w14:textId="77777777">
        <w:trPr>
          <w:cantSplit/>
        </w:trPr>
        <w:tc>
          <w:tcPr>
            <w:tcW w:w="50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A0139D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1D234F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E06D29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C8811A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71C2" w14:paraId="06E3EAF6" w14:textId="77777777">
        <w:trPr>
          <w:cantSplit/>
        </w:trPr>
        <w:tc>
          <w:tcPr>
            <w:tcW w:w="50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8C9082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2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90750A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Взаимная информация и пропускная способность канала.</w:t>
            </w: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E6C1BF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A3904E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06C432DD" w14:textId="77777777">
        <w:trPr>
          <w:cantSplit/>
        </w:trPr>
        <w:tc>
          <w:tcPr>
            <w:tcW w:w="506" w:type="dxa"/>
            <w:vMerge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vAlign w:val="center"/>
          </w:tcPr>
          <w:p w14:paraId="70B9A51F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vAlign w:val="center"/>
          </w:tcPr>
          <w:p w14:paraId="1D009A96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vAlign w:val="center"/>
          </w:tcPr>
          <w:p w14:paraId="3B373DF1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</w:tcPr>
          <w:p w14:paraId="51500B09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71C2" w14:paraId="34D18611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FEC8D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2B3C4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Турбокод.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7382C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E53F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D71C2" w14:paraId="73B4294A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10E65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218D3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F3238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4078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D71C2" w14:paraId="691229C3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0E11C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8D84B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Приложения теории кодирования к теории игр.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EAF61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F914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D71C2" w14:paraId="5C475660" w14:textId="77777777">
        <w:trPr>
          <w:cantSplit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1233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C321A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AE7CA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сам. раб. по методическим материалам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E9C8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D71C2" w14:paraId="3E0954EF" w14:textId="77777777">
        <w:trPr>
          <w:cantSplit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98DF9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84EEA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84F75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1D49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9D71C2" w14:paraId="1A240E16" w14:textId="77777777">
        <w:trPr>
          <w:cantSplit/>
        </w:trPr>
        <w:tc>
          <w:tcPr>
            <w:tcW w:w="5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C1F62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9BCF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250A8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0BA1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D71C2" w14:paraId="7A0EB0C8" w14:textId="77777777">
        <w:trPr>
          <w:cantSplit/>
        </w:trPr>
        <w:tc>
          <w:tcPr>
            <w:tcW w:w="5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D195D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2E78A" w14:textId="77777777" w:rsidR="009D71C2" w:rsidRDefault="009D7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9828E" w14:textId="77777777" w:rsidR="009D71C2" w:rsidRDefault="003D3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713A" w14:textId="77777777" w:rsidR="009D71C2" w:rsidRDefault="003D3E3A" w:rsidP="003156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D71C2" w14:paraId="072CFE37" w14:textId="77777777">
        <w:trPr>
          <w:cantSplit/>
        </w:trPr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0EC62" w14:textId="77777777" w:rsidR="009D71C2" w:rsidRPr="0031569B" w:rsidRDefault="003D3E3A" w:rsidP="003156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569B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2BAA" w14:textId="77777777" w:rsidR="009D71C2" w:rsidRPr="0031569B" w:rsidRDefault="003D3E3A" w:rsidP="003156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569B"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64213535" w14:textId="77777777" w:rsidR="009D71C2" w:rsidRDefault="009D71C2"/>
    <w:p w14:paraId="6903190E" w14:textId="77777777" w:rsidR="009D71C2" w:rsidRDefault="009D71C2"/>
    <w:p w14:paraId="36E51005" w14:textId="77777777" w:rsidR="009D71C2" w:rsidRDefault="009D71C2"/>
    <w:p w14:paraId="0CA452CE" w14:textId="77777777" w:rsidR="009D71C2" w:rsidRDefault="009D71C2"/>
    <w:p w14:paraId="17096B26" w14:textId="77777777" w:rsidR="009D71C2" w:rsidRDefault="009D71C2"/>
    <w:p w14:paraId="5F606120" w14:textId="77777777" w:rsidR="009D71C2" w:rsidRDefault="009D71C2"/>
    <w:p w14:paraId="0F7AFE0A" w14:textId="77777777" w:rsidR="009D71C2" w:rsidRDefault="009D71C2"/>
    <w:p w14:paraId="7C70914F" w14:textId="77777777" w:rsidR="009D71C2" w:rsidRDefault="009D71C2"/>
    <w:p w14:paraId="05836F13" w14:textId="77777777" w:rsidR="009D71C2" w:rsidRDefault="003D3E3A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E48EA9F" w14:textId="77777777" w:rsidR="009D71C2" w:rsidRDefault="009D71C2">
      <w:pPr>
        <w:rPr>
          <w:rFonts w:ascii="Times New Roman" w:hAnsi="Times New Roman" w:cs="Times New Roman"/>
          <w:b/>
        </w:rPr>
      </w:pPr>
    </w:p>
    <w:p w14:paraId="6E5D8A82" w14:textId="77777777" w:rsidR="009D71C2" w:rsidRDefault="003D3E3A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59798A3" w14:textId="77777777" w:rsidR="009D71C2" w:rsidRDefault="009D71C2">
      <w:pPr>
        <w:rPr>
          <w:rFonts w:ascii="Times New Roman" w:hAnsi="Times New Roman" w:cs="Times New Roman"/>
          <w:b/>
        </w:rPr>
      </w:pPr>
    </w:p>
    <w:p w14:paraId="73C75EFB" w14:textId="77777777" w:rsidR="009D71C2" w:rsidRDefault="003D3E3A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293C51C" w14:textId="77777777" w:rsidR="009D71C2" w:rsidRDefault="003D3E3A">
      <w:pPr>
        <w:ind w:firstLine="720"/>
        <w:jc w:val="both"/>
      </w:pPr>
      <w:r>
        <w:rPr>
          <w:rFonts w:ascii="Times New Roman" w:hAnsi="Times New Roman" w:cs="Times New Roman"/>
        </w:rPr>
        <w:t xml:space="preserve">Посещение лекционных занятий, выполнение самостоятельных работ с использованием учебной литературы. </w:t>
      </w:r>
    </w:p>
    <w:p w14:paraId="39FD9BD0" w14:textId="77777777" w:rsidR="009D71C2" w:rsidRDefault="009D71C2"/>
    <w:p w14:paraId="514F4FD5" w14:textId="77777777" w:rsidR="009D71C2" w:rsidRDefault="003D3E3A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 xml:space="preserve">Методическое </w:t>
      </w:r>
      <w:r>
        <w:rPr>
          <w:rFonts w:ascii="Times New Roman" w:hAnsi="Times New Roman" w:cs="Times New Roman"/>
          <w:b/>
        </w:rPr>
        <w:t>обеспечение самостоятельной работы</w:t>
      </w:r>
    </w:p>
    <w:p w14:paraId="6AB66CFA" w14:textId="60F83DEA" w:rsidR="009D71C2" w:rsidRDefault="003D3E3A" w:rsidP="0031569B">
      <w:pPr>
        <w:ind w:firstLine="720"/>
      </w:pPr>
      <w:r>
        <w:rPr>
          <w:rFonts w:ascii="Times New Roman" w:hAnsi="Times New Roman" w:cs="Times New Roman"/>
        </w:rPr>
        <w:t xml:space="preserve">По усмотрению </w:t>
      </w:r>
      <w:r w:rsidR="0031569B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31569B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щегося.</w:t>
      </w:r>
    </w:p>
    <w:p w14:paraId="737FA169" w14:textId="77777777" w:rsidR="009D71C2" w:rsidRDefault="009D71C2"/>
    <w:p w14:paraId="02603D3F" w14:textId="77777777" w:rsidR="009D71C2" w:rsidRDefault="003D3E3A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11A565B" w14:textId="77777777" w:rsidR="009D71C2" w:rsidRDefault="003D3E3A">
      <w:pPr>
        <w:ind w:firstLine="720"/>
        <w:jc w:val="center"/>
        <w:rPr>
          <w:rFonts w:ascii="Times New Roman" w:eastAsia="DejaVu Sans" w:hAnsi="Times New Roman" w:cs="Times New Roman"/>
          <w:bCs/>
          <w:i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i/>
          <w:kern w:val="2"/>
          <w:lang w:eastAsia="ar-SA"/>
        </w:rPr>
        <w:t>Методика проведения экзамена</w:t>
      </w:r>
    </w:p>
    <w:p w14:paraId="2A6FAAF1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kern w:val="2"/>
          <w:lang w:eastAsia="ar-SA"/>
        </w:rPr>
        <w:t>Экзамен проводится в устной форме. Билет состоит из двух воп</w:t>
      </w:r>
      <w:r>
        <w:rPr>
          <w:rFonts w:ascii="Times New Roman" w:eastAsia="DejaVu Sans" w:hAnsi="Times New Roman" w:cs="Times New Roman"/>
          <w:bCs/>
          <w:kern w:val="2"/>
          <w:lang w:eastAsia="ar-SA"/>
        </w:rPr>
        <w:t>росов. Время подготовки ответа на вопросы билета составляет 60 минут.</w:t>
      </w:r>
    </w:p>
    <w:p w14:paraId="18FDADC7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ужения факта использования недозволенных материалов (устройств) составляется акт, и обучающийся удаляется с экзамена. </w:t>
      </w:r>
    </w:p>
    <w:p w14:paraId="5700770B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После ответа на вопросы билета преподаватель задает несколько дополнительных вопросов, на основании оценки </w:t>
      </w:r>
      <w:proofErr w:type="gramStart"/>
      <w:r>
        <w:rPr>
          <w:rFonts w:ascii="Times New Roman" w:eastAsia="DejaVu Sans" w:hAnsi="Times New Roman" w:cs="Times New Roman"/>
          <w:kern w:val="2"/>
          <w:lang w:eastAsia="ar-SA"/>
        </w:rPr>
        <w:t>ответов</w:t>
      </w:r>
      <w:proofErr w:type="gramEnd"/>
      <w:r>
        <w:rPr>
          <w:rFonts w:ascii="Times New Roman" w:eastAsia="DejaVu Sans" w:hAnsi="Times New Roman" w:cs="Times New Roman"/>
          <w:kern w:val="2"/>
          <w:lang w:eastAsia="ar-SA"/>
        </w:rPr>
        <w:t xml:space="preserve"> на которые итоговая оц</w:t>
      </w:r>
      <w:r>
        <w:rPr>
          <w:rFonts w:ascii="Times New Roman" w:eastAsia="DejaVu Sans" w:hAnsi="Times New Roman" w:cs="Times New Roman"/>
          <w:kern w:val="2"/>
          <w:lang w:eastAsia="ar-SA"/>
        </w:rPr>
        <w:t>енка по предмету может быть повышена или понижена.</w:t>
      </w:r>
    </w:p>
    <w:p w14:paraId="47E3D356" w14:textId="77777777" w:rsidR="009D71C2" w:rsidRDefault="003D3E3A" w:rsidP="0031569B">
      <w:pPr>
        <w:ind w:firstLine="720"/>
        <w:jc w:val="center"/>
        <w:rPr>
          <w:rFonts w:ascii="Times New Roman" w:eastAsia="DejaVu Sans" w:hAnsi="Times New Roman" w:cs="Times New Roman"/>
          <w:i/>
          <w:kern w:val="2"/>
          <w:sz w:val="22"/>
          <w:szCs w:val="22"/>
          <w:lang w:eastAsia="ar-SA"/>
        </w:rPr>
      </w:pPr>
      <w:r>
        <w:rPr>
          <w:rFonts w:ascii="Times New Roman" w:eastAsia="DejaVu Sans" w:hAnsi="Times New Roman" w:cs="Times New Roman"/>
          <w:i/>
          <w:kern w:val="2"/>
          <w:lang w:eastAsia="ar-SA"/>
        </w:rPr>
        <w:t>Критерии выставления оценок:</w:t>
      </w:r>
    </w:p>
    <w:p w14:paraId="0A2F6B21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14:paraId="582D7F25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Оценка «хорошо» ставится за изложенный тео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14:paraId="64738415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Оценка «удовлетворительно» ставится за знание ответов на основные вопросы по каждой теме.</w:t>
      </w:r>
    </w:p>
    <w:p w14:paraId="3E9F0B12" w14:textId="77777777" w:rsidR="009D71C2" w:rsidRDefault="003D3E3A" w:rsidP="0031569B">
      <w:pPr>
        <w:ind w:firstLine="7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Оценка «неудовлетворит</w:t>
      </w:r>
      <w:r>
        <w:rPr>
          <w:rFonts w:ascii="Times New Roman" w:eastAsia="DejaVu Sans" w:hAnsi="Times New Roman" w:cs="Times New Roman"/>
          <w:kern w:val="2"/>
          <w:lang w:eastAsia="ar-SA"/>
        </w:rPr>
        <w:t>ельно» выставляется, если не выполняются условия для получения оценок «отлично», «хорошо» и «удовлетворительно».</w:t>
      </w:r>
    </w:p>
    <w:p w14:paraId="76788B86" w14:textId="77777777" w:rsidR="009D71C2" w:rsidRDefault="009D71C2" w:rsidP="0031569B">
      <w:pPr>
        <w:ind w:firstLine="720"/>
        <w:rPr>
          <w:rFonts w:ascii="Times New Roman" w:eastAsia="Times New Roman" w:hAnsi="Times New Roman" w:cs="Times New Roman"/>
          <w:lang w:eastAsia="ru-RU"/>
        </w:rPr>
      </w:pPr>
    </w:p>
    <w:p w14:paraId="098D99A8" w14:textId="4E401369" w:rsidR="009D71C2" w:rsidRDefault="003D3E3A" w:rsidP="0031569B">
      <w:pPr>
        <w:pStyle w:val="ad"/>
        <w:ind w:firstLine="720"/>
        <w:jc w:val="both"/>
        <w:rPr>
          <w:rFonts w:ascii="Times New Roman" w:hAnsi="Times New Roman" w:cs="Times New Roman"/>
        </w:rPr>
      </w:pPr>
      <w:bookmarkStart w:id="0" w:name="__DdeLink__1459_4160781953"/>
      <w:r>
        <w:rPr>
          <w:rFonts w:ascii="Times New Roman" w:hAnsi="Times New Roman" w:cs="Times New Roman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 w14:paraId="184C6CD1" w14:textId="0B357F16" w:rsidR="009D71C2" w:rsidRDefault="003D3E3A" w:rsidP="0031569B">
      <w:pPr>
        <w:pStyle w:val="a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«хорошо» (B) ставится за изложенный теоретический материал билета (возможно с помощью наводящих подсказок преп</w:t>
      </w:r>
      <w:r>
        <w:rPr>
          <w:rFonts w:ascii="Times New Roman" w:hAnsi="Times New Roman" w:cs="Times New Roman"/>
        </w:rPr>
        <w:t xml:space="preserve">одавателя) и правильные ответы на дополнительные вопросы преподавателя. </w:t>
      </w:r>
    </w:p>
    <w:p w14:paraId="46F75CE6" w14:textId="1E591D9A" w:rsidR="009D71C2" w:rsidRDefault="003D3E3A" w:rsidP="0031569B">
      <w:pPr>
        <w:pStyle w:val="a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«хорошо» (C) ставится за полный ответ на вопросы билета с небольшими неточностями.</w:t>
      </w:r>
    </w:p>
    <w:p w14:paraId="1AB3CEA1" w14:textId="5BD14FAC" w:rsidR="009D71C2" w:rsidRDefault="003D3E3A" w:rsidP="0031569B">
      <w:pPr>
        <w:pStyle w:val="a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«удовлетворительно» (D) ставится за знание ответов на основные вопросы по каждой тем</w:t>
      </w:r>
      <w:r>
        <w:rPr>
          <w:rFonts w:ascii="Times New Roman" w:hAnsi="Times New Roman" w:cs="Times New Roman"/>
        </w:rPr>
        <w:t>е.</w:t>
      </w:r>
    </w:p>
    <w:p w14:paraId="7F0ABF9D" w14:textId="07EA5234" w:rsidR="009D71C2" w:rsidRDefault="003D3E3A" w:rsidP="0031569B">
      <w:pPr>
        <w:pStyle w:val="a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 w14:paraId="5A65F507" w14:textId="43604AC4" w:rsidR="009D71C2" w:rsidRDefault="003D3E3A" w:rsidP="0031569B">
      <w:pPr>
        <w:pStyle w:val="ad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Оценка «неудовлетворительно» (F) выставляется, если не выполняются условия для получения оценок «отлично», «х</w:t>
      </w:r>
      <w:r>
        <w:rPr>
          <w:rFonts w:ascii="Times New Roman" w:eastAsia="Times New Roman" w:hAnsi="Times New Roman" w:cs="Times New Roman"/>
          <w:lang w:eastAsia="ru-RU"/>
        </w:rPr>
        <w:t>орошо» и «удовлетворительно».</w:t>
      </w:r>
      <w:bookmarkEnd w:id="0"/>
    </w:p>
    <w:p w14:paraId="1475E549" w14:textId="77777777" w:rsidR="009D71C2" w:rsidRDefault="009D71C2">
      <w:pPr>
        <w:rPr>
          <w:rFonts w:ascii="Times New Roman" w:eastAsia="Times New Roman" w:hAnsi="Times New Roman" w:cs="Times New Roman"/>
          <w:lang w:eastAsia="ru-RU"/>
        </w:rPr>
      </w:pPr>
    </w:p>
    <w:p w14:paraId="09E9EFE6" w14:textId="77777777" w:rsidR="009D71C2" w:rsidRDefault="009D71C2">
      <w:pPr>
        <w:jc w:val="right"/>
      </w:pPr>
    </w:p>
    <w:p w14:paraId="6EA4FDE1" w14:textId="77777777" w:rsidR="009D71C2" w:rsidRDefault="003D3E3A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AAC8AD6" w14:textId="77777777" w:rsidR="009D71C2" w:rsidRDefault="003D3E3A">
      <w:pPr>
        <w:ind w:left="720"/>
        <w:jc w:val="center"/>
      </w:pPr>
      <w:r>
        <w:rPr>
          <w:rFonts w:ascii="Times New Roman" w:hAnsi="Times New Roman"/>
          <w:lang w:eastAsia="en-GB"/>
        </w:rPr>
        <w:lastRenderedPageBreak/>
        <w:t xml:space="preserve">Примерный перечень вопросов к экзамену совпадает с темами </w:t>
      </w:r>
      <w:r>
        <w:rPr>
          <w:rFonts w:ascii="Times New Roman" w:hAnsi="Times New Roman"/>
          <w:lang w:eastAsia="en-GB"/>
        </w:rPr>
        <w:t>обучения:</w:t>
      </w:r>
    </w:p>
    <w:p w14:paraId="5857155F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1. Введение в теорию информации и кодирования. Источники информации, примеры кодирования.</w:t>
      </w:r>
    </w:p>
    <w:p w14:paraId="1FDBD15A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2. Коды исправления ошибок.</w:t>
      </w:r>
    </w:p>
    <w:p w14:paraId="4EFB3C7E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3. Коды Хэмминга.</w:t>
      </w:r>
    </w:p>
    <w:p w14:paraId="174C7C9A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4. Сжатие данных. Префиксные коды. Деревья. Неравенство Крафта. Коды Хаффмана.</w:t>
      </w:r>
    </w:p>
    <w:p w14:paraId="6C54D6B7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5. Энтропия и теорема Шеннона-Х</w:t>
      </w:r>
      <w:r>
        <w:rPr>
          <w:rFonts w:ascii="Times New Roman" w:hAnsi="Times New Roman"/>
          <w:lang w:eastAsia="en-GB"/>
        </w:rPr>
        <w:t>артли.</w:t>
      </w:r>
    </w:p>
    <w:p w14:paraId="0DBE2238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6. Взаимная информация и пропускная способность канала.</w:t>
      </w:r>
    </w:p>
    <w:p w14:paraId="52337C02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7. Турбокод.</w:t>
      </w:r>
    </w:p>
    <w:p w14:paraId="1C294560" w14:textId="77777777" w:rsidR="009D71C2" w:rsidRDefault="003D3E3A">
      <w:pPr>
        <w:ind w:firstLine="720"/>
        <w:jc w:val="both"/>
      </w:pPr>
      <w:r>
        <w:rPr>
          <w:rFonts w:ascii="Times New Roman" w:hAnsi="Times New Roman"/>
          <w:lang w:eastAsia="en-GB"/>
        </w:rPr>
        <w:t>8. Приложения теории кодирования к теории игр.</w:t>
      </w:r>
    </w:p>
    <w:p w14:paraId="765735E2" w14:textId="77777777" w:rsidR="009D71C2" w:rsidRDefault="009D71C2">
      <w:pPr>
        <w:rPr>
          <w:rFonts w:ascii="Times New Roman" w:hAnsi="Times New Roman"/>
        </w:rPr>
      </w:pPr>
    </w:p>
    <w:p w14:paraId="0ABB2048" w14:textId="77777777" w:rsidR="009D71C2" w:rsidRDefault="009D71C2"/>
    <w:p w14:paraId="47D22354" w14:textId="77777777" w:rsidR="009D71C2" w:rsidRDefault="003D3E3A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3A217B1" w14:textId="60210BAE" w:rsidR="009D71C2" w:rsidRDefault="003D3E3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lk24977172"/>
      <w:r>
        <w:rPr>
          <w:rFonts w:ascii="Times New Roman" w:eastAsia="Times New Roman" w:hAnsi="Times New Roman" w:cs="Times New Roman"/>
          <w:color w:val="000000"/>
        </w:rPr>
        <w:t>Оценка обучающимися содержания и качес</w:t>
      </w:r>
      <w:r>
        <w:rPr>
          <w:rFonts w:ascii="Times New Roman" w:eastAsia="Times New Roman" w:hAnsi="Times New Roman" w:cs="Times New Roman"/>
          <w:color w:val="000000"/>
        </w:rPr>
        <w:t xml:space="preserve">тва учебного процесса по дисциплине </w:t>
      </w:r>
      <w:r>
        <w:rPr>
          <w:rFonts w:ascii="Times New Roman" w:eastAsia="Times New Roman" w:hAnsi="Times New Roman" w:cs="Times New Roman"/>
          <w:color w:val="000000"/>
        </w:rPr>
        <w:t>осуществляется в установленном в СПбГУ порядке.</w:t>
      </w:r>
      <w:bookmarkEnd w:id="1"/>
    </w:p>
    <w:p w14:paraId="5C73DAC2" w14:textId="77777777" w:rsidR="009D71C2" w:rsidRDefault="003D3E3A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639C2F2C" w14:textId="77777777" w:rsidR="009D71C2" w:rsidRDefault="009D71C2">
      <w:pPr>
        <w:rPr>
          <w:rFonts w:ascii="Times New Roman" w:hAnsi="Times New Roman" w:cs="Times New Roman"/>
          <w:b/>
        </w:rPr>
      </w:pPr>
    </w:p>
    <w:p w14:paraId="79CA9DFF" w14:textId="77777777" w:rsidR="009D71C2" w:rsidRDefault="003D3E3A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D1C38DE" w14:textId="6ECA012D" w:rsidR="009D71C2" w:rsidRDefault="003D3E3A" w:rsidP="0031569B">
      <w:pPr>
        <w:ind w:firstLine="720"/>
        <w:jc w:val="both"/>
      </w:pPr>
      <w:r>
        <w:rPr>
          <w:rFonts w:ascii="Times New Roman" w:hAnsi="Times New Roman" w:cs="Times New Roman"/>
        </w:rPr>
        <w:t xml:space="preserve">Базовое образование и/или </w:t>
      </w:r>
      <w:r>
        <w:rPr>
          <w:rFonts w:ascii="Times New Roman" w:hAnsi="Times New Roman" w:cs="Times New Roman"/>
        </w:rPr>
        <w:t>ученая степень</w:t>
      </w:r>
      <w:r w:rsidR="003156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соответствующая профилю дисциплины.</w:t>
      </w:r>
    </w:p>
    <w:p w14:paraId="6EBE98F4" w14:textId="77777777" w:rsidR="009D71C2" w:rsidRDefault="009D71C2">
      <w:pPr>
        <w:rPr>
          <w:rFonts w:ascii="Times New Roman" w:hAnsi="Times New Roman" w:cs="Times New Roman"/>
          <w:b/>
        </w:rPr>
      </w:pPr>
    </w:p>
    <w:p w14:paraId="20FEAFAB" w14:textId="77777777" w:rsidR="009D71C2" w:rsidRDefault="003D3E3A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65A603AB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2CE79B14" w14:textId="77777777" w:rsidR="009D71C2" w:rsidRDefault="009D71C2">
      <w:pPr>
        <w:rPr>
          <w:rFonts w:ascii="Times New Roman" w:hAnsi="Times New Roman" w:cs="Times New Roman"/>
          <w:b/>
        </w:rPr>
      </w:pPr>
    </w:p>
    <w:p w14:paraId="4C350D94" w14:textId="77777777" w:rsidR="009D71C2" w:rsidRDefault="003D3E3A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A56D343" w14:textId="77777777" w:rsidR="009D71C2" w:rsidRDefault="009D71C2">
      <w:pPr>
        <w:rPr>
          <w:rFonts w:ascii="Times New Roman" w:hAnsi="Times New Roman" w:cs="Times New Roman"/>
          <w:b/>
        </w:rPr>
      </w:pPr>
    </w:p>
    <w:p w14:paraId="5FF38BC7" w14:textId="77777777" w:rsidR="009D71C2" w:rsidRDefault="003D3E3A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D46345A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Стандартн</w:t>
      </w:r>
      <w:r>
        <w:rPr>
          <w:rFonts w:ascii="Times New Roman" w:hAnsi="Times New Roman" w:cs="Times New Roman"/>
        </w:rPr>
        <w:t xml:space="preserve">о-оборудованная лекционная аудитория. </w:t>
      </w:r>
    </w:p>
    <w:p w14:paraId="2953191E" w14:textId="77777777" w:rsidR="009D71C2" w:rsidRDefault="009D71C2">
      <w:pPr>
        <w:rPr>
          <w:rFonts w:ascii="Times New Roman" w:hAnsi="Times New Roman" w:cs="Times New Roman"/>
          <w:b/>
        </w:rPr>
      </w:pPr>
    </w:p>
    <w:p w14:paraId="73F7651E" w14:textId="77777777" w:rsidR="009D71C2" w:rsidRDefault="003D3E3A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4EF2C34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Мультимедийный проектор. Маркерная доска. Канцелярские принадл</w:t>
      </w:r>
      <w:r>
        <w:rPr>
          <w:rFonts w:ascii="Times New Roman" w:hAnsi="Times New Roman" w:cs="Times New Roman"/>
        </w:rPr>
        <w:t>ежности.</w:t>
      </w:r>
    </w:p>
    <w:p w14:paraId="167FADEB" w14:textId="77777777" w:rsidR="009D71C2" w:rsidRDefault="009D71C2">
      <w:pPr>
        <w:rPr>
          <w:rFonts w:ascii="Times New Roman" w:hAnsi="Times New Roman" w:cs="Times New Roman"/>
          <w:b/>
        </w:rPr>
      </w:pPr>
    </w:p>
    <w:p w14:paraId="3B3FE0EB" w14:textId="77777777" w:rsidR="009D71C2" w:rsidRDefault="003D3E3A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CA47B54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6D1C04D4" w14:textId="77777777" w:rsidR="009D71C2" w:rsidRDefault="009D71C2">
      <w:pPr>
        <w:rPr>
          <w:rFonts w:ascii="Times New Roman" w:hAnsi="Times New Roman" w:cs="Times New Roman"/>
          <w:b/>
        </w:rPr>
      </w:pPr>
    </w:p>
    <w:p w14:paraId="66F22582" w14:textId="77777777" w:rsidR="009D71C2" w:rsidRDefault="003D3E3A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295ED07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7CB30898" w14:textId="77777777" w:rsidR="009D71C2" w:rsidRDefault="009D71C2">
      <w:pPr>
        <w:rPr>
          <w:rFonts w:ascii="Times New Roman" w:hAnsi="Times New Roman" w:cs="Times New Roman"/>
          <w:b/>
        </w:rPr>
      </w:pPr>
    </w:p>
    <w:p w14:paraId="7B5DB483" w14:textId="77777777" w:rsidR="009D71C2" w:rsidRDefault="003D3E3A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4E30B30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 xml:space="preserve">Фломастеры цветные (из расчета 4 </w:t>
      </w:r>
      <w:r>
        <w:rPr>
          <w:rFonts w:ascii="Times New Roman" w:hAnsi="Times New Roman" w:cs="Times New Roman"/>
        </w:rPr>
        <w:t>фломастера на 4 часа занятий). Губка для маркерной доски.</w:t>
      </w:r>
    </w:p>
    <w:p w14:paraId="2531052F" w14:textId="77777777" w:rsidR="009D71C2" w:rsidRDefault="009D71C2">
      <w:pPr>
        <w:rPr>
          <w:rFonts w:ascii="Times New Roman" w:hAnsi="Times New Roman" w:cs="Times New Roman"/>
          <w:b/>
        </w:rPr>
      </w:pPr>
    </w:p>
    <w:p w14:paraId="64A0A042" w14:textId="77777777" w:rsidR="009D71C2" w:rsidRDefault="003D3E3A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130E90F" w14:textId="77777777" w:rsidR="009D71C2" w:rsidRDefault="009D71C2">
      <w:pPr>
        <w:rPr>
          <w:rFonts w:ascii="Times New Roman" w:hAnsi="Times New Roman" w:cs="Times New Roman"/>
          <w:b/>
        </w:rPr>
      </w:pPr>
    </w:p>
    <w:p w14:paraId="4C699933" w14:textId="77777777" w:rsidR="009D71C2" w:rsidRDefault="003D3E3A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3.4.1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обязательной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14:paraId="0A270E93" w14:textId="77777777" w:rsidR="009D71C2" w:rsidRDefault="003D3E3A">
      <w:pPr>
        <w:pStyle w:val="af6"/>
        <w:numPr>
          <w:ilvl w:val="0"/>
          <w:numId w:val="1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lastRenderedPageBreak/>
        <w:t>Moser S.M. Chen P. A student's guide to coding and information theory. Cambridge Univercity Press. 2012.</w:t>
      </w:r>
    </w:p>
    <w:p w14:paraId="1766E290" w14:textId="77777777" w:rsidR="009D71C2" w:rsidRDefault="003D3E3A">
      <w:pPr>
        <w:pStyle w:val="af6"/>
        <w:numPr>
          <w:ilvl w:val="0"/>
          <w:numId w:val="1"/>
        </w:numPr>
        <w:ind w:left="0" w:firstLine="720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Kelbert M., Suhov Y. </w:t>
      </w:r>
      <w:r>
        <w:rPr>
          <w:rFonts w:ascii="Times New Roman" w:hAnsi="Times New Roman" w:cs="Times New Roman"/>
          <w:lang w:val="en-US"/>
        </w:rPr>
        <w:t>Information Theory and Coding by Example. Cambridge Univercity Press. 2013.</w:t>
      </w:r>
    </w:p>
    <w:p w14:paraId="610E7AE3" w14:textId="77777777" w:rsidR="009D71C2" w:rsidRDefault="003D3E3A">
      <w:pPr>
        <w:pStyle w:val="af6"/>
        <w:numPr>
          <w:ilvl w:val="0"/>
          <w:numId w:val="1"/>
        </w:numPr>
        <w:ind w:left="0" w:firstLine="720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Ivanis P., Drajic D. Information Theory and Coding - Solved Problems. Springer. 2017.</w:t>
      </w:r>
      <w:r>
        <w:rPr>
          <w:rFonts w:ascii="Times New Roman" w:hAnsi="Times New Roman" w:cs="Times New Roman"/>
          <w:lang w:val="en-US"/>
        </w:rPr>
        <w:br/>
      </w:r>
    </w:p>
    <w:p w14:paraId="038D48BC" w14:textId="77777777" w:rsidR="009D71C2" w:rsidRDefault="003D3E3A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3.4.2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14:paraId="5E2C07D9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Wolfowitz J. Coding Theorems of Information Theory. Sp</w:t>
      </w:r>
      <w:r>
        <w:rPr>
          <w:rFonts w:ascii="Times New Roman" w:hAnsi="Times New Roman" w:cs="Times New Roman"/>
          <w:lang w:val="en-US"/>
        </w:rPr>
        <w:t>ringer. 1978.</w:t>
      </w:r>
    </w:p>
    <w:p w14:paraId="5A35E879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Hamming R.W. Coding and information theory. Prentice-Hall. 1986.</w:t>
      </w:r>
    </w:p>
    <w:p w14:paraId="61243F39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Cover T.M., Thomas J.A. Elements of information theory. John Wiley. 1991.</w:t>
      </w:r>
    </w:p>
    <w:p w14:paraId="469A62AC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Han T.S., Kobayashi K. Mathematics of information and coding. AMS. 2002.</w:t>
      </w:r>
    </w:p>
    <w:p w14:paraId="2BC828B8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McEliece R. Theory of Informat</w:t>
      </w:r>
      <w:r>
        <w:rPr>
          <w:rFonts w:ascii="Times New Roman" w:hAnsi="Times New Roman" w:cs="Times New Roman"/>
          <w:lang w:val="en-US"/>
        </w:rPr>
        <w:t>ion and Coding. Cambridge Univercity Press. 2002.</w:t>
      </w:r>
    </w:p>
    <w:p w14:paraId="38CED237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Togneri R., deSilva Ch. J.S. Fundamentals of information theory and coding design. CRC. 2002.</w:t>
      </w:r>
    </w:p>
    <w:p w14:paraId="71636ABC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  <w:lang w:val="en-US"/>
        </w:rPr>
        <w:t>Woungang I. Selected Topics in Information and Coding Theory. World Scientific. 2010.</w:t>
      </w:r>
    </w:p>
    <w:p w14:paraId="0E029793" w14:textId="77777777" w:rsidR="009D71C2" w:rsidRDefault="003D3E3A">
      <w:pPr>
        <w:pStyle w:val="af6"/>
        <w:numPr>
          <w:ilvl w:val="0"/>
          <w:numId w:val="2"/>
        </w:numPr>
        <w:ind w:left="0" w:firstLine="720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Borda M. Fundamentals in I</w:t>
      </w:r>
      <w:r>
        <w:rPr>
          <w:rFonts w:ascii="Times New Roman" w:hAnsi="Times New Roman" w:cs="Times New Roman"/>
          <w:lang w:val="en-US"/>
        </w:rPr>
        <w:t>nformation Theory and Coding. Springer. 2011.</w:t>
      </w:r>
      <w:r>
        <w:rPr>
          <w:rFonts w:ascii="Times New Roman" w:hAnsi="Times New Roman" w:cs="Times New Roman"/>
          <w:lang w:val="en-US"/>
        </w:rPr>
        <w:br/>
      </w:r>
    </w:p>
    <w:p w14:paraId="147D9DD3" w14:textId="77777777" w:rsidR="009D71C2" w:rsidRDefault="003D3E3A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21C5CB4" w14:textId="77777777" w:rsidR="009D71C2" w:rsidRDefault="003D3E3A">
      <w:pPr>
        <w:ind w:firstLine="720"/>
      </w:pPr>
      <w:r>
        <w:rPr>
          <w:rFonts w:ascii="Times New Roman" w:hAnsi="Times New Roman" w:cs="Times New Roman"/>
        </w:rPr>
        <w:t>По усмотрению обучающегося.</w:t>
      </w:r>
    </w:p>
    <w:p w14:paraId="051D2FF3" w14:textId="77777777" w:rsidR="009D71C2" w:rsidRDefault="009D71C2">
      <w:pPr>
        <w:rPr>
          <w:rFonts w:ascii="Times New Roman" w:hAnsi="Times New Roman" w:cs="Times New Roman"/>
          <w:b/>
        </w:rPr>
      </w:pPr>
    </w:p>
    <w:p w14:paraId="4BC5267D" w14:textId="77777777" w:rsidR="009D71C2" w:rsidRDefault="003D3E3A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5625F80" w14:textId="57AEB4BB" w:rsidR="009D71C2" w:rsidRDefault="003D3E3A">
      <w:pPr>
        <w:ind w:firstLine="720"/>
        <w:jc w:val="both"/>
      </w:pPr>
      <w:r>
        <w:rPr>
          <w:rFonts w:ascii="Times New Roman" w:hAnsi="Times New Roman" w:cs="Times New Roman"/>
        </w:rPr>
        <w:t>Ананьевский Михаил Сергеевич,</w:t>
      </w:r>
      <w:r>
        <w:rPr>
          <w:rFonts w:ascii="Times New Roman" w:hAnsi="Times New Roman" w:cs="Times New Roman"/>
        </w:rPr>
        <w:t xml:space="preserve"> к.ф.-м.н., доцент каф. Теоретической кибернетики, m.s.ananyevskiy@spbu</w:t>
      </w:r>
      <w:r>
        <w:rPr>
          <w:rFonts w:ascii="Times New Roman" w:hAnsi="Times New Roman" w:cs="Times New Roman"/>
        </w:rPr>
        <w:t>.ru.</w:t>
      </w:r>
    </w:p>
    <w:sectPr w:rsidR="009D71C2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EDDD" w14:textId="77777777" w:rsidR="003D3E3A" w:rsidRDefault="003D3E3A">
      <w:r>
        <w:separator/>
      </w:r>
    </w:p>
  </w:endnote>
  <w:endnote w:type="continuationSeparator" w:id="0">
    <w:p w14:paraId="5402FF01" w14:textId="77777777" w:rsidR="003D3E3A" w:rsidRDefault="003D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2C492" w14:textId="77777777" w:rsidR="003D3E3A" w:rsidRDefault="003D3E3A">
      <w:r>
        <w:separator/>
      </w:r>
    </w:p>
  </w:footnote>
  <w:footnote w:type="continuationSeparator" w:id="0">
    <w:p w14:paraId="4FDAC8A6" w14:textId="77777777" w:rsidR="003D3E3A" w:rsidRDefault="003D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DB29" w14:textId="77777777" w:rsidR="009D71C2" w:rsidRDefault="009D71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B5764"/>
    <w:multiLevelType w:val="multilevel"/>
    <w:tmpl w:val="0B90182E"/>
    <w:lvl w:ilvl="0">
      <w:start w:val="1"/>
      <w:numFmt w:val="decimal"/>
      <w:suff w:val="space"/>
      <w:lvlText w:val="%1."/>
      <w:lvlJc w:val="left"/>
      <w:pPr>
        <w:tabs>
          <w:tab w:val="num" w:pos="-708"/>
        </w:tabs>
        <w:ind w:left="1353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708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-708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-708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-708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-708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-708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-708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-708"/>
        </w:tabs>
        <w:ind w:left="7113" w:hanging="180"/>
      </w:pPr>
    </w:lvl>
  </w:abstractNum>
  <w:abstractNum w:abstractNumId="1" w15:restartNumberingAfterBreak="0">
    <w:nsid w:val="3F1B28EF"/>
    <w:multiLevelType w:val="multilevel"/>
    <w:tmpl w:val="0BD42EF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50D4272F"/>
    <w:multiLevelType w:val="multilevel"/>
    <w:tmpl w:val="D0226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1C2"/>
    <w:rsid w:val="0031569B"/>
    <w:rsid w:val="003D3E3A"/>
    <w:rsid w:val="009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5E80"/>
  <w15:docId w15:val="{FA629A02-5BF3-40A1-A40A-685BB8E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3"/>
    <w:qFormat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3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3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2"/>
    <w:qFormat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qFormat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2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qFormat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qFormat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qFormat/>
    <w:rPr>
      <w:rFonts w:ascii="Cambria" w:eastAsia="Times New Roman" w:hAnsi="Cambria" w:cs="Times New Roman"/>
    </w:rPr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2"/>
    <w:qFormat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2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qFormat/>
    <w:rPr>
      <w:sz w:val="0"/>
      <w:szCs w:val="0"/>
    </w:rPr>
  </w:style>
  <w:style w:type="character" w:customStyle="1" w:styleId="a4">
    <w:name w:val="Верхний колонтитул Знак"/>
    <w:qFormat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5">
    <w:name w:val="Нижний колонтитул Знак"/>
    <w:qFormat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a6">
    <w:name w:val="Основной текст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qFormat/>
    <w:rPr>
      <w:sz w:val="24"/>
      <w:szCs w:val="24"/>
    </w:rPr>
  </w:style>
  <w:style w:type="character" w:customStyle="1" w:styleId="a7">
    <w:name w:val="Текст сноски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qFormat/>
    <w:rPr>
      <w:sz w:val="20"/>
      <w:szCs w:val="20"/>
    </w:rPr>
  </w:style>
  <w:style w:type="character" w:customStyle="1" w:styleId="TitleChar">
    <w:name w:val="Title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31">
    <w:name w:val="Текст выноски Знак3"/>
    <w:link w:val="a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qFormat/>
    <w:rPr>
      <w:sz w:val="24"/>
      <w:szCs w:val="24"/>
    </w:rPr>
  </w:style>
  <w:style w:type="character" w:customStyle="1" w:styleId="23">
    <w:name w:val="Заголовок 2 Знак3"/>
    <w:link w:val="2"/>
    <w:qFormat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qFormat/>
    <w:rPr>
      <w:sz w:val="24"/>
      <w:szCs w:val="24"/>
    </w:rPr>
  </w:style>
  <w:style w:type="character" w:customStyle="1" w:styleId="34">
    <w:name w:val="Основной текст с отступом 3 Знак"/>
    <w:qFormat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qFormat/>
    <w:rPr>
      <w:sz w:val="16"/>
      <w:szCs w:val="16"/>
    </w:rPr>
  </w:style>
  <w:style w:type="character" w:customStyle="1" w:styleId="aa">
    <w:name w:val="Название объекта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Название Знак"/>
    <w:qFormat/>
    <w:rPr>
      <w:rFonts w:eastAsia="Times New Roman" w:cs="Times New Roman"/>
      <w:sz w:val="28"/>
      <w:szCs w:val="28"/>
      <w:lang w:eastAsia="ru-RU"/>
    </w:rPr>
  </w:style>
  <w:style w:type="character" w:customStyle="1" w:styleId="35">
    <w:name w:val="Верхний колонтитул Знак3"/>
    <w:link w:val="ac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0">
    <w:name w:val="Основной текст с отступом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">
    <w:name w:val="Заголовок 3 Знак3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">
    <w:name w:val="Основной шрифт абзаца1"/>
    <w:qFormat/>
  </w:style>
  <w:style w:type="character" w:customStyle="1" w:styleId="13">
    <w:name w:val="Заголовок 1 Знак3"/>
    <w:link w:val="1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qFormat/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qFormat/>
    <w:rPr>
      <w:rFonts w:eastAsia="Times New Roman" w:cs="Times New Roman"/>
      <w:sz w:val="24"/>
      <w:szCs w:val="24"/>
      <w:lang w:eastAsia="ru-RU"/>
    </w:rPr>
  </w:style>
  <w:style w:type="character" w:customStyle="1" w:styleId="16">
    <w:name w:val="Основной текст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Текст сноски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18">
    <w:name w:val="Основной текст с отступом Знак1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">
    <w:name w:val="Основной текст с отступом 2 Знак1"/>
    <w:qFormat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qFormat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qFormat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0">
    <w:name w:val="Заголовок 2 Знак1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">
    <w:name w:val="Название Знак1"/>
    <w:qFormat/>
    <w:rPr>
      <w:rFonts w:eastAsia="Times New Roman" w:cs="Times New Roman"/>
      <w:sz w:val="28"/>
      <w:szCs w:val="28"/>
      <w:lang w:eastAsia="ru-RU"/>
    </w:rPr>
  </w:style>
  <w:style w:type="character" w:customStyle="1" w:styleId="12">
    <w:name w:val="Заголовок 1 Знак2"/>
    <w:link w:val="10"/>
    <w:qFormat/>
  </w:style>
  <w:style w:type="character" w:customStyle="1" w:styleId="22">
    <w:name w:val="Заголовок 2 Знак2"/>
    <w:link w:val="20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0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qFormat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qFormat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">
    <w:name w:val="Основной текст Знак2"/>
    <w:link w:val="ad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6">
    <w:name w:val="Основной текст с отступом Знак3"/>
    <w:link w:val="ae"/>
    <w:qFormat/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link w:val="24"/>
    <w:rPr>
      <w:szCs w:val="20"/>
    </w:rPr>
  </w:style>
  <w:style w:type="paragraph" w:styleId="af">
    <w:name w:val="List"/>
    <w:basedOn w:val="ad"/>
    <w:rPr>
      <w:rFonts w:cs="FreeSans"/>
    </w:rPr>
  </w:style>
  <w:style w:type="paragraph" w:styleId="af0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Balloon Text"/>
    <w:basedOn w:val="a"/>
    <w:link w:val="3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35"/>
    <w:pPr>
      <w:tabs>
        <w:tab w:val="center" w:pos="4677"/>
        <w:tab w:val="right" w:pos="9355"/>
      </w:tabs>
    </w:pPr>
  </w:style>
  <w:style w:type="paragraph" w:styleId="af1">
    <w:name w:val="footer"/>
    <w:basedOn w:val="a"/>
    <w:pPr>
      <w:tabs>
        <w:tab w:val="center" w:pos="4677"/>
        <w:tab w:val="right" w:pos="9355"/>
      </w:tabs>
    </w:pPr>
  </w:style>
  <w:style w:type="paragraph" w:styleId="af2">
    <w:name w:val="footnote text"/>
    <w:basedOn w:val="a"/>
    <w:uiPriority w:val="99"/>
    <w:rsid w:val="007962B2"/>
    <w:rPr>
      <w:sz w:val="20"/>
      <w:szCs w:val="20"/>
    </w:rPr>
  </w:style>
  <w:style w:type="paragraph" w:customStyle="1" w:styleId="1a">
    <w:name w:val="Абзац списка1"/>
    <w:basedOn w:val="a"/>
    <w:qFormat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b">
    <w:name w:val="Без интервала1"/>
    <w:qFormat/>
    <w:rPr>
      <w:sz w:val="24"/>
    </w:rPr>
  </w:style>
  <w:style w:type="paragraph" w:styleId="af3">
    <w:name w:val="Title"/>
    <w:basedOn w:val="a"/>
    <w:qFormat/>
    <w:pPr>
      <w:jc w:val="center"/>
    </w:pPr>
    <w:rPr>
      <w:sz w:val="28"/>
      <w:szCs w:val="28"/>
    </w:rPr>
  </w:style>
  <w:style w:type="paragraph" w:styleId="ae">
    <w:name w:val="Body Text Indent"/>
    <w:basedOn w:val="a"/>
    <w:link w:val="36"/>
    <w:pPr>
      <w:jc w:val="both"/>
    </w:pPr>
    <w:rPr>
      <w:b/>
      <w:bCs/>
      <w:sz w:val="28"/>
      <w:szCs w:val="28"/>
    </w:rPr>
  </w:style>
  <w:style w:type="paragraph" w:styleId="25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7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1c">
    <w:name w:val="Заголовок1"/>
    <w:basedOn w:val="a"/>
    <w:next w:val="ad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1d">
    <w:name w:val="Указатель1"/>
    <w:basedOn w:val="a"/>
    <w:qFormat/>
    <w:pPr>
      <w:suppressLineNumbers/>
    </w:pPr>
    <w:rPr>
      <w:rFonts w:cs="FreeSans"/>
    </w:rPr>
  </w:style>
  <w:style w:type="paragraph" w:customStyle="1" w:styleId="1e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f">
    <w:name w:val="Название объекта1"/>
    <w:basedOn w:val="a"/>
    <w:qFormat/>
    <w:rPr>
      <w:szCs w:val="20"/>
    </w:rPr>
  </w:style>
  <w:style w:type="paragraph" w:customStyle="1" w:styleId="1f0">
    <w:name w:val="Текст сноски1"/>
    <w:basedOn w:val="a"/>
    <w:qFormat/>
    <w:rPr>
      <w:sz w:val="20"/>
      <w:szCs w:val="20"/>
    </w:rPr>
  </w:style>
  <w:style w:type="paragraph" w:customStyle="1" w:styleId="211">
    <w:name w:val="Основной текст с отступом 21"/>
    <w:basedOn w:val="a"/>
    <w:qFormat/>
    <w:pPr>
      <w:spacing w:after="120" w:line="480" w:lineRule="auto"/>
      <w:ind w:left="283"/>
    </w:pPr>
  </w:style>
  <w:style w:type="paragraph" w:customStyle="1" w:styleId="312">
    <w:name w:val="Основной текст с отступом 31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styleId="af6">
    <w:name w:val="List Paragraph"/>
    <w:basedOn w:val="a"/>
    <w:uiPriority w:val="34"/>
    <w:qFormat/>
    <w:rsid w:val="0007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Владимир Николаевич</dc:creator>
  <dc:description/>
  <cp:lastModifiedBy>В.Н. Самусенко</cp:lastModifiedBy>
  <cp:revision>8</cp:revision>
  <dcterms:created xsi:type="dcterms:W3CDTF">2019-12-03T08:15:00Z</dcterms:created>
  <dcterms:modified xsi:type="dcterms:W3CDTF">2020-12-16T10:11:00Z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