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DF205" w14:textId="77777777" w:rsidR="00722066" w:rsidRPr="00FF1801" w:rsidRDefault="00722066">
      <w:pPr>
        <w:jc w:val="right"/>
        <w:rPr>
          <w:rFonts w:ascii="Times New Roman" w:hAnsi="Times New Roman" w:cs="Times New Roman"/>
        </w:rPr>
      </w:pPr>
    </w:p>
    <w:p w14:paraId="14DA7BDE" w14:textId="77777777" w:rsidR="00722066" w:rsidRPr="00FF1801" w:rsidRDefault="00722066">
      <w:pPr>
        <w:jc w:val="right"/>
        <w:rPr>
          <w:rFonts w:ascii="Times New Roman" w:hAnsi="Times New Roman" w:cs="Times New Roman"/>
        </w:rPr>
      </w:pPr>
    </w:p>
    <w:p w14:paraId="1CCEA328" w14:textId="77777777" w:rsidR="00722066" w:rsidRPr="00FF1801" w:rsidRDefault="00722066">
      <w:pPr>
        <w:jc w:val="right"/>
        <w:rPr>
          <w:rFonts w:ascii="Times New Roman" w:hAnsi="Times New Roman" w:cs="Times New Roman"/>
        </w:rPr>
      </w:pPr>
    </w:p>
    <w:p w14:paraId="3E55EF27" w14:textId="77777777" w:rsidR="00722066" w:rsidRPr="00FF1801" w:rsidRDefault="00722066">
      <w:pPr>
        <w:jc w:val="right"/>
        <w:rPr>
          <w:rFonts w:ascii="Times New Roman" w:hAnsi="Times New Roman" w:cs="Times New Roman"/>
        </w:rPr>
      </w:pPr>
    </w:p>
    <w:p w14:paraId="01C478CC" w14:textId="77777777" w:rsidR="00722066" w:rsidRPr="00FF1801" w:rsidRDefault="00722066">
      <w:pPr>
        <w:jc w:val="right"/>
        <w:rPr>
          <w:rFonts w:ascii="Times New Roman" w:hAnsi="Times New Roman" w:cs="Times New Roman"/>
        </w:rPr>
      </w:pPr>
    </w:p>
    <w:p w14:paraId="695AE47A" w14:textId="77777777" w:rsidR="00722066" w:rsidRPr="00FF1801" w:rsidRDefault="00722066">
      <w:pPr>
        <w:jc w:val="right"/>
        <w:rPr>
          <w:rFonts w:ascii="Times New Roman" w:hAnsi="Times New Roman" w:cs="Times New Roman"/>
        </w:rPr>
      </w:pPr>
    </w:p>
    <w:p w14:paraId="5EFC0944" w14:textId="77777777" w:rsidR="00722066" w:rsidRPr="00FF1801" w:rsidRDefault="00722066">
      <w:pPr>
        <w:jc w:val="right"/>
        <w:rPr>
          <w:rFonts w:ascii="Times New Roman" w:hAnsi="Times New Roman" w:cs="Times New Roman"/>
        </w:rPr>
      </w:pPr>
    </w:p>
    <w:p w14:paraId="05FC6A98" w14:textId="77777777" w:rsidR="00722066" w:rsidRPr="00FF1801" w:rsidRDefault="00722066">
      <w:pPr>
        <w:jc w:val="right"/>
        <w:rPr>
          <w:rFonts w:ascii="Times New Roman" w:hAnsi="Times New Roman" w:cs="Times New Roman"/>
        </w:rPr>
      </w:pPr>
    </w:p>
    <w:p w14:paraId="3F920A7B" w14:textId="77777777" w:rsidR="00722066" w:rsidRPr="00FF1801" w:rsidRDefault="00722066">
      <w:pPr>
        <w:jc w:val="right"/>
        <w:rPr>
          <w:rFonts w:ascii="Times New Roman" w:hAnsi="Times New Roman" w:cs="Times New Roman"/>
        </w:rPr>
      </w:pPr>
    </w:p>
    <w:p w14:paraId="60A8F28A" w14:textId="77777777" w:rsidR="00722066" w:rsidRPr="00FF1801" w:rsidRDefault="00722066">
      <w:pPr>
        <w:jc w:val="right"/>
        <w:rPr>
          <w:rFonts w:ascii="Times New Roman" w:hAnsi="Times New Roman" w:cs="Times New Roman"/>
        </w:rPr>
      </w:pPr>
    </w:p>
    <w:p w14:paraId="4C6D7A83" w14:textId="77777777" w:rsidR="00722066" w:rsidRPr="00FF1801" w:rsidRDefault="00722066">
      <w:pPr>
        <w:jc w:val="right"/>
        <w:rPr>
          <w:rFonts w:ascii="Times New Roman" w:hAnsi="Times New Roman" w:cs="Times New Roman"/>
        </w:rPr>
      </w:pPr>
    </w:p>
    <w:p w14:paraId="1F01E063" w14:textId="77777777" w:rsidR="00722066" w:rsidRPr="00FF1801" w:rsidRDefault="00722066">
      <w:pPr>
        <w:jc w:val="right"/>
        <w:rPr>
          <w:rFonts w:ascii="Times New Roman" w:hAnsi="Times New Roman" w:cs="Times New Roman"/>
        </w:rPr>
      </w:pPr>
    </w:p>
    <w:p w14:paraId="260A05EA" w14:textId="77777777" w:rsidR="00722066" w:rsidRPr="00FF1801" w:rsidRDefault="00722066">
      <w:pPr>
        <w:jc w:val="right"/>
        <w:rPr>
          <w:rFonts w:ascii="Times New Roman" w:hAnsi="Times New Roman" w:cs="Times New Roman"/>
          <w:b/>
          <w:spacing w:val="20"/>
        </w:rPr>
      </w:pPr>
    </w:p>
    <w:p w14:paraId="6991B494" w14:textId="77777777" w:rsidR="00722066" w:rsidRPr="00FF1801" w:rsidRDefault="00770A96" w:rsidP="00770A96">
      <w:pPr>
        <w:jc w:val="center"/>
        <w:rPr>
          <w:rFonts w:ascii="Times New Roman" w:hAnsi="Times New Roman" w:cs="Times New Roman"/>
          <w:b/>
          <w:spacing w:val="20"/>
        </w:rPr>
      </w:pPr>
      <w:r w:rsidRPr="00FF1801">
        <w:rPr>
          <w:rFonts w:ascii="Times New Roman" w:hAnsi="Times New Roman" w:cs="Times New Roman"/>
          <w:b/>
          <w:spacing w:val="20"/>
        </w:rPr>
        <w:t>Правительство Российской Федерации</w:t>
      </w:r>
    </w:p>
    <w:p w14:paraId="15C9720D" w14:textId="77777777" w:rsidR="00722066" w:rsidRPr="00FF1801" w:rsidRDefault="00495CE3">
      <w:pPr>
        <w:jc w:val="center"/>
        <w:rPr>
          <w:rFonts w:ascii="Times New Roman" w:hAnsi="Times New Roman" w:cs="Times New Roman"/>
        </w:rPr>
      </w:pPr>
      <w:r w:rsidRPr="00FF1801">
        <w:rPr>
          <w:rFonts w:ascii="Times New Roman" w:hAnsi="Times New Roman" w:cs="Times New Roman"/>
          <w:b/>
          <w:spacing w:val="20"/>
        </w:rPr>
        <w:t>Санкт-Петербургский государственный университет</w:t>
      </w:r>
    </w:p>
    <w:p w14:paraId="6C291FDB" w14:textId="77777777" w:rsidR="00722066" w:rsidRPr="00FF1801" w:rsidRDefault="00722066">
      <w:pPr>
        <w:jc w:val="center"/>
        <w:rPr>
          <w:rFonts w:ascii="Times New Roman" w:hAnsi="Times New Roman" w:cs="Times New Roman"/>
          <w:spacing w:val="20"/>
        </w:rPr>
      </w:pPr>
    </w:p>
    <w:p w14:paraId="00B80B2D" w14:textId="77777777" w:rsidR="00722066" w:rsidRPr="00FF1801" w:rsidRDefault="00722066">
      <w:pPr>
        <w:jc w:val="center"/>
        <w:rPr>
          <w:rFonts w:ascii="Times New Roman" w:hAnsi="Times New Roman" w:cs="Times New Roman"/>
        </w:rPr>
      </w:pPr>
    </w:p>
    <w:p w14:paraId="2F915F24" w14:textId="77777777" w:rsidR="00722066" w:rsidRPr="00FF1801" w:rsidRDefault="00495CE3">
      <w:pPr>
        <w:jc w:val="center"/>
        <w:rPr>
          <w:rFonts w:ascii="Times New Roman" w:hAnsi="Times New Roman" w:cs="Times New Roman"/>
        </w:rPr>
      </w:pPr>
      <w:r w:rsidRPr="00FF1801">
        <w:rPr>
          <w:rFonts w:ascii="Times New Roman" w:hAnsi="Times New Roman" w:cs="Times New Roman"/>
          <w:b/>
          <w:spacing w:val="20"/>
        </w:rPr>
        <w:br/>
      </w:r>
    </w:p>
    <w:p w14:paraId="76FBBED8" w14:textId="77777777" w:rsidR="00722066" w:rsidRPr="00FF1801" w:rsidRDefault="00495CE3">
      <w:pPr>
        <w:jc w:val="center"/>
        <w:rPr>
          <w:rFonts w:ascii="Times New Roman" w:hAnsi="Times New Roman" w:cs="Times New Roman"/>
        </w:rPr>
      </w:pPr>
      <w:r w:rsidRPr="00FF1801">
        <w:rPr>
          <w:rFonts w:ascii="Times New Roman" w:hAnsi="Times New Roman" w:cs="Times New Roman"/>
          <w:b/>
          <w:spacing w:val="20"/>
        </w:rPr>
        <w:t xml:space="preserve">РАБ О Ч А Я   П Р О Г Р А М </w:t>
      </w:r>
      <w:proofErr w:type="spellStart"/>
      <w:r w:rsidRPr="00FF1801">
        <w:rPr>
          <w:rFonts w:ascii="Times New Roman" w:hAnsi="Times New Roman" w:cs="Times New Roman"/>
          <w:b/>
          <w:spacing w:val="20"/>
        </w:rPr>
        <w:t>М</w:t>
      </w:r>
      <w:proofErr w:type="spellEnd"/>
      <w:r w:rsidRPr="00FF1801">
        <w:rPr>
          <w:rFonts w:ascii="Times New Roman" w:hAnsi="Times New Roman" w:cs="Times New Roman"/>
          <w:b/>
          <w:spacing w:val="20"/>
        </w:rPr>
        <w:t xml:space="preserve"> А</w:t>
      </w:r>
    </w:p>
    <w:p w14:paraId="32D556D9" w14:textId="77777777" w:rsidR="00722066" w:rsidRPr="00FF1801" w:rsidRDefault="00495CE3">
      <w:pPr>
        <w:jc w:val="center"/>
        <w:rPr>
          <w:rFonts w:ascii="Times New Roman" w:hAnsi="Times New Roman" w:cs="Times New Roman"/>
        </w:rPr>
      </w:pPr>
      <w:r w:rsidRPr="00FF1801">
        <w:rPr>
          <w:rFonts w:ascii="Times New Roman" w:hAnsi="Times New Roman" w:cs="Times New Roman"/>
          <w:b/>
          <w:spacing w:val="20"/>
        </w:rPr>
        <w:t>УЧЕБНОЙ ДИСЦИПЛИНЫ</w:t>
      </w:r>
    </w:p>
    <w:p w14:paraId="3D719421" w14:textId="77777777" w:rsidR="00722066" w:rsidRPr="00FF1801" w:rsidRDefault="00495CE3">
      <w:pPr>
        <w:jc w:val="center"/>
        <w:rPr>
          <w:rFonts w:ascii="Times New Roman" w:hAnsi="Times New Roman" w:cs="Times New Roman"/>
        </w:rPr>
      </w:pPr>
      <w:r w:rsidRPr="00FF1801">
        <w:rPr>
          <w:rFonts w:ascii="Times New Roman" w:hAnsi="Times New Roman" w:cs="Times New Roman"/>
          <w:spacing w:val="20"/>
        </w:rPr>
        <w:br/>
      </w:r>
    </w:p>
    <w:p w14:paraId="494C92E6" w14:textId="77777777" w:rsidR="000F6348" w:rsidRPr="00FF1801" w:rsidRDefault="000F6348" w:rsidP="000F6348">
      <w:pPr>
        <w:jc w:val="center"/>
        <w:rPr>
          <w:rFonts w:ascii="Times New Roman" w:hAnsi="Times New Roman" w:cs="Times New Roman"/>
        </w:rPr>
      </w:pPr>
      <w:r w:rsidRPr="00FF1801">
        <w:rPr>
          <w:rFonts w:ascii="Times New Roman" w:hAnsi="Times New Roman" w:cs="Times New Roman"/>
          <w:spacing w:val="20"/>
        </w:rPr>
        <w:t>Автоматическое доказательство теорем</w:t>
      </w:r>
    </w:p>
    <w:p w14:paraId="19AC6463" w14:textId="77777777" w:rsidR="000F6348" w:rsidRPr="00FF1801" w:rsidRDefault="000F6348" w:rsidP="000F6348">
      <w:pPr>
        <w:jc w:val="center"/>
        <w:rPr>
          <w:rFonts w:ascii="Times New Roman" w:hAnsi="Times New Roman" w:cs="Times New Roman"/>
        </w:rPr>
      </w:pPr>
      <w:proofErr w:type="spellStart"/>
      <w:r w:rsidRPr="00FF1801">
        <w:rPr>
          <w:rFonts w:ascii="Times New Roman" w:hAnsi="Times New Roman" w:cs="Times New Roman"/>
          <w:spacing w:val="20"/>
        </w:rPr>
        <w:t>Automatic</w:t>
      </w:r>
      <w:proofErr w:type="spellEnd"/>
      <w:r w:rsidRPr="00FF1801">
        <w:rPr>
          <w:rFonts w:ascii="Times New Roman" w:hAnsi="Times New Roman" w:cs="Times New Roman"/>
          <w:spacing w:val="20"/>
        </w:rPr>
        <w:t xml:space="preserve"> </w:t>
      </w:r>
      <w:proofErr w:type="spellStart"/>
      <w:r w:rsidRPr="00FF1801">
        <w:rPr>
          <w:rFonts w:ascii="Times New Roman" w:hAnsi="Times New Roman" w:cs="Times New Roman"/>
          <w:spacing w:val="20"/>
        </w:rPr>
        <w:t>Theorem</w:t>
      </w:r>
      <w:proofErr w:type="spellEnd"/>
      <w:r w:rsidRPr="00FF1801">
        <w:rPr>
          <w:rFonts w:ascii="Times New Roman" w:hAnsi="Times New Roman" w:cs="Times New Roman"/>
          <w:spacing w:val="20"/>
        </w:rPr>
        <w:t xml:space="preserve"> </w:t>
      </w:r>
      <w:proofErr w:type="spellStart"/>
      <w:r w:rsidRPr="00FF1801">
        <w:rPr>
          <w:rFonts w:ascii="Times New Roman" w:hAnsi="Times New Roman" w:cs="Times New Roman"/>
          <w:spacing w:val="20"/>
        </w:rPr>
        <w:t>Proving</w:t>
      </w:r>
      <w:proofErr w:type="spellEnd"/>
    </w:p>
    <w:p w14:paraId="0593F3D9" w14:textId="77777777" w:rsidR="00722066" w:rsidRPr="00FF1801" w:rsidRDefault="00495CE3">
      <w:pPr>
        <w:jc w:val="center"/>
        <w:rPr>
          <w:rFonts w:ascii="Times New Roman" w:hAnsi="Times New Roman" w:cs="Times New Roman"/>
        </w:rPr>
      </w:pPr>
      <w:r w:rsidRPr="00FF1801">
        <w:rPr>
          <w:rFonts w:ascii="Times New Roman" w:hAnsi="Times New Roman" w:cs="Times New Roman"/>
          <w:spacing w:val="20"/>
        </w:rPr>
        <w:br/>
      </w:r>
    </w:p>
    <w:p w14:paraId="17FE830F" w14:textId="77777777" w:rsidR="00722066" w:rsidRPr="00FF1801" w:rsidRDefault="00495CE3">
      <w:pPr>
        <w:jc w:val="center"/>
        <w:rPr>
          <w:rFonts w:ascii="Times New Roman" w:hAnsi="Times New Roman" w:cs="Times New Roman"/>
        </w:rPr>
      </w:pPr>
      <w:r w:rsidRPr="00FF1801">
        <w:rPr>
          <w:rFonts w:ascii="Times New Roman" w:hAnsi="Times New Roman" w:cs="Times New Roman"/>
          <w:b/>
        </w:rPr>
        <w:t>Язык(и) обучения</w:t>
      </w:r>
    </w:p>
    <w:p w14:paraId="19F684E8" w14:textId="77777777" w:rsidR="00722066" w:rsidRPr="00FF1801" w:rsidRDefault="00722066">
      <w:pPr>
        <w:jc w:val="center"/>
        <w:rPr>
          <w:rFonts w:ascii="Times New Roman" w:hAnsi="Times New Roman" w:cs="Times New Roman"/>
        </w:rPr>
      </w:pPr>
    </w:p>
    <w:p w14:paraId="21558370" w14:textId="77777777" w:rsidR="00722066" w:rsidRPr="00FF1801" w:rsidRDefault="000F6348">
      <w:pPr>
        <w:jc w:val="center"/>
        <w:rPr>
          <w:rFonts w:ascii="Times New Roman" w:hAnsi="Times New Roman" w:cs="Times New Roman"/>
        </w:rPr>
      </w:pPr>
      <w:r w:rsidRPr="00FF1801">
        <w:rPr>
          <w:rFonts w:ascii="Times New Roman" w:hAnsi="Times New Roman" w:cs="Times New Roman"/>
        </w:rPr>
        <w:t>русский</w:t>
      </w:r>
    </w:p>
    <w:p w14:paraId="68A01A47" w14:textId="77777777" w:rsidR="00722066" w:rsidRPr="00FF1801" w:rsidRDefault="00722066">
      <w:pPr>
        <w:rPr>
          <w:rFonts w:ascii="Times New Roman" w:hAnsi="Times New Roman" w:cs="Times New Roman"/>
        </w:rPr>
      </w:pPr>
    </w:p>
    <w:p w14:paraId="611D17A4" w14:textId="77777777" w:rsidR="00722066" w:rsidRPr="00FF1801" w:rsidRDefault="00722066">
      <w:pPr>
        <w:rPr>
          <w:rFonts w:ascii="Times New Roman" w:hAnsi="Times New Roman" w:cs="Times New Roman"/>
        </w:rPr>
      </w:pPr>
    </w:p>
    <w:p w14:paraId="3420E677" w14:textId="77777777" w:rsidR="00722066" w:rsidRPr="00FF1801" w:rsidRDefault="00495CE3">
      <w:pPr>
        <w:jc w:val="right"/>
        <w:rPr>
          <w:rFonts w:ascii="Times New Roman" w:hAnsi="Times New Roman" w:cs="Times New Roman"/>
        </w:rPr>
      </w:pPr>
      <w:r w:rsidRPr="00FF1801">
        <w:rPr>
          <w:rFonts w:ascii="Times New Roman" w:hAnsi="Times New Roman" w:cs="Times New Roman"/>
        </w:rPr>
        <w:t xml:space="preserve">Трудоемкость в зачетных единицах: </w:t>
      </w:r>
      <w:r w:rsidR="000F6348" w:rsidRPr="00FF1801">
        <w:rPr>
          <w:rFonts w:ascii="Times New Roman" w:hAnsi="Times New Roman" w:cs="Times New Roman"/>
        </w:rPr>
        <w:t>3</w:t>
      </w:r>
    </w:p>
    <w:p w14:paraId="6D362EAE" w14:textId="77777777" w:rsidR="00722066" w:rsidRPr="00FF1801" w:rsidRDefault="00722066">
      <w:pPr>
        <w:rPr>
          <w:rFonts w:ascii="Times New Roman" w:hAnsi="Times New Roman" w:cs="Times New Roman"/>
        </w:rPr>
      </w:pPr>
    </w:p>
    <w:p w14:paraId="52A9C60A" w14:textId="77777777" w:rsidR="00722066" w:rsidRPr="00FF1801" w:rsidRDefault="00495CE3">
      <w:pPr>
        <w:jc w:val="right"/>
        <w:rPr>
          <w:rFonts w:ascii="Times New Roman" w:hAnsi="Times New Roman" w:cs="Times New Roman"/>
        </w:rPr>
      </w:pPr>
      <w:r w:rsidRPr="00FF1801">
        <w:rPr>
          <w:rFonts w:ascii="Times New Roman" w:hAnsi="Times New Roman" w:cs="Times New Roman"/>
        </w:rPr>
        <w:t xml:space="preserve">Регистрационный номер рабочей программы: </w:t>
      </w:r>
      <w:r w:rsidR="000F6348" w:rsidRPr="00FF1801">
        <w:rPr>
          <w:rFonts w:ascii="Times New Roman" w:hAnsi="Times New Roman" w:cs="Times New Roman"/>
        </w:rPr>
        <w:t>002229</w:t>
      </w:r>
    </w:p>
    <w:p w14:paraId="561F5F26" w14:textId="77777777" w:rsidR="00722066" w:rsidRPr="00FF1801" w:rsidRDefault="00722066">
      <w:pPr>
        <w:rPr>
          <w:rFonts w:ascii="Times New Roman" w:hAnsi="Times New Roman" w:cs="Times New Roman"/>
        </w:rPr>
      </w:pPr>
    </w:p>
    <w:p w14:paraId="0C9215C4" w14:textId="77777777" w:rsidR="00770A96" w:rsidRPr="00FF1801" w:rsidRDefault="00770A96">
      <w:pPr>
        <w:jc w:val="center"/>
        <w:rPr>
          <w:rFonts w:ascii="Times New Roman" w:hAnsi="Times New Roman" w:cs="Times New Roman"/>
        </w:rPr>
      </w:pPr>
    </w:p>
    <w:p w14:paraId="5B59B553" w14:textId="77777777" w:rsidR="00770A96" w:rsidRPr="00FF1801" w:rsidRDefault="00770A96">
      <w:pPr>
        <w:jc w:val="center"/>
        <w:rPr>
          <w:rFonts w:ascii="Times New Roman" w:hAnsi="Times New Roman" w:cs="Times New Roman"/>
        </w:rPr>
      </w:pPr>
    </w:p>
    <w:p w14:paraId="1B8E290A" w14:textId="77777777" w:rsidR="00770A96" w:rsidRPr="00FF1801" w:rsidRDefault="00770A96">
      <w:pPr>
        <w:jc w:val="center"/>
        <w:rPr>
          <w:rFonts w:ascii="Times New Roman" w:hAnsi="Times New Roman" w:cs="Times New Roman"/>
        </w:rPr>
      </w:pPr>
    </w:p>
    <w:p w14:paraId="37C93016" w14:textId="77777777" w:rsidR="00770A96" w:rsidRPr="00FF1801" w:rsidRDefault="00770A96">
      <w:pPr>
        <w:jc w:val="center"/>
        <w:rPr>
          <w:rFonts w:ascii="Times New Roman" w:hAnsi="Times New Roman" w:cs="Times New Roman"/>
        </w:rPr>
      </w:pPr>
    </w:p>
    <w:p w14:paraId="3C469276" w14:textId="77777777" w:rsidR="00770A96" w:rsidRPr="00FF1801" w:rsidRDefault="00770A96">
      <w:pPr>
        <w:jc w:val="center"/>
        <w:rPr>
          <w:rFonts w:ascii="Times New Roman" w:hAnsi="Times New Roman" w:cs="Times New Roman"/>
        </w:rPr>
      </w:pPr>
    </w:p>
    <w:p w14:paraId="7A6D83DE" w14:textId="77777777" w:rsidR="00770A96" w:rsidRPr="00FF1801" w:rsidRDefault="00770A96">
      <w:pPr>
        <w:jc w:val="center"/>
        <w:rPr>
          <w:rFonts w:ascii="Times New Roman" w:hAnsi="Times New Roman" w:cs="Times New Roman"/>
        </w:rPr>
      </w:pPr>
    </w:p>
    <w:p w14:paraId="5668D508" w14:textId="77777777" w:rsidR="00770A96" w:rsidRPr="00FF1801" w:rsidRDefault="00770A96">
      <w:pPr>
        <w:jc w:val="center"/>
        <w:rPr>
          <w:rFonts w:ascii="Times New Roman" w:hAnsi="Times New Roman" w:cs="Times New Roman"/>
        </w:rPr>
      </w:pPr>
    </w:p>
    <w:p w14:paraId="0EC177A4" w14:textId="77777777" w:rsidR="00770A96" w:rsidRPr="00FF1801" w:rsidRDefault="00770A96">
      <w:pPr>
        <w:jc w:val="center"/>
        <w:rPr>
          <w:rFonts w:ascii="Times New Roman" w:hAnsi="Times New Roman" w:cs="Times New Roman"/>
        </w:rPr>
      </w:pPr>
    </w:p>
    <w:p w14:paraId="2F1778FD" w14:textId="77777777" w:rsidR="00770A96" w:rsidRPr="00FF1801" w:rsidRDefault="00770A96">
      <w:pPr>
        <w:jc w:val="center"/>
        <w:rPr>
          <w:rFonts w:ascii="Times New Roman" w:hAnsi="Times New Roman" w:cs="Times New Roman"/>
        </w:rPr>
      </w:pPr>
    </w:p>
    <w:p w14:paraId="32895468" w14:textId="77777777" w:rsidR="00770A96" w:rsidRPr="00FF1801" w:rsidRDefault="00770A96">
      <w:pPr>
        <w:jc w:val="center"/>
        <w:rPr>
          <w:rFonts w:ascii="Times New Roman" w:hAnsi="Times New Roman" w:cs="Times New Roman"/>
        </w:rPr>
      </w:pPr>
    </w:p>
    <w:p w14:paraId="5977F318" w14:textId="77777777" w:rsidR="00722066" w:rsidRPr="00FF1801" w:rsidRDefault="00722066">
      <w:pPr>
        <w:jc w:val="center"/>
        <w:rPr>
          <w:rFonts w:ascii="Times New Roman" w:hAnsi="Times New Roman" w:cs="Times New Roman"/>
        </w:rPr>
      </w:pPr>
    </w:p>
    <w:p w14:paraId="69B5CD56" w14:textId="77777777" w:rsidR="00770A96" w:rsidRPr="00FF1801" w:rsidRDefault="00770A96" w:rsidP="00770A96">
      <w:pPr>
        <w:jc w:val="center"/>
        <w:rPr>
          <w:rFonts w:ascii="Times New Roman" w:hAnsi="Times New Roman" w:cs="Times New Roman"/>
        </w:rPr>
      </w:pPr>
      <w:r w:rsidRPr="00FF1801">
        <w:rPr>
          <w:rFonts w:ascii="Times New Roman" w:hAnsi="Times New Roman" w:cs="Times New Roman"/>
        </w:rPr>
        <w:t>Санкт-Петербург</w:t>
      </w:r>
    </w:p>
    <w:p w14:paraId="7E93527A" w14:textId="77777777" w:rsidR="00770A96" w:rsidRPr="00FF1801" w:rsidRDefault="00770A96" w:rsidP="00770A96">
      <w:pPr>
        <w:jc w:val="center"/>
        <w:rPr>
          <w:rFonts w:ascii="Times New Roman" w:hAnsi="Times New Roman" w:cs="Times New Roman"/>
        </w:rPr>
      </w:pPr>
      <w:r w:rsidRPr="00FF1801">
        <w:rPr>
          <w:rFonts w:ascii="Times New Roman" w:hAnsi="Times New Roman" w:cs="Times New Roman"/>
        </w:rPr>
        <w:t>20</w:t>
      </w:r>
      <w:r w:rsidR="000F6348" w:rsidRPr="00FF1801">
        <w:rPr>
          <w:rFonts w:ascii="Times New Roman" w:hAnsi="Times New Roman" w:cs="Times New Roman"/>
        </w:rPr>
        <w:t>20</w:t>
      </w:r>
    </w:p>
    <w:p w14:paraId="74D00449" w14:textId="77777777" w:rsidR="00770A96" w:rsidRPr="00FF1801" w:rsidRDefault="00770A96">
      <w:pPr>
        <w:rPr>
          <w:rFonts w:ascii="Times New Roman" w:hAnsi="Times New Roman" w:cs="Times New Roman"/>
        </w:rPr>
      </w:pPr>
      <w:r w:rsidRPr="00FF1801">
        <w:rPr>
          <w:rFonts w:ascii="Times New Roman" w:hAnsi="Times New Roman" w:cs="Times New Roman"/>
        </w:rPr>
        <w:br w:type="page"/>
      </w:r>
    </w:p>
    <w:p w14:paraId="6B4148FF" w14:textId="77777777" w:rsidR="00722066" w:rsidRPr="00FF1801" w:rsidRDefault="00495CE3">
      <w:pPr>
        <w:rPr>
          <w:rFonts w:ascii="Times New Roman" w:hAnsi="Times New Roman" w:cs="Times New Roman"/>
        </w:rPr>
      </w:pPr>
      <w:r w:rsidRPr="00FF1801">
        <w:rPr>
          <w:rFonts w:ascii="Times New Roman" w:hAnsi="Times New Roman" w:cs="Times New Roman"/>
          <w:b/>
        </w:rPr>
        <w:lastRenderedPageBreak/>
        <w:t>Раздел 1.</w:t>
      </w:r>
      <w:r w:rsidRPr="00FF1801">
        <w:rPr>
          <w:rFonts w:ascii="Times New Roman" w:hAnsi="Times New Roman" w:cs="Times New Roman"/>
          <w:b/>
        </w:rPr>
        <w:tab/>
        <w:t>Характеристики учебных занятий</w:t>
      </w:r>
    </w:p>
    <w:p w14:paraId="429A4ECE" w14:textId="77777777" w:rsidR="00722066" w:rsidRPr="00FF1801" w:rsidRDefault="00722066">
      <w:pPr>
        <w:rPr>
          <w:rFonts w:ascii="Times New Roman" w:hAnsi="Times New Roman" w:cs="Times New Roman"/>
        </w:rPr>
      </w:pPr>
    </w:p>
    <w:p w14:paraId="5F9D19F3" w14:textId="5711C064" w:rsidR="0060062F" w:rsidRPr="00E302FC" w:rsidRDefault="00495CE3" w:rsidP="00E302FC">
      <w:pPr>
        <w:pStyle w:val="afd"/>
        <w:numPr>
          <w:ilvl w:val="1"/>
          <w:numId w:val="1"/>
        </w:numPr>
        <w:rPr>
          <w:rFonts w:ascii="Times New Roman" w:hAnsi="Times New Roman" w:cs="Times New Roman"/>
          <w:b/>
        </w:rPr>
      </w:pPr>
      <w:r w:rsidRPr="00FF1801">
        <w:rPr>
          <w:rFonts w:ascii="Times New Roman" w:hAnsi="Times New Roman" w:cs="Times New Roman"/>
          <w:b/>
        </w:rPr>
        <w:t>Цели и задачи учебных занятий</w:t>
      </w:r>
    </w:p>
    <w:p w14:paraId="28F96C4D" w14:textId="77777777" w:rsidR="0060062F" w:rsidRPr="00FF1801" w:rsidRDefault="00F46167" w:rsidP="00E302FC">
      <w:pPr>
        <w:ind w:firstLine="720"/>
        <w:jc w:val="both"/>
        <w:rPr>
          <w:rFonts w:ascii="Times New Roman" w:hAnsi="Times New Roman" w:cs="Times New Roman"/>
        </w:rPr>
      </w:pPr>
      <w:r w:rsidRPr="00FF1801">
        <w:rPr>
          <w:rFonts w:ascii="Times New Roman" w:eastAsia="Times New Roman" w:hAnsi="Times New Roman" w:cs="Times New Roman"/>
        </w:rPr>
        <w:t xml:space="preserve">Семинар посвящен вопросам </w:t>
      </w:r>
      <w:r w:rsidRPr="00FF1801">
        <w:rPr>
          <w:rFonts w:ascii="Times New Roman" w:hAnsi="Times New Roman" w:cs="Times New Roman"/>
        </w:rPr>
        <w:t xml:space="preserve">обширной области Автоматического Доказательства Теорем и, более широко, </w:t>
      </w:r>
      <w:r w:rsidRPr="00FF1801">
        <w:rPr>
          <w:rFonts w:ascii="Times New Roman" w:hAnsi="Times New Roman" w:cs="Times New Roman"/>
          <w:lang w:val="en-US"/>
        </w:rPr>
        <w:t>Automated</w:t>
      </w:r>
      <w:r w:rsidRPr="00FF1801">
        <w:rPr>
          <w:rFonts w:ascii="Times New Roman" w:hAnsi="Times New Roman" w:cs="Times New Roman"/>
        </w:rPr>
        <w:t xml:space="preserve"> </w:t>
      </w:r>
      <w:r w:rsidRPr="00FF1801">
        <w:rPr>
          <w:rFonts w:ascii="Times New Roman" w:hAnsi="Times New Roman" w:cs="Times New Roman"/>
          <w:lang w:val="en-US"/>
        </w:rPr>
        <w:t>Reasoning</w:t>
      </w:r>
      <w:r w:rsidRPr="00FF1801">
        <w:rPr>
          <w:rFonts w:ascii="Times New Roman" w:hAnsi="Times New Roman" w:cs="Times New Roman"/>
        </w:rPr>
        <w:t xml:space="preserve">. </w:t>
      </w:r>
      <w:r w:rsidR="0060062F" w:rsidRPr="00FF1801">
        <w:rPr>
          <w:rFonts w:ascii="Times New Roman" w:hAnsi="Times New Roman" w:cs="Times New Roman"/>
        </w:rPr>
        <w:t xml:space="preserve">В 1954 году М. Дэвис написал программу, реализующую алгоритм элиминации кванторов, построенный М. </w:t>
      </w:r>
      <w:proofErr w:type="spellStart"/>
      <w:r w:rsidR="0060062F" w:rsidRPr="00FF1801">
        <w:rPr>
          <w:rFonts w:ascii="Times New Roman" w:hAnsi="Times New Roman" w:cs="Times New Roman"/>
        </w:rPr>
        <w:t>Пресбургером</w:t>
      </w:r>
      <w:proofErr w:type="spellEnd"/>
      <w:r w:rsidR="0060062F" w:rsidRPr="00FF1801">
        <w:rPr>
          <w:rFonts w:ascii="Times New Roman" w:hAnsi="Times New Roman" w:cs="Times New Roman"/>
        </w:rPr>
        <w:t xml:space="preserve"> в 1929 году для арифметики со сложением. Значительно позже (в 1983 году), после периода интенсивного развития теории алгоритмической </w:t>
      </w:r>
      <w:proofErr w:type="gramStart"/>
      <w:r w:rsidR="0060062F" w:rsidRPr="00FF1801">
        <w:rPr>
          <w:rFonts w:ascii="Times New Roman" w:hAnsi="Times New Roman" w:cs="Times New Roman"/>
        </w:rPr>
        <w:t>сложности,  Дэвис</w:t>
      </w:r>
      <w:proofErr w:type="gramEnd"/>
      <w:r w:rsidR="0060062F" w:rsidRPr="00FF1801">
        <w:rPr>
          <w:rFonts w:ascii="Times New Roman" w:hAnsi="Times New Roman" w:cs="Times New Roman"/>
        </w:rPr>
        <w:t xml:space="preserve"> отметил следующее: </w:t>
      </w:r>
    </w:p>
    <w:p w14:paraId="03BC8478" w14:textId="77777777" w:rsidR="0060062F" w:rsidRPr="00FF1801" w:rsidRDefault="0060062F" w:rsidP="00E302FC">
      <w:pPr>
        <w:ind w:firstLine="720"/>
        <w:jc w:val="both"/>
        <w:rPr>
          <w:rFonts w:ascii="Times New Roman" w:hAnsi="Times New Roman" w:cs="Times New Roman"/>
          <w:lang w:val="en-US"/>
        </w:rPr>
      </w:pPr>
      <w:r w:rsidRPr="00FF1801">
        <w:rPr>
          <w:rFonts w:ascii="Times New Roman" w:hAnsi="Times New Roman" w:cs="Times New Roman"/>
          <w:lang w:val="en-US"/>
        </w:rPr>
        <w:t xml:space="preserve">“Since it is now known that </w:t>
      </w:r>
      <w:proofErr w:type="spellStart"/>
      <w:r w:rsidRPr="00FF1801">
        <w:rPr>
          <w:rFonts w:ascii="Times New Roman" w:hAnsi="Times New Roman" w:cs="Times New Roman"/>
          <w:lang w:val="en-US"/>
        </w:rPr>
        <w:t>Presburger’s</w:t>
      </w:r>
      <w:proofErr w:type="spellEnd"/>
      <w:r w:rsidRPr="00FF1801">
        <w:rPr>
          <w:rFonts w:ascii="Times New Roman" w:hAnsi="Times New Roman" w:cs="Times New Roman"/>
          <w:lang w:val="en-US"/>
        </w:rPr>
        <w:t xml:space="preserve"> procedure has worse than exponential complexity, it is not surprising that this program did not perform very well. Its great triumph was to prove that the sum of two even numbers is even.”</w:t>
      </w:r>
    </w:p>
    <w:p w14:paraId="72328F6F" w14:textId="77777777" w:rsidR="00F26090" w:rsidRPr="00FF1801" w:rsidRDefault="0060062F" w:rsidP="00E302FC">
      <w:pPr>
        <w:ind w:firstLine="720"/>
        <w:jc w:val="both"/>
        <w:rPr>
          <w:rFonts w:ascii="Times New Roman" w:hAnsi="Times New Roman" w:cs="Times New Roman"/>
        </w:rPr>
      </w:pPr>
      <w:r w:rsidRPr="00FF1801">
        <w:rPr>
          <w:rFonts w:ascii="Times New Roman" w:hAnsi="Times New Roman" w:cs="Times New Roman"/>
        </w:rPr>
        <w:t xml:space="preserve">В </w:t>
      </w:r>
      <w:r w:rsidR="00F26090" w:rsidRPr="00FF1801">
        <w:rPr>
          <w:rFonts w:ascii="Times New Roman" w:hAnsi="Times New Roman" w:cs="Times New Roman"/>
        </w:rPr>
        <w:t>данном курсе</w:t>
      </w:r>
      <w:r w:rsidRPr="00FF1801">
        <w:rPr>
          <w:rFonts w:ascii="Times New Roman" w:hAnsi="Times New Roman" w:cs="Times New Roman"/>
        </w:rPr>
        <w:t xml:space="preserve"> будут рассмотрены </w:t>
      </w:r>
      <w:r w:rsidR="00F46167" w:rsidRPr="00FF1801">
        <w:rPr>
          <w:rFonts w:ascii="Times New Roman" w:hAnsi="Times New Roman" w:cs="Times New Roman"/>
        </w:rPr>
        <w:t>алгоритмы</w:t>
      </w:r>
      <w:r w:rsidR="00F26090" w:rsidRPr="00FF1801">
        <w:rPr>
          <w:rFonts w:ascii="Times New Roman" w:hAnsi="Times New Roman" w:cs="Times New Roman"/>
        </w:rPr>
        <w:t xml:space="preserve"> элиминации кванторов и вопросы</w:t>
      </w:r>
      <w:r w:rsidR="00F46167" w:rsidRPr="00FF1801">
        <w:rPr>
          <w:rFonts w:ascii="Times New Roman" w:hAnsi="Times New Roman" w:cs="Times New Roman"/>
        </w:rPr>
        <w:t xml:space="preserve"> разрешимости</w:t>
      </w:r>
      <w:r w:rsidR="00F26090" w:rsidRPr="00FF1801">
        <w:rPr>
          <w:rFonts w:ascii="Times New Roman" w:hAnsi="Times New Roman" w:cs="Times New Roman"/>
        </w:rPr>
        <w:t xml:space="preserve"> и сложности</w:t>
      </w:r>
      <w:r w:rsidR="00F46167" w:rsidRPr="00FF1801">
        <w:rPr>
          <w:rFonts w:ascii="Times New Roman" w:hAnsi="Times New Roman" w:cs="Times New Roman"/>
        </w:rPr>
        <w:t xml:space="preserve"> для арифметических теорий. </w:t>
      </w:r>
      <w:r w:rsidRPr="00FF1801">
        <w:rPr>
          <w:rFonts w:ascii="Times New Roman" w:hAnsi="Times New Roman" w:cs="Times New Roman"/>
        </w:rPr>
        <w:t xml:space="preserve">Эти вопросы, находившиеся у истоков автоматического доказательства теорем, остаются весьма актуальными, </w:t>
      </w:r>
      <w:r w:rsidR="00F26090" w:rsidRPr="00FF1801">
        <w:rPr>
          <w:rFonts w:ascii="Times New Roman" w:hAnsi="Times New Roman" w:cs="Times New Roman"/>
        </w:rPr>
        <w:t xml:space="preserve">содержат множество открытых проблем, таких как гипотеза Тарского об экспоненте и алгоритмическая сложность экзистенциальной арифметики со сложением и делимостью. С другой стороны, уже известные результаты позволяют ответить на различные вопросы </w:t>
      </w:r>
      <w:r w:rsidR="00F26090" w:rsidRPr="00FF1801">
        <w:rPr>
          <w:rFonts w:ascii="Times New Roman" w:hAnsi="Times New Roman" w:cs="Times New Roman"/>
          <w:lang w:val="en-US"/>
        </w:rPr>
        <w:t>Automated</w:t>
      </w:r>
      <w:r w:rsidR="00F26090" w:rsidRPr="00FF1801">
        <w:rPr>
          <w:rFonts w:ascii="Times New Roman" w:hAnsi="Times New Roman" w:cs="Times New Roman"/>
        </w:rPr>
        <w:t xml:space="preserve"> </w:t>
      </w:r>
      <w:r w:rsidR="00F26090" w:rsidRPr="00FF1801">
        <w:rPr>
          <w:rFonts w:ascii="Times New Roman" w:hAnsi="Times New Roman" w:cs="Times New Roman"/>
          <w:lang w:val="en-US"/>
        </w:rPr>
        <w:t>Reasoning</w:t>
      </w:r>
      <w:r w:rsidR="00F26090" w:rsidRPr="00FF1801">
        <w:rPr>
          <w:rFonts w:ascii="Times New Roman" w:hAnsi="Times New Roman" w:cs="Times New Roman"/>
        </w:rPr>
        <w:t xml:space="preserve">, такие как разрешимость и сложность для вопросов одновременной жесткой </w:t>
      </w:r>
      <w:r w:rsidR="00F26090" w:rsidRPr="00FF1801">
        <w:rPr>
          <w:rFonts w:ascii="Times New Roman" w:hAnsi="Times New Roman" w:cs="Times New Roman"/>
          <w:i/>
          <w:lang w:val="en-US"/>
        </w:rPr>
        <w:t>E</w:t>
      </w:r>
      <w:r w:rsidR="00F26090" w:rsidRPr="00FF1801">
        <w:rPr>
          <w:rFonts w:ascii="Times New Roman" w:hAnsi="Times New Roman" w:cs="Times New Roman"/>
        </w:rPr>
        <w:t xml:space="preserve">-унификации. </w:t>
      </w:r>
    </w:p>
    <w:p w14:paraId="18B59D19" w14:textId="77777777" w:rsidR="0060062F" w:rsidRPr="00FF1801" w:rsidRDefault="00371C75" w:rsidP="00E302FC">
      <w:pPr>
        <w:ind w:firstLine="720"/>
        <w:jc w:val="both"/>
        <w:rPr>
          <w:rFonts w:ascii="Times New Roman" w:hAnsi="Times New Roman" w:cs="Times New Roman"/>
        </w:rPr>
      </w:pPr>
      <w:r w:rsidRPr="00FF1801">
        <w:rPr>
          <w:rFonts w:ascii="Times New Roman" w:hAnsi="Times New Roman" w:cs="Times New Roman"/>
        </w:rPr>
        <w:t>На</w:t>
      </w:r>
      <w:r w:rsidR="00F26090" w:rsidRPr="00FF1801">
        <w:rPr>
          <w:rFonts w:ascii="Times New Roman" w:hAnsi="Times New Roman" w:cs="Times New Roman"/>
        </w:rPr>
        <w:t xml:space="preserve"> </w:t>
      </w:r>
      <w:r w:rsidRPr="00FF1801">
        <w:rPr>
          <w:rFonts w:ascii="Times New Roman" w:hAnsi="Times New Roman" w:cs="Times New Roman"/>
        </w:rPr>
        <w:t>семинаре</w:t>
      </w:r>
      <w:r w:rsidR="00F26090" w:rsidRPr="00FF1801">
        <w:rPr>
          <w:rFonts w:ascii="Times New Roman" w:hAnsi="Times New Roman" w:cs="Times New Roman"/>
        </w:rPr>
        <w:t xml:space="preserve"> с</w:t>
      </w:r>
      <w:r w:rsidR="000B78F4" w:rsidRPr="00FF1801">
        <w:rPr>
          <w:rFonts w:ascii="Times New Roman" w:hAnsi="Times New Roman" w:cs="Times New Roman"/>
        </w:rPr>
        <w:t>начала</w:t>
      </w:r>
      <w:r w:rsidR="00C874E9" w:rsidRPr="00FF1801">
        <w:rPr>
          <w:rFonts w:ascii="Times New Roman" w:hAnsi="Times New Roman" w:cs="Times New Roman"/>
        </w:rPr>
        <w:t xml:space="preserve"> буде</w:t>
      </w:r>
      <w:r w:rsidR="00F26090" w:rsidRPr="00FF1801">
        <w:rPr>
          <w:rFonts w:ascii="Times New Roman" w:hAnsi="Times New Roman" w:cs="Times New Roman"/>
        </w:rPr>
        <w:t>т</w:t>
      </w:r>
      <w:r w:rsidR="000B78F4" w:rsidRPr="00FF1801">
        <w:rPr>
          <w:rFonts w:ascii="Times New Roman" w:hAnsi="Times New Roman" w:cs="Times New Roman"/>
        </w:rPr>
        <w:t xml:space="preserve"> рассмотрен ряд классических теорем, а затем будут изучены результаты недавних работ.</w:t>
      </w:r>
      <w:r w:rsidR="00D93935" w:rsidRPr="00FF1801">
        <w:rPr>
          <w:rFonts w:ascii="Times New Roman" w:hAnsi="Times New Roman" w:cs="Times New Roman"/>
        </w:rPr>
        <w:t xml:space="preserve"> </w:t>
      </w:r>
      <w:r w:rsidR="00F26090" w:rsidRPr="00FF1801">
        <w:rPr>
          <w:rFonts w:ascii="Times New Roman" w:hAnsi="Times New Roman" w:cs="Times New Roman"/>
        </w:rPr>
        <w:t xml:space="preserve">Основной целью </w:t>
      </w:r>
      <w:r w:rsidR="00D93935" w:rsidRPr="00FF1801">
        <w:rPr>
          <w:rFonts w:ascii="Times New Roman" w:hAnsi="Times New Roman" w:cs="Times New Roman"/>
        </w:rPr>
        <w:t>курса является формирование у обучающихся некоторого представления о современном состоянии исследований в рассматриваемой области и умение разобраться в ключевых результатах современных работ, таких как, например</w:t>
      </w:r>
      <w:r w:rsidR="00436B03" w:rsidRPr="00FF1801">
        <w:rPr>
          <w:rFonts w:ascii="Times New Roman" w:hAnsi="Times New Roman" w:cs="Times New Roman"/>
        </w:rPr>
        <w:t>, 3.4.2-6)-11</w:t>
      </w:r>
      <w:r w:rsidR="004D69E9" w:rsidRPr="00FF1801">
        <w:rPr>
          <w:rFonts w:ascii="Times New Roman" w:hAnsi="Times New Roman" w:cs="Times New Roman"/>
        </w:rPr>
        <w:t>).</w:t>
      </w:r>
    </w:p>
    <w:p w14:paraId="0A5880A8" w14:textId="77777777" w:rsidR="00722066" w:rsidRPr="00FF1801" w:rsidRDefault="00722066">
      <w:pPr>
        <w:rPr>
          <w:rFonts w:ascii="Times New Roman" w:hAnsi="Times New Roman" w:cs="Times New Roman"/>
        </w:rPr>
      </w:pPr>
    </w:p>
    <w:p w14:paraId="0DEB43B8" w14:textId="5F0EA6A6" w:rsidR="002C1C32" w:rsidRPr="00FF1801" w:rsidRDefault="00495CE3" w:rsidP="008F3606">
      <w:pPr>
        <w:rPr>
          <w:rFonts w:ascii="Times New Roman" w:hAnsi="Times New Roman" w:cs="Times New Roman"/>
          <w:b/>
        </w:rPr>
      </w:pPr>
      <w:r w:rsidRPr="00FF1801">
        <w:rPr>
          <w:rFonts w:ascii="Times New Roman" w:hAnsi="Times New Roman" w:cs="Times New Roman"/>
          <w:b/>
        </w:rPr>
        <w:t>1.2.</w:t>
      </w:r>
      <w:r w:rsidRPr="00FF1801">
        <w:rPr>
          <w:rFonts w:ascii="Times New Roman" w:hAnsi="Times New Roman" w:cs="Times New Roman"/>
          <w:b/>
        </w:rPr>
        <w:tab/>
        <w:t>Требования подготовленности обучающегося к освоению содержания учебных занятий (</w:t>
      </w:r>
      <w:proofErr w:type="spellStart"/>
      <w:r w:rsidRPr="00FF1801">
        <w:rPr>
          <w:rFonts w:ascii="Times New Roman" w:hAnsi="Times New Roman" w:cs="Times New Roman"/>
          <w:b/>
        </w:rPr>
        <w:t>пререквизиты</w:t>
      </w:r>
      <w:proofErr w:type="spellEnd"/>
      <w:r w:rsidRPr="00FF1801">
        <w:rPr>
          <w:rFonts w:ascii="Times New Roman" w:hAnsi="Times New Roman" w:cs="Times New Roman"/>
          <w:b/>
        </w:rPr>
        <w:t>)</w:t>
      </w:r>
    </w:p>
    <w:p w14:paraId="1591AB30" w14:textId="77777777" w:rsidR="00722066" w:rsidRPr="00FF1801" w:rsidRDefault="002C1C32" w:rsidP="00927929">
      <w:pPr>
        <w:ind w:firstLine="720"/>
        <w:jc w:val="both"/>
        <w:rPr>
          <w:rFonts w:ascii="Times New Roman" w:hAnsi="Times New Roman" w:cs="Times New Roman"/>
        </w:rPr>
      </w:pPr>
      <w:r w:rsidRPr="00FF1801">
        <w:rPr>
          <w:rFonts w:ascii="Times New Roman" w:hAnsi="Times New Roman" w:cs="Times New Roman"/>
        </w:rPr>
        <w:t>Дисциплина изучается в 5</w:t>
      </w:r>
      <w:r w:rsidR="008F3606" w:rsidRPr="00FF1801">
        <w:rPr>
          <w:rFonts w:ascii="Times New Roman" w:hAnsi="Times New Roman" w:cs="Times New Roman"/>
        </w:rPr>
        <w:t xml:space="preserve">-м семестре бакалавриата. Обучающиеся должны обладать математической культурой, обычно приобретаемой к данному этапу обучения, и освоить программу общего курса «Математическая логика». </w:t>
      </w:r>
    </w:p>
    <w:p w14:paraId="1060FAE8" w14:textId="77777777" w:rsidR="00722066" w:rsidRPr="00FF1801" w:rsidRDefault="00722066">
      <w:pPr>
        <w:rPr>
          <w:rFonts w:ascii="Times New Roman" w:hAnsi="Times New Roman" w:cs="Times New Roman"/>
        </w:rPr>
      </w:pPr>
    </w:p>
    <w:p w14:paraId="02E72441" w14:textId="501C24D7" w:rsidR="008F27F4" w:rsidRPr="00FF1801" w:rsidRDefault="00495CE3">
      <w:pPr>
        <w:rPr>
          <w:rFonts w:ascii="Times New Roman" w:hAnsi="Times New Roman" w:cs="Times New Roman"/>
          <w:b/>
        </w:rPr>
      </w:pPr>
      <w:r w:rsidRPr="00FF1801">
        <w:rPr>
          <w:rFonts w:ascii="Times New Roman" w:hAnsi="Times New Roman" w:cs="Times New Roman"/>
          <w:b/>
        </w:rPr>
        <w:t>1.3.</w:t>
      </w:r>
      <w:r w:rsidRPr="00FF1801">
        <w:rPr>
          <w:rFonts w:ascii="Times New Roman" w:hAnsi="Times New Roman" w:cs="Times New Roman"/>
          <w:b/>
        </w:rPr>
        <w:tab/>
        <w:t>Перечень результатов обучения (</w:t>
      </w:r>
      <w:proofErr w:type="spellStart"/>
      <w:r w:rsidRPr="00FF1801">
        <w:rPr>
          <w:rFonts w:ascii="Times New Roman" w:hAnsi="Times New Roman" w:cs="Times New Roman"/>
          <w:b/>
        </w:rPr>
        <w:t>learningoutcomes</w:t>
      </w:r>
      <w:proofErr w:type="spellEnd"/>
      <w:r w:rsidRPr="00FF1801">
        <w:rPr>
          <w:rFonts w:ascii="Times New Roman" w:hAnsi="Times New Roman" w:cs="Times New Roman"/>
          <w:b/>
        </w:rPr>
        <w:t>)</w:t>
      </w:r>
    </w:p>
    <w:p w14:paraId="786672CE" w14:textId="77777777" w:rsidR="008F27F4" w:rsidRPr="00FF1801" w:rsidRDefault="008F27F4" w:rsidP="00927929">
      <w:pPr>
        <w:ind w:firstLine="720"/>
        <w:jc w:val="both"/>
        <w:rPr>
          <w:rFonts w:ascii="Times New Roman" w:eastAsia="Times New Roman" w:hAnsi="Times New Roman" w:cs="Times New Roman"/>
        </w:rPr>
      </w:pPr>
      <w:r w:rsidRPr="00FF1801">
        <w:rPr>
          <w:rFonts w:ascii="Times New Roman" w:eastAsia="Times New Roman" w:hAnsi="Times New Roman" w:cs="Times New Roman"/>
        </w:rPr>
        <w:t xml:space="preserve">После освоения </w:t>
      </w:r>
      <w:r w:rsidR="00927929" w:rsidRPr="00FF1801">
        <w:rPr>
          <w:rFonts w:ascii="Times New Roman" w:eastAsia="Times New Roman" w:hAnsi="Times New Roman" w:cs="Times New Roman"/>
        </w:rPr>
        <w:t>курса,</w:t>
      </w:r>
      <w:r w:rsidRPr="00FF1801">
        <w:rPr>
          <w:rFonts w:ascii="Times New Roman" w:eastAsia="Times New Roman" w:hAnsi="Times New Roman" w:cs="Times New Roman"/>
        </w:rPr>
        <w:t xml:space="preserve"> обучающиеся должны знать основные понятия, методы исследования вопросов разрешимости и сложности арифметических теорий. Уметь применить результаты о разрешимости/сложности арифметических теорий для изучения аналогичных вопросов в различных областях </w:t>
      </w:r>
      <w:r w:rsidRPr="00FF1801">
        <w:rPr>
          <w:rFonts w:ascii="Times New Roman" w:eastAsia="Times New Roman" w:hAnsi="Times New Roman" w:cs="Times New Roman"/>
          <w:lang w:val="en-US"/>
        </w:rPr>
        <w:t>automated</w:t>
      </w:r>
      <w:r w:rsidRPr="00FF1801">
        <w:rPr>
          <w:rFonts w:ascii="Times New Roman" w:eastAsia="Times New Roman" w:hAnsi="Times New Roman" w:cs="Times New Roman"/>
        </w:rPr>
        <w:t xml:space="preserve"> </w:t>
      </w:r>
      <w:r w:rsidRPr="00FF1801">
        <w:rPr>
          <w:rFonts w:ascii="Times New Roman" w:eastAsia="Times New Roman" w:hAnsi="Times New Roman" w:cs="Times New Roman"/>
          <w:lang w:val="en-US"/>
        </w:rPr>
        <w:t>reasoning</w:t>
      </w:r>
      <w:r w:rsidRPr="00FF1801">
        <w:rPr>
          <w:rFonts w:ascii="Times New Roman" w:eastAsia="Times New Roman" w:hAnsi="Times New Roman" w:cs="Times New Roman"/>
        </w:rPr>
        <w:t>, таких как, например, проблем</w:t>
      </w:r>
      <w:r w:rsidR="00572C18" w:rsidRPr="00FF1801">
        <w:rPr>
          <w:rFonts w:ascii="Times New Roman" w:eastAsia="Times New Roman" w:hAnsi="Times New Roman" w:cs="Times New Roman"/>
        </w:rPr>
        <w:t>а</w:t>
      </w:r>
      <w:r w:rsidRPr="00FF1801">
        <w:rPr>
          <w:rFonts w:ascii="Times New Roman" w:eastAsia="Times New Roman" w:hAnsi="Times New Roman" w:cs="Times New Roman"/>
        </w:rPr>
        <w:t xml:space="preserve"> достижимости для параметрических временных автоматов</w:t>
      </w:r>
      <w:r w:rsidR="00572C18" w:rsidRPr="00FF1801">
        <w:rPr>
          <w:rFonts w:ascii="Times New Roman" w:eastAsia="Times New Roman" w:hAnsi="Times New Roman" w:cs="Times New Roman"/>
        </w:rPr>
        <w:t xml:space="preserve"> с различными ограничениями</w:t>
      </w:r>
      <w:r w:rsidRPr="00FF1801">
        <w:rPr>
          <w:rFonts w:ascii="Times New Roman" w:eastAsia="Times New Roman" w:hAnsi="Times New Roman" w:cs="Times New Roman"/>
        </w:rPr>
        <w:t>.</w:t>
      </w:r>
    </w:p>
    <w:p w14:paraId="32A130B1" w14:textId="1BD7A39E" w:rsidR="008F27F4" w:rsidRPr="00FF1801" w:rsidRDefault="008F27F4" w:rsidP="008F27F4">
      <w:pPr>
        <w:jc w:val="both"/>
        <w:rPr>
          <w:rFonts w:ascii="Times New Roman" w:eastAsia="Times New Roman" w:hAnsi="Times New Roman" w:cs="Times New Roman"/>
        </w:rPr>
      </w:pPr>
      <w:r w:rsidRPr="00FF1801">
        <w:rPr>
          <w:rFonts w:ascii="Times New Roman" w:eastAsia="Times New Roman" w:hAnsi="Times New Roman" w:cs="Times New Roman"/>
        </w:rPr>
        <w:t xml:space="preserve">    </w:t>
      </w:r>
      <w:r w:rsidR="00593318" w:rsidRPr="00FF1801">
        <w:rPr>
          <w:rFonts w:ascii="Times New Roman" w:eastAsia="Times New Roman" w:hAnsi="Times New Roman" w:cs="Times New Roman"/>
        </w:rPr>
        <w:tab/>
      </w:r>
      <w:r w:rsidRPr="00FF1801">
        <w:rPr>
          <w:rFonts w:ascii="Times New Roman" w:eastAsia="Times New Roman" w:hAnsi="Times New Roman" w:cs="Times New Roman"/>
        </w:rPr>
        <w:t xml:space="preserve">Уметь расширить и углубить свои знания по специализированной литературе (например, из списка дополнительной литературы 3.4.2), а также иметь возможность приступить к активному изучению современных работ, пытаться понимать их проблематику и </w:t>
      </w:r>
      <w:r w:rsidR="00C874E9" w:rsidRPr="00FF1801">
        <w:rPr>
          <w:rFonts w:ascii="Times New Roman" w:eastAsia="Times New Roman" w:hAnsi="Times New Roman" w:cs="Times New Roman"/>
        </w:rPr>
        <w:t>суметь оценить</w:t>
      </w:r>
      <w:r w:rsidRPr="00FF1801">
        <w:rPr>
          <w:rFonts w:ascii="Times New Roman" w:eastAsia="Times New Roman" w:hAnsi="Times New Roman" w:cs="Times New Roman"/>
        </w:rPr>
        <w:t xml:space="preserve"> </w:t>
      </w:r>
      <w:r w:rsidR="00C874E9" w:rsidRPr="00FF1801">
        <w:rPr>
          <w:rFonts w:ascii="Times New Roman" w:eastAsia="Times New Roman" w:hAnsi="Times New Roman" w:cs="Times New Roman"/>
        </w:rPr>
        <w:t>излагаемые в этих работах результаты</w:t>
      </w:r>
      <w:r w:rsidRPr="00FF1801">
        <w:rPr>
          <w:rFonts w:ascii="Times New Roman" w:eastAsia="Times New Roman" w:hAnsi="Times New Roman" w:cs="Times New Roman"/>
        </w:rPr>
        <w:t xml:space="preserve">.   </w:t>
      </w:r>
    </w:p>
    <w:p w14:paraId="5D5D57C3" w14:textId="77777777" w:rsidR="002C1C32" w:rsidRPr="00FF1801" w:rsidRDefault="002C1C32" w:rsidP="000510A1">
      <w:pPr>
        <w:ind w:firstLine="720"/>
        <w:jc w:val="both"/>
        <w:rPr>
          <w:rFonts w:ascii="Times New Roman" w:hAnsi="Times New Roman" w:cs="Times New Roman"/>
        </w:rPr>
      </w:pPr>
      <w:r w:rsidRPr="00FF1801">
        <w:rPr>
          <w:rFonts w:ascii="Times New Roman" w:hAnsi="Times New Roman" w:cs="Times New Roman"/>
        </w:rPr>
        <w:t>Компетенции, формируемые в результате освоения основной образовательной программы</w:t>
      </w:r>
    </w:p>
    <w:p w14:paraId="60FCC8A7" w14:textId="77777777" w:rsidR="002C1C32" w:rsidRPr="00FF1801" w:rsidRDefault="002C1C32" w:rsidP="002C1C32">
      <w:pPr>
        <w:ind w:left="405"/>
        <w:rPr>
          <w:rFonts w:ascii="Times New Roman" w:hAnsi="Times New Roman" w:cs="Times New Roman"/>
        </w:rPr>
      </w:pPr>
    </w:p>
    <w:tbl>
      <w:tblPr>
        <w:tblW w:w="9606" w:type="dxa"/>
        <w:tblLook w:val="04A0" w:firstRow="1" w:lastRow="0" w:firstColumn="1" w:lastColumn="0" w:noHBand="0" w:noVBand="1"/>
      </w:tblPr>
      <w:tblGrid>
        <w:gridCol w:w="1384"/>
        <w:gridCol w:w="8222"/>
      </w:tblGrid>
      <w:tr w:rsidR="002C1C32" w:rsidRPr="00FF1801" w14:paraId="148758FF" w14:textId="77777777" w:rsidTr="002C1C32">
        <w:trPr>
          <w:cantSplit/>
          <w:trHeight w:val="482"/>
        </w:trPr>
        <w:tc>
          <w:tcPr>
            <w:tcW w:w="13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A8F53" w14:textId="77777777" w:rsidR="002C1C32" w:rsidRPr="00FF1801" w:rsidRDefault="002C1C32" w:rsidP="00BE5249">
            <w:pPr>
              <w:spacing w:before="120" w:after="120"/>
              <w:jc w:val="center"/>
              <w:rPr>
                <w:rFonts w:ascii="Times New Roman" w:hAnsi="Times New Roman" w:cs="Times New Roman"/>
                <w:color w:val="000000"/>
              </w:rPr>
            </w:pPr>
            <w:r w:rsidRPr="00FF1801">
              <w:rPr>
                <w:rFonts w:ascii="Times New Roman" w:hAnsi="Times New Roman" w:cs="Times New Roman"/>
                <w:color w:val="000000"/>
                <w:sz w:val="20"/>
                <w:szCs w:val="20"/>
              </w:rPr>
              <w:t>Код компетенции</w:t>
            </w:r>
          </w:p>
        </w:tc>
        <w:tc>
          <w:tcPr>
            <w:tcW w:w="82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94922" w14:textId="77777777" w:rsidR="002C1C32" w:rsidRPr="00FF1801" w:rsidRDefault="002C1C32" w:rsidP="00BE5249">
            <w:pPr>
              <w:spacing w:before="120" w:after="120"/>
              <w:jc w:val="center"/>
              <w:rPr>
                <w:rFonts w:ascii="Times New Roman" w:hAnsi="Times New Roman" w:cs="Times New Roman"/>
                <w:color w:val="000000"/>
              </w:rPr>
            </w:pPr>
            <w:r w:rsidRPr="00FF1801">
              <w:rPr>
                <w:rFonts w:ascii="Times New Roman" w:hAnsi="Times New Roman" w:cs="Times New Roman"/>
                <w:color w:val="000000"/>
                <w:sz w:val="20"/>
                <w:szCs w:val="20"/>
              </w:rPr>
              <w:t>Наименование и (или) описание компетенции</w:t>
            </w:r>
          </w:p>
        </w:tc>
      </w:tr>
      <w:tr w:rsidR="002C1C32" w:rsidRPr="00FF1801" w14:paraId="6A3195D7" w14:textId="77777777" w:rsidTr="002C1C32">
        <w:trPr>
          <w:cantSplit/>
          <w:trHeight w:val="591"/>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76DF898" w14:textId="77777777" w:rsidR="002C1C32" w:rsidRPr="00FF1801" w:rsidRDefault="002C1C32" w:rsidP="00BE5249">
            <w:pPr>
              <w:rPr>
                <w:rFonts w:ascii="Times New Roman" w:hAnsi="Times New Roman" w:cs="Times New Roman"/>
                <w:color w:val="000000"/>
              </w:rPr>
            </w:pPr>
            <w:r w:rsidRPr="00FF1801">
              <w:rPr>
                <w:rFonts w:ascii="Times New Roman" w:hAnsi="Times New Roman" w:cs="Times New Roman"/>
              </w:rPr>
              <w:t>ОПК-1</w:t>
            </w:r>
          </w:p>
        </w:tc>
        <w:tc>
          <w:tcPr>
            <w:tcW w:w="8222" w:type="dxa"/>
            <w:tcBorders>
              <w:top w:val="single" w:sz="4" w:space="0" w:color="000000"/>
              <w:left w:val="single" w:sz="4" w:space="0" w:color="000000"/>
              <w:bottom w:val="single" w:sz="4" w:space="0" w:color="000000"/>
              <w:right w:val="single" w:sz="4" w:space="0" w:color="000000"/>
            </w:tcBorders>
            <w:shd w:val="clear" w:color="auto" w:fill="auto"/>
          </w:tcPr>
          <w:p w14:paraId="40E69D69"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r>
      <w:tr w:rsidR="002C1C32" w:rsidRPr="00FF1801" w14:paraId="74AFFDC8" w14:textId="77777777" w:rsidTr="002C1C32">
        <w:trPr>
          <w:cantSplit/>
          <w:trHeight w:val="591"/>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0B4E4B00"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lastRenderedPageBreak/>
              <w:t>ОПК-3</w:t>
            </w:r>
          </w:p>
        </w:tc>
        <w:tc>
          <w:tcPr>
            <w:tcW w:w="8222" w:type="dxa"/>
            <w:tcBorders>
              <w:top w:val="single" w:sz="4" w:space="0" w:color="000000"/>
              <w:left w:val="single" w:sz="4" w:space="0" w:color="000000"/>
              <w:bottom w:val="single" w:sz="4" w:space="0" w:color="000000"/>
              <w:right w:val="single" w:sz="4" w:space="0" w:color="000000"/>
            </w:tcBorders>
            <w:shd w:val="clear" w:color="auto" w:fill="auto"/>
          </w:tcPr>
          <w:p w14:paraId="559FF612"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tc>
      </w:tr>
      <w:tr w:rsidR="002C1C32" w:rsidRPr="00FF1801" w14:paraId="1CE39BE2" w14:textId="77777777" w:rsidTr="002C1C32">
        <w:trPr>
          <w:trHeight w:val="602"/>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1EA7DB6B"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ОПК-4</w:t>
            </w:r>
          </w:p>
        </w:tc>
        <w:tc>
          <w:tcPr>
            <w:tcW w:w="8222" w:type="dxa"/>
            <w:tcBorders>
              <w:top w:val="single" w:sz="4" w:space="0" w:color="000000"/>
              <w:left w:val="single" w:sz="4" w:space="0" w:color="000000"/>
              <w:bottom w:val="single" w:sz="4" w:space="0" w:color="000000"/>
              <w:right w:val="single" w:sz="4" w:space="0" w:color="000000"/>
            </w:tcBorders>
            <w:shd w:val="clear" w:color="auto" w:fill="auto"/>
          </w:tcPr>
          <w:p w14:paraId="289951CB"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p>
        </w:tc>
      </w:tr>
      <w:tr w:rsidR="002C1C32" w:rsidRPr="00FF1801" w14:paraId="1C73FB18" w14:textId="77777777" w:rsidTr="002C1C32">
        <w:trPr>
          <w:trHeight w:val="602"/>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62DFFD59"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ОПК-5</w:t>
            </w:r>
          </w:p>
        </w:tc>
        <w:tc>
          <w:tcPr>
            <w:tcW w:w="8222" w:type="dxa"/>
            <w:tcBorders>
              <w:top w:val="single" w:sz="4" w:space="0" w:color="000000"/>
              <w:left w:val="single" w:sz="4" w:space="0" w:color="000000"/>
              <w:bottom w:val="single" w:sz="4" w:space="0" w:color="000000"/>
              <w:right w:val="single" w:sz="4" w:space="0" w:color="000000"/>
            </w:tcBorders>
            <w:shd w:val="clear" w:color="auto" w:fill="auto"/>
          </w:tcPr>
          <w:p w14:paraId="46072DC7"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Способен инсталлировать и сопровождать программное обеспечение для информационных систем и баз данных, в том числе отечественного производства</w:t>
            </w:r>
          </w:p>
        </w:tc>
      </w:tr>
      <w:tr w:rsidR="002C1C32" w:rsidRPr="00FF1801" w14:paraId="2187EA18" w14:textId="77777777" w:rsidTr="002C1C32">
        <w:trPr>
          <w:trHeight w:val="602"/>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8748C5B"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ПКА-1</w:t>
            </w:r>
          </w:p>
        </w:tc>
        <w:tc>
          <w:tcPr>
            <w:tcW w:w="8222" w:type="dxa"/>
            <w:tcBorders>
              <w:top w:val="single" w:sz="4" w:space="0" w:color="000000"/>
              <w:left w:val="single" w:sz="4" w:space="0" w:color="000000"/>
              <w:bottom w:val="single" w:sz="4" w:space="0" w:color="000000"/>
              <w:right w:val="single" w:sz="4" w:space="0" w:color="000000"/>
            </w:tcBorders>
            <w:shd w:val="clear" w:color="auto" w:fill="auto"/>
          </w:tcPr>
          <w:p w14:paraId="1A394139"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Способен демонстрировать базовые знания математических и естественных наук, программирования и информационных технологий</w:t>
            </w:r>
          </w:p>
        </w:tc>
      </w:tr>
      <w:tr w:rsidR="002C1C32" w:rsidRPr="00FF1801" w14:paraId="0D2093DF" w14:textId="77777777" w:rsidTr="002C1C32">
        <w:trPr>
          <w:trHeight w:val="602"/>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762C7202"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ПКП-2</w:t>
            </w:r>
          </w:p>
        </w:tc>
        <w:tc>
          <w:tcPr>
            <w:tcW w:w="8222" w:type="dxa"/>
            <w:tcBorders>
              <w:top w:val="single" w:sz="4" w:space="0" w:color="000000"/>
              <w:left w:val="single" w:sz="4" w:space="0" w:color="000000"/>
              <w:bottom w:val="single" w:sz="4" w:space="0" w:color="000000"/>
              <w:right w:val="single" w:sz="4" w:space="0" w:color="000000"/>
            </w:tcBorders>
            <w:shd w:val="clear" w:color="auto" w:fill="auto"/>
          </w:tcPr>
          <w:p w14:paraId="221EA805"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Способен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p>
        </w:tc>
      </w:tr>
      <w:tr w:rsidR="002C1C32" w:rsidRPr="00FF1801" w14:paraId="54B9FE92" w14:textId="77777777" w:rsidTr="002C1C32">
        <w:trPr>
          <w:trHeight w:val="602"/>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35D59380"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ПКП-4</w:t>
            </w:r>
          </w:p>
        </w:tc>
        <w:tc>
          <w:tcPr>
            <w:tcW w:w="8222" w:type="dxa"/>
            <w:tcBorders>
              <w:top w:val="single" w:sz="4" w:space="0" w:color="000000"/>
              <w:left w:val="single" w:sz="4" w:space="0" w:color="000000"/>
              <w:bottom w:val="single" w:sz="4" w:space="0" w:color="000000"/>
              <w:right w:val="single" w:sz="4" w:space="0" w:color="000000"/>
            </w:tcBorders>
            <w:shd w:val="clear" w:color="auto" w:fill="auto"/>
          </w:tcPr>
          <w:p w14:paraId="5D8865E6"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tc>
      </w:tr>
      <w:tr w:rsidR="002C1C32" w:rsidRPr="00FF1801" w14:paraId="5CB93561" w14:textId="77777777" w:rsidTr="002C1C32">
        <w:trPr>
          <w:trHeight w:val="602"/>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7E6814F5"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ПКП-5</w:t>
            </w:r>
          </w:p>
        </w:tc>
        <w:tc>
          <w:tcPr>
            <w:tcW w:w="8222" w:type="dxa"/>
            <w:tcBorders>
              <w:top w:val="single" w:sz="4" w:space="0" w:color="000000"/>
              <w:left w:val="single" w:sz="4" w:space="0" w:color="000000"/>
              <w:bottom w:val="single" w:sz="4" w:space="0" w:color="000000"/>
              <w:right w:val="single" w:sz="4" w:space="0" w:color="000000"/>
            </w:tcBorders>
            <w:shd w:val="clear" w:color="auto" w:fill="auto"/>
          </w:tcPr>
          <w:p w14:paraId="79F8E6BF"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w:t>
            </w:r>
            <w:r w:rsidRPr="00FF1801">
              <w:rPr>
                <w:rFonts w:ascii="Times New Roman" w:hAnsi="Times New Roman" w:cs="Times New Roman"/>
              </w:rPr>
              <w:br/>
              <w:t>программных комплексов</w:t>
            </w:r>
          </w:p>
        </w:tc>
      </w:tr>
      <w:tr w:rsidR="002C1C32" w:rsidRPr="00FF1801" w14:paraId="3E251687" w14:textId="77777777" w:rsidTr="002C1C32">
        <w:trPr>
          <w:trHeight w:val="602"/>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4841BE27"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ПКП-6</w:t>
            </w:r>
          </w:p>
        </w:tc>
        <w:tc>
          <w:tcPr>
            <w:tcW w:w="8222" w:type="dxa"/>
            <w:tcBorders>
              <w:top w:val="single" w:sz="4" w:space="0" w:color="000000"/>
              <w:left w:val="single" w:sz="4" w:space="0" w:color="000000"/>
              <w:bottom w:val="single" w:sz="4" w:space="0" w:color="000000"/>
              <w:right w:val="single" w:sz="4" w:space="0" w:color="000000"/>
            </w:tcBorders>
            <w:shd w:val="clear" w:color="auto" w:fill="auto"/>
          </w:tcPr>
          <w:p w14:paraId="1D28B7EF"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w:t>
            </w:r>
            <w:r w:rsidRPr="00FF1801">
              <w:rPr>
                <w:rFonts w:ascii="Times New Roman" w:hAnsi="Times New Roman" w:cs="Times New Roman"/>
              </w:rPr>
              <w:br/>
              <w:t>деятельности</w:t>
            </w:r>
          </w:p>
        </w:tc>
      </w:tr>
      <w:tr w:rsidR="002C1C32" w:rsidRPr="00FF1801" w14:paraId="7B3A7EF5" w14:textId="77777777" w:rsidTr="002C1C32">
        <w:trPr>
          <w:trHeight w:val="602"/>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2FDE168E"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ПКП-8</w:t>
            </w:r>
          </w:p>
        </w:tc>
        <w:tc>
          <w:tcPr>
            <w:tcW w:w="8222" w:type="dxa"/>
            <w:tcBorders>
              <w:top w:val="single" w:sz="4" w:space="0" w:color="000000"/>
              <w:left w:val="single" w:sz="4" w:space="0" w:color="000000"/>
              <w:bottom w:val="single" w:sz="4" w:space="0" w:color="000000"/>
              <w:right w:val="single" w:sz="4" w:space="0" w:color="000000"/>
            </w:tcBorders>
            <w:shd w:val="clear" w:color="auto" w:fill="auto"/>
          </w:tcPr>
          <w:p w14:paraId="7614136F"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tc>
      </w:tr>
      <w:tr w:rsidR="002C1C32" w:rsidRPr="00FF1801" w14:paraId="338FEA4D" w14:textId="77777777" w:rsidTr="002C1C32">
        <w:trPr>
          <w:trHeight w:val="602"/>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14:paraId="0E25841A"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УКБ-3</w:t>
            </w:r>
          </w:p>
        </w:tc>
        <w:tc>
          <w:tcPr>
            <w:tcW w:w="8222" w:type="dxa"/>
            <w:tcBorders>
              <w:top w:val="single" w:sz="4" w:space="0" w:color="000000"/>
              <w:left w:val="single" w:sz="4" w:space="0" w:color="000000"/>
              <w:bottom w:val="single" w:sz="4" w:space="0" w:color="000000"/>
              <w:right w:val="single" w:sz="4" w:space="0" w:color="000000"/>
            </w:tcBorders>
            <w:shd w:val="clear" w:color="auto" w:fill="auto"/>
          </w:tcPr>
          <w:p w14:paraId="5049A01A" w14:textId="77777777" w:rsidR="002C1C32" w:rsidRPr="00FF1801" w:rsidRDefault="002C1C32" w:rsidP="00BE5249">
            <w:pPr>
              <w:rPr>
                <w:rFonts w:ascii="Times New Roman" w:hAnsi="Times New Roman" w:cs="Times New Roman"/>
              </w:rPr>
            </w:pPr>
            <w:r w:rsidRPr="00FF1801">
              <w:rPr>
                <w:rFonts w:ascii="Times New Roman" w:hAnsi="Times New Roman" w:cs="Times New Roman"/>
              </w:rPr>
              <w:t>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tc>
      </w:tr>
    </w:tbl>
    <w:p w14:paraId="186AADD6" w14:textId="77777777" w:rsidR="00722066" w:rsidRPr="00FF1801" w:rsidRDefault="00722066">
      <w:pPr>
        <w:rPr>
          <w:rFonts w:ascii="Times New Roman" w:hAnsi="Times New Roman" w:cs="Times New Roman"/>
        </w:rPr>
      </w:pPr>
    </w:p>
    <w:p w14:paraId="4F9BA38A" w14:textId="77777777" w:rsidR="00927929" w:rsidRPr="00FF1801" w:rsidRDefault="00495CE3" w:rsidP="00927929">
      <w:pPr>
        <w:rPr>
          <w:rFonts w:ascii="Times New Roman" w:hAnsi="Times New Roman" w:cs="Times New Roman"/>
          <w:b/>
        </w:rPr>
      </w:pPr>
      <w:r w:rsidRPr="00FF1801">
        <w:rPr>
          <w:rFonts w:ascii="Times New Roman" w:hAnsi="Times New Roman" w:cs="Times New Roman"/>
          <w:b/>
        </w:rPr>
        <w:t>1.4.</w:t>
      </w:r>
      <w:r w:rsidRPr="00FF1801">
        <w:rPr>
          <w:rFonts w:ascii="Times New Roman" w:hAnsi="Times New Roman" w:cs="Times New Roman"/>
          <w:b/>
        </w:rPr>
        <w:tab/>
        <w:t>Перечень и объём активных и интерактивных форм учебных занятий</w:t>
      </w:r>
    </w:p>
    <w:p w14:paraId="74227D14" w14:textId="77777777" w:rsidR="00927929" w:rsidRPr="00FF1801" w:rsidRDefault="00927929" w:rsidP="00E302FC">
      <w:pPr>
        <w:ind w:firstLine="720"/>
        <w:jc w:val="both"/>
        <w:rPr>
          <w:rFonts w:ascii="Times New Roman" w:hAnsi="Times New Roman" w:cs="Times New Roman"/>
        </w:rPr>
      </w:pPr>
      <w:r w:rsidRPr="00FF1801">
        <w:rPr>
          <w:rFonts w:ascii="Times New Roman" w:hAnsi="Times New Roman" w:cs="Times New Roman"/>
        </w:rPr>
        <w:t>Аудиторная учебная работа: семинары в объеме 2 часа в неделю в 5-м учебном семестре.</w:t>
      </w:r>
    </w:p>
    <w:p w14:paraId="34A4BDB1" w14:textId="77777777" w:rsidR="00927929" w:rsidRPr="00FF1801" w:rsidRDefault="00927929" w:rsidP="00E302FC">
      <w:pPr>
        <w:ind w:firstLine="720"/>
        <w:jc w:val="both"/>
        <w:rPr>
          <w:rFonts w:ascii="Times New Roman" w:hAnsi="Times New Roman" w:cs="Times New Roman"/>
        </w:rPr>
      </w:pPr>
      <w:r w:rsidRPr="00FF1801">
        <w:rPr>
          <w:rFonts w:ascii="Times New Roman" w:hAnsi="Times New Roman" w:cs="Times New Roman"/>
        </w:rPr>
        <w:t xml:space="preserve">Самостоятельная работа: </w:t>
      </w:r>
    </w:p>
    <w:p w14:paraId="2F0DFD14" w14:textId="77777777" w:rsidR="00927929" w:rsidRPr="00FF1801" w:rsidRDefault="00927929" w:rsidP="00E302FC">
      <w:pPr>
        <w:ind w:firstLine="720"/>
        <w:jc w:val="both"/>
        <w:rPr>
          <w:rFonts w:ascii="Times New Roman" w:hAnsi="Times New Roman" w:cs="Times New Roman"/>
        </w:rPr>
      </w:pPr>
      <w:r w:rsidRPr="00FF1801">
        <w:rPr>
          <w:rFonts w:ascii="Times New Roman" w:hAnsi="Times New Roman" w:cs="Times New Roman"/>
        </w:rPr>
        <w:t>а) под руководством преподавателя: выбор темы и подготовка докладов для семинара;</w:t>
      </w:r>
    </w:p>
    <w:p w14:paraId="502CB5BE" w14:textId="77777777" w:rsidR="00927929" w:rsidRPr="00FF1801" w:rsidRDefault="00927929" w:rsidP="00E302FC">
      <w:pPr>
        <w:ind w:firstLine="720"/>
        <w:jc w:val="both"/>
        <w:rPr>
          <w:rFonts w:ascii="Times New Roman" w:hAnsi="Times New Roman" w:cs="Times New Roman"/>
        </w:rPr>
      </w:pPr>
      <w:r w:rsidRPr="00FF1801">
        <w:rPr>
          <w:rFonts w:ascii="Times New Roman" w:hAnsi="Times New Roman" w:cs="Times New Roman"/>
        </w:rPr>
        <w:t>б) в присутствии преподавателя: доклады на семинаре;</w:t>
      </w:r>
    </w:p>
    <w:p w14:paraId="1BCFCEAF" w14:textId="77777777" w:rsidR="00927929" w:rsidRPr="00FF1801" w:rsidRDefault="00927929" w:rsidP="00E302FC">
      <w:pPr>
        <w:ind w:firstLine="720"/>
        <w:jc w:val="both"/>
        <w:rPr>
          <w:rFonts w:ascii="Times New Roman" w:hAnsi="Times New Roman" w:cs="Times New Roman"/>
          <w:b/>
        </w:rPr>
      </w:pPr>
      <w:r w:rsidRPr="00FF1801">
        <w:rPr>
          <w:rFonts w:ascii="Times New Roman" w:hAnsi="Times New Roman" w:cs="Times New Roman"/>
        </w:rPr>
        <w:t>в) без участия преподавателя: индивидуальная работа с доступными текстами по алгоритмам для арифметических теорий и приложениям в вопросах автоматического доказательства и формальной верификации.</w:t>
      </w:r>
    </w:p>
    <w:p w14:paraId="35CDAF0D" w14:textId="77777777" w:rsidR="00E302FC" w:rsidRDefault="00E302FC">
      <w:pPr>
        <w:rPr>
          <w:rFonts w:ascii="Times New Roman" w:hAnsi="Times New Roman" w:cs="Times New Roman"/>
          <w:b/>
        </w:rPr>
      </w:pPr>
    </w:p>
    <w:p w14:paraId="48400E3B" w14:textId="77777777" w:rsidR="00E302FC" w:rsidRDefault="00E302FC">
      <w:pPr>
        <w:rPr>
          <w:rFonts w:ascii="Times New Roman" w:hAnsi="Times New Roman" w:cs="Times New Roman"/>
          <w:b/>
        </w:rPr>
      </w:pPr>
    </w:p>
    <w:p w14:paraId="6F75D02D" w14:textId="2EC149FC" w:rsidR="00722066" w:rsidRPr="00FF1801" w:rsidRDefault="00495CE3">
      <w:pPr>
        <w:rPr>
          <w:rFonts w:ascii="Times New Roman" w:hAnsi="Times New Roman" w:cs="Times New Roman"/>
        </w:rPr>
      </w:pPr>
      <w:r w:rsidRPr="00FF1801">
        <w:rPr>
          <w:rFonts w:ascii="Times New Roman" w:hAnsi="Times New Roman" w:cs="Times New Roman"/>
          <w:b/>
        </w:rPr>
        <w:lastRenderedPageBreak/>
        <w:t>Раздел 2.</w:t>
      </w:r>
      <w:r w:rsidRPr="00FF1801">
        <w:rPr>
          <w:rFonts w:ascii="Times New Roman" w:hAnsi="Times New Roman" w:cs="Times New Roman"/>
          <w:b/>
        </w:rPr>
        <w:tab/>
        <w:t>Организация, структура и содержание учебных занятий</w:t>
      </w:r>
    </w:p>
    <w:p w14:paraId="20725F05" w14:textId="77777777" w:rsidR="00E302FC" w:rsidRDefault="00E302FC">
      <w:pPr>
        <w:rPr>
          <w:rFonts w:ascii="Times New Roman" w:hAnsi="Times New Roman" w:cs="Times New Roman"/>
          <w:b/>
        </w:rPr>
      </w:pPr>
    </w:p>
    <w:p w14:paraId="096D98C5" w14:textId="5EB3F8FD" w:rsidR="00722066" w:rsidRPr="00FF1801" w:rsidRDefault="00495CE3">
      <w:pPr>
        <w:rPr>
          <w:rFonts w:ascii="Times New Roman" w:hAnsi="Times New Roman" w:cs="Times New Roman"/>
        </w:rPr>
      </w:pPr>
      <w:r w:rsidRPr="00FF1801">
        <w:rPr>
          <w:rFonts w:ascii="Times New Roman" w:hAnsi="Times New Roman" w:cs="Times New Roman"/>
          <w:b/>
        </w:rPr>
        <w:t>2.1.</w:t>
      </w:r>
      <w:r w:rsidRPr="00FF1801">
        <w:rPr>
          <w:rFonts w:ascii="Times New Roman" w:hAnsi="Times New Roman" w:cs="Times New Roman"/>
          <w:b/>
        </w:rPr>
        <w:tab/>
        <w:t>Организация учебных занятий</w:t>
      </w:r>
    </w:p>
    <w:p w14:paraId="4C8A70AB" w14:textId="77777777" w:rsidR="00722066" w:rsidRPr="00FF1801" w:rsidRDefault="00722066">
      <w:pPr>
        <w:rPr>
          <w:rFonts w:ascii="Times New Roman" w:hAnsi="Times New Roman" w:cs="Times New Roman"/>
        </w:rPr>
      </w:pPr>
    </w:p>
    <w:p w14:paraId="76112550" w14:textId="77777777" w:rsidR="00722066" w:rsidRPr="00FF1801" w:rsidRDefault="00495CE3">
      <w:pPr>
        <w:rPr>
          <w:rFonts w:ascii="Times New Roman" w:hAnsi="Times New Roman" w:cs="Times New Roman"/>
        </w:rPr>
      </w:pPr>
      <w:r w:rsidRPr="00FF1801">
        <w:rPr>
          <w:rFonts w:ascii="Times New Roman" w:hAnsi="Times New Roman" w:cs="Times New Roman"/>
          <w:b/>
        </w:rPr>
        <w:t>2.1.1 Основной курс</w:t>
      </w:r>
      <w:r w:rsidRPr="00FF1801">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BE5249" w:rsidRPr="00FF1801" w14:paraId="1CC577CE" w14:textId="77777777" w:rsidTr="00BE5249">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0AD15C10" w14:textId="77777777" w:rsidR="00BE5249" w:rsidRPr="00FF1801" w:rsidRDefault="00495CE3">
            <w:pPr>
              <w:jc w:val="center"/>
              <w:rPr>
                <w:rFonts w:ascii="Times New Roman" w:hAnsi="Times New Roman" w:cs="Times New Roman"/>
              </w:rPr>
            </w:pPr>
            <w:r w:rsidRPr="00FF1801">
              <w:rPr>
                <w:rFonts w:ascii="Times New Roman" w:hAnsi="Times New Roman" w:cs="Times New Roman"/>
              </w:rPr>
              <w:t xml:space="preserve">Трудоёмкость, объёмы учебной работы и наполняемость групп обучающихся </w:t>
            </w:r>
          </w:p>
        </w:tc>
      </w:tr>
      <w:tr w:rsidR="00BE5249" w:rsidRPr="00FF1801" w14:paraId="5A22745A" w14:textId="77777777" w:rsidTr="00BE5249">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5E91D0D5" w14:textId="77777777" w:rsidR="00BE5249" w:rsidRPr="00FF1801" w:rsidRDefault="00495CE3">
            <w:pPr>
              <w:jc w:val="center"/>
              <w:rPr>
                <w:rFonts w:ascii="Times New Roman" w:hAnsi="Times New Roman" w:cs="Times New Roman"/>
                <w:sz w:val="16"/>
                <w:szCs w:val="16"/>
              </w:rPr>
            </w:pPr>
            <w:r w:rsidRPr="00FF1801">
              <w:rPr>
                <w:rFonts w:ascii="Times New Roman" w:hAnsi="Times New Roman" w:cs="Times New Roman"/>
                <w:sz w:val="16"/>
                <w:szCs w:val="16"/>
              </w:rPr>
              <w:t xml:space="preserve">Код модуля в составе дисциплины, </w:t>
            </w:r>
          </w:p>
          <w:p w14:paraId="1B0561A9" w14:textId="77777777" w:rsidR="00BE5249" w:rsidRPr="00FF1801" w:rsidRDefault="00495CE3">
            <w:pPr>
              <w:jc w:val="center"/>
              <w:rPr>
                <w:rFonts w:ascii="Times New Roman" w:hAnsi="Times New Roman" w:cs="Times New Roman"/>
                <w:sz w:val="16"/>
                <w:szCs w:val="16"/>
              </w:rPr>
            </w:pPr>
            <w:r w:rsidRPr="00FF1801">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3880418C"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2B5F77B2" w14:textId="77777777" w:rsidR="00BE5249" w:rsidRPr="00FF1801" w:rsidRDefault="00495CE3">
            <w:pPr>
              <w:rPr>
                <w:rFonts w:ascii="Times New Roman" w:hAnsi="Times New Roman" w:cs="Times New Roman"/>
                <w:sz w:val="16"/>
                <w:szCs w:val="16"/>
              </w:rPr>
            </w:pPr>
            <w:r w:rsidRPr="00FF1801">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87FA75B" w14:textId="77777777" w:rsidR="00BE5249" w:rsidRPr="00FF1801" w:rsidRDefault="00495CE3">
            <w:pPr>
              <w:jc w:val="center"/>
              <w:rPr>
                <w:rFonts w:ascii="Times New Roman" w:hAnsi="Times New Roman" w:cs="Times New Roman"/>
                <w:sz w:val="16"/>
                <w:szCs w:val="16"/>
              </w:rPr>
            </w:pPr>
            <w:r w:rsidRPr="00FF1801">
              <w:rPr>
                <w:rFonts w:ascii="Times New Roman" w:hAnsi="Times New Roman" w:cs="Times New Roman"/>
                <w:sz w:val="16"/>
                <w:szCs w:val="16"/>
              </w:rPr>
              <w:t xml:space="preserve">Объём активных и интерактивных  </w:t>
            </w:r>
          </w:p>
          <w:p w14:paraId="244410AC" w14:textId="77777777" w:rsidR="00BE5249" w:rsidRPr="00FF1801" w:rsidRDefault="00495CE3">
            <w:pPr>
              <w:jc w:val="center"/>
              <w:rPr>
                <w:rFonts w:ascii="Times New Roman" w:hAnsi="Times New Roman" w:cs="Times New Roman"/>
                <w:sz w:val="16"/>
                <w:szCs w:val="16"/>
              </w:rPr>
            </w:pPr>
            <w:r w:rsidRPr="00FF1801">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2405C51" w14:textId="77777777" w:rsidR="00BE5249" w:rsidRPr="00FF1801" w:rsidRDefault="00495CE3">
            <w:pPr>
              <w:jc w:val="center"/>
              <w:rPr>
                <w:rFonts w:ascii="Times New Roman" w:hAnsi="Times New Roman" w:cs="Times New Roman"/>
                <w:sz w:val="16"/>
                <w:szCs w:val="16"/>
              </w:rPr>
            </w:pPr>
            <w:r w:rsidRPr="00FF1801">
              <w:rPr>
                <w:rFonts w:ascii="Times New Roman" w:hAnsi="Times New Roman" w:cs="Times New Roman"/>
                <w:sz w:val="16"/>
                <w:szCs w:val="16"/>
              </w:rPr>
              <w:t>Трудоёмкость</w:t>
            </w:r>
          </w:p>
        </w:tc>
      </w:tr>
      <w:tr w:rsidR="00BE5249" w:rsidRPr="00FF1801" w14:paraId="17D3ADA8" w14:textId="77777777" w:rsidTr="00BE5249">
        <w:trPr>
          <w:trHeight w:val="2128"/>
        </w:trPr>
        <w:tc>
          <w:tcPr>
            <w:tcW w:w="993" w:type="dxa"/>
            <w:vMerge/>
            <w:tcBorders>
              <w:top w:val="nil"/>
              <w:left w:val="single" w:sz="4" w:space="0" w:color="auto"/>
              <w:bottom w:val="single" w:sz="4" w:space="0" w:color="auto"/>
              <w:right w:val="single" w:sz="4" w:space="0" w:color="auto"/>
            </w:tcBorders>
            <w:vAlign w:val="center"/>
          </w:tcPr>
          <w:p w14:paraId="76D6943B" w14:textId="77777777" w:rsidR="00BE5249" w:rsidRPr="00FF1801" w:rsidRDefault="00BE5249">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21019F16"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640C803"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0E45FDB3"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2E227101"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 xml:space="preserve">практические </w:t>
            </w:r>
            <w:r w:rsidRPr="00FF1801">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7A55F6F2" w14:textId="77777777" w:rsidR="00BE5249" w:rsidRPr="00FF1801" w:rsidRDefault="00495CE3" w:rsidP="00BE5249">
            <w:pPr>
              <w:jc w:val="center"/>
              <w:rPr>
                <w:rFonts w:ascii="Times New Roman" w:hAnsi="Times New Roman" w:cs="Times New Roman"/>
                <w:sz w:val="16"/>
                <w:szCs w:val="16"/>
              </w:rPr>
            </w:pPr>
            <w:proofErr w:type="spellStart"/>
            <w:r w:rsidRPr="00FF1801">
              <w:rPr>
                <w:rFonts w:ascii="Times New Roman" w:hAnsi="Times New Roman" w:cs="Times New Roman"/>
                <w:sz w:val="16"/>
                <w:szCs w:val="16"/>
              </w:rPr>
              <w:t>лабораторныеработы</w:t>
            </w:r>
            <w:proofErr w:type="spellEnd"/>
          </w:p>
        </w:tc>
        <w:tc>
          <w:tcPr>
            <w:tcW w:w="546" w:type="dxa"/>
            <w:tcBorders>
              <w:top w:val="nil"/>
              <w:left w:val="nil"/>
              <w:bottom w:val="single" w:sz="4" w:space="0" w:color="auto"/>
              <w:right w:val="single" w:sz="4" w:space="0" w:color="auto"/>
            </w:tcBorders>
            <w:textDirection w:val="btLr"/>
            <w:vAlign w:val="center"/>
          </w:tcPr>
          <w:p w14:paraId="4EEF9BF9" w14:textId="77777777" w:rsidR="00BE5249" w:rsidRPr="00FF1801" w:rsidRDefault="00495CE3" w:rsidP="00BE5249">
            <w:pPr>
              <w:jc w:val="center"/>
              <w:rPr>
                <w:rFonts w:ascii="Times New Roman" w:hAnsi="Times New Roman" w:cs="Times New Roman"/>
                <w:sz w:val="16"/>
                <w:szCs w:val="16"/>
              </w:rPr>
            </w:pPr>
            <w:proofErr w:type="spellStart"/>
            <w:r w:rsidRPr="00FF1801">
              <w:rPr>
                <w:rFonts w:ascii="Times New Roman" w:hAnsi="Times New Roman" w:cs="Times New Roman"/>
                <w:sz w:val="16"/>
                <w:szCs w:val="16"/>
              </w:rPr>
              <w:t>контрольныеработы</w:t>
            </w:r>
            <w:proofErr w:type="spellEnd"/>
          </w:p>
        </w:tc>
        <w:tc>
          <w:tcPr>
            <w:tcW w:w="448" w:type="dxa"/>
            <w:tcBorders>
              <w:top w:val="nil"/>
              <w:left w:val="nil"/>
              <w:bottom w:val="single" w:sz="4" w:space="0" w:color="auto"/>
              <w:right w:val="single" w:sz="4" w:space="0" w:color="auto"/>
            </w:tcBorders>
            <w:textDirection w:val="btLr"/>
            <w:vAlign w:val="center"/>
          </w:tcPr>
          <w:p w14:paraId="593F7540"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7281F143"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7E118F72"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 xml:space="preserve">промежуточная </w:t>
            </w:r>
            <w:r w:rsidRPr="00FF1801">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02B90F37"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10895BC5"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под руководством</w:t>
            </w:r>
            <w:r w:rsidRPr="00FF1801">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0923D2F"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 xml:space="preserve">в присутствии </w:t>
            </w:r>
            <w:r w:rsidRPr="00FF1801">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541E96D"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сам. раб. с использованием</w:t>
            </w:r>
          </w:p>
          <w:p w14:paraId="4CA4BAA9"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6699D658"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текущий контроль (</w:t>
            </w:r>
            <w:proofErr w:type="spellStart"/>
            <w:proofErr w:type="gramStart"/>
            <w:r w:rsidRPr="00FF1801">
              <w:rPr>
                <w:rFonts w:ascii="Times New Roman" w:hAnsi="Times New Roman" w:cs="Times New Roman"/>
                <w:sz w:val="16"/>
                <w:szCs w:val="16"/>
              </w:rPr>
              <w:t>сам.раб</w:t>
            </w:r>
            <w:proofErr w:type="spellEnd"/>
            <w:proofErr w:type="gramEnd"/>
            <w:r w:rsidRPr="00FF1801">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36C0CC9B"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промежуточная аттестация (</w:t>
            </w:r>
            <w:proofErr w:type="spellStart"/>
            <w:proofErr w:type="gramStart"/>
            <w:r w:rsidRPr="00FF1801">
              <w:rPr>
                <w:rFonts w:ascii="Times New Roman" w:hAnsi="Times New Roman" w:cs="Times New Roman"/>
                <w:sz w:val="16"/>
                <w:szCs w:val="16"/>
              </w:rPr>
              <w:t>сам.раб</w:t>
            </w:r>
            <w:proofErr w:type="spellEnd"/>
            <w:proofErr w:type="gramEnd"/>
            <w:r w:rsidRPr="00FF1801">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D761999" w14:textId="77777777" w:rsidR="00BE5249" w:rsidRPr="00FF1801" w:rsidRDefault="00495CE3" w:rsidP="00BE5249">
            <w:pPr>
              <w:jc w:val="center"/>
              <w:rPr>
                <w:rFonts w:ascii="Times New Roman" w:hAnsi="Times New Roman" w:cs="Times New Roman"/>
                <w:sz w:val="16"/>
                <w:szCs w:val="16"/>
              </w:rPr>
            </w:pPr>
            <w:proofErr w:type="gramStart"/>
            <w:r w:rsidRPr="00FF1801">
              <w:rPr>
                <w:rFonts w:ascii="Times New Roman" w:hAnsi="Times New Roman" w:cs="Times New Roman"/>
                <w:sz w:val="16"/>
                <w:szCs w:val="16"/>
              </w:rPr>
              <w:t>итоговая  аттестация</w:t>
            </w:r>
            <w:proofErr w:type="gramEnd"/>
          </w:p>
          <w:p w14:paraId="56C0BA67" w14:textId="77777777" w:rsidR="00BE5249" w:rsidRPr="00FF1801" w:rsidRDefault="00495CE3" w:rsidP="00BE5249">
            <w:pPr>
              <w:jc w:val="center"/>
              <w:rPr>
                <w:rFonts w:ascii="Times New Roman" w:hAnsi="Times New Roman" w:cs="Times New Roman"/>
                <w:sz w:val="16"/>
                <w:szCs w:val="16"/>
              </w:rPr>
            </w:pPr>
            <w:r w:rsidRPr="00FF1801">
              <w:rPr>
                <w:rFonts w:ascii="Times New Roman" w:hAnsi="Times New Roman" w:cs="Times New Roman"/>
                <w:sz w:val="16"/>
                <w:szCs w:val="16"/>
              </w:rPr>
              <w:t>(</w:t>
            </w:r>
            <w:proofErr w:type="spellStart"/>
            <w:proofErr w:type="gramStart"/>
            <w:r w:rsidRPr="00FF1801">
              <w:rPr>
                <w:rFonts w:ascii="Times New Roman" w:hAnsi="Times New Roman" w:cs="Times New Roman"/>
                <w:sz w:val="16"/>
                <w:szCs w:val="16"/>
              </w:rPr>
              <w:t>сам.раб</w:t>
            </w:r>
            <w:proofErr w:type="spellEnd"/>
            <w:proofErr w:type="gramEnd"/>
            <w:r w:rsidRPr="00FF1801">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3ABBE79F" w14:textId="77777777" w:rsidR="00BE5249" w:rsidRPr="00FF1801" w:rsidRDefault="00BE5249">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55B18F4F" w14:textId="77777777" w:rsidR="00BE5249" w:rsidRPr="00FF1801" w:rsidRDefault="00BE5249">
            <w:pPr>
              <w:rPr>
                <w:rFonts w:ascii="Times New Roman" w:hAnsi="Times New Roman" w:cs="Times New Roman"/>
                <w:sz w:val="16"/>
                <w:szCs w:val="16"/>
              </w:rPr>
            </w:pPr>
          </w:p>
        </w:tc>
      </w:tr>
      <w:tr w:rsidR="00722066" w:rsidRPr="00FF1801" w14:paraId="27D4AD77"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2EB9C559" w14:textId="77777777" w:rsidR="00BE5249" w:rsidRPr="00FF1801" w:rsidRDefault="00495CE3">
            <w:pPr>
              <w:jc w:val="center"/>
              <w:rPr>
                <w:rFonts w:ascii="Times New Roman" w:hAnsi="Times New Roman" w:cs="Times New Roman"/>
                <w:sz w:val="16"/>
                <w:szCs w:val="16"/>
              </w:rPr>
            </w:pPr>
            <w:r w:rsidRPr="00FF1801">
              <w:rPr>
                <w:rFonts w:ascii="Times New Roman" w:hAnsi="Times New Roman" w:cs="Times New Roman"/>
              </w:rPr>
              <w:t>ОСНОВНАЯ ТРАЕКТОРИЯ</w:t>
            </w:r>
          </w:p>
        </w:tc>
      </w:tr>
      <w:tr w:rsidR="00722066" w:rsidRPr="00FF1801" w14:paraId="5FFAEB2D"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250F88AC" w14:textId="77777777" w:rsidR="00BE5249" w:rsidRPr="00FF1801" w:rsidRDefault="00495CE3">
            <w:pPr>
              <w:jc w:val="center"/>
              <w:rPr>
                <w:rFonts w:ascii="Times New Roman" w:hAnsi="Times New Roman" w:cs="Times New Roman"/>
                <w:sz w:val="16"/>
                <w:szCs w:val="16"/>
              </w:rPr>
            </w:pPr>
            <w:r w:rsidRPr="00FF1801">
              <w:rPr>
                <w:rFonts w:ascii="Times New Roman" w:hAnsi="Times New Roman" w:cs="Times New Roman"/>
              </w:rPr>
              <w:t>Форма обучения: очная</w:t>
            </w:r>
          </w:p>
        </w:tc>
      </w:tr>
      <w:tr w:rsidR="000F6348" w:rsidRPr="00FF1801" w14:paraId="0878CEFB" w14:textId="77777777">
        <w:tc>
          <w:tcPr>
            <w:tcW w:w="993" w:type="dxa"/>
            <w:tcBorders>
              <w:top w:val="single" w:sz="4" w:space="0" w:color="auto"/>
              <w:left w:val="single" w:sz="4" w:space="0" w:color="auto"/>
              <w:bottom w:val="single" w:sz="4" w:space="0" w:color="auto"/>
              <w:right w:val="single" w:sz="4" w:space="0" w:color="auto"/>
            </w:tcBorders>
            <w:vAlign w:val="center"/>
          </w:tcPr>
          <w:p w14:paraId="381CFC22" w14:textId="77777777" w:rsidR="000F6348" w:rsidRPr="00FF1801" w:rsidRDefault="000F6348">
            <w:pPr>
              <w:rPr>
                <w:rFonts w:ascii="Times New Roman" w:hAnsi="Times New Roman" w:cs="Times New Roman"/>
                <w:sz w:val="16"/>
                <w:szCs w:val="16"/>
              </w:rPr>
            </w:pPr>
            <w:r w:rsidRPr="00FF1801">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4B017593"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478" w:type="dxa"/>
            <w:tcBorders>
              <w:top w:val="single" w:sz="4" w:space="0" w:color="auto"/>
              <w:left w:val="nil"/>
              <w:bottom w:val="single" w:sz="4" w:space="0" w:color="auto"/>
              <w:right w:val="single" w:sz="4" w:space="0" w:color="auto"/>
            </w:tcBorders>
            <w:vAlign w:val="center"/>
          </w:tcPr>
          <w:p w14:paraId="12085E59"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30</w:t>
            </w:r>
          </w:p>
        </w:tc>
        <w:tc>
          <w:tcPr>
            <w:tcW w:w="516" w:type="dxa"/>
            <w:tcBorders>
              <w:top w:val="single" w:sz="4" w:space="0" w:color="auto"/>
              <w:left w:val="nil"/>
              <w:bottom w:val="single" w:sz="4" w:space="0" w:color="auto"/>
              <w:right w:val="single" w:sz="4" w:space="0" w:color="auto"/>
            </w:tcBorders>
            <w:vAlign w:val="center"/>
          </w:tcPr>
          <w:p w14:paraId="66183CEB"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18" w:type="dxa"/>
            <w:tcBorders>
              <w:top w:val="single" w:sz="4" w:space="0" w:color="auto"/>
              <w:left w:val="nil"/>
              <w:bottom w:val="single" w:sz="4" w:space="0" w:color="auto"/>
              <w:right w:val="single" w:sz="4" w:space="0" w:color="auto"/>
            </w:tcBorders>
            <w:vAlign w:val="center"/>
          </w:tcPr>
          <w:p w14:paraId="4AE5F33D"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18" w:type="dxa"/>
            <w:tcBorders>
              <w:top w:val="single" w:sz="4" w:space="0" w:color="auto"/>
              <w:left w:val="nil"/>
              <w:bottom w:val="single" w:sz="4" w:space="0" w:color="auto"/>
              <w:right w:val="single" w:sz="4" w:space="0" w:color="auto"/>
            </w:tcBorders>
            <w:vAlign w:val="center"/>
          </w:tcPr>
          <w:p w14:paraId="72B14C44"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46" w:type="dxa"/>
            <w:tcBorders>
              <w:top w:val="single" w:sz="4" w:space="0" w:color="auto"/>
              <w:left w:val="nil"/>
              <w:bottom w:val="single" w:sz="4" w:space="0" w:color="auto"/>
              <w:right w:val="single" w:sz="4" w:space="0" w:color="auto"/>
            </w:tcBorders>
            <w:vAlign w:val="center"/>
          </w:tcPr>
          <w:p w14:paraId="16C7B621"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448" w:type="dxa"/>
            <w:tcBorders>
              <w:top w:val="single" w:sz="4" w:space="0" w:color="auto"/>
              <w:left w:val="nil"/>
              <w:bottom w:val="single" w:sz="4" w:space="0" w:color="auto"/>
              <w:right w:val="single" w:sz="4" w:space="0" w:color="auto"/>
            </w:tcBorders>
            <w:vAlign w:val="center"/>
          </w:tcPr>
          <w:p w14:paraId="06A2D959"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448" w:type="dxa"/>
            <w:tcBorders>
              <w:top w:val="single" w:sz="4" w:space="0" w:color="auto"/>
              <w:left w:val="nil"/>
              <w:bottom w:val="single" w:sz="4" w:space="0" w:color="auto"/>
              <w:right w:val="single" w:sz="4" w:space="0" w:color="auto"/>
            </w:tcBorders>
            <w:vAlign w:val="center"/>
          </w:tcPr>
          <w:p w14:paraId="3078D824"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448" w:type="dxa"/>
            <w:tcBorders>
              <w:top w:val="single" w:sz="4" w:space="0" w:color="auto"/>
              <w:left w:val="nil"/>
              <w:bottom w:val="single" w:sz="4" w:space="0" w:color="auto"/>
              <w:right w:val="single" w:sz="4" w:space="0" w:color="auto"/>
            </w:tcBorders>
            <w:vAlign w:val="center"/>
          </w:tcPr>
          <w:p w14:paraId="2708A862"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12308023" w14:textId="77777777" w:rsidR="000F6348" w:rsidRPr="00FF1801" w:rsidRDefault="000F6348">
            <w:pPr>
              <w:jc w:val="center"/>
              <w:rPr>
                <w:rFonts w:ascii="Times New Roman" w:hAnsi="Times New Roman" w:cs="Times New Roman"/>
                <w:color w:val="FF0000"/>
                <w:sz w:val="16"/>
                <w:szCs w:val="16"/>
              </w:rPr>
            </w:pPr>
          </w:p>
        </w:tc>
        <w:tc>
          <w:tcPr>
            <w:tcW w:w="515" w:type="dxa"/>
            <w:tcBorders>
              <w:top w:val="single" w:sz="4" w:space="0" w:color="auto"/>
              <w:left w:val="nil"/>
              <w:bottom w:val="single" w:sz="4" w:space="0" w:color="auto"/>
              <w:right w:val="single" w:sz="4" w:space="0" w:color="auto"/>
            </w:tcBorders>
            <w:vAlign w:val="center"/>
          </w:tcPr>
          <w:p w14:paraId="69B06B98"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454" w:type="dxa"/>
            <w:tcBorders>
              <w:top w:val="single" w:sz="4" w:space="0" w:color="auto"/>
              <w:left w:val="nil"/>
              <w:bottom w:val="single" w:sz="4" w:space="0" w:color="auto"/>
              <w:right w:val="single" w:sz="4" w:space="0" w:color="auto"/>
            </w:tcBorders>
            <w:vAlign w:val="center"/>
          </w:tcPr>
          <w:p w14:paraId="301C9EDB"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52" w:type="dxa"/>
            <w:tcBorders>
              <w:top w:val="single" w:sz="4" w:space="0" w:color="auto"/>
              <w:left w:val="nil"/>
              <w:bottom w:val="single" w:sz="4" w:space="0" w:color="auto"/>
              <w:right w:val="single" w:sz="4" w:space="0" w:color="auto"/>
            </w:tcBorders>
            <w:vAlign w:val="center"/>
          </w:tcPr>
          <w:p w14:paraId="5506FBF8"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73</w:t>
            </w:r>
          </w:p>
        </w:tc>
        <w:tc>
          <w:tcPr>
            <w:tcW w:w="504" w:type="dxa"/>
            <w:tcBorders>
              <w:top w:val="single" w:sz="4" w:space="0" w:color="auto"/>
              <w:left w:val="nil"/>
              <w:bottom w:val="single" w:sz="4" w:space="0" w:color="auto"/>
              <w:right w:val="single" w:sz="4" w:space="0" w:color="auto"/>
            </w:tcBorders>
            <w:vAlign w:val="center"/>
          </w:tcPr>
          <w:p w14:paraId="07FD2CB8"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32" w:type="dxa"/>
            <w:tcBorders>
              <w:top w:val="single" w:sz="4" w:space="0" w:color="auto"/>
              <w:left w:val="nil"/>
              <w:bottom w:val="single" w:sz="4" w:space="0" w:color="auto"/>
              <w:right w:val="single" w:sz="4" w:space="0" w:color="auto"/>
            </w:tcBorders>
            <w:vAlign w:val="center"/>
          </w:tcPr>
          <w:p w14:paraId="16A9373C"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74B8A899"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tcPr>
          <w:p w14:paraId="6B28F170"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1CC33945" w14:textId="77777777" w:rsidR="000F6348" w:rsidRPr="00FF1801" w:rsidRDefault="000F6348">
            <w:pPr>
              <w:jc w:val="center"/>
              <w:rPr>
                <w:rFonts w:ascii="Times New Roman" w:hAnsi="Times New Roman" w:cs="Times New Roman"/>
                <w:sz w:val="16"/>
                <w:szCs w:val="16"/>
              </w:rPr>
            </w:pPr>
            <w:r w:rsidRPr="00FF1801">
              <w:rPr>
                <w:rFonts w:ascii="Times New Roman" w:hAnsi="Times New Roman" w:cs="Times New Roman"/>
                <w:sz w:val="16"/>
                <w:szCs w:val="16"/>
              </w:rPr>
              <w:t>3</w:t>
            </w:r>
          </w:p>
        </w:tc>
      </w:tr>
      <w:tr w:rsidR="00722066" w:rsidRPr="00FF1801" w14:paraId="035626F5" w14:textId="77777777">
        <w:tc>
          <w:tcPr>
            <w:tcW w:w="993" w:type="dxa"/>
            <w:tcBorders>
              <w:top w:val="single" w:sz="4" w:space="0" w:color="auto"/>
              <w:left w:val="single" w:sz="4" w:space="0" w:color="auto"/>
              <w:bottom w:val="single" w:sz="4" w:space="0" w:color="auto"/>
              <w:right w:val="single" w:sz="4" w:space="0" w:color="auto"/>
            </w:tcBorders>
            <w:vAlign w:val="center"/>
          </w:tcPr>
          <w:p w14:paraId="1DA92E87" w14:textId="77777777" w:rsidR="00BE5249" w:rsidRPr="00FF1801" w:rsidRDefault="00BE5249">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E6AC57C" w14:textId="77777777" w:rsidR="00BE5249" w:rsidRPr="00FF1801" w:rsidRDefault="00BE5249">
            <w:pPr>
              <w:jc w:val="center"/>
              <w:rPr>
                <w:rFonts w:ascii="Times New Roman" w:hAnsi="Times New Roman" w:cs="Times New Roman"/>
                <w:color w:val="FF0000"/>
                <w:sz w:val="16"/>
                <w:szCs w:val="16"/>
              </w:rPr>
            </w:pPr>
          </w:p>
        </w:tc>
        <w:tc>
          <w:tcPr>
            <w:tcW w:w="478" w:type="dxa"/>
            <w:tcBorders>
              <w:top w:val="single" w:sz="4" w:space="0" w:color="auto"/>
              <w:left w:val="nil"/>
              <w:bottom w:val="single" w:sz="4" w:space="0" w:color="auto"/>
              <w:right w:val="single" w:sz="4" w:space="0" w:color="auto"/>
            </w:tcBorders>
            <w:vAlign w:val="center"/>
          </w:tcPr>
          <w:p w14:paraId="61271B15" w14:textId="77777777" w:rsidR="00BE5249" w:rsidRPr="00FF1801" w:rsidRDefault="000F6348">
            <w:pPr>
              <w:jc w:val="center"/>
              <w:rPr>
                <w:rFonts w:ascii="Times New Roman" w:hAnsi="Times New Roman" w:cs="Times New Roman"/>
                <w:sz w:val="16"/>
                <w:szCs w:val="16"/>
              </w:rPr>
            </w:pPr>
            <w:r w:rsidRPr="00FF1801">
              <w:rPr>
                <w:rFonts w:ascii="Times New Roman" w:hAnsi="Times New Roman" w:cs="Times New Roman"/>
                <w:sz w:val="16"/>
                <w:szCs w:val="16"/>
              </w:rPr>
              <w:t>2-100</w:t>
            </w:r>
          </w:p>
        </w:tc>
        <w:tc>
          <w:tcPr>
            <w:tcW w:w="516" w:type="dxa"/>
            <w:tcBorders>
              <w:top w:val="single" w:sz="4" w:space="0" w:color="auto"/>
              <w:left w:val="nil"/>
              <w:bottom w:val="single" w:sz="4" w:space="0" w:color="auto"/>
              <w:right w:val="single" w:sz="4" w:space="0" w:color="auto"/>
            </w:tcBorders>
            <w:vAlign w:val="center"/>
          </w:tcPr>
          <w:p w14:paraId="3446EA58" w14:textId="77777777" w:rsidR="00BE5249" w:rsidRPr="00FF1801" w:rsidRDefault="00BE5249">
            <w:pPr>
              <w:jc w:val="center"/>
              <w:rPr>
                <w:rFonts w:ascii="Times New Roman" w:hAnsi="Times New Roman" w:cs="Times New Roman"/>
                <w:color w:val="FF0000"/>
                <w:sz w:val="16"/>
                <w:szCs w:val="16"/>
              </w:rPr>
            </w:pPr>
          </w:p>
        </w:tc>
        <w:tc>
          <w:tcPr>
            <w:tcW w:w="518" w:type="dxa"/>
            <w:tcBorders>
              <w:top w:val="single" w:sz="4" w:space="0" w:color="auto"/>
              <w:left w:val="nil"/>
              <w:bottom w:val="single" w:sz="4" w:space="0" w:color="auto"/>
              <w:right w:val="single" w:sz="4" w:space="0" w:color="auto"/>
            </w:tcBorders>
            <w:vAlign w:val="center"/>
          </w:tcPr>
          <w:p w14:paraId="1F98F329" w14:textId="77777777" w:rsidR="00BE5249" w:rsidRPr="00FF1801" w:rsidRDefault="00BE5249">
            <w:pPr>
              <w:jc w:val="center"/>
              <w:rPr>
                <w:rFonts w:ascii="Times New Roman" w:hAnsi="Times New Roman" w:cs="Times New Roman"/>
                <w:color w:val="FF0000"/>
                <w:sz w:val="16"/>
                <w:szCs w:val="16"/>
              </w:rPr>
            </w:pPr>
          </w:p>
        </w:tc>
        <w:tc>
          <w:tcPr>
            <w:tcW w:w="518" w:type="dxa"/>
            <w:tcBorders>
              <w:top w:val="single" w:sz="4" w:space="0" w:color="auto"/>
              <w:left w:val="nil"/>
              <w:bottom w:val="single" w:sz="4" w:space="0" w:color="auto"/>
              <w:right w:val="single" w:sz="4" w:space="0" w:color="auto"/>
            </w:tcBorders>
            <w:vAlign w:val="center"/>
          </w:tcPr>
          <w:p w14:paraId="49B5206B" w14:textId="77777777" w:rsidR="00BE5249" w:rsidRPr="00FF1801" w:rsidRDefault="00BE5249">
            <w:pPr>
              <w:jc w:val="center"/>
              <w:rPr>
                <w:rFonts w:ascii="Times New Roman" w:hAnsi="Times New Roman" w:cs="Times New Roman"/>
                <w:color w:val="FF0000"/>
                <w:sz w:val="16"/>
                <w:szCs w:val="16"/>
              </w:rPr>
            </w:pPr>
          </w:p>
        </w:tc>
        <w:tc>
          <w:tcPr>
            <w:tcW w:w="546" w:type="dxa"/>
            <w:tcBorders>
              <w:top w:val="single" w:sz="4" w:space="0" w:color="auto"/>
              <w:left w:val="nil"/>
              <w:bottom w:val="single" w:sz="4" w:space="0" w:color="auto"/>
              <w:right w:val="single" w:sz="4" w:space="0" w:color="auto"/>
            </w:tcBorders>
            <w:vAlign w:val="center"/>
          </w:tcPr>
          <w:p w14:paraId="44A98F5F" w14:textId="77777777" w:rsidR="00BE5249" w:rsidRPr="00FF1801" w:rsidRDefault="00BE5249">
            <w:pPr>
              <w:jc w:val="center"/>
              <w:rPr>
                <w:rFonts w:ascii="Times New Roman" w:hAnsi="Times New Roman" w:cs="Times New Roman"/>
                <w:color w:val="FF0000"/>
                <w:sz w:val="16"/>
                <w:szCs w:val="16"/>
              </w:rPr>
            </w:pPr>
          </w:p>
        </w:tc>
        <w:tc>
          <w:tcPr>
            <w:tcW w:w="448" w:type="dxa"/>
            <w:tcBorders>
              <w:top w:val="single" w:sz="4" w:space="0" w:color="auto"/>
              <w:left w:val="nil"/>
              <w:bottom w:val="single" w:sz="4" w:space="0" w:color="auto"/>
              <w:right w:val="single" w:sz="4" w:space="0" w:color="auto"/>
            </w:tcBorders>
            <w:vAlign w:val="center"/>
          </w:tcPr>
          <w:p w14:paraId="37EE1BEF" w14:textId="77777777" w:rsidR="00BE5249" w:rsidRPr="00FF1801" w:rsidRDefault="00BE5249">
            <w:pPr>
              <w:jc w:val="center"/>
              <w:rPr>
                <w:rFonts w:ascii="Times New Roman" w:hAnsi="Times New Roman" w:cs="Times New Roman"/>
                <w:color w:val="FF0000"/>
                <w:sz w:val="16"/>
                <w:szCs w:val="16"/>
              </w:rPr>
            </w:pPr>
          </w:p>
        </w:tc>
        <w:tc>
          <w:tcPr>
            <w:tcW w:w="448" w:type="dxa"/>
            <w:tcBorders>
              <w:top w:val="single" w:sz="4" w:space="0" w:color="auto"/>
              <w:left w:val="nil"/>
              <w:bottom w:val="single" w:sz="4" w:space="0" w:color="auto"/>
              <w:right w:val="single" w:sz="4" w:space="0" w:color="auto"/>
            </w:tcBorders>
            <w:vAlign w:val="center"/>
          </w:tcPr>
          <w:p w14:paraId="44B2734B" w14:textId="77777777" w:rsidR="00BE5249" w:rsidRPr="00FF1801" w:rsidRDefault="00BE5249">
            <w:pPr>
              <w:jc w:val="center"/>
              <w:rPr>
                <w:rFonts w:ascii="Times New Roman" w:hAnsi="Times New Roman" w:cs="Times New Roman"/>
                <w:color w:val="FF0000"/>
                <w:sz w:val="16"/>
                <w:szCs w:val="16"/>
              </w:rPr>
            </w:pPr>
          </w:p>
        </w:tc>
        <w:tc>
          <w:tcPr>
            <w:tcW w:w="448" w:type="dxa"/>
            <w:tcBorders>
              <w:top w:val="single" w:sz="4" w:space="0" w:color="auto"/>
              <w:left w:val="nil"/>
              <w:bottom w:val="single" w:sz="4" w:space="0" w:color="auto"/>
              <w:right w:val="single" w:sz="4" w:space="0" w:color="auto"/>
            </w:tcBorders>
            <w:vAlign w:val="center"/>
          </w:tcPr>
          <w:p w14:paraId="0CFDEB6D" w14:textId="77777777" w:rsidR="00BE5249" w:rsidRPr="00FF1801" w:rsidRDefault="000F6348">
            <w:pPr>
              <w:jc w:val="center"/>
              <w:rPr>
                <w:rFonts w:ascii="Times New Roman" w:hAnsi="Times New Roman" w:cs="Times New Roman"/>
                <w:sz w:val="16"/>
                <w:szCs w:val="16"/>
              </w:rPr>
            </w:pPr>
            <w:r w:rsidRPr="00FF1801">
              <w:rPr>
                <w:rFonts w:ascii="Times New Roman" w:hAnsi="Times New Roman" w:cs="Times New Roman"/>
                <w:sz w:val="16"/>
                <w:szCs w:val="16"/>
              </w:rPr>
              <w:t>2</w:t>
            </w:r>
            <w:r w:rsidR="00495CE3" w:rsidRPr="00FF1801">
              <w:rPr>
                <w:rFonts w:ascii="Times New Roman" w:hAnsi="Times New Roman" w:cs="Times New Roman"/>
                <w:sz w:val="16"/>
                <w:szCs w:val="16"/>
              </w:rPr>
              <w:t>-100</w:t>
            </w:r>
          </w:p>
        </w:tc>
        <w:tc>
          <w:tcPr>
            <w:tcW w:w="550" w:type="dxa"/>
            <w:tcBorders>
              <w:top w:val="single" w:sz="4" w:space="0" w:color="auto"/>
              <w:left w:val="nil"/>
              <w:bottom w:val="single" w:sz="4" w:space="0" w:color="auto"/>
              <w:right w:val="single" w:sz="4" w:space="0" w:color="auto"/>
            </w:tcBorders>
            <w:vAlign w:val="center"/>
          </w:tcPr>
          <w:p w14:paraId="043D6CA6" w14:textId="77777777" w:rsidR="00BE5249" w:rsidRPr="00FF1801" w:rsidRDefault="00BE5249">
            <w:pPr>
              <w:jc w:val="center"/>
              <w:rPr>
                <w:rFonts w:ascii="Times New Roman" w:hAnsi="Times New Roman" w:cs="Times New Roman"/>
                <w:color w:val="FF0000"/>
                <w:sz w:val="16"/>
                <w:szCs w:val="16"/>
              </w:rPr>
            </w:pPr>
          </w:p>
        </w:tc>
        <w:tc>
          <w:tcPr>
            <w:tcW w:w="515" w:type="dxa"/>
            <w:tcBorders>
              <w:top w:val="single" w:sz="4" w:space="0" w:color="auto"/>
              <w:left w:val="nil"/>
              <w:bottom w:val="single" w:sz="4" w:space="0" w:color="auto"/>
              <w:right w:val="single" w:sz="4" w:space="0" w:color="auto"/>
            </w:tcBorders>
            <w:vAlign w:val="center"/>
          </w:tcPr>
          <w:p w14:paraId="437DCAAF" w14:textId="77777777" w:rsidR="00BE5249" w:rsidRPr="00FF1801" w:rsidRDefault="00BE5249">
            <w:pPr>
              <w:jc w:val="center"/>
              <w:rPr>
                <w:rFonts w:ascii="Times New Roman" w:hAnsi="Times New Roman" w:cs="Times New Roman"/>
                <w:color w:val="FF0000"/>
                <w:sz w:val="16"/>
                <w:szCs w:val="16"/>
              </w:rPr>
            </w:pPr>
          </w:p>
        </w:tc>
        <w:tc>
          <w:tcPr>
            <w:tcW w:w="454" w:type="dxa"/>
            <w:tcBorders>
              <w:top w:val="single" w:sz="4" w:space="0" w:color="auto"/>
              <w:left w:val="nil"/>
              <w:bottom w:val="single" w:sz="4" w:space="0" w:color="auto"/>
              <w:right w:val="single" w:sz="4" w:space="0" w:color="auto"/>
            </w:tcBorders>
            <w:vAlign w:val="center"/>
          </w:tcPr>
          <w:p w14:paraId="4BD5861F" w14:textId="77777777" w:rsidR="00BE5249" w:rsidRPr="00FF1801" w:rsidRDefault="00BE5249">
            <w:pPr>
              <w:jc w:val="center"/>
              <w:rPr>
                <w:rFonts w:ascii="Times New Roman" w:hAnsi="Times New Roman" w:cs="Times New Roman"/>
                <w:color w:val="FF0000"/>
                <w:sz w:val="16"/>
                <w:szCs w:val="16"/>
              </w:rPr>
            </w:pPr>
          </w:p>
        </w:tc>
        <w:tc>
          <w:tcPr>
            <w:tcW w:w="552" w:type="dxa"/>
            <w:tcBorders>
              <w:top w:val="single" w:sz="4" w:space="0" w:color="auto"/>
              <w:left w:val="nil"/>
              <w:bottom w:val="single" w:sz="4" w:space="0" w:color="auto"/>
              <w:right w:val="single" w:sz="4" w:space="0" w:color="auto"/>
            </w:tcBorders>
            <w:vAlign w:val="center"/>
          </w:tcPr>
          <w:p w14:paraId="59873857" w14:textId="77777777" w:rsidR="00BE5249" w:rsidRPr="00FF1801" w:rsidRDefault="00495CE3">
            <w:pPr>
              <w:jc w:val="center"/>
              <w:rPr>
                <w:rFonts w:ascii="Times New Roman" w:hAnsi="Times New Roman" w:cs="Times New Roman"/>
                <w:sz w:val="16"/>
                <w:szCs w:val="16"/>
              </w:rPr>
            </w:pPr>
            <w:r w:rsidRPr="00FF1801">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3893CB8" w14:textId="77777777" w:rsidR="00BE5249" w:rsidRPr="00FF1801" w:rsidRDefault="00BE5249">
            <w:pPr>
              <w:jc w:val="center"/>
              <w:rPr>
                <w:rFonts w:ascii="Times New Roman" w:hAnsi="Times New Roman" w:cs="Times New Roman"/>
                <w:color w:val="FF0000"/>
                <w:sz w:val="16"/>
                <w:szCs w:val="16"/>
              </w:rPr>
            </w:pPr>
          </w:p>
        </w:tc>
        <w:tc>
          <w:tcPr>
            <w:tcW w:w="532" w:type="dxa"/>
            <w:tcBorders>
              <w:top w:val="single" w:sz="4" w:space="0" w:color="auto"/>
              <w:left w:val="nil"/>
              <w:bottom w:val="single" w:sz="4" w:space="0" w:color="auto"/>
              <w:right w:val="single" w:sz="4" w:space="0" w:color="auto"/>
            </w:tcBorders>
            <w:vAlign w:val="center"/>
          </w:tcPr>
          <w:p w14:paraId="32EB33E3" w14:textId="77777777" w:rsidR="00BE5249" w:rsidRPr="00FF1801" w:rsidRDefault="00495CE3">
            <w:pPr>
              <w:jc w:val="center"/>
              <w:rPr>
                <w:rFonts w:ascii="Times New Roman" w:hAnsi="Times New Roman" w:cs="Times New Roman"/>
                <w:sz w:val="16"/>
                <w:szCs w:val="16"/>
              </w:rPr>
            </w:pPr>
            <w:r w:rsidRPr="00FF1801">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04326B87" w14:textId="77777777" w:rsidR="00BE5249" w:rsidRPr="00FF1801" w:rsidRDefault="00BE5249">
            <w:pPr>
              <w:jc w:val="center"/>
              <w:rPr>
                <w:rFonts w:ascii="Times New Roman" w:hAnsi="Times New Roman" w:cs="Times New Roman"/>
                <w:color w:val="FF0000"/>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D53C847" w14:textId="77777777" w:rsidR="00BE5249" w:rsidRPr="00FF1801" w:rsidRDefault="00BE5249">
            <w:pPr>
              <w:jc w:val="center"/>
              <w:rPr>
                <w:rFonts w:ascii="Times New Roman" w:hAnsi="Times New Roman" w:cs="Times New Roman"/>
                <w:color w:val="FF0000"/>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237020B" w14:textId="77777777" w:rsidR="00BE5249" w:rsidRPr="00FF1801" w:rsidRDefault="00BE5249">
            <w:pPr>
              <w:jc w:val="center"/>
              <w:rPr>
                <w:rFonts w:ascii="Times New Roman" w:hAnsi="Times New Roman" w:cs="Times New Roman"/>
                <w:color w:val="FF0000"/>
                <w:sz w:val="16"/>
                <w:szCs w:val="16"/>
              </w:rPr>
            </w:pPr>
          </w:p>
        </w:tc>
      </w:tr>
      <w:tr w:rsidR="000F6348" w:rsidRPr="00FF1801" w14:paraId="42A9E6AF" w14:textId="77777777">
        <w:tc>
          <w:tcPr>
            <w:tcW w:w="993" w:type="dxa"/>
            <w:tcBorders>
              <w:top w:val="single" w:sz="4" w:space="0" w:color="auto"/>
              <w:left w:val="single" w:sz="4" w:space="0" w:color="auto"/>
              <w:bottom w:val="single" w:sz="4" w:space="0" w:color="auto"/>
              <w:right w:val="single" w:sz="4" w:space="0" w:color="auto"/>
            </w:tcBorders>
            <w:vAlign w:val="center"/>
          </w:tcPr>
          <w:p w14:paraId="1B213902" w14:textId="77777777" w:rsidR="000F6348" w:rsidRPr="00FF1801" w:rsidRDefault="000F6348">
            <w:pPr>
              <w:rPr>
                <w:rFonts w:ascii="Times New Roman" w:hAnsi="Times New Roman" w:cs="Times New Roman"/>
                <w:sz w:val="16"/>
                <w:szCs w:val="16"/>
              </w:rPr>
            </w:pPr>
            <w:r w:rsidRPr="00FF1801">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6494B773"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478" w:type="dxa"/>
            <w:tcBorders>
              <w:top w:val="single" w:sz="4" w:space="0" w:color="auto"/>
              <w:left w:val="nil"/>
              <w:bottom w:val="single" w:sz="4" w:space="0" w:color="auto"/>
              <w:right w:val="single" w:sz="4" w:space="0" w:color="auto"/>
            </w:tcBorders>
            <w:vAlign w:val="center"/>
          </w:tcPr>
          <w:p w14:paraId="384E99AF"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30</w:t>
            </w:r>
          </w:p>
        </w:tc>
        <w:tc>
          <w:tcPr>
            <w:tcW w:w="516" w:type="dxa"/>
            <w:tcBorders>
              <w:top w:val="single" w:sz="4" w:space="0" w:color="auto"/>
              <w:left w:val="nil"/>
              <w:bottom w:val="single" w:sz="4" w:space="0" w:color="auto"/>
              <w:right w:val="single" w:sz="4" w:space="0" w:color="auto"/>
            </w:tcBorders>
            <w:vAlign w:val="center"/>
          </w:tcPr>
          <w:p w14:paraId="3A6A9F6C"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18" w:type="dxa"/>
            <w:tcBorders>
              <w:top w:val="single" w:sz="4" w:space="0" w:color="auto"/>
              <w:left w:val="nil"/>
              <w:bottom w:val="single" w:sz="4" w:space="0" w:color="auto"/>
              <w:right w:val="single" w:sz="4" w:space="0" w:color="auto"/>
            </w:tcBorders>
            <w:vAlign w:val="center"/>
          </w:tcPr>
          <w:p w14:paraId="2772CBB3"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18" w:type="dxa"/>
            <w:tcBorders>
              <w:top w:val="single" w:sz="4" w:space="0" w:color="auto"/>
              <w:left w:val="nil"/>
              <w:bottom w:val="single" w:sz="4" w:space="0" w:color="auto"/>
              <w:right w:val="single" w:sz="4" w:space="0" w:color="auto"/>
            </w:tcBorders>
            <w:vAlign w:val="center"/>
          </w:tcPr>
          <w:p w14:paraId="79FD6738"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46" w:type="dxa"/>
            <w:tcBorders>
              <w:top w:val="single" w:sz="4" w:space="0" w:color="auto"/>
              <w:left w:val="nil"/>
              <w:bottom w:val="single" w:sz="4" w:space="0" w:color="auto"/>
              <w:right w:val="single" w:sz="4" w:space="0" w:color="auto"/>
            </w:tcBorders>
            <w:vAlign w:val="center"/>
          </w:tcPr>
          <w:p w14:paraId="096DBD58"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448" w:type="dxa"/>
            <w:tcBorders>
              <w:top w:val="single" w:sz="4" w:space="0" w:color="auto"/>
              <w:left w:val="nil"/>
              <w:bottom w:val="single" w:sz="4" w:space="0" w:color="auto"/>
              <w:right w:val="single" w:sz="4" w:space="0" w:color="auto"/>
            </w:tcBorders>
            <w:vAlign w:val="center"/>
          </w:tcPr>
          <w:p w14:paraId="52057EF5"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448" w:type="dxa"/>
            <w:tcBorders>
              <w:top w:val="single" w:sz="4" w:space="0" w:color="auto"/>
              <w:left w:val="nil"/>
              <w:bottom w:val="single" w:sz="4" w:space="0" w:color="auto"/>
              <w:right w:val="single" w:sz="4" w:space="0" w:color="auto"/>
            </w:tcBorders>
            <w:vAlign w:val="center"/>
          </w:tcPr>
          <w:p w14:paraId="37E45A5E"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448" w:type="dxa"/>
            <w:tcBorders>
              <w:top w:val="single" w:sz="4" w:space="0" w:color="auto"/>
              <w:left w:val="nil"/>
              <w:bottom w:val="single" w:sz="4" w:space="0" w:color="auto"/>
              <w:right w:val="single" w:sz="4" w:space="0" w:color="auto"/>
            </w:tcBorders>
            <w:vAlign w:val="center"/>
          </w:tcPr>
          <w:p w14:paraId="4E6B8810"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0E4FA555" w14:textId="77777777" w:rsidR="000F6348" w:rsidRPr="00FF1801" w:rsidRDefault="000F6348" w:rsidP="00BE5249">
            <w:pPr>
              <w:jc w:val="center"/>
              <w:rPr>
                <w:rFonts w:ascii="Times New Roman" w:hAnsi="Times New Roman" w:cs="Times New Roman"/>
                <w:color w:val="FF0000"/>
                <w:sz w:val="16"/>
                <w:szCs w:val="16"/>
              </w:rPr>
            </w:pPr>
          </w:p>
        </w:tc>
        <w:tc>
          <w:tcPr>
            <w:tcW w:w="515" w:type="dxa"/>
            <w:tcBorders>
              <w:top w:val="single" w:sz="4" w:space="0" w:color="auto"/>
              <w:left w:val="nil"/>
              <w:bottom w:val="single" w:sz="4" w:space="0" w:color="auto"/>
              <w:right w:val="single" w:sz="4" w:space="0" w:color="auto"/>
            </w:tcBorders>
            <w:vAlign w:val="center"/>
          </w:tcPr>
          <w:p w14:paraId="2086675A"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454" w:type="dxa"/>
            <w:tcBorders>
              <w:top w:val="single" w:sz="4" w:space="0" w:color="auto"/>
              <w:left w:val="nil"/>
              <w:bottom w:val="single" w:sz="4" w:space="0" w:color="auto"/>
              <w:right w:val="single" w:sz="4" w:space="0" w:color="auto"/>
            </w:tcBorders>
            <w:vAlign w:val="center"/>
          </w:tcPr>
          <w:p w14:paraId="5F37A762"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52" w:type="dxa"/>
            <w:tcBorders>
              <w:top w:val="single" w:sz="4" w:space="0" w:color="auto"/>
              <w:left w:val="nil"/>
              <w:bottom w:val="single" w:sz="4" w:space="0" w:color="auto"/>
              <w:right w:val="single" w:sz="4" w:space="0" w:color="auto"/>
            </w:tcBorders>
            <w:vAlign w:val="center"/>
          </w:tcPr>
          <w:p w14:paraId="751D4393"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73</w:t>
            </w:r>
          </w:p>
        </w:tc>
        <w:tc>
          <w:tcPr>
            <w:tcW w:w="504" w:type="dxa"/>
            <w:tcBorders>
              <w:top w:val="single" w:sz="4" w:space="0" w:color="auto"/>
              <w:left w:val="nil"/>
              <w:bottom w:val="single" w:sz="4" w:space="0" w:color="auto"/>
              <w:right w:val="single" w:sz="4" w:space="0" w:color="auto"/>
            </w:tcBorders>
            <w:vAlign w:val="center"/>
          </w:tcPr>
          <w:p w14:paraId="7EB64A98"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32" w:type="dxa"/>
            <w:tcBorders>
              <w:top w:val="single" w:sz="4" w:space="0" w:color="auto"/>
              <w:left w:val="nil"/>
              <w:bottom w:val="single" w:sz="4" w:space="0" w:color="auto"/>
              <w:right w:val="single" w:sz="4" w:space="0" w:color="auto"/>
            </w:tcBorders>
            <w:vAlign w:val="center"/>
          </w:tcPr>
          <w:p w14:paraId="3258B483"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1011D2D8"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tcPr>
          <w:p w14:paraId="16D2665D" w14:textId="77777777" w:rsidR="000F6348" w:rsidRPr="00FF1801" w:rsidRDefault="000F6348" w:rsidP="00BE5249">
            <w:pPr>
              <w:jc w:val="center"/>
              <w:rPr>
                <w:rFonts w:ascii="Times New Roman" w:hAnsi="Times New Roman" w:cs="Times New Roman"/>
                <w:bCs/>
                <w:color w:val="000000"/>
                <w:sz w:val="16"/>
                <w:szCs w:val="16"/>
              </w:rPr>
            </w:pPr>
            <w:r w:rsidRPr="00FF1801">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20ADB29D" w14:textId="77777777" w:rsidR="000F6348" w:rsidRPr="00FF1801" w:rsidRDefault="000F6348" w:rsidP="00BE5249">
            <w:pPr>
              <w:jc w:val="center"/>
              <w:rPr>
                <w:rFonts w:ascii="Times New Roman" w:hAnsi="Times New Roman" w:cs="Times New Roman"/>
                <w:sz w:val="16"/>
                <w:szCs w:val="16"/>
              </w:rPr>
            </w:pPr>
            <w:r w:rsidRPr="00FF1801">
              <w:rPr>
                <w:rFonts w:ascii="Times New Roman" w:hAnsi="Times New Roman" w:cs="Times New Roman"/>
                <w:sz w:val="16"/>
                <w:szCs w:val="16"/>
              </w:rPr>
              <w:t>3</w:t>
            </w:r>
          </w:p>
        </w:tc>
      </w:tr>
    </w:tbl>
    <w:p w14:paraId="0B03A384" w14:textId="77777777" w:rsidR="00BE5249" w:rsidRPr="00FF1801" w:rsidRDefault="00BE5249">
      <w:pPr>
        <w:rPr>
          <w:rFonts w:ascii="Times New Roman" w:hAnsi="Times New Roman" w:cs="Times New Roman"/>
          <w:lang w:val="en-US"/>
        </w:rPr>
      </w:pPr>
    </w:p>
    <w:p w14:paraId="25A4AD8F" w14:textId="77777777" w:rsidR="00722066" w:rsidRPr="00FF1801" w:rsidRDefault="00722066">
      <w:pPr>
        <w:rPr>
          <w:rFonts w:ascii="Times New Roman" w:hAnsi="Times New Roman" w:cs="Times New Roman"/>
        </w:rPr>
      </w:pPr>
    </w:p>
    <w:p w14:paraId="39A3200A" w14:textId="77777777" w:rsidR="00722066" w:rsidRPr="00FF1801" w:rsidRDefault="00722066">
      <w:pPr>
        <w:rPr>
          <w:rFonts w:ascii="Times New Roman" w:hAnsi="Times New Roman" w:cs="Times New Roman"/>
        </w:rPr>
      </w:pPr>
    </w:p>
    <w:tbl>
      <w:tblPr>
        <w:tblW w:w="9612" w:type="dxa"/>
        <w:tblInd w:w="-432" w:type="dxa"/>
        <w:tblLayout w:type="fixed"/>
        <w:tblLook w:val="00A0" w:firstRow="1" w:lastRow="0" w:firstColumn="1" w:lastColumn="0" w:noHBand="0" w:noVBand="0"/>
      </w:tblPr>
      <w:tblGrid>
        <w:gridCol w:w="1683"/>
        <w:gridCol w:w="3070"/>
        <w:gridCol w:w="2273"/>
        <w:gridCol w:w="2586"/>
      </w:tblGrid>
      <w:tr w:rsidR="00BE5249" w:rsidRPr="00FF1801" w14:paraId="20144A92" w14:textId="77777777" w:rsidTr="00BE5249">
        <w:trPr>
          <w:trHeight w:val="50"/>
        </w:trPr>
        <w:tc>
          <w:tcPr>
            <w:tcW w:w="9612" w:type="dxa"/>
            <w:gridSpan w:val="4"/>
            <w:tcBorders>
              <w:top w:val="single" w:sz="4" w:space="0" w:color="auto"/>
              <w:left w:val="single" w:sz="4" w:space="0" w:color="auto"/>
              <w:bottom w:val="single" w:sz="4" w:space="0" w:color="000000"/>
              <w:right w:val="single" w:sz="4" w:space="0" w:color="000000"/>
            </w:tcBorders>
            <w:vAlign w:val="bottom"/>
          </w:tcPr>
          <w:p w14:paraId="4210F859" w14:textId="77777777" w:rsidR="00BE5249" w:rsidRPr="00FF1801" w:rsidRDefault="00770A96">
            <w:pPr>
              <w:jc w:val="center"/>
              <w:rPr>
                <w:rFonts w:ascii="Times New Roman" w:hAnsi="Times New Roman" w:cs="Times New Roman"/>
                <w:bCs/>
                <w:sz w:val="20"/>
                <w:szCs w:val="20"/>
              </w:rPr>
            </w:pPr>
            <w:r w:rsidRPr="00FF1801">
              <w:rPr>
                <w:rFonts w:ascii="Times New Roman" w:hAnsi="Times New Roman" w:cs="Times New Roman"/>
                <w:bCs/>
                <w:sz w:val="20"/>
                <w:szCs w:val="20"/>
              </w:rPr>
              <w:t>Формы текущего контроля успеваемости, виды промежуточной и итоговой аттестации</w:t>
            </w:r>
          </w:p>
        </w:tc>
      </w:tr>
      <w:tr w:rsidR="00A7103E" w:rsidRPr="00FF1801" w14:paraId="39E5D97C" w14:textId="77777777" w:rsidTr="00A7103E">
        <w:trPr>
          <w:trHeight w:val="1143"/>
        </w:trPr>
        <w:tc>
          <w:tcPr>
            <w:tcW w:w="1683" w:type="dxa"/>
            <w:tcBorders>
              <w:top w:val="single" w:sz="4" w:space="0" w:color="auto"/>
              <w:left w:val="single" w:sz="4" w:space="0" w:color="auto"/>
              <w:bottom w:val="single" w:sz="4" w:space="0" w:color="000000"/>
              <w:right w:val="single" w:sz="4" w:space="0" w:color="000000"/>
            </w:tcBorders>
            <w:vAlign w:val="center"/>
          </w:tcPr>
          <w:p w14:paraId="457D8D85" w14:textId="77777777" w:rsidR="00A7103E" w:rsidRPr="00FF1801" w:rsidRDefault="00A7103E" w:rsidP="00770A96">
            <w:pPr>
              <w:jc w:val="center"/>
              <w:rPr>
                <w:rFonts w:ascii="Times New Roman" w:hAnsi="Times New Roman" w:cs="Times New Roman"/>
                <w:sz w:val="20"/>
                <w:szCs w:val="20"/>
              </w:rPr>
            </w:pPr>
            <w:r w:rsidRPr="00FF1801">
              <w:rPr>
                <w:rFonts w:ascii="Times New Roman" w:hAnsi="Times New Roman" w:cs="Times New Roman"/>
                <w:sz w:val="20"/>
                <w:szCs w:val="20"/>
              </w:rPr>
              <w:t>Период обучения (модуль)</w:t>
            </w:r>
          </w:p>
        </w:tc>
        <w:tc>
          <w:tcPr>
            <w:tcW w:w="3070" w:type="dxa"/>
            <w:tcBorders>
              <w:top w:val="single" w:sz="4" w:space="0" w:color="auto"/>
              <w:left w:val="nil"/>
              <w:right w:val="single" w:sz="4" w:space="0" w:color="000000"/>
            </w:tcBorders>
            <w:noWrap/>
            <w:vAlign w:val="center"/>
          </w:tcPr>
          <w:p w14:paraId="7CAAEFEB" w14:textId="77777777" w:rsidR="00A7103E" w:rsidRPr="00FF1801" w:rsidRDefault="00A7103E" w:rsidP="00BE5249">
            <w:pPr>
              <w:jc w:val="center"/>
              <w:rPr>
                <w:rFonts w:ascii="Times New Roman" w:hAnsi="Times New Roman" w:cs="Times New Roman"/>
                <w:sz w:val="20"/>
                <w:szCs w:val="20"/>
              </w:rPr>
            </w:pPr>
            <w:r w:rsidRPr="00FF1801">
              <w:rPr>
                <w:rFonts w:ascii="Times New Roman" w:hAnsi="Times New Roman" w:cs="Times New Roman"/>
                <w:sz w:val="20"/>
                <w:szCs w:val="20"/>
              </w:rPr>
              <w:t>Формы текущего контроля успеваемости</w:t>
            </w:r>
          </w:p>
        </w:tc>
        <w:tc>
          <w:tcPr>
            <w:tcW w:w="2273" w:type="dxa"/>
            <w:tcBorders>
              <w:top w:val="single" w:sz="4" w:space="0" w:color="auto"/>
              <w:left w:val="nil"/>
              <w:right w:val="single" w:sz="4" w:space="0" w:color="000000"/>
            </w:tcBorders>
            <w:noWrap/>
            <w:vAlign w:val="center"/>
          </w:tcPr>
          <w:p w14:paraId="44C30AF3" w14:textId="77777777" w:rsidR="00A7103E" w:rsidRPr="00FF1801" w:rsidRDefault="00A7103E" w:rsidP="00BE5249">
            <w:pPr>
              <w:jc w:val="center"/>
              <w:rPr>
                <w:rFonts w:ascii="Times New Roman" w:hAnsi="Times New Roman" w:cs="Times New Roman"/>
                <w:sz w:val="20"/>
                <w:szCs w:val="20"/>
              </w:rPr>
            </w:pPr>
            <w:r w:rsidRPr="00FF1801">
              <w:rPr>
                <w:rFonts w:ascii="Times New Roman" w:hAnsi="Times New Roman" w:cs="Times New Roman"/>
                <w:sz w:val="20"/>
                <w:szCs w:val="20"/>
              </w:rPr>
              <w:t>Виды промежуточной аттестации</w:t>
            </w:r>
          </w:p>
        </w:tc>
        <w:tc>
          <w:tcPr>
            <w:tcW w:w="2586" w:type="dxa"/>
            <w:tcBorders>
              <w:top w:val="single" w:sz="4" w:space="0" w:color="auto"/>
              <w:left w:val="nil"/>
              <w:right w:val="single" w:sz="4" w:space="0" w:color="000000"/>
            </w:tcBorders>
            <w:vAlign w:val="center"/>
          </w:tcPr>
          <w:p w14:paraId="0987DA6E" w14:textId="77777777" w:rsidR="00A7103E" w:rsidRPr="00FF1801" w:rsidRDefault="00A7103E" w:rsidP="00A7103E">
            <w:pPr>
              <w:jc w:val="center"/>
              <w:rPr>
                <w:rFonts w:ascii="Times New Roman" w:hAnsi="Times New Roman" w:cs="Times New Roman"/>
                <w:sz w:val="20"/>
                <w:szCs w:val="20"/>
              </w:rPr>
            </w:pPr>
            <w:r w:rsidRPr="00FF1801">
              <w:rPr>
                <w:rFonts w:ascii="Times New Roman" w:hAnsi="Times New Roman" w:cs="Times New Roman"/>
                <w:sz w:val="20"/>
                <w:szCs w:val="20"/>
              </w:rPr>
              <w:t>Виды итоговой аттестации</w:t>
            </w:r>
          </w:p>
          <w:p w14:paraId="3BD372BF" w14:textId="77777777" w:rsidR="00A7103E" w:rsidRPr="00FF1801" w:rsidRDefault="00A7103E" w:rsidP="00A7103E">
            <w:pPr>
              <w:jc w:val="center"/>
              <w:rPr>
                <w:rFonts w:ascii="Times New Roman" w:hAnsi="Times New Roman" w:cs="Times New Roman"/>
                <w:sz w:val="20"/>
                <w:szCs w:val="20"/>
              </w:rPr>
            </w:pPr>
            <w:r w:rsidRPr="00FF1801">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722066" w:rsidRPr="00FF1801" w14:paraId="2E9A01A1" w14:textId="77777777">
        <w:tc>
          <w:tcPr>
            <w:tcW w:w="9612" w:type="dxa"/>
            <w:gridSpan w:val="4"/>
            <w:tcBorders>
              <w:top w:val="single" w:sz="4" w:space="0" w:color="auto"/>
              <w:left w:val="single" w:sz="4" w:space="0" w:color="auto"/>
              <w:bottom w:val="single" w:sz="4" w:space="0" w:color="000000"/>
              <w:right w:val="single" w:sz="4" w:space="0" w:color="000000"/>
            </w:tcBorders>
            <w:vAlign w:val="center"/>
          </w:tcPr>
          <w:p w14:paraId="41D54A8E" w14:textId="77777777" w:rsidR="00BE5249" w:rsidRPr="00FF1801" w:rsidRDefault="00495CE3">
            <w:pPr>
              <w:jc w:val="center"/>
              <w:rPr>
                <w:rFonts w:ascii="Times New Roman" w:hAnsi="Times New Roman" w:cs="Times New Roman"/>
                <w:sz w:val="20"/>
                <w:szCs w:val="20"/>
              </w:rPr>
            </w:pPr>
            <w:r w:rsidRPr="00FF1801">
              <w:rPr>
                <w:rFonts w:ascii="Times New Roman" w:hAnsi="Times New Roman" w:cs="Times New Roman"/>
              </w:rPr>
              <w:t>ОСНОВНАЯ ТРАЕКТОРИЯ</w:t>
            </w:r>
          </w:p>
        </w:tc>
      </w:tr>
      <w:tr w:rsidR="00722066" w:rsidRPr="00FF1801" w14:paraId="7A01C914" w14:textId="77777777">
        <w:tc>
          <w:tcPr>
            <w:tcW w:w="9612" w:type="dxa"/>
            <w:gridSpan w:val="4"/>
            <w:tcBorders>
              <w:top w:val="single" w:sz="4" w:space="0" w:color="auto"/>
              <w:left w:val="single" w:sz="4" w:space="0" w:color="auto"/>
              <w:bottom w:val="single" w:sz="4" w:space="0" w:color="000000"/>
              <w:right w:val="single" w:sz="4" w:space="0" w:color="000000"/>
            </w:tcBorders>
            <w:vAlign w:val="center"/>
          </w:tcPr>
          <w:p w14:paraId="653D415F" w14:textId="77777777" w:rsidR="00BE5249" w:rsidRPr="00FF1801" w:rsidRDefault="00A7103E">
            <w:pPr>
              <w:jc w:val="center"/>
              <w:rPr>
                <w:rFonts w:ascii="Times New Roman" w:hAnsi="Times New Roman" w:cs="Times New Roman"/>
                <w:sz w:val="20"/>
                <w:szCs w:val="20"/>
              </w:rPr>
            </w:pPr>
            <w:r w:rsidRPr="00FF1801">
              <w:rPr>
                <w:rFonts w:ascii="Times New Roman" w:hAnsi="Times New Roman" w:cs="Times New Roman"/>
                <w:sz w:val="20"/>
                <w:szCs w:val="20"/>
              </w:rPr>
              <w:t>очная форма обучения</w:t>
            </w:r>
          </w:p>
        </w:tc>
      </w:tr>
      <w:tr w:rsidR="00A7103E" w:rsidRPr="00FF1801" w14:paraId="55A8E231" w14:textId="77777777" w:rsidTr="00BE5249">
        <w:tc>
          <w:tcPr>
            <w:tcW w:w="1683" w:type="dxa"/>
            <w:tcBorders>
              <w:top w:val="single" w:sz="4" w:space="0" w:color="auto"/>
              <w:left w:val="single" w:sz="4" w:space="0" w:color="auto"/>
              <w:bottom w:val="single" w:sz="4" w:space="0" w:color="auto"/>
              <w:right w:val="single" w:sz="4" w:space="0" w:color="000000"/>
            </w:tcBorders>
            <w:vAlign w:val="center"/>
          </w:tcPr>
          <w:p w14:paraId="318BEFDD" w14:textId="77777777" w:rsidR="00A7103E" w:rsidRPr="00FF1801" w:rsidRDefault="00A7103E">
            <w:pPr>
              <w:rPr>
                <w:rFonts w:ascii="Times New Roman" w:hAnsi="Times New Roman" w:cs="Times New Roman"/>
                <w:sz w:val="20"/>
                <w:szCs w:val="20"/>
              </w:rPr>
            </w:pPr>
            <w:r w:rsidRPr="00FF1801">
              <w:rPr>
                <w:rFonts w:ascii="Times New Roman" w:hAnsi="Times New Roman" w:cs="Times New Roman"/>
                <w:sz w:val="20"/>
                <w:szCs w:val="20"/>
              </w:rPr>
              <w:t xml:space="preserve">Семестр </w:t>
            </w:r>
            <w:r w:rsidR="000F6348" w:rsidRPr="00FF1801">
              <w:rPr>
                <w:rFonts w:ascii="Times New Roman" w:hAnsi="Times New Roman" w:cs="Times New Roman"/>
                <w:sz w:val="20"/>
                <w:szCs w:val="20"/>
              </w:rPr>
              <w:t>5</w:t>
            </w:r>
          </w:p>
        </w:tc>
        <w:tc>
          <w:tcPr>
            <w:tcW w:w="3070" w:type="dxa"/>
            <w:tcBorders>
              <w:top w:val="single" w:sz="4" w:space="0" w:color="auto"/>
              <w:left w:val="nil"/>
              <w:bottom w:val="single" w:sz="4" w:space="0" w:color="auto"/>
              <w:right w:val="single" w:sz="4" w:space="0" w:color="000000"/>
            </w:tcBorders>
            <w:noWrap/>
          </w:tcPr>
          <w:p w14:paraId="607DC4D4" w14:textId="77777777" w:rsidR="00A7103E" w:rsidRPr="00FF1801" w:rsidRDefault="00A7103E">
            <w:pPr>
              <w:jc w:val="center"/>
              <w:rPr>
                <w:rFonts w:ascii="Times New Roman" w:hAnsi="Times New Roman" w:cs="Times New Roman"/>
                <w:sz w:val="20"/>
                <w:szCs w:val="20"/>
              </w:rPr>
            </w:pPr>
          </w:p>
        </w:tc>
        <w:tc>
          <w:tcPr>
            <w:tcW w:w="2273" w:type="dxa"/>
            <w:tcBorders>
              <w:top w:val="single" w:sz="4" w:space="0" w:color="auto"/>
              <w:left w:val="nil"/>
              <w:bottom w:val="single" w:sz="4" w:space="0" w:color="auto"/>
              <w:right w:val="single" w:sz="4" w:space="0" w:color="000000"/>
            </w:tcBorders>
            <w:noWrap/>
            <w:vAlign w:val="center"/>
          </w:tcPr>
          <w:p w14:paraId="53F4E729" w14:textId="77777777" w:rsidR="00A7103E" w:rsidRPr="00FF1801" w:rsidRDefault="000F6348" w:rsidP="00A7103E">
            <w:pPr>
              <w:jc w:val="center"/>
              <w:rPr>
                <w:rFonts w:ascii="Times New Roman" w:hAnsi="Times New Roman" w:cs="Times New Roman"/>
                <w:sz w:val="20"/>
                <w:szCs w:val="20"/>
              </w:rPr>
            </w:pPr>
            <w:r w:rsidRPr="00FF1801">
              <w:rPr>
                <w:rFonts w:ascii="Times New Roman" w:hAnsi="Times New Roman" w:cs="Times New Roman"/>
                <w:sz w:val="20"/>
                <w:szCs w:val="20"/>
              </w:rPr>
              <w:t>Зачёт</w:t>
            </w:r>
          </w:p>
        </w:tc>
        <w:tc>
          <w:tcPr>
            <w:tcW w:w="2586" w:type="dxa"/>
            <w:tcBorders>
              <w:top w:val="single" w:sz="4" w:space="0" w:color="auto"/>
              <w:left w:val="nil"/>
              <w:bottom w:val="single" w:sz="4" w:space="0" w:color="auto"/>
              <w:right w:val="single" w:sz="4" w:space="0" w:color="000000"/>
            </w:tcBorders>
            <w:vAlign w:val="center"/>
          </w:tcPr>
          <w:p w14:paraId="7554EA2E" w14:textId="77777777" w:rsidR="00A7103E" w:rsidRPr="00FF1801" w:rsidRDefault="00A7103E" w:rsidP="00A7103E">
            <w:pPr>
              <w:jc w:val="center"/>
              <w:rPr>
                <w:rFonts w:ascii="Times New Roman" w:hAnsi="Times New Roman" w:cs="Times New Roman"/>
                <w:sz w:val="20"/>
                <w:szCs w:val="20"/>
              </w:rPr>
            </w:pPr>
          </w:p>
        </w:tc>
      </w:tr>
    </w:tbl>
    <w:p w14:paraId="4AFA58D4" w14:textId="77777777" w:rsidR="00BE5249" w:rsidRPr="00FF1801" w:rsidRDefault="00BE5249">
      <w:pPr>
        <w:rPr>
          <w:rFonts w:ascii="Times New Roman" w:hAnsi="Times New Roman" w:cs="Times New Roman"/>
          <w:lang w:val="en-US"/>
        </w:rPr>
      </w:pPr>
    </w:p>
    <w:p w14:paraId="012E8D7E" w14:textId="77777777" w:rsidR="00722066" w:rsidRPr="00FF1801" w:rsidRDefault="00722066">
      <w:pPr>
        <w:rPr>
          <w:rFonts w:ascii="Times New Roman" w:hAnsi="Times New Roman" w:cs="Times New Roman"/>
        </w:rPr>
      </w:pPr>
    </w:p>
    <w:p w14:paraId="71F6D165" w14:textId="77777777" w:rsidR="00722066" w:rsidRPr="00FF1801" w:rsidRDefault="00495CE3">
      <w:pPr>
        <w:rPr>
          <w:rFonts w:ascii="Times New Roman" w:hAnsi="Times New Roman" w:cs="Times New Roman"/>
        </w:rPr>
      </w:pPr>
      <w:r w:rsidRPr="00FF1801">
        <w:rPr>
          <w:rFonts w:ascii="Times New Roman" w:hAnsi="Times New Roman" w:cs="Times New Roman"/>
        </w:rPr>
        <w:br w:type="page"/>
      </w:r>
    </w:p>
    <w:p w14:paraId="402F2812" w14:textId="77777777" w:rsidR="00722066" w:rsidRPr="00FF1801" w:rsidRDefault="00495CE3">
      <w:pPr>
        <w:rPr>
          <w:rFonts w:ascii="Times New Roman" w:hAnsi="Times New Roman" w:cs="Times New Roman"/>
          <w:b/>
        </w:rPr>
      </w:pPr>
      <w:r w:rsidRPr="00FF1801">
        <w:rPr>
          <w:rFonts w:ascii="Times New Roman" w:hAnsi="Times New Roman" w:cs="Times New Roman"/>
          <w:b/>
        </w:rPr>
        <w:lastRenderedPageBreak/>
        <w:t>2.2.   Структура и содержание учебных занятий</w:t>
      </w:r>
    </w:p>
    <w:p w14:paraId="6C211773" w14:textId="77777777" w:rsidR="007947C2" w:rsidRPr="00FF1801" w:rsidRDefault="007947C2">
      <w:pPr>
        <w:rPr>
          <w:rFonts w:ascii="Times New Roman" w:hAnsi="Times New Roman" w:cs="Times New Roman"/>
          <w:b/>
        </w:rPr>
      </w:pPr>
    </w:p>
    <w:p w14:paraId="4C8D799B" w14:textId="77777777" w:rsidR="007947C2" w:rsidRPr="00FF1801" w:rsidRDefault="007947C2" w:rsidP="007947C2">
      <w:pPr>
        <w:rPr>
          <w:rFonts w:ascii="Times New Roman" w:hAnsi="Times New Roman" w:cs="Times New Roman"/>
          <w:color w:val="FF0000"/>
        </w:rPr>
      </w:pPr>
      <w:r w:rsidRPr="00FF1801">
        <w:rPr>
          <w:rFonts w:ascii="Times New Roman" w:hAnsi="Times New Roman" w:cs="Times New Roman"/>
        </w:rPr>
        <w:t xml:space="preserve">Период обучения (модуль): Семестр </w:t>
      </w:r>
      <w:r w:rsidR="000F6348" w:rsidRPr="00FF1801">
        <w:rPr>
          <w:rFonts w:ascii="Times New Roman" w:hAnsi="Times New Roman" w:cs="Times New Roman"/>
        </w:rPr>
        <w:t>5</w:t>
      </w:r>
    </w:p>
    <w:p w14:paraId="6A7F1FA0" w14:textId="77777777" w:rsidR="007947C2" w:rsidRPr="00FF1801" w:rsidRDefault="007947C2" w:rsidP="007947C2">
      <w:pPr>
        <w:rPr>
          <w:rFonts w:ascii="Times New Roman" w:hAnsi="Times New Roman" w:cs="Times New Roman"/>
          <w:lang w:val="en-US"/>
        </w:rPr>
      </w:pPr>
    </w:p>
    <w:tbl>
      <w:tblPr>
        <w:tblStyle w:val="afa"/>
        <w:tblW w:w="9781" w:type="dxa"/>
        <w:tblInd w:w="108" w:type="dxa"/>
        <w:tblLook w:val="04A0" w:firstRow="1" w:lastRow="0" w:firstColumn="1" w:lastColumn="0" w:noHBand="0" w:noVBand="1"/>
      </w:tblPr>
      <w:tblGrid>
        <w:gridCol w:w="540"/>
        <w:gridCol w:w="4563"/>
        <w:gridCol w:w="3255"/>
        <w:gridCol w:w="1423"/>
      </w:tblGrid>
      <w:tr w:rsidR="007947C2" w:rsidRPr="00FF1801" w14:paraId="7559BD1D" w14:textId="77777777" w:rsidTr="00E302FC">
        <w:tc>
          <w:tcPr>
            <w:tcW w:w="540" w:type="dxa"/>
            <w:vAlign w:val="center"/>
          </w:tcPr>
          <w:p w14:paraId="29ED21AE" w14:textId="77777777" w:rsidR="007947C2" w:rsidRPr="00FF1801" w:rsidRDefault="007947C2" w:rsidP="00BE5249">
            <w:pPr>
              <w:jc w:val="center"/>
              <w:rPr>
                <w:rFonts w:ascii="Times New Roman" w:hAnsi="Times New Roman" w:cs="Times New Roman"/>
              </w:rPr>
            </w:pPr>
            <w:r w:rsidRPr="00FF1801">
              <w:rPr>
                <w:rFonts w:ascii="Times New Roman" w:hAnsi="Times New Roman" w:cs="Times New Roman"/>
              </w:rPr>
              <w:t>№ п</w:t>
            </w:r>
            <w:r w:rsidRPr="00FF1801">
              <w:rPr>
                <w:rFonts w:ascii="Times New Roman" w:hAnsi="Times New Roman" w:cs="Times New Roman"/>
                <w:lang w:val="en-US"/>
              </w:rPr>
              <w:t>/</w:t>
            </w:r>
            <w:r w:rsidRPr="00FF1801">
              <w:rPr>
                <w:rFonts w:ascii="Times New Roman" w:hAnsi="Times New Roman" w:cs="Times New Roman"/>
              </w:rPr>
              <w:t>п</w:t>
            </w:r>
          </w:p>
        </w:tc>
        <w:tc>
          <w:tcPr>
            <w:tcW w:w="4563" w:type="dxa"/>
            <w:vAlign w:val="center"/>
          </w:tcPr>
          <w:p w14:paraId="0931E0EA" w14:textId="77777777" w:rsidR="007947C2" w:rsidRPr="00FF1801" w:rsidRDefault="007947C2" w:rsidP="00BE5249">
            <w:pPr>
              <w:jc w:val="center"/>
              <w:rPr>
                <w:rFonts w:ascii="Times New Roman" w:hAnsi="Times New Roman" w:cs="Times New Roman"/>
              </w:rPr>
            </w:pPr>
            <w:r w:rsidRPr="00FF1801">
              <w:rPr>
                <w:rFonts w:ascii="Times New Roman" w:hAnsi="Times New Roman" w:cs="Times New Roman"/>
              </w:rPr>
              <w:t>Наименование темы (раздела, части)</w:t>
            </w:r>
          </w:p>
        </w:tc>
        <w:tc>
          <w:tcPr>
            <w:tcW w:w="3255" w:type="dxa"/>
            <w:vAlign w:val="center"/>
          </w:tcPr>
          <w:p w14:paraId="598E162C" w14:textId="77777777" w:rsidR="007947C2" w:rsidRPr="00FF1801" w:rsidRDefault="007947C2" w:rsidP="00BE5249">
            <w:pPr>
              <w:jc w:val="center"/>
              <w:rPr>
                <w:rFonts w:ascii="Times New Roman" w:hAnsi="Times New Roman" w:cs="Times New Roman"/>
              </w:rPr>
            </w:pPr>
            <w:r w:rsidRPr="00FF1801">
              <w:rPr>
                <w:rFonts w:ascii="Times New Roman" w:hAnsi="Times New Roman" w:cs="Times New Roman"/>
              </w:rPr>
              <w:t>Вид учебных занятий</w:t>
            </w:r>
          </w:p>
        </w:tc>
        <w:tc>
          <w:tcPr>
            <w:tcW w:w="1423" w:type="dxa"/>
            <w:vAlign w:val="center"/>
          </w:tcPr>
          <w:p w14:paraId="3AF5736C" w14:textId="77777777" w:rsidR="007947C2" w:rsidRPr="00FF1801" w:rsidRDefault="007947C2" w:rsidP="00BE5249">
            <w:pPr>
              <w:jc w:val="center"/>
              <w:rPr>
                <w:rFonts w:ascii="Times New Roman" w:hAnsi="Times New Roman" w:cs="Times New Roman"/>
              </w:rPr>
            </w:pPr>
            <w:r w:rsidRPr="00FF1801">
              <w:rPr>
                <w:rFonts w:ascii="Times New Roman" w:hAnsi="Times New Roman" w:cs="Times New Roman"/>
              </w:rPr>
              <w:t>Количество часов</w:t>
            </w:r>
          </w:p>
        </w:tc>
      </w:tr>
      <w:tr w:rsidR="00E302FC" w:rsidRPr="00FF1801" w14:paraId="2C75BB8B" w14:textId="77777777" w:rsidTr="00E302FC">
        <w:trPr>
          <w:trHeight w:val="426"/>
        </w:trPr>
        <w:tc>
          <w:tcPr>
            <w:tcW w:w="540" w:type="dxa"/>
            <w:vMerge w:val="restart"/>
            <w:vAlign w:val="center"/>
          </w:tcPr>
          <w:p w14:paraId="0EB8FB4C" w14:textId="77777777" w:rsidR="00E302FC" w:rsidRPr="00FF1801" w:rsidRDefault="00E302FC" w:rsidP="00BE5249">
            <w:pPr>
              <w:rPr>
                <w:rFonts w:ascii="Times New Roman" w:hAnsi="Times New Roman" w:cs="Times New Roman"/>
              </w:rPr>
            </w:pPr>
            <w:r w:rsidRPr="00FF1801">
              <w:rPr>
                <w:rFonts w:ascii="Times New Roman" w:hAnsi="Times New Roman" w:cs="Times New Roman"/>
                <w:lang w:val="en-US"/>
              </w:rPr>
              <w:t>I</w:t>
            </w:r>
            <w:r w:rsidRPr="00FF1801">
              <w:rPr>
                <w:rFonts w:ascii="Times New Roman" w:hAnsi="Times New Roman" w:cs="Times New Roman"/>
              </w:rPr>
              <w:t>.</w:t>
            </w:r>
          </w:p>
        </w:tc>
        <w:tc>
          <w:tcPr>
            <w:tcW w:w="4563" w:type="dxa"/>
            <w:vMerge w:val="restart"/>
            <w:vAlign w:val="center"/>
          </w:tcPr>
          <w:p w14:paraId="698D4C87" w14:textId="77777777" w:rsidR="00E302FC" w:rsidRPr="00FF1801" w:rsidRDefault="00E302FC" w:rsidP="002C565A">
            <w:pPr>
              <w:rPr>
                <w:rFonts w:ascii="Times New Roman" w:hAnsi="Times New Roman" w:cs="Times New Roman"/>
              </w:rPr>
            </w:pPr>
            <w:r w:rsidRPr="00FF1801">
              <w:rPr>
                <w:rFonts w:ascii="Times New Roman" w:hAnsi="Times New Roman" w:cs="Times New Roman"/>
              </w:rPr>
              <w:t>Основные алгоритмические результаты об арифметиках: элиминация кванторов, разрешимость, сложность</w:t>
            </w:r>
          </w:p>
        </w:tc>
        <w:tc>
          <w:tcPr>
            <w:tcW w:w="3255" w:type="dxa"/>
            <w:vAlign w:val="center"/>
          </w:tcPr>
          <w:p w14:paraId="6CBDC08A" w14:textId="307ADBF8" w:rsidR="00E302FC" w:rsidRPr="00FF1801" w:rsidRDefault="00E302FC" w:rsidP="00BE5249">
            <w:pPr>
              <w:rPr>
                <w:rFonts w:ascii="Times New Roman" w:hAnsi="Times New Roman" w:cs="Times New Roman"/>
              </w:rPr>
            </w:pPr>
            <w:r w:rsidRPr="00FF1801">
              <w:rPr>
                <w:rFonts w:ascii="Times New Roman" w:hAnsi="Times New Roman" w:cs="Times New Roman"/>
              </w:rPr>
              <w:t>семинары</w:t>
            </w:r>
          </w:p>
        </w:tc>
        <w:tc>
          <w:tcPr>
            <w:tcW w:w="1423" w:type="dxa"/>
            <w:vAlign w:val="center"/>
          </w:tcPr>
          <w:p w14:paraId="469064BF" w14:textId="5351164A" w:rsidR="00E302FC" w:rsidRPr="00FF1801" w:rsidRDefault="00E302FC" w:rsidP="00E302FC">
            <w:pPr>
              <w:jc w:val="center"/>
              <w:rPr>
                <w:rFonts w:ascii="Times New Roman" w:hAnsi="Times New Roman" w:cs="Times New Roman"/>
                <w:lang w:val="en-US"/>
              </w:rPr>
            </w:pPr>
            <w:r w:rsidRPr="00FF1801">
              <w:rPr>
                <w:rFonts w:ascii="Times New Roman" w:hAnsi="Times New Roman" w:cs="Times New Roman"/>
              </w:rPr>
              <w:t>10</w:t>
            </w:r>
          </w:p>
        </w:tc>
      </w:tr>
      <w:tr w:rsidR="00104305" w:rsidRPr="00FF1801" w14:paraId="564D749C" w14:textId="77777777" w:rsidTr="00E302FC">
        <w:trPr>
          <w:trHeight w:val="558"/>
        </w:trPr>
        <w:tc>
          <w:tcPr>
            <w:tcW w:w="540" w:type="dxa"/>
            <w:vMerge/>
            <w:vAlign w:val="center"/>
          </w:tcPr>
          <w:p w14:paraId="1A140E76" w14:textId="77777777" w:rsidR="00104305" w:rsidRPr="00FF1801" w:rsidRDefault="00104305" w:rsidP="00BE5249">
            <w:pPr>
              <w:rPr>
                <w:rFonts w:ascii="Times New Roman" w:hAnsi="Times New Roman" w:cs="Times New Roman"/>
              </w:rPr>
            </w:pPr>
          </w:p>
        </w:tc>
        <w:tc>
          <w:tcPr>
            <w:tcW w:w="4563" w:type="dxa"/>
            <w:vMerge/>
            <w:vAlign w:val="center"/>
          </w:tcPr>
          <w:p w14:paraId="0E7B7F51" w14:textId="77777777" w:rsidR="00104305" w:rsidRPr="00FF1801" w:rsidRDefault="00104305" w:rsidP="00BE5249">
            <w:pPr>
              <w:rPr>
                <w:rFonts w:ascii="Times New Roman" w:hAnsi="Times New Roman" w:cs="Times New Roman"/>
              </w:rPr>
            </w:pPr>
          </w:p>
        </w:tc>
        <w:tc>
          <w:tcPr>
            <w:tcW w:w="3255" w:type="dxa"/>
            <w:vAlign w:val="center"/>
          </w:tcPr>
          <w:p w14:paraId="32D0049E" w14:textId="77777777" w:rsidR="00104305" w:rsidRPr="00FF1801" w:rsidRDefault="00104305" w:rsidP="00BE5249">
            <w:pPr>
              <w:rPr>
                <w:rFonts w:ascii="Times New Roman" w:hAnsi="Times New Roman" w:cs="Times New Roman"/>
              </w:rPr>
            </w:pPr>
            <w:r w:rsidRPr="00FF1801">
              <w:rPr>
                <w:rFonts w:ascii="Times New Roman" w:hAnsi="Times New Roman" w:cs="Times New Roman"/>
              </w:rPr>
              <w:t>по методическим материалам</w:t>
            </w:r>
          </w:p>
        </w:tc>
        <w:tc>
          <w:tcPr>
            <w:tcW w:w="1423" w:type="dxa"/>
            <w:vAlign w:val="center"/>
          </w:tcPr>
          <w:p w14:paraId="714DF218" w14:textId="77777777" w:rsidR="00104305" w:rsidRPr="00FF1801" w:rsidRDefault="00104305" w:rsidP="00E302FC">
            <w:pPr>
              <w:jc w:val="center"/>
              <w:rPr>
                <w:rFonts w:ascii="Times New Roman" w:hAnsi="Times New Roman" w:cs="Times New Roman"/>
              </w:rPr>
            </w:pPr>
            <w:r w:rsidRPr="00FF1801">
              <w:rPr>
                <w:rFonts w:ascii="Times New Roman" w:hAnsi="Times New Roman" w:cs="Times New Roman"/>
              </w:rPr>
              <w:t>43</w:t>
            </w:r>
          </w:p>
        </w:tc>
      </w:tr>
      <w:tr w:rsidR="00E302FC" w:rsidRPr="00FF1801" w14:paraId="6FEC6223" w14:textId="77777777" w:rsidTr="00E302FC">
        <w:trPr>
          <w:trHeight w:val="270"/>
        </w:trPr>
        <w:tc>
          <w:tcPr>
            <w:tcW w:w="540" w:type="dxa"/>
            <w:vMerge w:val="restart"/>
            <w:vAlign w:val="center"/>
          </w:tcPr>
          <w:p w14:paraId="747F621B" w14:textId="77777777" w:rsidR="00E302FC" w:rsidRPr="00FF1801" w:rsidRDefault="00E302FC" w:rsidP="00BE5249">
            <w:pPr>
              <w:rPr>
                <w:rFonts w:ascii="Times New Roman" w:hAnsi="Times New Roman" w:cs="Times New Roman"/>
              </w:rPr>
            </w:pPr>
            <w:r w:rsidRPr="00FF1801">
              <w:rPr>
                <w:rFonts w:ascii="Times New Roman" w:hAnsi="Times New Roman" w:cs="Times New Roman"/>
                <w:lang w:val="en-US"/>
              </w:rPr>
              <w:t>II</w:t>
            </w:r>
            <w:r w:rsidRPr="00FF1801">
              <w:rPr>
                <w:rFonts w:ascii="Times New Roman" w:hAnsi="Times New Roman" w:cs="Times New Roman"/>
              </w:rPr>
              <w:t>.</w:t>
            </w:r>
          </w:p>
        </w:tc>
        <w:tc>
          <w:tcPr>
            <w:tcW w:w="4563" w:type="dxa"/>
            <w:vMerge w:val="restart"/>
            <w:vAlign w:val="center"/>
          </w:tcPr>
          <w:p w14:paraId="55E3930E" w14:textId="77777777" w:rsidR="00E302FC" w:rsidRPr="00FF1801" w:rsidRDefault="00E302FC" w:rsidP="00104305">
            <w:pPr>
              <w:pStyle w:val="1e"/>
              <w:rPr>
                <w:rFonts w:ascii="Times New Roman" w:hAnsi="Times New Roman" w:cs="Times New Roman"/>
                <w:iCs/>
                <w:sz w:val="24"/>
                <w:szCs w:val="24"/>
                <w:lang w:eastAsia="ru-RU"/>
              </w:rPr>
            </w:pPr>
            <w:r w:rsidRPr="00FF1801">
              <w:rPr>
                <w:rFonts w:ascii="Times New Roman" w:hAnsi="Times New Roman" w:cs="Times New Roman"/>
                <w:iCs/>
                <w:sz w:val="24"/>
                <w:szCs w:val="24"/>
                <w:lang w:eastAsia="ru-RU"/>
              </w:rPr>
              <w:t>Доклады об алгоритмических вопросах для арифметик.</w:t>
            </w:r>
          </w:p>
        </w:tc>
        <w:tc>
          <w:tcPr>
            <w:tcW w:w="3255" w:type="dxa"/>
            <w:vAlign w:val="center"/>
          </w:tcPr>
          <w:p w14:paraId="168D53A2" w14:textId="0ECB7B5B" w:rsidR="00E302FC" w:rsidRPr="00FF1801" w:rsidRDefault="00E302FC" w:rsidP="00BE5249">
            <w:pPr>
              <w:rPr>
                <w:rFonts w:ascii="Times New Roman" w:hAnsi="Times New Roman" w:cs="Times New Roman"/>
              </w:rPr>
            </w:pPr>
            <w:r w:rsidRPr="00FF1801">
              <w:rPr>
                <w:rFonts w:ascii="Times New Roman" w:hAnsi="Times New Roman" w:cs="Times New Roman"/>
              </w:rPr>
              <w:t>семинары</w:t>
            </w:r>
          </w:p>
        </w:tc>
        <w:tc>
          <w:tcPr>
            <w:tcW w:w="1423" w:type="dxa"/>
            <w:vAlign w:val="center"/>
          </w:tcPr>
          <w:p w14:paraId="46CE35A2" w14:textId="3DE24E64" w:rsidR="00E302FC" w:rsidRPr="00FF1801" w:rsidRDefault="00E302FC" w:rsidP="00E302FC">
            <w:pPr>
              <w:jc w:val="center"/>
              <w:rPr>
                <w:rFonts w:ascii="Times New Roman" w:hAnsi="Times New Roman" w:cs="Times New Roman"/>
                <w:lang w:val="en-US"/>
              </w:rPr>
            </w:pPr>
            <w:r w:rsidRPr="00FF1801">
              <w:rPr>
                <w:rFonts w:ascii="Times New Roman" w:hAnsi="Times New Roman" w:cs="Times New Roman"/>
              </w:rPr>
              <w:t>10</w:t>
            </w:r>
          </w:p>
        </w:tc>
      </w:tr>
      <w:tr w:rsidR="00104305" w:rsidRPr="00FF1801" w14:paraId="18A15558" w14:textId="77777777" w:rsidTr="00E302FC">
        <w:trPr>
          <w:trHeight w:val="367"/>
        </w:trPr>
        <w:tc>
          <w:tcPr>
            <w:tcW w:w="540" w:type="dxa"/>
            <w:vMerge/>
            <w:vAlign w:val="center"/>
          </w:tcPr>
          <w:p w14:paraId="58B9E375" w14:textId="77777777" w:rsidR="00104305" w:rsidRPr="00FF1801" w:rsidRDefault="00104305" w:rsidP="00BE5249">
            <w:pPr>
              <w:rPr>
                <w:rFonts w:ascii="Times New Roman" w:hAnsi="Times New Roman" w:cs="Times New Roman"/>
              </w:rPr>
            </w:pPr>
          </w:p>
        </w:tc>
        <w:tc>
          <w:tcPr>
            <w:tcW w:w="4563" w:type="dxa"/>
            <w:vMerge/>
            <w:vAlign w:val="center"/>
          </w:tcPr>
          <w:p w14:paraId="6E57DD76" w14:textId="77777777" w:rsidR="00104305" w:rsidRPr="00FF1801" w:rsidRDefault="00104305" w:rsidP="00BE5249">
            <w:pPr>
              <w:rPr>
                <w:rFonts w:ascii="Times New Roman" w:hAnsi="Times New Roman" w:cs="Times New Roman"/>
              </w:rPr>
            </w:pPr>
          </w:p>
        </w:tc>
        <w:tc>
          <w:tcPr>
            <w:tcW w:w="3255" w:type="dxa"/>
            <w:vAlign w:val="center"/>
          </w:tcPr>
          <w:p w14:paraId="3BD7EF87" w14:textId="77777777" w:rsidR="00104305" w:rsidRPr="00FF1801" w:rsidRDefault="00104305" w:rsidP="00BE5249">
            <w:pPr>
              <w:rPr>
                <w:rFonts w:ascii="Times New Roman" w:hAnsi="Times New Roman" w:cs="Times New Roman"/>
              </w:rPr>
            </w:pPr>
            <w:r w:rsidRPr="00FF1801">
              <w:rPr>
                <w:rFonts w:ascii="Times New Roman" w:hAnsi="Times New Roman" w:cs="Times New Roman"/>
              </w:rPr>
              <w:t>по методическим материалам</w:t>
            </w:r>
          </w:p>
        </w:tc>
        <w:tc>
          <w:tcPr>
            <w:tcW w:w="1423" w:type="dxa"/>
            <w:vAlign w:val="center"/>
          </w:tcPr>
          <w:p w14:paraId="660CEB07" w14:textId="77777777" w:rsidR="00104305" w:rsidRPr="00FF1801" w:rsidRDefault="00104305" w:rsidP="00E302FC">
            <w:pPr>
              <w:jc w:val="center"/>
              <w:rPr>
                <w:rFonts w:ascii="Times New Roman" w:hAnsi="Times New Roman" w:cs="Times New Roman"/>
              </w:rPr>
            </w:pPr>
            <w:r w:rsidRPr="00FF1801">
              <w:rPr>
                <w:rFonts w:ascii="Times New Roman" w:hAnsi="Times New Roman" w:cs="Times New Roman"/>
              </w:rPr>
              <w:t>15</w:t>
            </w:r>
          </w:p>
        </w:tc>
      </w:tr>
      <w:tr w:rsidR="00E302FC" w:rsidRPr="00FF1801" w14:paraId="6376BAF8" w14:textId="77777777" w:rsidTr="00E302FC">
        <w:trPr>
          <w:trHeight w:val="322"/>
        </w:trPr>
        <w:tc>
          <w:tcPr>
            <w:tcW w:w="540" w:type="dxa"/>
            <w:vMerge w:val="restart"/>
            <w:vAlign w:val="center"/>
          </w:tcPr>
          <w:p w14:paraId="0053D6BB" w14:textId="77777777" w:rsidR="00E302FC" w:rsidRPr="00FF1801" w:rsidRDefault="00E302FC" w:rsidP="00BE5249">
            <w:pPr>
              <w:rPr>
                <w:rFonts w:ascii="Times New Roman" w:hAnsi="Times New Roman" w:cs="Times New Roman"/>
                <w:lang w:val="en-US"/>
              </w:rPr>
            </w:pPr>
            <w:r w:rsidRPr="00FF1801">
              <w:rPr>
                <w:rFonts w:ascii="Times New Roman" w:hAnsi="Times New Roman" w:cs="Times New Roman"/>
                <w:lang w:val="en-US"/>
              </w:rPr>
              <w:t>III.</w:t>
            </w:r>
          </w:p>
        </w:tc>
        <w:tc>
          <w:tcPr>
            <w:tcW w:w="4563" w:type="dxa"/>
            <w:vMerge w:val="restart"/>
            <w:vAlign w:val="center"/>
          </w:tcPr>
          <w:p w14:paraId="2B617B88" w14:textId="77777777" w:rsidR="00E302FC" w:rsidRPr="00FF1801" w:rsidRDefault="00E302FC" w:rsidP="00104305">
            <w:pPr>
              <w:rPr>
                <w:rFonts w:ascii="Times New Roman" w:hAnsi="Times New Roman" w:cs="Times New Roman"/>
              </w:rPr>
            </w:pPr>
            <w:r w:rsidRPr="00FF1801">
              <w:rPr>
                <w:rFonts w:ascii="Times New Roman" w:hAnsi="Times New Roman" w:cs="Times New Roman"/>
              </w:rPr>
              <w:t>Доклады о приложениях к вопросам разрешимости и сложности.</w:t>
            </w:r>
          </w:p>
        </w:tc>
        <w:tc>
          <w:tcPr>
            <w:tcW w:w="3255" w:type="dxa"/>
            <w:vAlign w:val="center"/>
          </w:tcPr>
          <w:p w14:paraId="55CCE1B4" w14:textId="123938FA" w:rsidR="00E302FC" w:rsidRPr="00FF1801" w:rsidRDefault="00E302FC" w:rsidP="00BE5249">
            <w:pPr>
              <w:rPr>
                <w:rFonts w:ascii="Times New Roman" w:hAnsi="Times New Roman" w:cs="Times New Roman"/>
              </w:rPr>
            </w:pPr>
            <w:r w:rsidRPr="00FF1801">
              <w:rPr>
                <w:rFonts w:ascii="Times New Roman" w:hAnsi="Times New Roman" w:cs="Times New Roman"/>
              </w:rPr>
              <w:t>семинары</w:t>
            </w:r>
          </w:p>
        </w:tc>
        <w:tc>
          <w:tcPr>
            <w:tcW w:w="1423" w:type="dxa"/>
            <w:vAlign w:val="center"/>
          </w:tcPr>
          <w:p w14:paraId="2FFBA1B0" w14:textId="5CEA0C88" w:rsidR="00E302FC" w:rsidRPr="00FF1801" w:rsidRDefault="00E302FC" w:rsidP="00E302FC">
            <w:pPr>
              <w:jc w:val="center"/>
              <w:rPr>
                <w:rFonts w:ascii="Times New Roman" w:hAnsi="Times New Roman" w:cs="Times New Roman"/>
                <w:lang w:val="en-US"/>
              </w:rPr>
            </w:pPr>
            <w:r w:rsidRPr="00FF1801">
              <w:rPr>
                <w:rFonts w:ascii="Times New Roman" w:hAnsi="Times New Roman" w:cs="Times New Roman"/>
              </w:rPr>
              <w:t>10</w:t>
            </w:r>
          </w:p>
        </w:tc>
      </w:tr>
      <w:tr w:rsidR="00104305" w:rsidRPr="00FF1801" w14:paraId="3F784E8A" w14:textId="77777777" w:rsidTr="00E302FC">
        <w:trPr>
          <w:trHeight w:val="367"/>
        </w:trPr>
        <w:tc>
          <w:tcPr>
            <w:tcW w:w="540" w:type="dxa"/>
            <w:vMerge/>
            <w:vAlign w:val="center"/>
          </w:tcPr>
          <w:p w14:paraId="4CD99A7A" w14:textId="77777777" w:rsidR="00104305" w:rsidRPr="00FF1801" w:rsidRDefault="00104305" w:rsidP="00BE5249">
            <w:pPr>
              <w:rPr>
                <w:rFonts w:ascii="Times New Roman" w:hAnsi="Times New Roman" w:cs="Times New Roman"/>
                <w:lang w:val="en-US"/>
              </w:rPr>
            </w:pPr>
          </w:p>
        </w:tc>
        <w:tc>
          <w:tcPr>
            <w:tcW w:w="4563" w:type="dxa"/>
            <w:vMerge/>
            <w:vAlign w:val="center"/>
          </w:tcPr>
          <w:p w14:paraId="5308282A" w14:textId="77777777" w:rsidR="00104305" w:rsidRPr="00FF1801" w:rsidRDefault="00104305" w:rsidP="00BE5249">
            <w:pPr>
              <w:rPr>
                <w:rFonts w:ascii="Times New Roman" w:hAnsi="Times New Roman" w:cs="Times New Roman"/>
              </w:rPr>
            </w:pPr>
          </w:p>
        </w:tc>
        <w:tc>
          <w:tcPr>
            <w:tcW w:w="3255" w:type="dxa"/>
            <w:vAlign w:val="center"/>
          </w:tcPr>
          <w:p w14:paraId="7AF9B808" w14:textId="77777777" w:rsidR="00104305" w:rsidRPr="00FF1801" w:rsidRDefault="00104305" w:rsidP="00BE5249">
            <w:pPr>
              <w:rPr>
                <w:rFonts w:ascii="Times New Roman" w:hAnsi="Times New Roman" w:cs="Times New Roman"/>
              </w:rPr>
            </w:pPr>
            <w:r w:rsidRPr="00FF1801">
              <w:rPr>
                <w:rFonts w:ascii="Times New Roman" w:hAnsi="Times New Roman" w:cs="Times New Roman"/>
              </w:rPr>
              <w:t>по методическим материалам</w:t>
            </w:r>
          </w:p>
        </w:tc>
        <w:tc>
          <w:tcPr>
            <w:tcW w:w="1423" w:type="dxa"/>
            <w:vAlign w:val="center"/>
          </w:tcPr>
          <w:p w14:paraId="591616DF" w14:textId="77777777" w:rsidR="00104305" w:rsidRPr="00FF1801" w:rsidRDefault="00104305" w:rsidP="00E302FC">
            <w:pPr>
              <w:jc w:val="center"/>
              <w:rPr>
                <w:rFonts w:ascii="Times New Roman" w:hAnsi="Times New Roman" w:cs="Times New Roman"/>
              </w:rPr>
            </w:pPr>
            <w:r w:rsidRPr="00FF1801">
              <w:rPr>
                <w:rFonts w:ascii="Times New Roman" w:hAnsi="Times New Roman" w:cs="Times New Roman"/>
              </w:rPr>
              <w:t>15</w:t>
            </w:r>
          </w:p>
        </w:tc>
      </w:tr>
      <w:tr w:rsidR="004D69E9" w:rsidRPr="00FF1801" w14:paraId="5946B63A" w14:textId="77777777" w:rsidTr="00E302FC">
        <w:trPr>
          <w:trHeight w:val="459"/>
        </w:trPr>
        <w:tc>
          <w:tcPr>
            <w:tcW w:w="540" w:type="dxa"/>
            <w:vMerge w:val="restart"/>
            <w:vAlign w:val="center"/>
          </w:tcPr>
          <w:p w14:paraId="0569E2B2" w14:textId="77777777" w:rsidR="004D69E9" w:rsidRPr="00FF1801" w:rsidRDefault="002C565A" w:rsidP="00BE5249">
            <w:pPr>
              <w:rPr>
                <w:rFonts w:ascii="Times New Roman" w:hAnsi="Times New Roman" w:cs="Times New Roman"/>
              </w:rPr>
            </w:pPr>
            <w:r w:rsidRPr="00FF1801">
              <w:rPr>
                <w:rFonts w:ascii="Times New Roman" w:hAnsi="Times New Roman" w:cs="Times New Roman"/>
                <w:lang w:val="en-US"/>
              </w:rPr>
              <w:t>IV</w:t>
            </w:r>
            <w:r w:rsidR="004D69E9" w:rsidRPr="00FF1801">
              <w:rPr>
                <w:rFonts w:ascii="Times New Roman" w:hAnsi="Times New Roman" w:cs="Times New Roman"/>
              </w:rPr>
              <w:t>.</w:t>
            </w:r>
          </w:p>
        </w:tc>
        <w:tc>
          <w:tcPr>
            <w:tcW w:w="4563" w:type="dxa"/>
            <w:vMerge w:val="restart"/>
            <w:vAlign w:val="center"/>
          </w:tcPr>
          <w:p w14:paraId="4A2A82FB" w14:textId="77777777" w:rsidR="004D69E9" w:rsidRPr="00FF1801" w:rsidRDefault="004D69E9" w:rsidP="00BE5249">
            <w:pPr>
              <w:rPr>
                <w:rFonts w:ascii="Times New Roman" w:hAnsi="Times New Roman" w:cs="Times New Roman"/>
              </w:rPr>
            </w:pPr>
            <w:r w:rsidRPr="00FF1801">
              <w:rPr>
                <w:rFonts w:ascii="Times New Roman" w:hAnsi="Times New Roman" w:cs="Times New Roman"/>
              </w:rPr>
              <w:t>Промежуточная аттестация</w:t>
            </w:r>
          </w:p>
        </w:tc>
        <w:tc>
          <w:tcPr>
            <w:tcW w:w="3255" w:type="dxa"/>
            <w:vAlign w:val="center"/>
          </w:tcPr>
          <w:p w14:paraId="5BEFB97D" w14:textId="77777777" w:rsidR="004D69E9" w:rsidRPr="00FF1801" w:rsidRDefault="004D69E9" w:rsidP="00BE5249">
            <w:pPr>
              <w:rPr>
                <w:rFonts w:ascii="Times New Roman" w:hAnsi="Times New Roman" w:cs="Times New Roman"/>
              </w:rPr>
            </w:pPr>
            <w:r w:rsidRPr="00FF1801">
              <w:rPr>
                <w:rFonts w:ascii="Times New Roman" w:hAnsi="Times New Roman" w:cs="Times New Roman"/>
              </w:rPr>
              <w:t>самостоятельная работа</w:t>
            </w:r>
          </w:p>
        </w:tc>
        <w:tc>
          <w:tcPr>
            <w:tcW w:w="1423" w:type="dxa"/>
            <w:vAlign w:val="center"/>
          </w:tcPr>
          <w:p w14:paraId="16ABD63E" w14:textId="77777777" w:rsidR="004D69E9" w:rsidRPr="00FF1801" w:rsidRDefault="004D69E9" w:rsidP="00E302FC">
            <w:pPr>
              <w:jc w:val="center"/>
              <w:rPr>
                <w:rFonts w:ascii="Times New Roman" w:hAnsi="Times New Roman" w:cs="Times New Roman"/>
              </w:rPr>
            </w:pPr>
            <w:r w:rsidRPr="00FF1801">
              <w:rPr>
                <w:rFonts w:ascii="Times New Roman" w:hAnsi="Times New Roman" w:cs="Times New Roman"/>
              </w:rPr>
              <w:t>3</w:t>
            </w:r>
          </w:p>
        </w:tc>
      </w:tr>
      <w:tr w:rsidR="004D69E9" w:rsidRPr="00FF1801" w14:paraId="7725E135" w14:textId="77777777" w:rsidTr="00E302FC">
        <w:trPr>
          <w:trHeight w:val="282"/>
        </w:trPr>
        <w:tc>
          <w:tcPr>
            <w:tcW w:w="540" w:type="dxa"/>
            <w:vMerge/>
            <w:vAlign w:val="center"/>
          </w:tcPr>
          <w:p w14:paraId="08C9C7A2" w14:textId="77777777" w:rsidR="004D69E9" w:rsidRPr="00FF1801" w:rsidRDefault="004D69E9" w:rsidP="00BE5249">
            <w:pPr>
              <w:rPr>
                <w:rFonts w:ascii="Times New Roman" w:hAnsi="Times New Roman" w:cs="Times New Roman"/>
              </w:rPr>
            </w:pPr>
          </w:p>
        </w:tc>
        <w:tc>
          <w:tcPr>
            <w:tcW w:w="4563" w:type="dxa"/>
            <w:vMerge/>
            <w:vAlign w:val="center"/>
          </w:tcPr>
          <w:p w14:paraId="3FFC4F4B" w14:textId="77777777" w:rsidR="004D69E9" w:rsidRPr="00FF1801" w:rsidRDefault="004D69E9" w:rsidP="00BE5249">
            <w:pPr>
              <w:rPr>
                <w:rFonts w:ascii="Times New Roman" w:hAnsi="Times New Roman" w:cs="Times New Roman"/>
              </w:rPr>
            </w:pPr>
          </w:p>
        </w:tc>
        <w:tc>
          <w:tcPr>
            <w:tcW w:w="3255" w:type="dxa"/>
            <w:vAlign w:val="center"/>
          </w:tcPr>
          <w:p w14:paraId="4D7AC7FD" w14:textId="1F885DA4" w:rsidR="004D69E9" w:rsidRPr="00FF1801" w:rsidRDefault="00E302FC" w:rsidP="00BE5249">
            <w:pPr>
              <w:rPr>
                <w:rFonts w:ascii="Times New Roman" w:hAnsi="Times New Roman" w:cs="Times New Roman"/>
              </w:rPr>
            </w:pPr>
            <w:r>
              <w:rPr>
                <w:rFonts w:ascii="Times New Roman" w:hAnsi="Times New Roman" w:cs="Times New Roman"/>
              </w:rPr>
              <w:t>з</w:t>
            </w:r>
            <w:r w:rsidR="004D69E9" w:rsidRPr="00FF1801">
              <w:rPr>
                <w:rFonts w:ascii="Times New Roman" w:hAnsi="Times New Roman" w:cs="Times New Roman"/>
              </w:rPr>
              <w:t>ачёт</w:t>
            </w:r>
          </w:p>
        </w:tc>
        <w:tc>
          <w:tcPr>
            <w:tcW w:w="1423" w:type="dxa"/>
            <w:vAlign w:val="center"/>
          </w:tcPr>
          <w:p w14:paraId="7A570348" w14:textId="77777777" w:rsidR="004D69E9" w:rsidRPr="00FF1801" w:rsidRDefault="004D69E9" w:rsidP="00E302FC">
            <w:pPr>
              <w:jc w:val="center"/>
              <w:rPr>
                <w:rFonts w:ascii="Times New Roman" w:hAnsi="Times New Roman" w:cs="Times New Roman"/>
                <w:lang w:val="en-US"/>
              </w:rPr>
            </w:pPr>
            <w:r w:rsidRPr="00FF1801">
              <w:rPr>
                <w:rFonts w:ascii="Times New Roman" w:hAnsi="Times New Roman" w:cs="Times New Roman"/>
                <w:lang w:val="en-US"/>
              </w:rPr>
              <w:t>2</w:t>
            </w:r>
          </w:p>
        </w:tc>
      </w:tr>
      <w:tr w:rsidR="00E302FC" w:rsidRPr="00FF1801" w14:paraId="6CE2F840" w14:textId="77777777" w:rsidTr="0038733E">
        <w:trPr>
          <w:trHeight w:val="282"/>
        </w:trPr>
        <w:tc>
          <w:tcPr>
            <w:tcW w:w="8358" w:type="dxa"/>
            <w:gridSpan w:val="3"/>
            <w:vAlign w:val="center"/>
          </w:tcPr>
          <w:p w14:paraId="0660D456" w14:textId="3C43EAED" w:rsidR="00E302FC" w:rsidRPr="00E302FC" w:rsidRDefault="00E302FC" w:rsidP="00E302FC">
            <w:pPr>
              <w:jc w:val="center"/>
              <w:rPr>
                <w:rFonts w:ascii="Times New Roman" w:hAnsi="Times New Roman" w:cs="Times New Roman"/>
                <w:b/>
                <w:bCs/>
              </w:rPr>
            </w:pPr>
            <w:r w:rsidRPr="00E302FC">
              <w:rPr>
                <w:rFonts w:ascii="Times New Roman" w:hAnsi="Times New Roman" w:cs="Times New Roman"/>
                <w:b/>
                <w:bCs/>
              </w:rPr>
              <w:t>Итого</w:t>
            </w:r>
          </w:p>
        </w:tc>
        <w:tc>
          <w:tcPr>
            <w:tcW w:w="1423" w:type="dxa"/>
            <w:vAlign w:val="center"/>
          </w:tcPr>
          <w:p w14:paraId="4BBEAC40" w14:textId="333E0BBD" w:rsidR="00E302FC" w:rsidRPr="00E302FC" w:rsidRDefault="00E302FC" w:rsidP="00E302FC">
            <w:pPr>
              <w:jc w:val="center"/>
              <w:rPr>
                <w:rFonts w:ascii="Times New Roman" w:hAnsi="Times New Roman" w:cs="Times New Roman"/>
                <w:b/>
                <w:bCs/>
              </w:rPr>
            </w:pPr>
            <w:r>
              <w:rPr>
                <w:rFonts w:ascii="Times New Roman" w:hAnsi="Times New Roman" w:cs="Times New Roman"/>
                <w:b/>
                <w:bCs/>
              </w:rPr>
              <w:t>108</w:t>
            </w:r>
          </w:p>
        </w:tc>
      </w:tr>
    </w:tbl>
    <w:p w14:paraId="033D986E" w14:textId="77777777" w:rsidR="007947C2" w:rsidRPr="00FF1801" w:rsidRDefault="007947C2" w:rsidP="007947C2">
      <w:pPr>
        <w:rPr>
          <w:rFonts w:ascii="Times New Roman" w:hAnsi="Times New Roman" w:cs="Times New Roman"/>
        </w:rPr>
      </w:pPr>
    </w:p>
    <w:p w14:paraId="6D0D7645" w14:textId="77777777" w:rsidR="00117028" w:rsidRPr="00FF1801" w:rsidRDefault="00117028" w:rsidP="007947C2">
      <w:pPr>
        <w:rPr>
          <w:rFonts w:ascii="Times New Roman" w:hAnsi="Times New Roman" w:cs="Times New Roman"/>
        </w:rPr>
      </w:pPr>
    </w:p>
    <w:p w14:paraId="387F2BC2" w14:textId="77777777" w:rsidR="00436B03" w:rsidRPr="00FF1801" w:rsidRDefault="00436B03" w:rsidP="00E302FC">
      <w:pPr>
        <w:ind w:firstLine="720"/>
        <w:jc w:val="both"/>
        <w:rPr>
          <w:rFonts w:ascii="Times New Roman" w:hAnsi="Times New Roman" w:cs="Times New Roman"/>
        </w:rPr>
      </w:pPr>
      <w:r w:rsidRPr="00FF1801">
        <w:rPr>
          <w:rFonts w:ascii="Times New Roman" w:hAnsi="Times New Roman" w:cs="Times New Roman"/>
        </w:rPr>
        <w:t>Курс будет состоять из трёх основных частей. В первой части будут рассмотрены следующие темы:</w:t>
      </w:r>
    </w:p>
    <w:p w14:paraId="01BE713F" w14:textId="77777777" w:rsidR="00436B03" w:rsidRPr="00FF1801" w:rsidRDefault="00436B03"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 xml:space="preserve">Элиминация кванторов в Арифметике </w:t>
      </w:r>
      <w:proofErr w:type="spellStart"/>
      <w:r w:rsidRPr="00FF1801">
        <w:rPr>
          <w:rFonts w:ascii="Times New Roman" w:hAnsi="Times New Roman" w:cs="Times New Roman"/>
        </w:rPr>
        <w:t>Пресбургера</w:t>
      </w:r>
      <w:proofErr w:type="spellEnd"/>
      <w:r w:rsidRPr="00FF1801">
        <w:rPr>
          <w:rFonts w:ascii="Times New Roman" w:hAnsi="Times New Roman" w:cs="Times New Roman"/>
        </w:rPr>
        <w:t>.</w:t>
      </w:r>
    </w:p>
    <w:p w14:paraId="020B211B" w14:textId="77777777" w:rsidR="00436B03" w:rsidRPr="00FF1801" w:rsidRDefault="00436B03"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 xml:space="preserve"> Обобщение </w:t>
      </w:r>
      <w:proofErr w:type="spellStart"/>
      <w:r w:rsidRPr="00FF1801">
        <w:rPr>
          <w:rFonts w:ascii="Times New Roman" w:hAnsi="Times New Roman" w:cs="Times New Roman"/>
        </w:rPr>
        <w:t>Виспфеннинга</w:t>
      </w:r>
      <w:proofErr w:type="spellEnd"/>
      <w:r w:rsidRPr="00FF1801">
        <w:rPr>
          <w:rFonts w:ascii="Times New Roman" w:hAnsi="Times New Roman" w:cs="Times New Roman"/>
        </w:rPr>
        <w:t xml:space="preserve"> на задачу смешанного вещественно-целочисленного линейного программирования</w:t>
      </w:r>
      <w:r w:rsidR="00117028" w:rsidRPr="00FF1801">
        <w:rPr>
          <w:rFonts w:ascii="Times New Roman" w:hAnsi="Times New Roman" w:cs="Times New Roman"/>
        </w:rPr>
        <w:t>.</w:t>
      </w:r>
    </w:p>
    <w:p w14:paraId="0001CA87" w14:textId="77777777" w:rsidR="00436B03" w:rsidRPr="00FF1801" w:rsidRDefault="00436B03"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 xml:space="preserve">Арифметика </w:t>
      </w:r>
      <w:proofErr w:type="spellStart"/>
      <w:r w:rsidRPr="00FF1801">
        <w:rPr>
          <w:rFonts w:ascii="Times New Roman" w:hAnsi="Times New Roman" w:cs="Times New Roman"/>
        </w:rPr>
        <w:t>Бюхи</w:t>
      </w:r>
      <w:proofErr w:type="spellEnd"/>
      <w:r w:rsidRPr="00FF1801">
        <w:rPr>
          <w:rFonts w:ascii="Times New Roman" w:hAnsi="Times New Roman" w:cs="Times New Roman"/>
        </w:rPr>
        <w:t xml:space="preserve"> и результаты А. Л. </w:t>
      </w:r>
      <w:proofErr w:type="spellStart"/>
      <w:r w:rsidRPr="00FF1801">
        <w:rPr>
          <w:rFonts w:ascii="Times New Roman" w:hAnsi="Times New Roman" w:cs="Times New Roman"/>
        </w:rPr>
        <w:t>Семёнова</w:t>
      </w:r>
      <w:proofErr w:type="spellEnd"/>
      <w:r w:rsidRPr="00FF1801">
        <w:rPr>
          <w:rFonts w:ascii="Times New Roman" w:hAnsi="Times New Roman" w:cs="Times New Roman"/>
        </w:rPr>
        <w:t xml:space="preserve"> об обобщении элиминации кванторов.</w:t>
      </w:r>
    </w:p>
    <w:p w14:paraId="5FC34C9E" w14:textId="77777777" w:rsidR="00436B03" w:rsidRPr="00FF1801" w:rsidRDefault="00436B03"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 xml:space="preserve">Результаты об алгоритмической сложности </w:t>
      </w:r>
      <w:r w:rsidR="00117028" w:rsidRPr="00FF1801">
        <w:rPr>
          <w:rFonts w:ascii="Times New Roman" w:hAnsi="Times New Roman" w:cs="Times New Roman"/>
        </w:rPr>
        <w:t xml:space="preserve">фрагментов Арифметики </w:t>
      </w:r>
      <w:proofErr w:type="spellStart"/>
      <w:r w:rsidR="00117028" w:rsidRPr="00FF1801">
        <w:rPr>
          <w:rFonts w:ascii="Times New Roman" w:hAnsi="Times New Roman" w:cs="Times New Roman"/>
        </w:rPr>
        <w:t>Прес</w:t>
      </w:r>
      <w:r w:rsidRPr="00FF1801">
        <w:rPr>
          <w:rFonts w:ascii="Times New Roman" w:hAnsi="Times New Roman" w:cs="Times New Roman"/>
        </w:rPr>
        <w:t>бургера</w:t>
      </w:r>
      <w:proofErr w:type="spellEnd"/>
      <w:r w:rsidRPr="00FF1801">
        <w:rPr>
          <w:rFonts w:ascii="Times New Roman" w:hAnsi="Times New Roman" w:cs="Times New Roman"/>
        </w:rPr>
        <w:t>.</w:t>
      </w:r>
    </w:p>
    <w:p w14:paraId="625F28B9" w14:textId="77777777" w:rsidR="00436B03" w:rsidRPr="00FF1801" w:rsidRDefault="00436B03"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Разрешимость и сложность экзистенциальной арифметики со сложением и делимостью.</w:t>
      </w:r>
    </w:p>
    <w:p w14:paraId="77AA1B31" w14:textId="77777777" w:rsidR="00436B03" w:rsidRPr="00FF1801" w:rsidRDefault="00436B03"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 xml:space="preserve">Разрешимость арифметики </w:t>
      </w:r>
      <w:proofErr w:type="spellStart"/>
      <w:r w:rsidRPr="00FF1801">
        <w:rPr>
          <w:rFonts w:ascii="Times New Roman" w:hAnsi="Times New Roman" w:cs="Times New Roman"/>
        </w:rPr>
        <w:t>Сколема</w:t>
      </w:r>
      <w:proofErr w:type="spellEnd"/>
      <w:r w:rsidRPr="00FF1801">
        <w:rPr>
          <w:rFonts w:ascii="Times New Roman" w:hAnsi="Times New Roman" w:cs="Times New Roman"/>
        </w:rPr>
        <w:t xml:space="preserve">. </w:t>
      </w:r>
    </w:p>
    <w:p w14:paraId="53E22CC6" w14:textId="77777777" w:rsidR="0012548C" w:rsidRPr="00FF1801" w:rsidRDefault="0012548C"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 xml:space="preserve">Разрешимые экзистенциальные арифметики с умножением. Алгоритм </w:t>
      </w:r>
      <w:proofErr w:type="spellStart"/>
      <w:r w:rsidRPr="00FF1801">
        <w:rPr>
          <w:rFonts w:ascii="Times New Roman" w:hAnsi="Times New Roman" w:cs="Times New Roman"/>
        </w:rPr>
        <w:t>Террье</w:t>
      </w:r>
      <w:proofErr w:type="spellEnd"/>
      <w:r w:rsidRPr="00FF1801">
        <w:rPr>
          <w:rFonts w:ascii="Times New Roman" w:hAnsi="Times New Roman" w:cs="Times New Roman"/>
        </w:rPr>
        <w:t>.</w:t>
      </w:r>
    </w:p>
    <w:p w14:paraId="26DC7914" w14:textId="77777777" w:rsidR="00436B03" w:rsidRPr="00FF1801" w:rsidRDefault="00436B03"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Вещественная арифметика: алгоритм Тарского.</w:t>
      </w:r>
    </w:p>
    <w:p w14:paraId="731DC33D" w14:textId="77777777" w:rsidR="00436B03" w:rsidRPr="00FF1801" w:rsidRDefault="00436B03"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Сложность алгоритма Тарского и алгоритм Коллинза.</w:t>
      </w:r>
    </w:p>
    <w:p w14:paraId="57D7E63B" w14:textId="77777777" w:rsidR="0012548C" w:rsidRPr="00FF1801" w:rsidRDefault="0012548C"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Линейная вещественная арифметика и виртуальная подстановка.</w:t>
      </w:r>
    </w:p>
    <w:p w14:paraId="10A85501" w14:textId="77777777" w:rsidR="0012548C" w:rsidRPr="00FF1801" w:rsidRDefault="0012548C"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 xml:space="preserve">Элиминация кванторов в линейной </w:t>
      </w:r>
      <w:r w:rsidRPr="00FF1801">
        <w:rPr>
          <w:rFonts w:ascii="Times New Roman" w:hAnsi="Times New Roman" w:cs="Times New Roman"/>
          <w:i/>
          <w:lang w:val="en-US"/>
        </w:rPr>
        <w:t>p</w:t>
      </w:r>
      <w:r w:rsidRPr="00FF1801">
        <w:rPr>
          <w:rFonts w:ascii="Times New Roman" w:hAnsi="Times New Roman" w:cs="Times New Roman"/>
        </w:rPr>
        <w:t>-адической арифметике.</w:t>
      </w:r>
    </w:p>
    <w:p w14:paraId="24D1CC99" w14:textId="77777777" w:rsidR="0012548C" w:rsidRPr="00FF1801" w:rsidRDefault="0012548C"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Неразрешимость 10-й проблемы Гильберта.</w:t>
      </w:r>
    </w:p>
    <w:p w14:paraId="1FA2DD21" w14:textId="77777777" w:rsidR="0012548C" w:rsidRPr="00FF1801" w:rsidRDefault="0012548C" w:rsidP="00E302FC">
      <w:pPr>
        <w:pStyle w:val="afd"/>
        <w:numPr>
          <w:ilvl w:val="0"/>
          <w:numId w:val="6"/>
        </w:numPr>
        <w:ind w:left="0" w:firstLine="720"/>
        <w:jc w:val="both"/>
        <w:rPr>
          <w:rFonts w:ascii="Times New Roman" w:hAnsi="Times New Roman" w:cs="Times New Roman"/>
        </w:rPr>
      </w:pPr>
      <w:r w:rsidRPr="00FF1801">
        <w:rPr>
          <w:rFonts w:ascii="Times New Roman" w:hAnsi="Times New Roman" w:cs="Times New Roman"/>
        </w:rPr>
        <w:t>Неразрешимость экзистенциальной арифметики со сложением, делимостью и предикатом степенного роста.</w:t>
      </w:r>
    </w:p>
    <w:p w14:paraId="460A02C5" w14:textId="77777777" w:rsidR="0012548C" w:rsidRPr="00FF1801" w:rsidRDefault="0012548C" w:rsidP="00E302FC">
      <w:pPr>
        <w:pStyle w:val="afd"/>
        <w:ind w:left="0" w:firstLine="720"/>
        <w:jc w:val="both"/>
        <w:rPr>
          <w:rFonts w:ascii="Times New Roman" w:hAnsi="Times New Roman" w:cs="Times New Roman"/>
        </w:rPr>
      </w:pPr>
    </w:p>
    <w:p w14:paraId="091919DC" w14:textId="77777777" w:rsidR="0012548C" w:rsidRPr="00FF1801" w:rsidRDefault="0012548C" w:rsidP="00E302FC">
      <w:pPr>
        <w:ind w:firstLine="720"/>
        <w:jc w:val="both"/>
        <w:rPr>
          <w:rFonts w:ascii="Times New Roman" w:hAnsi="Times New Roman" w:cs="Times New Roman"/>
        </w:rPr>
      </w:pPr>
      <w:r w:rsidRPr="00FF1801">
        <w:rPr>
          <w:rFonts w:ascii="Times New Roman" w:hAnsi="Times New Roman" w:cs="Times New Roman"/>
        </w:rPr>
        <w:t>Некоторые результаты будут доказаны полностью (1,2,8), для некоторых возможно изложить лишь набросок доказательства (5,6,12).</w:t>
      </w:r>
      <w:r w:rsidR="00BD3CED" w:rsidRPr="00FF1801">
        <w:rPr>
          <w:rFonts w:ascii="Times New Roman" w:hAnsi="Times New Roman" w:cs="Times New Roman"/>
        </w:rPr>
        <w:t xml:space="preserve"> </w:t>
      </w:r>
    </w:p>
    <w:p w14:paraId="2301BBAE" w14:textId="77777777" w:rsidR="0012548C" w:rsidRPr="00FF1801" w:rsidRDefault="0012548C" w:rsidP="00E302FC">
      <w:pPr>
        <w:ind w:firstLine="720"/>
        <w:jc w:val="both"/>
        <w:rPr>
          <w:rFonts w:ascii="Times New Roman" w:hAnsi="Times New Roman" w:cs="Times New Roman"/>
        </w:rPr>
      </w:pPr>
    </w:p>
    <w:p w14:paraId="1489C2E1" w14:textId="77777777" w:rsidR="00BD3CED" w:rsidRPr="00FF1801" w:rsidRDefault="0012548C" w:rsidP="00E302FC">
      <w:pPr>
        <w:ind w:firstLine="720"/>
        <w:jc w:val="both"/>
        <w:rPr>
          <w:rFonts w:ascii="Times New Roman" w:hAnsi="Times New Roman" w:cs="Times New Roman"/>
        </w:rPr>
      </w:pPr>
      <w:r w:rsidRPr="00FF1801">
        <w:rPr>
          <w:rFonts w:ascii="Times New Roman" w:hAnsi="Times New Roman" w:cs="Times New Roman"/>
        </w:rPr>
        <w:t xml:space="preserve">Указанные темы формируют основное направление курса и </w:t>
      </w:r>
      <w:r w:rsidR="00BD3CED" w:rsidRPr="00FF1801">
        <w:rPr>
          <w:rFonts w:ascii="Times New Roman" w:hAnsi="Times New Roman" w:cs="Times New Roman"/>
        </w:rPr>
        <w:t>должны быть расширены докладами во второй части курса. Например, к теме 2) примы</w:t>
      </w:r>
      <w:r w:rsidR="00117028" w:rsidRPr="00FF1801">
        <w:rPr>
          <w:rFonts w:ascii="Times New Roman" w:hAnsi="Times New Roman" w:cs="Times New Roman"/>
        </w:rPr>
        <w:t>кает статья 3.4.2-8, к темам</w:t>
      </w:r>
      <w:r w:rsidR="00BD3CED" w:rsidRPr="00FF1801">
        <w:rPr>
          <w:rFonts w:ascii="Times New Roman" w:hAnsi="Times New Roman" w:cs="Times New Roman"/>
        </w:rPr>
        <w:t xml:space="preserve"> 3)</w:t>
      </w:r>
      <w:r w:rsidR="00117028" w:rsidRPr="00FF1801">
        <w:rPr>
          <w:rFonts w:ascii="Times New Roman" w:hAnsi="Times New Roman" w:cs="Times New Roman"/>
        </w:rPr>
        <w:t xml:space="preserve"> и 11)</w:t>
      </w:r>
      <w:r w:rsidR="00BD3CED" w:rsidRPr="00FF1801">
        <w:rPr>
          <w:rFonts w:ascii="Times New Roman" w:hAnsi="Times New Roman" w:cs="Times New Roman"/>
        </w:rPr>
        <w:t xml:space="preserve"> работа 3.4.2-6, а к теме 5) -- 3.4.2-7. </w:t>
      </w:r>
      <w:r w:rsidR="006A7DB6" w:rsidRPr="00FF1801">
        <w:rPr>
          <w:rFonts w:ascii="Times New Roman" w:hAnsi="Times New Roman" w:cs="Times New Roman"/>
        </w:rPr>
        <w:t xml:space="preserve">Преподаватель предлагает несколько </w:t>
      </w:r>
      <w:r w:rsidR="00117028" w:rsidRPr="00FF1801">
        <w:rPr>
          <w:rFonts w:ascii="Times New Roman" w:hAnsi="Times New Roman" w:cs="Times New Roman"/>
        </w:rPr>
        <w:t>статей (обзоров)</w:t>
      </w:r>
      <w:r w:rsidR="006A7DB6" w:rsidRPr="00FF1801">
        <w:rPr>
          <w:rFonts w:ascii="Times New Roman" w:hAnsi="Times New Roman" w:cs="Times New Roman"/>
        </w:rPr>
        <w:t xml:space="preserve"> для докладов</w:t>
      </w:r>
      <w:r w:rsidR="00117028" w:rsidRPr="00FF1801">
        <w:rPr>
          <w:rFonts w:ascii="Times New Roman" w:hAnsi="Times New Roman" w:cs="Times New Roman"/>
        </w:rPr>
        <w:t>, и обучающиеся могут выбрать одну из предложенных тем.</w:t>
      </w:r>
    </w:p>
    <w:p w14:paraId="0405DBDA" w14:textId="77777777" w:rsidR="006A7DB6" w:rsidRPr="00FF1801" w:rsidRDefault="00BD3CED" w:rsidP="00E302FC">
      <w:pPr>
        <w:ind w:firstLine="720"/>
        <w:jc w:val="both"/>
        <w:rPr>
          <w:rFonts w:ascii="Times New Roman" w:hAnsi="Times New Roman" w:cs="Times New Roman"/>
        </w:rPr>
      </w:pPr>
      <w:r w:rsidRPr="00FF1801">
        <w:rPr>
          <w:rFonts w:ascii="Times New Roman" w:hAnsi="Times New Roman" w:cs="Times New Roman"/>
        </w:rPr>
        <w:t xml:space="preserve">   Третья часть курса посвящена приложениям рассмотренных вопросов. Примерами статей, </w:t>
      </w:r>
      <w:r w:rsidR="006A7DB6" w:rsidRPr="00FF1801">
        <w:rPr>
          <w:rFonts w:ascii="Times New Roman" w:hAnsi="Times New Roman" w:cs="Times New Roman"/>
        </w:rPr>
        <w:t xml:space="preserve">по которым может быть сделан доклад, являются работы 3.4.2-9,10,11.  </w:t>
      </w:r>
    </w:p>
    <w:p w14:paraId="6FCFF0D1" w14:textId="77777777" w:rsidR="006A7DB6" w:rsidRPr="00FF1801" w:rsidRDefault="006A7DB6" w:rsidP="00E302FC">
      <w:pPr>
        <w:ind w:firstLine="720"/>
        <w:jc w:val="both"/>
        <w:rPr>
          <w:rFonts w:ascii="Times New Roman" w:hAnsi="Times New Roman" w:cs="Times New Roman"/>
        </w:rPr>
      </w:pPr>
      <w:r w:rsidRPr="00FF1801">
        <w:rPr>
          <w:rFonts w:ascii="Times New Roman" w:hAnsi="Times New Roman" w:cs="Times New Roman"/>
        </w:rPr>
        <w:lastRenderedPageBreak/>
        <w:t>Каждая из указанных тринадцати тем могла бы быть темой отдельного семинара. Некоторые из вопросов м</w:t>
      </w:r>
      <w:r w:rsidR="00117028" w:rsidRPr="00FF1801">
        <w:rPr>
          <w:rFonts w:ascii="Times New Roman" w:hAnsi="Times New Roman" w:cs="Times New Roman"/>
        </w:rPr>
        <w:t>огут оказаться не</w:t>
      </w:r>
      <w:r w:rsidRPr="00FF1801">
        <w:rPr>
          <w:rFonts w:ascii="Times New Roman" w:hAnsi="Times New Roman" w:cs="Times New Roman"/>
        </w:rPr>
        <w:t>затронутыми, если обучающимися б</w:t>
      </w:r>
      <w:r w:rsidR="00117028" w:rsidRPr="00FF1801">
        <w:rPr>
          <w:rFonts w:ascii="Times New Roman" w:hAnsi="Times New Roman" w:cs="Times New Roman"/>
        </w:rPr>
        <w:t>удут выбраны</w:t>
      </w:r>
      <w:r w:rsidRPr="00FF1801">
        <w:rPr>
          <w:rFonts w:ascii="Times New Roman" w:hAnsi="Times New Roman" w:cs="Times New Roman"/>
        </w:rPr>
        <w:t xml:space="preserve"> доклады, близкие к одной группе вопросов, например, вопросам обобщения линейной целочисленной арифметики (1-4) или алгоритмической сложности (4,5,9).  </w:t>
      </w:r>
    </w:p>
    <w:p w14:paraId="17566BBA" w14:textId="06A72ADA" w:rsidR="006A7DB6" w:rsidRPr="00FF1801" w:rsidRDefault="006A7DB6" w:rsidP="00E302FC">
      <w:pPr>
        <w:ind w:firstLine="720"/>
        <w:jc w:val="both"/>
        <w:rPr>
          <w:rFonts w:ascii="Times New Roman" w:hAnsi="Times New Roman" w:cs="Times New Roman"/>
        </w:rPr>
      </w:pPr>
      <w:r w:rsidRPr="00FF1801">
        <w:rPr>
          <w:rFonts w:ascii="Times New Roman" w:hAnsi="Times New Roman" w:cs="Times New Roman"/>
        </w:rPr>
        <w:t>Список итоговых вопросов для тех обучающихся, кто не набрал 50 баллов за работу на семинаре</w:t>
      </w:r>
      <w:r w:rsidR="00117028" w:rsidRPr="00FF1801">
        <w:rPr>
          <w:rFonts w:ascii="Times New Roman" w:hAnsi="Times New Roman" w:cs="Times New Roman"/>
        </w:rPr>
        <w:t>,</w:t>
      </w:r>
      <w:r w:rsidRPr="00FF1801">
        <w:rPr>
          <w:rFonts w:ascii="Times New Roman" w:hAnsi="Times New Roman" w:cs="Times New Roman"/>
        </w:rPr>
        <w:t xml:space="preserve"> будет формироваться в соответствии с выбранными темами докладов.</w:t>
      </w:r>
    </w:p>
    <w:p w14:paraId="696F8454" w14:textId="77777777" w:rsidR="00722066" w:rsidRPr="00FF1801" w:rsidRDefault="007947C2" w:rsidP="00E302FC">
      <w:pPr>
        <w:jc w:val="both"/>
        <w:rPr>
          <w:rFonts w:ascii="Times New Roman" w:hAnsi="Times New Roman" w:cs="Times New Roman"/>
        </w:rPr>
      </w:pPr>
      <w:r w:rsidRPr="00FF1801">
        <w:rPr>
          <w:rFonts w:ascii="Times New Roman" w:hAnsi="Times New Roman" w:cs="Times New Roman"/>
        </w:rPr>
        <w:br w:type="page"/>
      </w:r>
      <w:r w:rsidR="00495CE3" w:rsidRPr="00FF1801">
        <w:rPr>
          <w:rFonts w:ascii="Times New Roman" w:hAnsi="Times New Roman" w:cs="Times New Roman"/>
          <w:b/>
        </w:rPr>
        <w:lastRenderedPageBreak/>
        <w:t>Раздел 3.</w:t>
      </w:r>
      <w:r w:rsidR="00495CE3" w:rsidRPr="00FF1801">
        <w:rPr>
          <w:rFonts w:ascii="Times New Roman" w:hAnsi="Times New Roman" w:cs="Times New Roman"/>
          <w:b/>
        </w:rPr>
        <w:tab/>
        <w:t>Обеспечение учебных занятий</w:t>
      </w:r>
    </w:p>
    <w:p w14:paraId="3213BE6C" w14:textId="77777777" w:rsidR="00E302FC" w:rsidRDefault="00E302FC">
      <w:pPr>
        <w:rPr>
          <w:rFonts w:ascii="Times New Roman" w:hAnsi="Times New Roman" w:cs="Times New Roman"/>
          <w:b/>
        </w:rPr>
      </w:pPr>
    </w:p>
    <w:p w14:paraId="76346879" w14:textId="5623AF95" w:rsidR="00722066" w:rsidRPr="00FF1801" w:rsidRDefault="00495CE3">
      <w:pPr>
        <w:rPr>
          <w:rFonts w:ascii="Times New Roman" w:hAnsi="Times New Roman" w:cs="Times New Roman"/>
        </w:rPr>
      </w:pPr>
      <w:r w:rsidRPr="00FF1801">
        <w:rPr>
          <w:rFonts w:ascii="Times New Roman" w:hAnsi="Times New Roman" w:cs="Times New Roman"/>
          <w:b/>
        </w:rPr>
        <w:t>3.1.</w:t>
      </w:r>
      <w:r w:rsidRPr="00FF1801">
        <w:rPr>
          <w:rFonts w:ascii="Times New Roman" w:hAnsi="Times New Roman" w:cs="Times New Roman"/>
          <w:b/>
        </w:rPr>
        <w:tab/>
        <w:t>Методическое обеспечение</w:t>
      </w:r>
    </w:p>
    <w:p w14:paraId="687C174F" w14:textId="77777777" w:rsidR="00E302FC" w:rsidRDefault="00E302FC">
      <w:pPr>
        <w:rPr>
          <w:rFonts w:ascii="Times New Roman" w:hAnsi="Times New Roman" w:cs="Times New Roman"/>
          <w:b/>
        </w:rPr>
      </w:pPr>
    </w:p>
    <w:p w14:paraId="5398E19E" w14:textId="3A7D002A" w:rsidR="00722066" w:rsidRPr="00FF1801" w:rsidRDefault="00495CE3">
      <w:pPr>
        <w:rPr>
          <w:rFonts w:ascii="Times New Roman" w:hAnsi="Times New Roman" w:cs="Times New Roman"/>
        </w:rPr>
      </w:pPr>
      <w:r w:rsidRPr="00FF1801">
        <w:rPr>
          <w:rFonts w:ascii="Times New Roman" w:hAnsi="Times New Roman" w:cs="Times New Roman"/>
          <w:b/>
        </w:rPr>
        <w:t>3.1.1</w:t>
      </w:r>
      <w:r w:rsidRPr="00FF1801">
        <w:rPr>
          <w:rFonts w:ascii="Times New Roman" w:hAnsi="Times New Roman" w:cs="Times New Roman"/>
          <w:b/>
        </w:rPr>
        <w:tab/>
        <w:t>Методические указания по освоению дисциплины</w:t>
      </w:r>
    </w:p>
    <w:p w14:paraId="44036466" w14:textId="77777777" w:rsidR="00BE5249" w:rsidRPr="00FF1801" w:rsidRDefault="00AC3DF4" w:rsidP="000063A8">
      <w:pPr>
        <w:ind w:firstLine="720"/>
        <w:jc w:val="both"/>
        <w:rPr>
          <w:rFonts w:ascii="Times New Roman" w:hAnsi="Times New Roman" w:cs="Times New Roman"/>
        </w:rPr>
      </w:pPr>
      <w:r w:rsidRPr="00FF1801">
        <w:rPr>
          <w:rFonts w:ascii="Times New Roman" w:hAnsi="Times New Roman" w:cs="Times New Roman"/>
        </w:rPr>
        <w:t xml:space="preserve">Уровень и глубина освоения курса, как обычно, зависит от активной систематической работы обучающихся. </w:t>
      </w:r>
      <w:r w:rsidR="00104305" w:rsidRPr="00FF1801">
        <w:rPr>
          <w:rFonts w:ascii="Times New Roman" w:hAnsi="Times New Roman" w:cs="Times New Roman"/>
        </w:rPr>
        <w:t xml:space="preserve">В первой части курса необходимо освоить ряд классических </w:t>
      </w:r>
      <w:r w:rsidR="00BE5249" w:rsidRPr="00FF1801">
        <w:rPr>
          <w:rFonts w:ascii="Times New Roman" w:hAnsi="Times New Roman" w:cs="Times New Roman"/>
        </w:rPr>
        <w:t>понятий и теорем, для чего желательно (но не обязательно) решить предлагаемые</w:t>
      </w:r>
      <w:r w:rsidR="00104305" w:rsidRPr="00FF1801">
        <w:rPr>
          <w:rFonts w:ascii="Times New Roman" w:hAnsi="Times New Roman" w:cs="Times New Roman"/>
        </w:rPr>
        <w:t xml:space="preserve"> </w:t>
      </w:r>
      <w:r w:rsidR="00BE5249" w:rsidRPr="00FF1801">
        <w:rPr>
          <w:rFonts w:ascii="Times New Roman" w:hAnsi="Times New Roman" w:cs="Times New Roman"/>
        </w:rPr>
        <w:t>преподавателем задач. Задачи служат закреплению и расширению теоретического материала лекций.</w:t>
      </w:r>
    </w:p>
    <w:p w14:paraId="512F892D" w14:textId="77777777" w:rsidR="00722066" w:rsidRPr="00FF1801" w:rsidRDefault="00AC3DF4" w:rsidP="000063A8">
      <w:pPr>
        <w:ind w:firstLine="720"/>
        <w:jc w:val="both"/>
        <w:rPr>
          <w:rFonts w:ascii="Times New Roman" w:hAnsi="Times New Roman" w:cs="Times New Roman"/>
        </w:rPr>
      </w:pPr>
      <w:r w:rsidRPr="00FF1801">
        <w:rPr>
          <w:rFonts w:ascii="Times New Roman" w:hAnsi="Times New Roman" w:cs="Times New Roman"/>
        </w:rPr>
        <w:t>Наиболее важной частью работы является доклад-сообщение о результатах выбранной обучающимся совместно с преподавателем работы. Для успешного освоения дисциплины необходимо также участвовать в обсуждении рассматриваемых вопросов.</w:t>
      </w:r>
    </w:p>
    <w:p w14:paraId="27AE614F" w14:textId="77777777" w:rsidR="00AC3DF4" w:rsidRPr="00FF1801" w:rsidRDefault="00AC3DF4" w:rsidP="00AC3DF4">
      <w:pPr>
        <w:ind w:firstLine="720"/>
        <w:rPr>
          <w:rFonts w:ascii="Times New Roman" w:hAnsi="Times New Roman" w:cs="Times New Roman"/>
        </w:rPr>
      </w:pPr>
    </w:p>
    <w:p w14:paraId="67D7E4FF" w14:textId="77777777" w:rsidR="00722066" w:rsidRPr="00FF1801" w:rsidRDefault="00495CE3">
      <w:pPr>
        <w:rPr>
          <w:rFonts w:ascii="Times New Roman" w:hAnsi="Times New Roman" w:cs="Times New Roman"/>
        </w:rPr>
      </w:pPr>
      <w:r w:rsidRPr="00FF1801">
        <w:rPr>
          <w:rFonts w:ascii="Times New Roman" w:hAnsi="Times New Roman" w:cs="Times New Roman"/>
          <w:b/>
        </w:rPr>
        <w:t>3.1.2</w:t>
      </w:r>
      <w:r w:rsidRPr="00FF1801">
        <w:rPr>
          <w:rFonts w:ascii="Times New Roman" w:hAnsi="Times New Roman" w:cs="Times New Roman"/>
          <w:b/>
        </w:rPr>
        <w:tab/>
        <w:t>Методическое обеспечение самостоятельной работы</w:t>
      </w:r>
    </w:p>
    <w:p w14:paraId="1957C8B1" w14:textId="77777777" w:rsidR="00AE0708" w:rsidRPr="00FF1801" w:rsidRDefault="00AE0708" w:rsidP="00AE0708">
      <w:pPr>
        <w:pStyle w:val="afb"/>
        <w:rPr>
          <w:rFonts w:ascii="Times New Roman" w:hAnsi="Times New Roman" w:cs="Times New Roman"/>
          <w:color w:val="auto"/>
          <w:sz w:val="24"/>
          <w:szCs w:val="24"/>
        </w:rPr>
      </w:pPr>
      <w:r w:rsidRPr="00FF1801">
        <w:rPr>
          <w:rFonts w:ascii="Times New Roman" w:hAnsi="Times New Roman" w:cs="Times New Roman"/>
          <w:color w:val="auto"/>
          <w:sz w:val="24"/>
          <w:szCs w:val="24"/>
        </w:rPr>
        <w:t>При самостоятельном изучении теоретического материала и выполнении практических заданий можно использовать рекомендованную основную и дополнительную литературу, работ, предложенных преподавателем</w:t>
      </w:r>
      <w:r w:rsidR="00AC3DF4" w:rsidRPr="00FF1801">
        <w:rPr>
          <w:rFonts w:ascii="Times New Roman" w:hAnsi="Times New Roman" w:cs="Times New Roman"/>
          <w:color w:val="auto"/>
          <w:sz w:val="24"/>
          <w:szCs w:val="24"/>
        </w:rPr>
        <w:t xml:space="preserve"> во время работы семинара либо найденных обучающимся самостоятельно. </w:t>
      </w:r>
    </w:p>
    <w:p w14:paraId="57BAF82E" w14:textId="77777777" w:rsidR="00AE0708" w:rsidRPr="00FF1801" w:rsidRDefault="00AE0708">
      <w:pPr>
        <w:rPr>
          <w:rFonts w:ascii="Times New Roman" w:hAnsi="Times New Roman" w:cs="Times New Roman"/>
        </w:rPr>
      </w:pPr>
    </w:p>
    <w:p w14:paraId="3ACFDA4C" w14:textId="77777777" w:rsidR="00722066" w:rsidRPr="00FF1801" w:rsidRDefault="00495CE3">
      <w:pPr>
        <w:rPr>
          <w:rFonts w:ascii="Times New Roman" w:hAnsi="Times New Roman" w:cs="Times New Roman"/>
          <w:b/>
        </w:rPr>
      </w:pPr>
      <w:r w:rsidRPr="00FF1801">
        <w:rPr>
          <w:rFonts w:ascii="Times New Roman" w:hAnsi="Times New Roman" w:cs="Times New Roman"/>
          <w:b/>
        </w:rPr>
        <w:t>3.1.3</w:t>
      </w:r>
      <w:r w:rsidRPr="00FF1801">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525DC91D" w14:textId="77777777" w:rsidR="006A0E99" w:rsidRPr="00FF1801" w:rsidRDefault="006A0E99" w:rsidP="00E302FC">
      <w:pPr>
        <w:ind w:firstLine="720"/>
        <w:jc w:val="both"/>
        <w:rPr>
          <w:rFonts w:ascii="Times New Roman" w:hAnsi="Times New Roman" w:cs="Times New Roman"/>
        </w:rPr>
      </w:pPr>
      <w:r w:rsidRPr="00FF1801">
        <w:rPr>
          <w:rFonts w:ascii="Times New Roman" w:hAnsi="Times New Roman" w:cs="Times New Roman"/>
        </w:rPr>
        <w:t xml:space="preserve">Текущий контроль не предусмотрен. </w:t>
      </w:r>
    </w:p>
    <w:p w14:paraId="72F93E7D" w14:textId="77777777" w:rsidR="006A0E99" w:rsidRPr="00FF1801" w:rsidRDefault="006A0E99" w:rsidP="00E302FC">
      <w:pPr>
        <w:ind w:firstLine="720"/>
        <w:jc w:val="both"/>
        <w:rPr>
          <w:rFonts w:ascii="Times New Roman" w:hAnsi="Times New Roman" w:cs="Times New Roman"/>
        </w:rPr>
      </w:pPr>
      <w:r w:rsidRPr="00FF1801">
        <w:rPr>
          <w:rFonts w:ascii="Times New Roman" w:hAnsi="Times New Roman" w:cs="Times New Roman"/>
        </w:rPr>
        <w:t xml:space="preserve"> Для получения зачёта обучающийся должен получить больше 50 баллов. За один доклад (в зависимости от сложности темы и качества доклада) можно получить 20-40-60 баллов. Также баллы можно получить за активное участие в работе семинара. Преподаватель на последнем занятии может предложить участникам семинара оценить участие кого-либо из </w:t>
      </w:r>
      <w:r w:rsidR="00AE0708" w:rsidRPr="00FF1801">
        <w:rPr>
          <w:rFonts w:ascii="Times New Roman" w:hAnsi="Times New Roman" w:cs="Times New Roman"/>
        </w:rPr>
        <w:t>участников 10 или 20 или 30 дополнительными баллами. Е</w:t>
      </w:r>
      <w:r w:rsidRPr="00FF1801">
        <w:rPr>
          <w:rFonts w:ascii="Times New Roman" w:hAnsi="Times New Roman" w:cs="Times New Roman"/>
        </w:rPr>
        <w:t xml:space="preserve">сли среди </w:t>
      </w:r>
      <w:r w:rsidR="00AE0708" w:rsidRPr="00FF1801">
        <w:rPr>
          <w:rFonts w:ascii="Times New Roman" w:hAnsi="Times New Roman" w:cs="Times New Roman"/>
        </w:rPr>
        <w:t>присутствующих</w:t>
      </w:r>
      <w:r w:rsidRPr="00FF1801">
        <w:rPr>
          <w:rFonts w:ascii="Times New Roman" w:hAnsi="Times New Roman" w:cs="Times New Roman"/>
        </w:rPr>
        <w:t xml:space="preserve"> на </w:t>
      </w:r>
      <w:r w:rsidR="00AE0708" w:rsidRPr="00FF1801">
        <w:rPr>
          <w:rFonts w:ascii="Times New Roman" w:hAnsi="Times New Roman" w:cs="Times New Roman"/>
        </w:rPr>
        <w:t>этом</w:t>
      </w:r>
      <w:r w:rsidRPr="00FF1801">
        <w:rPr>
          <w:rFonts w:ascii="Times New Roman" w:hAnsi="Times New Roman" w:cs="Times New Roman"/>
        </w:rPr>
        <w:t xml:space="preserve"> заняти</w:t>
      </w:r>
      <w:r w:rsidR="00AE0708" w:rsidRPr="00FF1801">
        <w:rPr>
          <w:rFonts w:ascii="Times New Roman" w:hAnsi="Times New Roman" w:cs="Times New Roman"/>
        </w:rPr>
        <w:t>и</w:t>
      </w:r>
      <w:r w:rsidRPr="00FF1801">
        <w:rPr>
          <w:rFonts w:ascii="Times New Roman" w:hAnsi="Times New Roman" w:cs="Times New Roman"/>
        </w:rPr>
        <w:t xml:space="preserve"> обучающихся будет </w:t>
      </w:r>
      <w:r w:rsidR="00AE0708" w:rsidRPr="00FF1801">
        <w:rPr>
          <w:rFonts w:ascii="Times New Roman" w:hAnsi="Times New Roman" w:cs="Times New Roman"/>
        </w:rPr>
        <w:t>не более одного голоса «против», баллы будут засчитаны.</w:t>
      </w:r>
    </w:p>
    <w:p w14:paraId="362432F0" w14:textId="77777777" w:rsidR="006A0E99" w:rsidRPr="00FF1801" w:rsidRDefault="006A0E99" w:rsidP="00E302FC">
      <w:pPr>
        <w:ind w:firstLine="720"/>
        <w:jc w:val="both"/>
        <w:rPr>
          <w:rFonts w:ascii="Times New Roman" w:hAnsi="Times New Roman" w:cs="Times New Roman"/>
        </w:rPr>
      </w:pPr>
      <w:r w:rsidRPr="00FF1801">
        <w:rPr>
          <w:rFonts w:ascii="Times New Roman" w:hAnsi="Times New Roman" w:cs="Times New Roman"/>
        </w:rPr>
        <w:t xml:space="preserve">К </w:t>
      </w:r>
      <w:r w:rsidR="00AE0708" w:rsidRPr="00FF1801">
        <w:rPr>
          <w:rFonts w:ascii="Times New Roman" w:hAnsi="Times New Roman" w:cs="Times New Roman"/>
        </w:rPr>
        <w:t>зачёту</w:t>
      </w:r>
      <w:r w:rsidR="000063A8" w:rsidRPr="00FF1801">
        <w:rPr>
          <w:rFonts w:ascii="Times New Roman" w:hAnsi="Times New Roman" w:cs="Times New Roman"/>
        </w:rPr>
        <w:t xml:space="preserve"> допускаются все</w:t>
      </w:r>
      <w:r w:rsidRPr="00FF1801">
        <w:rPr>
          <w:rFonts w:ascii="Times New Roman" w:hAnsi="Times New Roman" w:cs="Times New Roman"/>
        </w:rPr>
        <w:t xml:space="preserve"> записанные на курс обучающиеся.</w:t>
      </w:r>
      <w:r w:rsidR="00AE0708" w:rsidRPr="00FF1801">
        <w:rPr>
          <w:rFonts w:ascii="Times New Roman" w:hAnsi="Times New Roman" w:cs="Times New Roman"/>
        </w:rPr>
        <w:t xml:space="preserve"> Если к моменту проведения зачёта обучающийся имеет больше 50 баллов, он получает зачёт. Иначе необходимо ответить на 2 вопроса. Ответ на каждый вопрос оценивается в 0-20-40 баллов. На подготовку ответа даётся не менее одного академического часа (без каких-либо ограничений на используемые источники информации).</w:t>
      </w:r>
    </w:p>
    <w:p w14:paraId="25C2F39C" w14:textId="77777777" w:rsidR="006A0E99" w:rsidRPr="00FF1801" w:rsidRDefault="006A0E99">
      <w:pPr>
        <w:rPr>
          <w:rFonts w:ascii="Times New Roman" w:hAnsi="Times New Roman" w:cs="Times New Roman"/>
          <w:b/>
        </w:rPr>
      </w:pPr>
    </w:p>
    <w:tbl>
      <w:tblPr>
        <w:tblStyle w:val="afa"/>
        <w:tblW w:w="0" w:type="auto"/>
        <w:tblLook w:val="04A0" w:firstRow="1" w:lastRow="0" w:firstColumn="1" w:lastColumn="0" w:noHBand="0" w:noVBand="1"/>
      </w:tblPr>
      <w:tblGrid>
        <w:gridCol w:w="2383"/>
        <w:gridCol w:w="2382"/>
        <w:gridCol w:w="2377"/>
        <w:gridCol w:w="2429"/>
      </w:tblGrid>
      <w:tr w:rsidR="006A0E99" w:rsidRPr="00FF1801" w14:paraId="22EBFC08" w14:textId="77777777" w:rsidTr="00BE5249">
        <w:tc>
          <w:tcPr>
            <w:tcW w:w="2392" w:type="dxa"/>
          </w:tcPr>
          <w:p w14:paraId="43087A05" w14:textId="77777777" w:rsidR="006A0E99" w:rsidRPr="00FF1801" w:rsidRDefault="006A0E99" w:rsidP="00BE5249">
            <w:pPr>
              <w:rPr>
                <w:rFonts w:ascii="Times New Roman" w:hAnsi="Times New Roman" w:cs="Times New Roman"/>
              </w:rPr>
            </w:pPr>
            <w:r w:rsidRPr="00FF1801">
              <w:rPr>
                <w:rFonts w:ascii="Times New Roman" w:hAnsi="Times New Roman" w:cs="Times New Roman"/>
              </w:rPr>
              <w:t>Итоговый процент</w:t>
            </w:r>
          </w:p>
          <w:p w14:paraId="373DDD32" w14:textId="77777777" w:rsidR="006A0E99" w:rsidRPr="00FF1801" w:rsidRDefault="006A0E99" w:rsidP="00BE5249">
            <w:pPr>
              <w:rPr>
                <w:rFonts w:ascii="Times New Roman" w:hAnsi="Times New Roman" w:cs="Times New Roman"/>
              </w:rPr>
            </w:pPr>
            <w:r w:rsidRPr="00FF1801">
              <w:rPr>
                <w:rFonts w:ascii="Times New Roman" w:hAnsi="Times New Roman" w:cs="Times New Roman"/>
              </w:rPr>
              <w:t>выполнения, %</w:t>
            </w:r>
          </w:p>
        </w:tc>
        <w:tc>
          <w:tcPr>
            <w:tcW w:w="2393" w:type="dxa"/>
          </w:tcPr>
          <w:p w14:paraId="5B5B96A9"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Оценка СПбГУ при</w:t>
            </w:r>
          </w:p>
          <w:p w14:paraId="63AFC6E1"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проведении зачёта</w:t>
            </w:r>
          </w:p>
        </w:tc>
        <w:tc>
          <w:tcPr>
            <w:tcW w:w="2393" w:type="dxa"/>
          </w:tcPr>
          <w:p w14:paraId="696D9EBF"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Оценка</w:t>
            </w:r>
          </w:p>
          <w:p w14:paraId="2D6FECA4"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ECTS</w:t>
            </w:r>
          </w:p>
        </w:tc>
        <w:tc>
          <w:tcPr>
            <w:tcW w:w="2393" w:type="dxa"/>
          </w:tcPr>
          <w:p w14:paraId="39D60E98"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Оценка СПбГУ при</w:t>
            </w:r>
          </w:p>
          <w:p w14:paraId="63FAADD7"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проведении экзамена</w:t>
            </w:r>
          </w:p>
        </w:tc>
      </w:tr>
      <w:tr w:rsidR="006A0E99" w:rsidRPr="00FF1801" w14:paraId="0FDDC5B7" w14:textId="77777777" w:rsidTr="00BE5249">
        <w:tc>
          <w:tcPr>
            <w:tcW w:w="2392" w:type="dxa"/>
          </w:tcPr>
          <w:p w14:paraId="52307A19"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 xml:space="preserve">90-100 </w:t>
            </w:r>
          </w:p>
        </w:tc>
        <w:tc>
          <w:tcPr>
            <w:tcW w:w="2393" w:type="dxa"/>
          </w:tcPr>
          <w:p w14:paraId="28C8FDF4" w14:textId="77777777" w:rsidR="006A0E99" w:rsidRPr="00FF1801" w:rsidRDefault="000063A8" w:rsidP="00BE5249">
            <w:pPr>
              <w:rPr>
                <w:rFonts w:ascii="Times New Roman" w:hAnsi="Times New Roman" w:cs="Times New Roman"/>
                <w:bCs/>
              </w:rPr>
            </w:pPr>
            <w:r w:rsidRPr="00FF1801">
              <w:rPr>
                <w:rFonts w:ascii="Times New Roman" w:hAnsi="Times New Roman" w:cs="Times New Roman"/>
                <w:bCs/>
              </w:rPr>
              <w:t>З</w:t>
            </w:r>
            <w:r w:rsidR="006A0E99" w:rsidRPr="00FF1801">
              <w:rPr>
                <w:rFonts w:ascii="Times New Roman" w:hAnsi="Times New Roman" w:cs="Times New Roman"/>
                <w:bCs/>
              </w:rPr>
              <w:t>ачтено</w:t>
            </w:r>
          </w:p>
        </w:tc>
        <w:tc>
          <w:tcPr>
            <w:tcW w:w="2393" w:type="dxa"/>
          </w:tcPr>
          <w:p w14:paraId="41C3508F" w14:textId="77777777" w:rsidR="006A0E99" w:rsidRPr="00FF1801" w:rsidRDefault="006A0E99" w:rsidP="00BE5249">
            <w:pPr>
              <w:rPr>
                <w:rFonts w:ascii="Times New Roman" w:hAnsi="Times New Roman" w:cs="Times New Roman"/>
                <w:bCs/>
                <w:lang w:val="en-US"/>
              </w:rPr>
            </w:pPr>
            <w:r w:rsidRPr="00FF1801">
              <w:rPr>
                <w:rFonts w:ascii="Times New Roman" w:hAnsi="Times New Roman" w:cs="Times New Roman"/>
                <w:bCs/>
                <w:lang w:val="en-US"/>
              </w:rPr>
              <w:t>A</w:t>
            </w:r>
          </w:p>
        </w:tc>
        <w:tc>
          <w:tcPr>
            <w:tcW w:w="2393" w:type="dxa"/>
          </w:tcPr>
          <w:p w14:paraId="7CF64C65"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отлично</w:t>
            </w:r>
          </w:p>
        </w:tc>
      </w:tr>
      <w:tr w:rsidR="006A0E99" w:rsidRPr="00FF1801" w14:paraId="1417523C" w14:textId="77777777" w:rsidTr="00BE5249">
        <w:tc>
          <w:tcPr>
            <w:tcW w:w="2392" w:type="dxa"/>
          </w:tcPr>
          <w:p w14:paraId="49F6BD3F"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80-89</w:t>
            </w:r>
          </w:p>
        </w:tc>
        <w:tc>
          <w:tcPr>
            <w:tcW w:w="2393" w:type="dxa"/>
          </w:tcPr>
          <w:p w14:paraId="19C6E378" w14:textId="77777777" w:rsidR="006A0E99" w:rsidRPr="00FF1801" w:rsidRDefault="000063A8" w:rsidP="00BE5249">
            <w:pPr>
              <w:rPr>
                <w:rFonts w:ascii="Times New Roman" w:hAnsi="Times New Roman" w:cs="Times New Roman"/>
                <w:bCs/>
              </w:rPr>
            </w:pPr>
            <w:r w:rsidRPr="00FF1801">
              <w:rPr>
                <w:rFonts w:ascii="Times New Roman" w:hAnsi="Times New Roman" w:cs="Times New Roman"/>
                <w:bCs/>
              </w:rPr>
              <w:t>З</w:t>
            </w:r>
            <w:r w:rsidR="006A0E99" w:rsidRPr="00FF1801">
              <w:rPr>
                <w:rFonts w:ascii="Times New Roman" w:hAnsi="Times New Roman" w:cs="Times New Roman"/>
                <w:bCs/>
              </w:rPr>
              <w:t>ачтено</w:t>
            </w:r>
          </w:p>
        </w:tc>
        <w:tc>
          <w:tcPr>
            <w:tcW w:w="2393" w:type="dxa"/>
          </w:tcPr>
          <w:p w14:paraId="7E11344D" w14:textId="77777777" w:rsidR="006A0E99" w:rsidRPr="00FF1801" w:rsidRDefault="006A0E99" w:rsidP="00BE5249">
            <w:pPr>
              <w:rPr>
                <w:rFonts w:ascii="Times New Roman" w:hAnsi="Times New Roman" w:cs="Times New Roman"/>
                <w:bCs/>
                <w:lang w:val="en-US"/>
              </w:rPr>
            </w:pPr>
            <w:r w:rsidRPr="00FF1801">
              <w:rPr>
                <w:rFonts w:ascii="Times New Roman" w:hAnsi="Times New Roman" w:cs="Times New Roman"/>
                <w:bCs/>
                <w:lang w:val="en-US"/>
              </w:rPr>
              <w:t>B</w:t>
            </w:r>
          </w:p>
        </w:tc>
        <w:tc>
          <w:tcPr>
            <w:tcW w:w="2393" w:type="dxa"/>
          </w:tcPr>
          <w:p w14:paraId="751079A3"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хорошо</w:t>
            </w:r>
          </w:p>
        </w:tc>
      </w:tr>
      <w:tr w:rsidR="006A0E99" w:rsidRPr="00FF1801" w14:paraId="235B09A5" w14:textId="77777777" w:rsidTr="00BE5249">
        <w:tc>
          <w:tcPr>
            <w:tcW w:w="2392" w:type="dxa"/>
          </w:tcPr>
          <w:p w14:paraId="5DBA908D"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71-79</w:t>
            </w:r>
          </w:p>
        </w:tc>
        <w:tc>
          <w:tcPr>
            <w:tcW w:w="2393" w:type="dxa"/>
          </w:tcPr>
          <w:p w14:paraId="5948595F" w14:textId="77777777" w:rsidR="006A0E99" w:rsidRPr="00FF1801" w:rsidRDefault="000063A8" w:rsidP="00BE5249">
            <w:pPr>
              <w:rPr>
                <w:rFonts w:ascii="Times New Roman" w:hAnsi="Times New Roman" w:cs="Times New Roman"/>
                <w:bCs/>
              </w:rPr>
            </w:pPr>
            <w:r w:rsidRPr="00FF1801">
              <w:rPr>
                <w:rFonts w:ascii="Times New Roman" w:hAnsi="Times New Roman" w:cs="Times New Roman"/>
                <w:bCs/>
              </w:rPr>
              <w:t>З</w:t>
            </w:r>
            <w:r w:rsidR="006A0E99" w:rsidRPr="00FF1801">
              <w:rPr>
                <w:rFonts w:ascii="Times New Roman" w:hAnsi="Times New Roman" w:cs="Times New Roman"/>
                <w:bCs/>
              </w:rPr>
              <w:t>ачтено</w:t>
            </w:r>
          </w:p>
        </w:tc>
        <w:tc>
          <w:tcPr>
            <w:tcW w:w="2393" w:type="dxa"/>
          </w:tcPr>
          <w:p w14:paraId="47997DC8" w14:textId="77777777" w:rsidR="006A0E99" w:rsidRPr="00FF1801" w:rsidRDefault="006A0E99" w:rsidP="00BE5249">
            <w:pPr>
              <w:rPr>
                <w:rFonts w:ascii="Times New Roman" w:hAnsi="Times New Roman" w:cs="Times New Roman"/>
                <w:bCs/>
                <w:lang w:val="en-US"/>
              </w:rPr>
            </w:pPr>
            <w:r w:rsidRPr="00FF1801">
              <w:rPr>
                <w:rFonts w:ascii="Times New Roman" w:hAnsi="Times New Roman" w:cs="Times New Roman"/>
                <w:bCs/>
                <w:lang w:val="en-US"/>
              </w:rPr>
              <w:t>C</w:t>
            </w:r>
          </w:p>
        </w:tc>
        <w:tc>
          <w:tcPr>
            <w:tcW w:w="2393" w:type="dxa"/>
          </w:tcPr>
          <w:p w14:paraId="667B4D8D"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хорошо</w:t>
            </w:r>
          </w:p>
        </w:tc>
      </w:tr>
      <w:tr w:rsidR="006A0E99" w:rsidRPr="00FF1801" w14:paraId="37FD56C3" w14:textId="77777777" w:rsidTr="00BE5249">
        <w:tc>
          <w:tcPr>
            <w:tcW w:w="2392" w:type="dxa"/>
          </w:tcPr>
          <w:p w14:paraId="768DB63C"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60-70</w:t>
            </w:r>
          </w:p>
        </w:tc>
        <w:tc>
          <w:tcPr>
            <w:tcW w:w="2393" w:type="dxa"/>
          </w:tcPr>
          <w:p w14:paraId="35951DF3" w14:textId="77777777" w:rsidR="006A0E99" w:rsidRPr="00FF1801" w:rsidRDefault="000063A8" w:rsidP="00BE5249">
            <w:pPr>
              <w:rPr>
                <w:rFonts w:ascii="Times New Roman" w:hAnsi="Times New Roman" w:cs="Times New Roman"/>
                <w:bCs/>
              </w:rPr>
            </w:pPr>
            <w:r w:rsidRPr="00FF1801">
              <w:rPr>
                <w:rFonts w:ascii="Times New Roman" w:hAnsi="Times New Roman" w:cs="Times New Roman"/>
                <w:bCs/>
              </w:rPr>
              <w:t>З</w:t>
            </w:r>
            <w:r w:rsidR="006A0E99" w:rsidRPr="00FF1801">
              <w:rPr>
                <w:rFonts w:ascii="Times New Roman" w:hAnsi="Times New Roman" w:cs="Times New Roman"/>
                <w:bCs/>
              </w:rPr>
              <w:t>ачтено</w:t>
            </w:r>
          </w:p>
        </w:tc>
        <w:tc>
          <w:tcPr>
            <w:tcW w:w="2393" w:type="dxa"/>
          </w:tcPr>
          <w:p w14:paraId="34AABA63" w14:textId="77777777" w:rsidR="006A0E99" w:rsidRPr="00FF1801" w:rsidRDefault="006A0E99" w:rsidP="00BE5249">
            <w:pPr>
              <w:rPr>
                <w:rFonts w:ascii="Times New Roman" w:hAnsi="Times New Roman" w:cs="Times New Roman"/>
                <w:bCs/>
                <w:lang w:val="en-US"/>
              </w:rPr>
            </w:pPr>
            <w:r w:rsidRPr="00FF1801">
              <w:rPr>
                <w:rFonts w:ascii="Times New Roman" w:hAnsi="Times New Roman" w:cs="Times New Roman"/>
                <w:bCs/>
                <w:lang w:val="en-US"/>
              </w:rPr>
              <w:t>D</w:t>
            </w:r>
          </w:p>
        </w:tc>
        <w:tc>
          <w:tcPr>
            <w:tcW w:w="2393" w:type="dxa"/>
          </w:tcPr>
          <w:p w14:paraId="14BD29E8"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удовлетворительно</w:t>
            </w:r>
          </w:p>
        </w:tc>
      </w:tr>
      <w:tr w:rsidR="006A0E99" w:rsidRPr="00FF1801" w14:paraId="70F06417" w14:textId="77777777" w:rsidTr="00BE5249">
        <w:tc>
          <w:tcPr>
            <w:tcW w:w="2392" w:type="dxa"/>
          </w:tcPr>
          <w:p w14:paraId="0CF65A7F"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50-59</w:t>
            </w:r>
          </w:p>
        </w:tc>
        <w:tc>
          <w:tcPr>
            <w:tcW w:w="2393" w:type="dxa"/>
          </w:tcPr>
          <w:p w14:paraId="61FA83F0" w14:textId="77777777" w:rsidR="006A0E99" w:rsidRPr="00FF1801" w:rsidRDefault="000063A8" w:rsidP="00BE5249">
            <w:pPr>
              <w:rPr>
                <w:rFonts w:ascii="Times New Roman" w:hAnsi="Times New Roman" w:cs="Times New Roman"/>
                <w:bCs/>
              </w:rPr>
            </w:pPr>
            <w:r w:rsidRPr="00FF1801">
              <w:rPr>
                <w:rFonts w:ascii="Times New Roman" w:hAnsi="Times New Roman" w:cs="Times New Roman"/>
                <w:bCs/>
              </w:rPr>
              <w:t>З</w:t>
            </w:r>
            <w:r w:rsidR="006A0E99" w:rsidRPr="00FF1801">
              <w:rPr>
                <w:rFonts w:ascii="Times New Roman" w:hAnsi="Times New Roman" w:cs="Times New Roman"/>
                <w:bCs/>
              </w:rPr>
              <w:t>ачтено</w:t>
            </w:r>
          </w:p>
        </w:tc>
        <w:tc>
          <w:tcPr>
            <w:tcW w:w="2393" w:type="dxa"/>
          </w:tcPr>
          <w:p w14:paraId="62A48B2B" w14:textId="77777777" w:rsidR="006A0E99" w:rsidRPr="00FF1801" w:rsidRDefault="006A0E99" w:rsidP="00BE5249">
            <w:pPr>
              <w:rPr>
                <w:rFonts w:ascii="Times New Roman" w:hAnsi="Times New Roman" w:cs="Times New Roman"/>
                <w:bCs/>
                <w:lang w:val="en-US"/>
              </w:rPr>
            </w:pPr>
            <w:r w:rsidRPr="00FF1801">
              <w:rPr>
                <w:rFonts w:ascii="Times New Roman" w:hAnsi="Times New Roman" w:cs="Times New Roman"/>
                <w:bCs/>
                <w:lang w:val="en-US"/>
              </w:rPr>
              <w:t>E</w:t>
            </w:r>
          </w:p>
        </w:tc>
        <w:tc>
          <w:tcPr>
            <w:tcW w:w="2393" w:type="dxa"/>
          </w:tcPr>
          <w:p w14:paraId="5D7BC98F"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удовлетворительно</w:t>
            </w:r>
          </w:p>
        </w:tc>
      </w:tr>
      <w:tr w:rsidR="006A0E99" w:rsidRPr="00FF1801" w14:paraId="570AFC1E" w14:textId="77777777" w:rsidTr="00BE5249">
        <w:tc>
          <w:tcPr>
            <w:tcW w:w="2392" w:type="dxa"/>
          </w:tcPr>
          <w:p w14:paraId="513CAAD5"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менее 50</w:t>
            </w:r>
          </w:p>
        </w:tc>
        <w:tc>
          <w:tcPr>
            <w:tcW w:w="2393" w:type="dxa"/>
          </w:tcPr>
          <w:p w14:paraId="1F729D8D"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не зачтено</w:t>
            </w:r>
          </w:p>
        </w:tc>
        <w:tc>
          <w:tcPr>
            <w:tcW w:w="2393" w:type="dxa"/>
          </w:tcPr>
          <w:p w14:paraId="0B12DA7B" w14:textId="77777777" w:rsidR="006A0E99" w:rsidRPr="00FF1801" w:rsidRDefault="006A0E99" w:rsidP="00BE5249">
            <w:pPr>
              <w:rPr>
                <w:rFonts w:ascii="Times New Roman" w:hAnsi="Times New Roman" w:cs="Times New Roman"/>
                <w:bCs/>
                <w:lang w:val="en-US"/>
              </w:rPr>
            </w:pPr>
            <w:r w:rsidRPr="00FF1801">
              <w:rPr>
                <w:rFonts w:ascii="Times New Roman" w:hAnsi="Times New Roman" w:cs="Times New Roman"/>
                <w:bCs/>
                <w:lang w:val="en-US"/>
              </w:rPr>
              <w:t>F</w:t>
            </w:r>
          </w:p>
        </w:tc>
        <w:tc>
          <w:tcPr>
            <w:tcW w:w="2393" w:type="dxa"/>
          </w:tcPr>
          <w:p w14:paraId="6D545342" w14:textId="77777777" w:rsidR="006A0E99" w:rsidRPr="00FF1801" w:rsidRDefault="006A0E99" w:rsidP="00BE5249">
            <w:pPr>
              <w:rPr>
                <w:rFonts w:ascii="Times New Roman" w:hAnsi="Times New Roman" w:cs="Times New Roman"/>
                <w:bCs/>
              </w:rPr>
            </w:pPr>
            <w:r w:rsidRPr="00FF1801">
              <w:rPr>
                <w:rFonts w:ascii="Times New Roman" w:hAnsi="Times New Roman" w:cs="Times New Roman"/>
                <w:bCs/>
              </w:rPr>
              <w:t>неудовлетворительно</w:t>
            </w:r>
          </w:p>
        </w:tc>
      </w:tr>
    </w:tbl>
    <w:p w14:paraId="5B76EF87" w14:textId="77777777" w:rsidR="006A0E99" w:rsidRPr="00FF1801" w:rsidRDefault="006A0E99">
      <w:pPr>
        <w:rPr>
          <w:rFonts w:ascii="Times New Roman" w:hAnsi="Times New Roman" w:cs="Times New Roman"/>
          <w:lang w:val="en-US"/>
        </w:rPr>
      </w:pPr>
    </w:p>
    <w:p w14:paraId="7CCFE5B5" w14:textId="77777777" w:rsidR="00722066" w:rsidRPr="00FF1801" w:rsidRDefault="00722066">
      <w:pPr>
        <w:rPr>
          <w:rFonts w:ascii="Times New Roman" w:hAnsi="Times New Roman" w:cs="Times New Roman"/>
        </w:rPr>
      </w:pPr>
    </w:p>
    <w:p w14:paraId="4EAC3E86" w14:textId="77777777" w:rsidR="00722066" w:rsidRPr="00FF1801" w:rsidRDefault="00495CE3">
      <w:pPr>
        <w:rPr>
          <w:rFonts w:ascii="Times New Roman" w:hAnsi="Times New Roman" w:cs="Times New Roman"/>
        </w:rPr>
      </w:pPr>
      <w:bookmarkStart w:id="0" w:name="_Hlk530255563"/>
      <w:r w:rsidRPr="00FF1801">
        <w:rPr>
          <w:rFonts w:ascii="Times New Roman" w:hAnsi="Times New Roman" w:cs="Times New Roman"/>
          <w:b/>
        </w:rPr>
        <w:t>3.1.4</w:t>
      </w:r>
      <w:r w:rsidRPr="00FF1801">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bookmarkEnd w:id="0"/>
    <w:p w14:paraId="40E77891" w14:textId="7E5F544C" w:rsidR="00722066" w:rsidRPr="00FF1801" w:rsidRDefault="00FF1801" w:rsidP="00E302FC">
      <w:pPr>
        <w:ind w:firstLine="720"/>
        <w:jc w:val="both"/>
        <w:rPr>
          <w:rFonts w:ascii="Times New Roman" w:hAnsi="Times New Roman" w:cs="Times New Roman"/>
        </w:rPr>
      </w:pPr>
      <w:r w:rsidRPr="00FF1801">
        <w:rPr>
          <w:rFonts w:ascii="Times New Roman" w:hAnsi="Times New Roman" w:cs="Times New Roman"/>
        </w:rPr>
        <w:t>Обучающимся требуется сделать доклады по актуальным на момент реализации дисциплины научным работам, указанным преподавателем, по следующим темам:</w:t>
      </w:r>
    </w:p>
    <w:p w14:paraId="54440E97"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lastRenderedPageBreak/>
        <w:t xml:space="preserve">Элиминация кванторов в Арифметике </w:t>
      </w:r>
      <w:proofErr w:type="spellStart"/>
      <w:r w:rsidRPr="00FF1801">
        <w:rPr>
          <w:rFonts w:ascii="Times New Roman" w:hAnsi="Times New Roman" w:cs="Times New Roman"/>
        </w:rPr>
        <w:t>Пресбургера</w:t>
      </w:r>
      <w:proofErr w:type="spellEnd"/>
      <w:r w:rsidRPr="00FF1801">
        <w:rPr>
          <w:rFonts w:ascii="Times New Roman" w:hAnsi="Times New Roman" w:cs="Times New Roman"/>
        </w:rPr>
        <w:t>.</w:t>
      </w:r>
    </w:p>
    <w:p w14:paraId="51F08F6C"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 xml:space="preserve"> Обобщение </w:t>
      </w:r>
      <w:proofErr w:type="spellStart"/>
      <w:r w:rsidRPr="00FF1801">
        <w:rPr>
          <w:rFonts w:ascii="Times New Roman" w:hAnsi="Times New Roman" w:cs="Times New Roman"/>
        </w:rPr>
        <w:t>Виспфеннинга</w:t>
      </w:r>
      <w:proofErr w:type="spellEnd"/>
      <w:r w:rsidRPr="00FF1801">
        <w:rPr>
          <w:rFonts w:ascii="Times New Roman" w:hAnsi="Times New Roman" w:cs="Times New Roman"/>
        </w:rPr>
        <w:t xml:space="preserve"> на задачу смешанного вещественно-целочисленного линейного программирования.</w:t>
      </w:r>
    </w:p>
    <w:p w14:paraId="14BAF08A"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 xml:space="preserve">Арифметика </w:t>
      </w:r>
      <w:proofErr w:type="spellStart"/>
      <w:r w:rsidRPr="00FF1801">
        <w:rPr>
          <w:rFonts w:ascii="Times New Roman" w:hAnsi="Times New Roman" w:cs="Times New Roman"/>
        </w:rPr>
        <w:t>Бюхи</w:t>
      </w:r>
      <w:proofErr w:type="spellEnd"/>
      <w:r w:rsidRPr="00FF1801">
        <w:rPr>
          <w:rFonts w:ascii="Times New Roman" w:hAnsi="Times New Roman" w:cs="Times New Roman"/>
        </w:rPr>
        <w:t xml:space="preserve"> и результаты А. Л. </w:t>
      </w:r>
      <w:proofErr w:type="spellStart"/>
      <w:r w:rsidRPr="00FF1801">
        <w:rPr>
          <w:rFonts w:ascii="Times New Roman" w:hAnsi="Times New Roman" w:cs="Times New Roman"/>
        </w:rPr>
        <w:t>Семёнова</w:t>
      </w:r>
      <w:proofErr w:type="spellEnd"/>
      <w:r w:rsidRPr="00FF1801">
        <w:rPr>
          <w:rFonts w:ascii="Times New Roman" w:hAnsi="Times New Roman" w:cs="Times New Roman"/>
        </w:rPr>
        <w:t xml:space="preserve"> об обобщении элиминации кванторов.</w:t>
      </w:r>
    </w:p>
    <w:p w14:paraId="62AA8A7D"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 xml:space="preserve">Результаты об алгоритмической сложности фрагментов Арифметики </w:t>
      </w:r>
      <w:proofErr w:type="spellStart"/>
      <w:r w:rsidRPr="00FF1801">
        <w:rPr>
          <w:rFonts w:ascii="Times New Roman" w:hAnsi="Times New Roman" w:cs="Times New Roman"/>
        </w:rPr>
        <w:t>Пресбургера</w:t>
      </w:r>
      <w:proofErr w:type="spellEnd"/>
      <w:r w:rsidRPr="00FF1801">
        <w:rPr>
          <w:rFonts w:ascii="Times New Roman" w:hAnsi="Times New Roman" w:cs="Times New Roman"/>
        </w:rPr>
        <w:t>.</w:t>
      </w:r>
    </w:p>
    <w:p w14:paraId="438FCBA1"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Разрешимость и сложность экзистенциальной арифметики со сложением и делимостью.</w:t>
      </w:r>
    </w:p>
    <w:p w14:paraId="7E83C0BE"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 xml:space="preserve">Разрешимость арифметики </w:t>
      </w:r>
      <w:proofErr w:type="spellStart"/>
      <w:r w:rsidRPr="00FF1801">
        <w:rPr>
          <w:rFonts w:ascii="Times New Roman" w:hAnsi="Times New Roman" w:cs="Times New Roman"/>
        </w:rPr>
        <w:t>Сколема</w:t>
      </w:r>
      <w:proofErr w:type="spellEnd"/>
      <w:r w:rsidRPr="00FF1801">
        <w:rPr>
          <w:rFonts w:ascii="Times New Roman" w:hAnsi="Times New Roman" w:cs="Times New Roman"/>
        </w:rPr>
        <w:t xml:space="preserve">. </w:t>
      </w:r>
    </w:p>
    <w:p w14:paraId="1F863063"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 xml:space="preserve">Разрешимые экзистенциальные арифметики с умножением. Алгоритм </w:t>
      </w:r>
      <w:proofErr w:type="spellStart"/>
      <w:r w:rsidRPr="00FF1801">
        <w:rPr>
          <w:rFonts w:ascii="Times New Roman" w:hAnsi="Times New Roman" w:cs="Times New Roman"/>
        </w:rPr>
        <w:t>Террье</w:t>
      </w:r>
      <w:proofErr w:type="spellEnd"/>
      <w:r w:rsidRPr="00FF1801">
        <w:rPr>
          <w:rFonts w:ascii="Times New Roman" w:hAnsi="Times New Roman" w:cs="Times New Roman"/>
        </w:rPr>
        <w:t>.</w:t>
      </w:r>
    </w:p>
    <w:p w14:paraId="79FB0713"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Вещественная арифметика: алгоритм Тарского.</w:t>
      </w:r>
    </w:p>
    <w:p w14:paraId="2E4B5E30"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Сложность алгоритма Тарского и алгоритм Коллинза.</w:t>
      </w:r>
    </w:p>
    <w:p w14:paraId="1C691BB3"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Линейная вещественная арифметика и виртуальная подстановка.</w:t>
      </w:r>
    </w:p>
    <w:p w14:paraId="075867B7"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 xml:space="preserve">Элиминация кванторов в линейной </w:t>
      </w:r>
      <w:r w:rsidRPr="00FF1801">
        <w:rPr>
          <w:rFonts w:ascii="Times New Roman" w:hAnsi="Times New Roman" w:cs="Times New Roman"/>
          <w:i/>
          <w:lang w:val="en-US"/>
        </w:rPr>
        <w:t>p</w:t>
      </w:r>
      <w:r w:rsidRPr="00FF1801">
        <w:rPr>
          <w:rFonts w:ascii="Times New Roman" w:hAnsi="Times New Roman" w:cs="Times New Roman"/>
        </w:rPr>
        <w:t>-адической арифметике.</w:t>
      </w:r>
    </w:p>
    <w:p w14:paraId="658F881B" w14:textId="77777777"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Неразрешимость 10-й проблемы Гильберта.</w:t>
      </w:r>
    </w:p>
    <w:p w14:paraId="2A31D1A2" w14:textId="20AD5BB3" w:rsidR="00FF1801" w:rsidRPr="00FF1801" w:rsidRDefault="00FF1801" w:rsidP="00E302FC">
      <w:pPr>
        <w:pStyle w:val="afd"/>
        <w:numPr>
          <w:ilvl w:val="0"/>
          <w:numId w:val="8"/>
        </w:numPr>
        <w:ind w:left="0" w:firstLine="720"/>
        <w:jc w:val="both"/>
        <w:rPr>
          <w:rFonts w:ascii="Times New Roman" w:hAnsi="Times New Roman" w:cs="Times New Roman"/>
        </w:rPr>
      </w:pPr>
      <w:r w:rsidRPr="00FF1801">
        <w:rPr>
          <w:rFonts w:ascii="Times New Roman" w:hAnsi="Times New Roman" w:cs="Times New Roman"/>
        </w:rPr>
        <w:t>Неразрешимость экзистенциальной арифметики со сложением, делимостью и предикатом степенного роста</w:t>
      </w:r>
    </w:p>
    <w:p w14:paraId="35A39774" w14:textId="77777777" w:rsidR="00FF1801" w:rsidRPr="00FF1801" w:rsidRDefault="00FF1801" w:rsidP="00E302FC">
      <w:pPr>
        <w:ind w:firstLine="720"/>
        <w:jc w:val="both"/>
        <w:rPr>
          <w:rFonts w:ascii="Times New Roman" w:hAnsi="Times New Roman" w:cs="Times New Roman"/>
        </w:rPr>
      </w:pPr>
    </w:p>
    <w:p w14:paraId="0B091D02" w14:textId="77777777" w:rsidR="00722066" w:rsidRPr="00FF1801" w:rsidRDefault="00495CE3">
      <w:pPr>
        <w:rPr>
          <w:rFonts w:ascii="Times New Roman" w:hAnsi="Times New Roman" w:cs="Times New Roman"/>
          <w:b/>
        </w:rPr>
      </w:pPr>
      <w:bookmarkStart w:id="1" w:name="_Hlk530256115"/>
      <w:r w:rsidRPr="00FF1801">
        <w:rPr>
          <w:rFonts w:ascii="Times New Roman" w:hAnsi="Times New Roman" w:cs="Times New Roman"/>
          <w:b/>
        </w:rPr>
        <w:t>3.1.5</w:t>
      </w:r>
      <w:r w:rsidRPr="00FF1801">
        <w:rPr>
          <w:rFonts w:ascii="Times New Roman" w:hAnsi="Times New Roman" w:cs="Times New Roman"/>
          <w:b/>
        </w:rPr>
        <w:tab/>
        <w:t>Методические материалы для оценки обучающимися содержания и качества учебного процесса</w:t>
      </w:r>
    </w:p>
    <w:p w14:paraId="77AA9064" w14:textId="77777777" w:rsidR="00EE1810" w:rsidRPr="00FF1801" w:rsidRDefault="00EE1810" w:rsidP="00E302FC">
      <w:pPr>
        <w:ind w:firstLine="720"/>
        <w:rPr>
          <w:rFonts w:ascii="Times New Roman" w:hAnsi="Times New Roman" w:cs="Times New Roman"/>
        </w:rPr>
      </w:pPr>
      <w:r w:rsidRPr="00FF1801">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5725525" w14:textId="77777777" w:rsidR="00EE1810" w:rsidRPr="00FF1801" w:rsidRDefault="00EE1810">
      <w:pPr>
        <w:rPr>
          <w:rFonts w:ascii="Times New Roman" w:hAnsi="Times New Roman" w:cs="Times New Roman"/>
        </w:rPr>
      </w:pPr>
    </w:p>
    <w:p w14:paraId="6E39605A" w14:textId="77777777" w:rsidR="008F3606" w:rsidRPr="00FF1801" w:rsidRDefault="008F3606" w:rsidP="008F3606">
      <w:pPr>
        <w:rPr>
          <w:rFonts w:ascii="Times New Roman" w:hAnsi="Times New Roman" w:cs="Times New Roman"/>
        </w:rPr>
      </w:pPr>
      <w:bookmarkStart w:id="2" w:name="_Hlk530256289"/>
      <w:bookmarkStart w:id="3" w:name="_Hlk530256387"/>
      <w:bookmarkEnd w:id="1"/>
      <w:r w:rsidRPr="00FF1801">
        <w:rPr>
          <w:rFonts w:ascii="Times New Roman" w:hAnsi="Times New Roman" w:cs="Times New Roman"/>
          <w:b/>
        </w:rPr>
        <w:t>3.2.</w:t>
      </w:r>
      <w:r w:rsidRPr="00FF1801">
        <w:rPr>
          <w:rFonts w:ascii="Times New Roman" w:hAnsi="Times New Roman" w:cs="Times New Roman"/>
          <w:b/>
        </w:rPr>
        <w:tab/>
        <w:t>Кадровое обеспечение</w:t>
      </w:r>
    </w:p>
    <w:p w14:paraId="06B846D4" w14:textId="77777777" w:rsidR="00E302FC" w:rsidRDefault="00E302FC" w:rsidP="008F3606">
      <w:pPr>
        <w:rPr>
          <w:rFonts w:ascii="Times New Roman" w:hAnsi="Times New Roman" w:cs="Times New Roman"/>
          <w:b/>
        </w:rPr>
      </w:pPr>
    </w:p>
    <w:p w14:paraId="691FD581" w14:textId="6A42254D" w:rsidR="008F3606" w:rsidRPr="00FF1801" w:rsidRDefault="008F3606" w:rsidP="008F3606">
      <w:pPr>
        <w:rPr>
          <w:rFonts w:ascii="Times New Roman" w:hAnsi="Times New Roman" w:cs="Times New Roman"/>
        </w:rPr>
      </w:pPr>
      <w:r w:rsidRPr="00FF1801">
        <w:rPr>
          <w:rFonts w:ascii="Times New Roman" w:hAnsi="Times New Roman" w:cs="Times New Roman"/>
          <w:b/>
        </w:rPr>
        <w:t>3.2.1</w:t>
      </w:r>
      <w:r w:rsidRPr="00FF1801">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bookmarkEnd w:id="2"/>
    </w:p>
    <w:p w14:paraId="054EA150" w14:textId="77777777" w:rsidR="008F3606" w:rsidRPr="00FF1801" w:rsidRDefault="008F3606" w:rsidP="00E302FC">
      <w:pPr>
        <w:pStyle w:val="afb"/>
        <w:spacing w:after="0" w:line="240" w:lineRule="auto"/>
        <w:ind w:firstLine="709"/>
        <w:rPr>
          <w:rFonts w:ascii="Times New Roman" w:hAnsi="Times New Roman" w:cs="Times New Roman"/>
          <w:color w:val="auto"/>
          <w:sz w:val="24"/>
          <w:szCs w:val="24"/>
        </w:rPr>
      </w:pPr>
      <w:r w:rsidRPr="00FF1801">
        <w:rPr>
          <w:rFonts w:ascii="Times New Roman" w:hAnsi="Times New Roman" w:cs="Times New Roman"/>
          <w:color w:val="auto"/>
          <w:sz w:val="24"/>
          <w:szCs w:val="24"/>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74BFAA45" w14:textId="77777777" w:rsidR="00E302FC" w:rsidRDefault="00E302FC" w:rsidP="008F3606">
      <w:pPr>
        <w:rPr>
          <w:rFonts w:ascii="Times New Roman" w:hAnsi="Times New Roman" w:cs="Times New Roman"/>
          <w:b/>
        </w:rPr>
      </w:pPr>
      <w:bookmarkStart w:id="4" w:name="_Hlk530256374"/>
    </w:p>
    <w:p w14:paraId="768A7981" w14:textId="77F3FFB7" w:rsidR="008F3606" w:rsidRPr="00E302FC" w:rsidRDefault="008F3606" w:rsidP="00E302FC">
      <w:pPr>
        <w:rPr>
          <w:rStyle w:val="afc"/>
          <w:rFonts w:ascii="Times New Roman" w:hAnsi="Times New Roman" w:cs="Times New Roman"/>
          <w:b/>
          <w:color w:val="auto"/>
        </w:rPr>
      </w:pPr>
      <w:r w:rsidRPr="00FF1801">
        <w:rPr>
          <w:rFonts w:ascii="Times New Roman" w:hAnsi="Times New Roman" w:cs="Times New Roman"/>
          <w:b/>
        </w:rPr>
        <w:t>3.2.2 Обеспечение учебно-вспомогательным и (или) иным персоналом</w:t>
      </w:r>
    </w:p>
    <w:p w14:paraId="396449C4" w14:textId="77777777" w:rsidR="008F3606" w:rsidRPr="00FF1801" w:rsidRDefault="008F3606" w:rsidP="008F3606">
      <w:pPr>
        <w:ind w:firstLine="708"/>
        <w:rPr>
          <w:rFonts w:ascii="Times New Roman" w:hAnsi="Times New Roman" w:cs="Times New Roman"/>
        </w:rPr>
      </w:pPr>
      <w:r w:rsidRPr="00FF1801">
        <w:rPr>
          <w:rStyle w:val="afc"/>
          <w:rFonts w:ascii="Times New Roman" w:hAnsi="Times New Roman" w:cs="Times New Roman"/>
          <w:color w:val="auto"/>
        </w:rPr>
        <w:t>Не требуется.</w:t>
      </w:r>
    </w:p>
    <w:bookmarkEnd w:id="4"/>
    <w:p w14:paraId="576EC070" w14:textId="77777777" w:rsidR="008F3606" w:rsidRPr="00FF1801" w:rsidRDefault="008F3606" w:rsidP="008F3606">
      <w:pPr>
        <w:rPr>
          <w:rFonts w:ascii="Times New Roman" w:hAnsi="Times New Roman" w:cs="Times New Roman"/>
        </w:rPr>
      </w:pPr>
    </w:p>
    <w:p w14:paraId="4ED97987" w14:textId="77777777" w:rsidR="008F3606" w:rsidRPr="00FF1801" w:rsidRDefault="008F3606" w:rsidP="008F3606">
      <w:pPr>
        <w:rPr>
          <w:rFonts w:ascii="Times New Roman" w:hAnsi="Times New Roman" w:cs="Times New Roman"/>
        </w:rPr>
      </w:pPr>
      <w:r w:rsidRPr="00FF1801">
        <w:rPr>
          <w:rFonts w:ascii="Times New Roman" w:hAnsi="Times New Roman" w:cs="Times New Roman"/>
          <w:b/>
        </w:rPr>
        <w:t>3.3.</w:t>
      </w:r>
      <w:r w:rsidRPr="00FF1801">
        <w:rPr>
          <w:rFonts w:ascii="Times New Roman" w:hAnsi="Times New Roman" w:cs="Times New Roman"/>
          <w:b/>
        </w:rPr>
        <w:tab/>
        <w:t>Материально-техническое обеспечение</w:t>
      </w:r>
    </w:p>
    <w:p w14:paraId="21D011CD" w14:textId="77777777" w:rsidR="00E302FC" w:rsidRDefault="00E302FC" w:rsidP="008F3606">
      <w:pPr>
        <w:rPr>
          <w:rFonts w:ascii="Times New Roman" w:hAnsi="Times New Roman" w:cs="Times New Roman"/>
          <w:b/>
        </w:rPr>
      </w:pPr>
    </w:p>
    <w:p w14:paraId="206A904E" w14:textId="66A609FC" w:rsidR="008F3606" w:rsidRPr="00FF1801" w:rsidRDefault="008F3606" w:rsidP="008F3606">
      <w:pPr>
        <w:rPr>
          <w:rFonts w:ascii="Times New Roman" w:hAnsi="Times New Roman" w:cs="Times New Roman"/>
        </w:rPr>
      </w:pPr>
      <w:r w:rsidRPr="00FF1801">
        <w:rPr>
          <w:rFonts w:ascii="Times New Roman" w:hAnsi="Times New Roman" w:cs="Times New Roman"/>
          <w:b/>
        </w:rPr>
        <w:t>3.3.1</w:t>
      </w:r>
      <w:r w:rsidRPr="00FF1801">
        <w:rPr>
          <w:rFonts w:ascii="Times New Roman" w:hAnsi="Times New Roman" w:cs="Times New Roman"/>
          <w:b/>
        </w:rPr>
        <w:tab/>
        <w:t>Характеристики аудиторий (помещений, мест) для проведения занятий</w:t>
      </w:r>
    </w:p>
    <w:p w14:paraId="332ECE7D" w14:textId="77777777" w:rsidR="008F3606" w:rsidRPr="00FF1801" w:rsidRDefault="008F3606" w:rsidP="008F3606">
      <w:pPr>
        <w:ind w:firstLine="720"/>
        <w:rPr>
          <w:rFonts w:ascii="Times New Roman" w:hAnsi="Times New Roman" w:cs="Times New Roman"/>
        </w:rPr>
      </w:pPr>
      <w:r w:rsidRPr="00FF1801">
        <w:rPr>
          <w:rFonts w:ascii="Times New Roman" w:hAnsi="Times New Roman" w:cs="Times New Roman"/>
        </w:rPr>
        <w:t>Требуется стандартная лекционная аудитория с меловыми или маркерными досками.</w:t>
      </w:r>
    </w:p>
    <w:p w14:paraId="25B45632" w14:textId="77777777" w:rsidR="008F3606" w:rsidRPr="00FF1801" w:rsidRDefault="008F3606" w:rsidP="008F3606">
      <w:pPr>
        <w:rPr>
          <w:rFonts w:ascii="Times New Roman" w:hAnsi="Times New Roman" w:cs="Times New Roman"/>
        </w:rPr>
      </w:pPr>
    </w:p>
    <w:p w14:paraId="5D20C6D9" w14:textId="0ADA0827" w:rsidR="008F3606" w:rsidRPr="00FF1801" w:rsidRDefault="008F3606" w:rsidP="008F3606">
      <w:pPr>
        <w:rPr>
          <w:rFonts w:ascii="Times New Roman" w:hAnsi="Times New Roman" w:cs="Times New Roman"/>
        </w:rPr>
      </w:pPr>
      <w:r w:rsidRPr="00FF1801">
        <w:rPr>
          <w:rFonts w:ascii="Times New Roman" w:hAnsi="Times New Roman" w:cs="Times New Roman"/>
          <w:b/>
        </w:rPr>
        <w:t>3.3.2</w:t>
      </w:r>
      <w:r w:rsidRPr="00FF1801">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4D794ADF" w14:textId="77777777" w:rsidR="008F3606" w:rsidRPr="00FF1801" w:rsidRDefault="008F3606" w:rsidP="008F3606">
      <w:pPr>
        <w:pStyle w:val="afb"/>
        <w:rPr>
          <w:rFonts w:ascii="Times New Roman" w:hAnsi="Times New Roman" w:cs="Times New Roman"/>
          <w:color w:val="auto"/>
          <w:sz w:val="24"/>
          <w:szCs w:val="24"/>
        </w:rPr>
      </w:pPr>
      <w:r w:rsidRPr="00FF1801">
        <w:rPr>
          <w:rFonts w:ascii="Times New Roman" w:hAnsi="Times New Roman" w:cs="Times New Roman"/>
          <w:color w:val="auto"/>
          <w:sz w:val="24"/>
          <w:szCs w:val="24"/>
        </w:rPr>
        <w:t>Не требуется.</w:t>
      </w:r>
    </w:p>
    <w:p w14:paraId="7166CE8B" w14:textId="69778074" w:rsidR="008F3606" w:rsidRPr="00FF1801" w:rsidRDefault="008F3606" w:rsidP="008F3606">
      <w:pPr>
        <w:rPr>
          <w:rFonts w:ascii="Times New Roman" w:hAnsi="Times New Roman" w:cs="Times New Roman"/>
          <w:b/>
        </w:rPr>
      </w:pPr>
      <w:r w:rsidRPr="00FF1801">
        <w:rPr>
          <w:rFonts w:ascii="Times New Roman" w:hAnsi="Times New Roman" w:cs="Times New Roman"/>
          <w:b/>
        </w:rPr>
        <w:t>3.3.3</w:t>
      </w:r>
      <w:r w:rsidRPr="00FF1801">
        <w:rPr>
          <w:rFonts w:ascii="Times New Roman" w:hAnsi="Times New Roman" w:cs="Times New Roman"/>
          <w:b/>
        </w:rPr>
        <w:tab/>
        <w:t>Характеристики специализированного оборудования</w:t>
      </w:r>
    </w:p>
    <w:p w14:paraId="100E9619" w14:textId="77777777" w:rsidR="008F3606" w:rsidRPr="00FF1801" w:rsidRDefault="008F3606" w:rsidP="008F3606">
      <w:pPr>
        <w:pStyle w:val="afb"/>
        <w:rPr>
          <w:rFonts w:ascii="Times New Roman" w:hAnsi="Times New Roman" w:cs="Times New Roman"/>
          <w:color w:val="auto"/>
          <w:sz w:val="24"/>
          <w:szCs w:val="24"/>
        </w:rPr>
      </w:pPr>
      <w:r w:rsidRPr="00FF1801">
        <w:rPr>
          <w:rFonts w:ascii="Times New Roman" w:hAnsi="Times New Roman" w:cs="Times New Roman"/>
          <w:color w:val="auto"/>
          <w:sz w:val="24"/>
          <w:szCs w:val="24"/>
        </w:rPr>
        <w:t>Не требуется.</w:t>
      </w:r>
    </w:p>
    <w:p w14:paraId="2A47FA7C" w14:textId="2887DC80" w:rsidR="008F3606" w:rsidRPr="00FF1801" w:rsidRDefault="008F3606" w:rsidP="008F3606">
      <w:pPr>
        <w:rPr>
          <w:rFonts w:ascii="Times New Roman" w:hAnsi="Times New Roman" w:cs="Times New Roman"/>
        </w:rPr>
      </w:pPr>
      <w:r w:rsidRPr="00FF1801">
        <w:rPr>
          <w:rFonts w:ascii="Times New Roman" w:hAnsi="Times New Roman" w:cs="Times New Roman"/>
          <w:b/>
        </w:rPr>
        <w:t>3.3.4</w:t>
      </w:r>
      <w:r w:rsidRPr="00FF1801">
        <w:rPr>
          <w:rFonts w:ascii="Times New Roman" w:hAnsi="Times New Roman" w:cs="Times New Roman"/>
          <w:b/>
        </w:rPr>
        <w:tab/>
        <w:t>Характеристики специализированного программного обеспечения</w:t>
      </w:r>
    </w:p>
    <w:p w14:paraId="26614156" w14:textId="77777777" w:rsidR="008F3606" w:rsidRPr="00FF1801" w:rsidRDefault="008F3606" w:rsidP="008F3606">
      <w:pPr>
        <w:pStyle w:val="afb"/>
        <w:rPr>
          <w:rFonts w:ascii="Times New Roman" w:hAnsi="Times New Roman" w:cs="Times New Roman"/>
          <w:color w:val="auto"/>
          <w:sz w:val="24"/>
          <w:szCs w:val="24"/>
        </w:rPr>
      </w:pPr>
      <w:r w:rsidRPr="00FF1801">
        <w:rPr>
          <w:rFonts w:ascii="Times New Roman" w:hAnsi="Times New Roman" w:cs="Times New Roman"/>
          <w:color w:val="auto"/>
          <w:sz w:val="24"/>
          <w:szCs w:val="24"/>
        </w:rPr>
        <w:t>Не требуется.</w:t>
      </w:r>
    </w:p>
    <w:p w14:paraId="76F0F793" w14:textId="77777777" w:rsidR="00E302FC" w:rsidRDefault="00E302FC" w:rsidP="008F3606">
      <w:pPr>
        <w:rPr>
          <w:rFonts w:ascii="Times New Roman" w:hAnsi="Times New Roman" w:cs="Times New Roman"/>
          <w:b/>
        </w:rPr>
      </w:pPr>
    </w:p>
    <w:p w14:paraId="331B9173" w14:textId="78D3F87E" w:rsidR="008F3606" w:rsidRPr="00FF1801" w:rsidRDefault="008F3606" w:rsidP="008F3606">
      <w:pPr>
        <w:rPr>
          <w:rFonts w:ascii="Times New Roman" w:hAnsi="Times New Roman" w:cs="Times New Roman"/>
        </w:rPr>
      </w:pPr>
      <w:r w:rsidRPr="00FF1801">
        <w:rPr>
          <w:rFonts w:ascii="Times New Roman" w:hAnsi="Times New Roman" w:cs="Times New Roman"/>
          <w:b/>
        </w:rPr>
        <w:lastRenderedPageBreak/>
        <w:t>3.3.5</w:t>
      </w:r>
      <w:r w:rsidRPr="00FF1801">
        <w:rPr>
          <w:rFonts w:ascii="Times New Roman" w:hAnsi="Times New Roman" w:cs="Times New Roman"/>
          <w:b/>
        </w:rPr>
        <w:tab/>
        <w:t>Перечень и объёмы требуемых расходных материалов</w:t>
      </w:r>
    </w:p>
    <w:p w14:paraId="43A7B953" w14:textId="77777777" w:rsidR="008F3606" w:rsidRPr="00FF1801" w:rsidRDefault="008F3606" w:rsidP="008F3606">
      <w:pPr>
        <w:rPr>
          <w:rFonts w:ascii="Times New Roman" w:hAnsi="Times New Roman" w:cs="Times New Roman"/>
        </w:rPr>
      </w:pPr>
      <w:r w:rsidRPr="00FF1801">
        <w:rPr>
          <w:rFonts w:ascii="Times New Roman" w:hAnsi="Times New Roman" w:cs="Times New Roman"/>
        </w:rPr>
        <w:tab/>
        <w:t>Мел, маркеры, тряпки для стирания мела, губки для стирания маркерной записи.</w:t>
      </w:r>
    </w:p>
    <w:p w14:paraId="147D891C" w14:textId="77777777" w:rsidR="00722066" w:rsidRPr="00FF1801" w:rsidRDefault="00722066">
      <w:pPr>
        <w:rPr>
          <w:rFonts w:ascii="Times New Roman" w:hAnsi="Times New Roman" w:cs="Times New Roman"/>
        </w:rPr>
      </w:pPr>
    </w:p>
    <w:p w14:paraId="2F01B67D" w14:textId="77777777" w:rsidR="00722066" w:rsidRPr="00FF1801" w:rsidRDefault="00495CE3">
      <w:pPr>
        <w:rPr>
          <w:rFonts w:ascii="Times New Roman" w:hAnsi="Times New Roman" w:cs="Times New Roman"/>
        </w:rPr>
      </w:pPr>
      <w:r w:rsidRPr="00FF1801">
        <w:rPr>
          <w:rFonts w:ascii="Times New Roman" w:hAnsi="Times New Roman" w:cs="Times New Roman"/>
          <w:b/>
        </w:rPr>
        <w:t>3.4.</w:t>
      </w:r>
      <w:r w:rsidRPr="00FF1801">
        <w:rPr>
          <w:rFonts w:ascii="Times New Roman" w:hAnsi="Times New Roman" w:cs="Times New Roman"/>
          <w:b/>
        </w:rPr>
        <w:tab/>
        <w:t>Информационное обеспечение</w:t>
      </w:r>
    </w:p>
    <w:p w14:paraId="43B51499" w14:textId="77777777" w:rsidR="00E302FC" w:rsidRDefault="00E302FC">
      <w:pPr>
        <w:rPr>
          <w:rFonts w:ascii="Times New Roman" w:hAnsi="Times New Roman" w:cs="Times New Roman"/>
          <w:b/>
        </w:rPr>
      </w:pPr>
    </w:p>
    <w:p w14:paraId="6FC29F8A" w14:textId="46479893" w:rsidR="00BC6EAF" w:rsidRPr="00FF1801" w:rsidRDefault="00495CE3">
      <w:pPr>
        <w:rPr>
          <w:rFonts w:ascii="Times New Roman" w:hAnsi="Times New Roman" w:cs="Times New Roman"/>
          <w:b/>
        </w:rPr>
      </w:pPr>
      <w:r w:rsidRPr="00FF1801">
        <w:rPr>
          <w:rFonts w:ascii="Times New Roman" w:hAnsi="Times New Roman" w:cs="Times New Roman"/>
          <w:b/>
        </w:rPr>
        <w:t>3.4.1</w:t>
      </w:r>
      <w:r w:rsidRPr="00FF1801">
        <w:rPr>
          <w:rFonts w:ascii="Times New Roman" w:hAnsi="Times New Roman" w:cs="Times New Roman"/>
          <w:b/>
        </w:rPr>
        <w:tab/>
        <w:t>Список обязательной литературы</w:t>
      </w:r>
      <w:r w:rsidR="00BC6EAF" w:rsidRPr="00FF1801">
        <w:rPr>
          <w:rFonts w:ascii="Times New Roman" w:hAnsi="Times New Roman" w:cs="Times New Roman"/>
          <w:b/>
        </w:rPr>
        <w:t xml:space="preserve">. </w:t>
      </w:r>
    </w:p>
    <w:p w14:paraId="186F71F0" w14:textId="77777777" w:rsidR="00BC6EAF" w:rsidRPr="00FF1801" w:rsidRDefault="00BC6EAF">
      <w:pPr>
        <w:rPr>
          <w:rFonts w:ascii="Times New Roman" w:hAnsi="Times New Roman" w:cs="Times New Roman"/>
          <w:b/>
        </w:rPr>
      </w:pPr>
    </w:p>
    <w:p w14:paraId="0672C0F5" w14:textId="77777777" w:rsidR="00BC6EAF" w:rsidRPr="00FF1801" w:rsidRDefault="00BC6EAF" w:rsidP="00E302FC">
      <w:pPr>
        <w:pStyle w:val="afd"/>
        <w:numPr>
          <w:ilvl w:val="0"/>
          <w:numId w:val="2"/>
        </w:numPr>
        <w:ind w:left="0" w:firstLine="720"/>
        <w:jc w:val="both"/>
        <w:rPr>
          <w:rFonts w:ascii="Times New Roman" w:hAnsi="Times New Roman" w:cs="Times New Roman"/>
          <w:b/>
        </w:rPr>
      </w:pPr>
      <w:r w:rsidRPr="00FF1801">
        <w:rPr>
          <w:rFonts w:ascii="Times New Roman" w:hAnsi="Times New Roman" w:cs="Times New Roman"/>
        </w:rPr>
        <w:t xml:space="preserve">Верещагин Н.К., </w:t>
      </w:r>
      <w:proofErr w:type="spellStart"/>
      <w:r w:rsidRPr="00FF1801">
        <w:rPr>
          <w:rFonts w:ascii="Times New Roman" w:hAnsi="Times New Roman" w:cs="Times New Roman"/>
        </w:rPr>
        <w:t>Шень</w:t>
      </w:r>
      <w:proofErr w:type="spellEnd"/>
      <w:r w:rsidRPr="00FF1801">
        <w:rPr>
          <w:rFonts w:ascii="Times New Roman" w:hAnsi="Times New Roman" w:cs="Times New Roman"/>
        </w:rPr>
        <w:t xml:space="preserve"> А. Лекции по математической логике и теории алгоритмов. Часть 2. Языки и исчисления. М.: МЦНМО, 2002.</w:t>
      </w:r>
    </w:p>
    <w:p w14:paraId="7B613664" w14:textId="77777777" w:rsidR="00BC6EAF" w:rsidRPr="00FF1801" w:rsidRDefault="00BC6EAF" w:rsidP="00E302FC">
      <w:pPr>
        <w:pStyle w:val="afd"/>
        <w:numPr>
          <w:ilvl w:val="0"/>
          <w:numId w:val="2"/>
        </w:numPr>
        <w:ind w:left="0" w:firstLine="720"/>
        <w:jc w:val="both"/>
        <w:rPr>
          <w:rFonts w:ascii="Times New Roman" w:hAnsi="Times New Roman" w:cs="Times New Roman"/>
          <w:b/>
        </w:rPr>
      </w:pPr>
      <w:r w:rsidRPr="00FF1801">
        <w:rPr>
          <w:rFonts w:ascii="Times New Roman" w:hAnsi="Times New Roman" w:cs="Times New Roman"/>
        </w:rPr>
        <w:t xml:space="preserve"> Клини С.К. Математическая логика. М.: Мир, 1973. </w:t>
      </w:r>
    </w:p>
    <w:p w14:paraId="07FC7B24" w14:textId="38AD3140" w:rsidR="00BC6EAF" w:rsidRPr="00E302FC" w:rsidRDefault="00BC6EAF" w:rsidP="00E302FC">
      <w:pPr>
        <w:pStyle w:val="afd"/>
        <w:numPr>
          <w:ilvl w:val="0"/>
          <w:numId w:val="2"/>
        </w:numPr>
        <w:ind w:left="0" w:firstLine="720"/>
        <w:jc w:val="both"/>
        <w:rPr>
          <w:rFonts w:ascii="Times New Roman" w:hAnsi="Times New Roman" w:cs="Times New Roman"/>
          <w:b/>
        </w:rPr>
      </w:pPr>
      <w:proofErr w:type="spellStart"/>
      <w:r w:rsidRPr="00FF1801">
        <w:rPr>
          <w:rFonts w:ascii="Times New Roman" w:hAnsi="Times New Roman" w:cs="Times New Roman"/>
        </w:rPr>
        <w:t>Чень</w:t>
      </w:r>
      <w:proofErr w:type="spellEnd"/>
      <w:r w:rsidRPr="00FF1801">
        <w:rPr>
          <w:rFonts w:ascii="Times New Roman" w:hAnsi="Times New Roman" w:cs="Times New Roman"/>
        </w:rPr>
        <w:t xml:space="preserve"> Ч., Ли Р. Математическая логика и автоматическое доказательство теорем. М.: Наука, 1983.</w:t>
      </w:r>
    </w:p>
    <w:p w14:paraId="67472C08" w14:textId="77777777" w:rsidR="00E302FC" w:rsidRPr="00E302FC" w:rsidRDefault="00E302FC" w:rsidP="00E302FC">
      <w:pPr>
        <w:pStyle w:val="afd"/>
        <w:rPr>
          <w:rFonts w:ascii="Times New Roman" w:hAnsi="Times New Roman" w:cs="Times New Roman"/>
          <w:b/>
        </w:rPr>
      </w:pPr>
    </w:p>
    <w:p w14:paraId="7C0CD81C" w14:textId="77777777" w:rsidR="00722066" w:rsidRPr="00FF1801" w:rsidRDefault="00495CE3" w:rsidP="00E302FC">
      <w:pPr>
        <w:pStyle w:val="afd"/>
        <w:numPr>
          <w:ilvl w:val="2"/>
          <w:numId w:val="2"/>
        </w:numPr>
        <w:ind w:left="0" w:firstLine="0"/>
        <w:rPr>
          <w:rFonts w:ascii="Times New Roman" w:hAnsi="Times New Roman" w:cs="Times New Roman"/>
          <w:b/>
        </w:rPr>
      </w:pPr>
      <w:r w:rsidRPr="00FF1801">
        <w:rPr>
          <w:rFonts w:ascii="Times New Roman" w:hAnsi="Times New Roman" w:cs="Times New Roman"/>
          <w:b/>
        </w:rPr>
        <w:t>Список дополнительной литературы</w:t>
      </w:r>
    </w:p>
    <w:p w14:paraId="13CBA7AE" w14:textId="3DB6F3B9" w:rsidR="002C565A" w:rsidRPr="00FF1801" w:rsidRDefault="002C565A" w:rsidP="00E302FC">
      <w:pPr>
        <w:pStyle w:val="afd"/>
        <w:numPr>
          <w:ilvl w:val="0"/>
          <w:numId w:val="3"/>
        </w:numPr>
        <w:ind w:left="0" w:firstLine="720"/>
        <w:jc w:val="both"/>
        <w:rPr>
          <w:rFonts w:ascii="Times New Roman" w:hAnsi="Times New Roman" w:cs="Times New Roman"/>
          <w:b/>
        </w:rPr>
      </w:pPr>
      <w:r w:rsidRPr="00FF1801">
        <w:rPr>
          <w:rFonts w:ascii="Times New Roman" w:hAnsi="Times New Roman" w:cs="Times New Roman"/>
        </w:rPr>
        <w:t xml:space="preserve">А. Л. Семёнов, Логические теории одноместных функций на натуральном ряде, </w:t>
      </w:r>
      <w:proofErr w:type="spellStart"/>
      <w:r w:rsidRPr="00FF1801">
        <w:rPr>
          <w:rFonts w:ascii="Times New Roman" w:hAnsi="Times New Roman" w:cs="Times New Roman"/>
        </w:rPr>
        <w:t>Изв</w:t>
      </w:r>
      <w:proofErr w:type="spellEnd"/>
      <w:r w:rsidRPr="00FF1801">
        <w:rPr>
          <w:rFonts w:ascii="Times New Roman" w:hAnsi="Times New Roman" w:cs="Times New Roman"/>
        </w:rPr>
        <w:t xml:space="preserve">. АН СССР. Сер. </w:t>
      </w:r>
      <w:proofErr w:type="spellStart"/>
      <w:r w:rsidRPr="00FF1801">
        <w:rPr>
          <w:rFonts w:ascii="Times New Roman" w:hAnsi="Times New Roman" w:cs="Times New Roman"/>
        </w:rPr>
        <w:t>матем</w:t>
      </w:r>
      <w:proofErr w:type="spellEnd"/>
      <w:r w:rsidRPr="00FF1801">
        <w:rPr>
          <w:rFonts w:ascii="Times New Roman" w:hAnsi="Times New Roman" w:cs="Times New Roman"/>
        </w:rPr>
        <w:t>., 1983,</w:t>
      </w:r>
      <w:r w:rsidR="00E302FC">
        <w:rPr>
          <w:rFonts w:ascii="Times New Roman" w:hAnsi="Times New Roman" w:cs="Times New Roman"/>
        </w:rPr>
        <w:t xml:space="preserve"> </w:t>
      </w:r>
      <w:r w:rsidRPr="00FF1801">
        <w:rPr>
          <w:rFonts w:ascii="Times New Roman" w:hAnsi="Times New Roman" w:cs="Times New Roman"/>
        </w:rPr>
        <w:t>том 47, выпуск 3, 623–658</w:t>
      </w:r>
    </w:p>
    <w:p w14:paraId="06EC7B48" w14:textId="77777777" w:rsidR="00390443" w:rsidRPr="00FF1801" w:rsidRDefault="00390443" w:rsidP="00E302FC">
      <w:pPr>
        <w:numPr>
          <w:ilvl w:val="0"/>
          <w:numId w:val="3"/>
        </w:numPr>
        <w:ind w:left="0" w:firstLine="720"/>
        <w:jc w:val="both"/>
        <w:rPr>
          <w:rFonts w:ascii="Times New Roman" w:eastAsia="Times New Roman" w:hAnsi="Times New Roman" w:cs="Times New Roman"/>
          <w:lang w:val="en-US" w:eastAsia="ru-RU"/>
        </w:rPr>
      </w:pPr>
      <w:r w:rsidRPr="00FF1801">
        <w:rPr>
          <w:rFonts w:ascii="Times New Roman" w:hAnsi="Times New Roman" w:cs="Times New Roman"/>
          <w:lang w:val="en-US"/>
        </w:rPr>
        <w:t xml:space="preserve">Handbook of Automated Reasoning. Editors A. Robinson and A. </w:t>
      </w:r>
      <w:proofErr w:type="spellStart"/>
      <w:r w:rsidRPr="00FF1801">
        <w:rPr>
          <w:rFonts w:ascii="Times New Roman" w:hAnsi="Times New Roman" w:cs="Times New Roman"/>
          <w:lang w:val="en-US"/>
        </w:rPr>
        <w:t>Voronkov</w:t>
      </w:r>
      <w:proofErr w:type="spellEnd"/>
      <w:r w:rsidRPr="00FF1801">
        <w:rPr>
          <w:rFonts w:ascii="Times New Roman" w:hAnsi="Times New Roman" w:cs="Times New Roman"/>
          <w:lang w:val="en-US"/>
        </w:rPr>
        <w:t>. Elsevier Science, 2001.</w:t>
      </w:r>
      <w:r w:rsidR="00BC6EAF" w:rsidRPr="00FF1801">
        <w:rPr>
          <w:rFonts w:ascii="Times New Roman" w:hAnsi="Times New Roman" w:cs="Times New Roman"/>
          <w:lang w:val="en-US"/>
        </w:rPr>
        <w:t xml:space="preserve"> </w:t>
      </w:r>
      <w:r w:rsidRPr="00FF1801">
        <w:rPr>
          <w:rFonts w:ascii="Times New Roman" w:hAnsi="Times New Roman" w:cs="Times New Roman"/>
          <w:lang w:val="en-US"/>
        </w:rPr>
        <w:t>(Chapter 1 &amp; Chapter 12)</w:t>
      </w:r>
    </w:p>
    <w:p w14:paraId="39422E0E" w14:textId="77777777" w:rsidR="00390443" w:rsidRPr="00FF1801" w:rsidRDefault="00390443" w:rsidP="00E302FC">
      <w:pPr>
        <w:numPr>
          <w:ilvl w:val="0"/>
          <w:numId w:val="3"/>
        </w:numPr>
        <w:ind w:left="0" w:firstLine="720"/>
        <w:jc w:val="both"/>
        <w:rPr>
          <w:rFonts w:ascii="Times New Roman" w:eastAsia="Times New Roman" w:hAnsi="Times New Roman" w:cs="Times New Roman"/>
          <w:lang w:val="en-US" w:eastAsia="ru-RU"/>
        </w:rPr>
      </w:pPr>
      <w:proofErr w:type="spellStart"/>
      <w:r w:rsidRPr="00FF1801">
        <w:rPr>
          <w:rFonts w:ascii="Times New Roman" w:eastAsia="SFTI1440" w:hAnsi="Times New Roman" w:cs="Times New Roman"/>
          <w:lang w:val="en-US"/>
        </w:rPr>
        <w:t>Haase</w:t>
      </w:r>
      <w:proofErr w:type="spellEnd"/>
      <w:r w:rsidRPr="00FF1801">
        <w:rPr>
          <w:rFonts w:ascii="Times New Roman" w:eastAsia="SFRM1440" w:hAnsi="Times New Roman" w:cs="Times New Roman"/>
          <w:lang w:val="en-US"/>
        </w:rPr>
        <w:t xml:space="preserve">, </w:t>
      </w:r>
      <w:r w:rsidRPr="00FF1801">
        <w:rPr>
          <w:rFonts w:ascii="Times New Roman" w:eastAsia="SFTI1440" w:hAnsi="Times New Roman" w:cs="Times New Roman"/>
          <w:lang w:val="en-US"/>
        </w:rPr>
        <w:t xml:space="preserve">C. </w:t>
      </w:r>
      <w:r w:rsidRPr="00FF1801">
        <w:rPr>
          <w:rFonts w:ascii="Times New Roman" w:eastAsia="SFRM1440" w:hAnsi="Times New Roman" w:cs="Times New Roman"/>
          <w:lang w:val="en-US"/>
        </w:rPr>
        <w:t xml:space="preserve">A Survival Guide to </w:t>
      </w:r>
      <w:proofErr w:type="spellStart"/>
      <w:r w:rsidRPr="00FF1801">
        <w:rPr>
          <w:rFonts w:ascii="Times New Roman" w:eastAsia="SFRM1440" w:hAnsi="Times New Roman" w:cs="Times New Roman"/>
          <w:lang w:val="en-US"/>
        </w:rPr>
        <w:t>Presburger</w:t>
      </w:r>
      <w:proofErr w:type="spellEnd"/>
      <w:r w:rsidRPr="00FF1801">
        <w:rPr>
          <w:rFonts w:ascii="Times New Roman" w:eastAsia="SFRM1440" w:hAnsi="Times New Roman" w:cs="Times New Roman"/>
          <w:lang w:val="en-US"/>
        </w:rPr>
        <w:t xml:space="preserve"> Arithmetic // ACM SIGLOG News. vol. 8, no. 3 (2018), pp. 67-82.</w:t>
      </w:r>
    </w:p>
    <w:p w14:paraId="3AEDB211" w14:textId="77777777" w:rsidR="00BC6EAF" w:rsidRPr="00FF1801" w:rsidRDefault="00390443" w:rsidP="00E302FC">
      <w:pPr>
        <w:numPr>
          <w:ilvl w:val="0"/>
          <w:numId w:val="3"/>
        </w:numPr>
        <w:ind w:left="0" w:firstLine="720"/>
        <w:jc w:val="both"/>
        <w:rPr>
          <w:rFonts w:ascii="Times New Roman" w:eastAsia="Times New Roman" w:hAnsi="Times New Roman" w:cs="Times New Roman"/>
          <w:lang w:val="en-US" w:eastAsia="ru-RU"/>
        </w:rPr>
      </w:pPr>
      <w:r w:rsidRPr="00FF1801">
        <w:rPr>
          <w:rFonts w:ascii="Times New Roman" w:hAnsi="Times New Roman" w:cs="Times New Roman"/>
          <w:lang w:val="en-US"/>
        </w:rPr>
        <w:t>Thomas Sturm. Thirty Years of Virtual Substitution. ISSAC 2018 - 43rd International Symposium on Symbolic and Algebraic Computation, Jul 2018, New York, United States.</w:t>
      </w:r>
    </w:p>
    <w:p w14:paraId="4BD50DFE" w14:textId="77777777" w:rsidR="004D69E9" w:rsidRPr="00FF1801" w:rsidRDefault="004D69E9" w:rsidP="00E302FC">
      <w:pPr>
        <w:pStyle w:val="afd"/>
        <w:numPr>
          <w:ilvl w:val="0"/>
          <w:numId w:val="3"/>
        </w:numPr>
        <w:autoSpaceDE w:val="0"/>
        <w:autoSpaceDN w:val="0"/>
        <w:adjustRightInd w:val="0"/>
        <w:ind w:left="0" w:firstLine="720"/>
        <w:jc w:val="both"/>
        <w:rPr>
          <w:rFonts w:ascii="Times New Roman" w:eastAsia="SFTI1000" w:hAnsi="Times New Roman" w:cs="Times New Roman"/>
          <w:lang w:val="en-US"/>
        </w:rPr>
      </w:pPr>
      <w:r w:rsidRPr="00FF1801">
        <w:rPr>
          <w:rFonts w:ascii="Times New Roman" w:eastAsia="SFTI1000" w:hAnsi="Times New Roman" w:cs="Times New Roman"/>
          <w:lang w:val="en-US"/>
        </w:rPr>
        <w:t xml:space="preserve">Nipkow, T. Linear Quantifier Elimination // J </w:t>
      </w:r>
      <w:proofErr w:type="spellStart"/>
      <w:r w:rsidRPr="00FF1801">
        <w:rPr>
          <w:rFonts w:ascii="Times New Roman" w:eastAsia="SFTI1000" w:hAnsi="Times New Roman" w:cs="Times New Roman"/>
          <w:lang w:val="en-US"/>
        </w:rPr>
        <w:t>Autom</w:t>
      </w:r>
      <w:proofErr w:type="spellEnd"/>
      <w:r w:rsidRPr="00FF1801">
        <w:rPr>
          <w:rFonts w:ascii="Times New Roman" w:eastAsia="SFTI1000" w:hAnsi="Times New Roman" w:cs="Times New Roman"/>
          <w:lang w:val="en-US"/>
        </w:rPr>
        <w:t xml:space="preserve"> Reasoning. 2010. Vol. 45, P. 189–212.</w:t>
      </w:r>
    </w:p>
    <w:p w14:paraId="47869E9E" w14:textId="77777777" w:rsidR="00390443" w:rsidRPr="00FF1801" w:rsidRDefault="00390443" w:rsidP="00E302FC">
      <w:pPr>
        <w:numPr>
          <w:ilvl w:val="0"/>
          <w:numId w:val="3"/>
        </w:numPr>
        <w:ind w:left="0" w:firstLine="720"/>
        <w:jc w:val="both"/>
        <w:rPr>
          <w:rFonts w:ascii="Times New Roman" w:eastAsia="Times New Roman" w:hAnsi="Times New Roman" w:cs="Times New Roman"/>
          <w:lang w:val="en-US" w:eastAsia="ru-RU"/>
        </w:rPr>
      </w:pPr>
      <w:proofErr w:type="spellStart"/>
      <w:r w:rsidRPr="00FF1801">
        <w:rPr>
          <w:rFonts w:ascii="Times New Roman" w:eastAsia="SFRM1000" w:hAnsi="Times New Roman" w:cs="Times New Roman"/>
          <w:lang w:val="en-US"/>
        </w:rPr>
        <w:t>Gu´epin</w:t>
      </w:r>
      <w:proofErr w:type="spellEnd"/>
      <w:r w:rsidRPr="00FF1801">
        <w:rPr>
          <w:rFonts w:ascii="Times New Roman" w:eastAsia="SFRM1000" w:hAnsi="Times New Roman" w:cs="Times New Roman"/>
          <w:lang w:val="en-US"/>
        </w:rPr>
        <w:t xml:space="preserve"> F., </w:t>
      </w:r>
      <w:proofErr w:type="spellStart"/>
      <w:r w:rsidRPr="00FF1801">
        <w:rPr>
          <w:rFonts w:ascii="Times New Roman" w:eastAsia="SFRM1000" w:hAnsi="Times New Roman" w:cs="Times New Roman"/>
          <w:lang w:val="en-US"/>
        </w:rPr>
        <w:t>Haase</w:t>
      </w:r>
      <w:proofErr w:type="spellEnd"/>
      <w:r w:rsidRPr="00FF1801">
        <w:rPr>
          <w:rFonts w:ascii="Times New Roman" w:eastAsia="SFRM1000" w:hAnsi="Times New Roman" w:cs="Times New Roman"/>
          <w:lang w:val="en-US"/>
        </w:rPr>
        <w:t xml:space="preserve">, C., Worrell, J.  On the Existential Theories </w:t>
      </w:r>
      <w:proofErr w:type="gramStart"/>
      <w:r w:rsidRPr="00FF1801">
        <w:rPr>
          <w:rFonts w:ascii="Times New Roman" w:eastAsia="SFRM1000" w:hAnsi="Times New Roman" w:cs="Times New Roman"/>
          <w:lang w:val="en-US"/>
        </w:rPr>
        <w:t xml:space="preserve">of  </w:t>
      </w:r>
      <w:proofErr w:type="spellStart"/>
      <w:r w:rsidRPr="00FF1801">
        <w:rPr>
          <w:rFonts w:ascii="Times New Roman" w:eastAsia="SFRM1000" w:hAnsi="Times New Roman" w:cs="Times New Roman"/>
          <w:lang w:val="en-US"/>
        </w:rPr>
        <w:t>B</w:t>
      </w:r>
      <w:proofErr w:type="gramEnd"/>
      <w:r w:rsidRPr="00FF1801">
        <w:rPr>
          <w:rFonts w:ascii="Times New Roman" w:eastAsia="SFRM1000" w:hAnsi="Times New Roman" w:cs="Times New Roman"/>
          <w:lang w:val="en-US"/>
        </w:rPr>
        <w:t>¨uchi</w:t>
      </w:r>
      <w:proofErr w:type="spellEnd"/>
      <w:r w:rsidRPr="00FF1801">
        <w:rPr>
          <w:rFonts w:ascii="Times New Roman" w:eastAsia="SFRM1000" w:hAnsi="Times New Roman" w:cs="Times New Roman"/>
          <w:lang w:val="en-US"/>
        </w:rPr>
        <w:t xml:space="preserve"> Arithmetic an</w:t>
      </w:r>
      <w:r w:rsidRPr="00FF1801">
        <w:rPr>
          <w:rFonts w:ascii="Times New Roman" w:eastAsia="Times New Roman" w:hAnsi="Times New Roman" w:cs="Times New Roman"/>
          <w:lang w:val="en-US" w:eastAsia="ru-RU"/>
        </w:rPr>
        <w:t>d</w:t>
      </w:r>
      <w:r w:rsidRPr="00FF1801">
        <w:rPr>
          <w:rFonts w:ascii="Times New Roman" w:eastAsia="SFRM1000" w:hAnsi="Times New Roman" w:cs="Times New Roman"/>
          <w:lang w:val="en-US" w:eastAsia="ru-RU"/>
        </w:rPr>
        <w:t xml:space="preserve"> </w:t>
      </w:r>
      <w:r w:rsidRPr="00FF1801">
        <w:rPr>
          <w:rFonts w:ascii="Times New Roman" w:eastAsia="SFRM1000" w:hAnsi="Times New Roman" w:cs="Times New Roman"/>
          <w:lang w:val="en-US"/>
        </w:rPr>
        <w:t>Linear p-</w:t>
      </w:r>
      <w:proofErr w:type="spellStart"/>
      <w:r w:rsidRPr="00FF1801">
        <w:rPr>
          <w:rFonts w:ascii="Times New Roman" w:eastAsia="SFRM1000" w:hAnsi="Times New Roman" w:cs="Times New Roman"/>
          <w:lang w:val="en-US"/>
        </w:rPr>
        <w:t>adic</w:t>
      </w:r>
      <w:proofErr w:type="spellEnd"/>
      <w:r w:rsidRPr="00FF1801">
        <w:rPr>
          <w:rFonts w:ascii="Times New Roman" w:eastAsia="SFRM1000" w:hAnsi="Times New Roman" w:cs="Times New Roman"/>
          <w:lang w:val="en-US"/>
        </w:rPr>
        <w:t xml:space="preserve"> Fields // </w:t>
      </w:r>
      <w:r w:rsidRPr="00FF1801">
        <w:rPr>
          <w:rFonts w:ascii="Times New Roman" w:eastAsia="SFRM1440" w:hAnsi="Times New Roman" w:cs="Times New Roman"/>
          <w:lang w:val="en-US"/>
        </w:rPr>
        <w:t>30th Annual ACM/IEEE Symposium on Logic in Computer Science, LICS 2019, pp. 1-10.</w:t>
      </w:r>
    </w:p>
    <w:p w14:paraId="127FE8F8" w14:textId="77777777" w:rsidR="00056737" w:rsidRPr="00FF1801" w:rsidRDefault="00390443" w:rsidP="00E302FC">
      <w:pPr>
        <w:numPr>
          <w:ilvl w:val="0"/>
          <w:numId w:val="3"/>
        </w:numPr>
        <w:ind w:left="0" w:firstLine="720"/>
        <w:jc w:val="both"/>
        <w:rPr>
          <w:rFonts w:ascii="Times New Roman" w:eastAsia="Times New Roman" w:hAnsi="Times New Roman" w:cs="Times New Roman"/>
          <w:lang w:val="en-US" w:eastAsia="ru-RU"/>
        </w:rPr>
      </w:pPr>
      <w:r w:rsidRPr="00FF1801">
        <w:rPr>
          <w:rFonts w:ascii="Times New Roman" w:eastAsia="SFTI1440" w:hAnsi="Times New Roman" w:cs="Times New Roman"/>
          <w:lang w:val="en-US"/>
        </w:rPr>
        <w:t>Lechner</w:t>
      </w:r>
      <w:r w:rsidRPr="00FF1801">
        <w:rPr>
          <w:rFonts w:ascii="Times New Roman" w:eastAsia="SFRM1440" w:hAnsi="Times New Roman" w:cs="Times New Roman"/>
          <w:lang w:val="en-US"/>
        </w:rPr>
        <w:t xml:space="preserve">, </w:t>
      </w:r>
      <w:r w:rsidRPr="00FF1801">
        <w:rPr>
          <w:rFonts w:ascii="Times New Roman" w:eastAsia="SFTI1440" w:hAnsi="Times New Roman" w:cs="Times New Roman"/>
          <w:lang w:val="en-US"/>
        </w:rPr>
        <w:t xml:space="preserve">A., </w:t>
      </w:r>
      <w:r w:rsidRPr="00FF1801">
        <w:rPr>
          <w:rFonts w:ascii="Times New Roman" w:eastAsia="SFRM1440" w:hAnsi="Times New Roman" w:cs="Times New Roman"/>
          <w:lang w:val="en-US"/>
        </w:rPr>
        <w:t>Ouaknine J., Worrell J.</w:t>
      </w:r>
      <w:r w:rsidRPr="00FF1801">
        <w:rPr>
          <w:rFonts w:ascii="Times New Roman" w:eastAsia="SFTI1440" w:hAnsi="Times New Roman" w:cs="Times New Roman"/>
          <w:lang w:val="en-US"/>
        </w:rPr>
        <w:t xml:space="preserve"> </w:t>
      </w:r>
      <w:r w:rsidRPr="00FF1801">
        <w:rPr>
          <w:rFonts w:ascii="Times New Roman" w:eastAsia="SFRM1440" w:hAnsi="Times New Roman" w:cs="Times New Roman"/>
          <w:lang w:val="en-US"/>
        </w:rPr>
        <w:t>On the Complexity of Linear Arithmetic with Divisibility // 30th Annual ACM/IEEE Symposium on Logic in Computer Science, LICS 2015, pp. 667-676.</w:t>
      </w:r>
      <w:r w:rsidR="004D69E9" w:rsidRPr="00FF1801">
        <w:rPr>
          <w:rFonts w:ascii="Times New Roman" w:eastAsia="SFTI1000" w:hAnsi="Times New Roman" w:cs="Times New Roman"/>
          <w:sz w:val="20"/>
          <w:szCs w:val="20"/>
          <w:lang w:val="en-US"/>
        </w:rPr>
        <w:t xml:space="preserve"> </w:t>
      </w:r>
    </w:p>
    <w:p w14:paraId="50193634" w14:textId="77777777" w:rsidR="00056737" w:rsidRPr="00FF1801" w:rsidRDefault="00904A0F" w:rsidP="00E302FC">
      <w:pPr>
        <w:numPr>
          <w:ilvl w:val="0"/>
          <w:numId w:val="3"/>
        </w:numPr>
        <w:ind w:left="0" w:firstLine="720"/>
        <w:jc w:val="both"/>
        <w:rPr>
          <w:rFonts w:ascii="Times New Roman" w:eastAsia="Times New Roman" w:hAnsi="Times New Roman" w:cs="Times New Roman"/>
          <w:lang w:val="en-US" w:eastAsia="ru-RU"/>
        </w:rPr>
      </w:pPr>
      <w:hyperlink r:id="rId8" w:history="1">
        <w:proofErr w:type="spellStart"/>
        <w:r w:rsidR="00056737" w:rsidRPr="00FF1801">
          <w:rPr>
            <w:rStyle w:val="afe"/>
            <w:rFonts w:ascii="Times New Roman" w:hAnsi="Times New Roman" w:cs="Times New Roman"/>
            <w:color w:val="auto"/>
            <w:u w:val="none"/>
            <w:lang w:val="en-US"/>
          </w:rPr>
          <w:t>Bès</w:t>
        </w:r>
        <w:proofErr w:type="spellEnd"/>
      </w:hyperlink>
      <w:r w:rsidR="00056737" w:rsidRPr="00FF1801">
        <w:rPr>
          <w:rFonts w:ascii="Times New Roman" w:hAnsi="Times New Roman" w:cs="Times New Roman"/>
          <w:lang w:val="en-US"/>
        </w:rPr>
        <w:t xml:space="preserve"> A., </w:t>
      </w:r>
      <w:hyperlink r:id="rId9" w:history="1">
        <w:proofErr w:type="spellStart"/>
        <w:r w:rsidR="00056737" w:rsidRPr="00FF1801">
          <w:rPr>
            <w:rStyle w:val="afe"/>
            <w:rFonts w:ascii="Times New Roman" w:hAnsi="Times New Roman" w:cs="Times New Roman"/>
            <w:color w:val="auto"/>
            <w:u w:val="none"/>
            <w:lang w:val="en-US"/>
          </w:rPr>
          <w:t>Choffrut</w:t>
        </w:r>
        <w:proofErr w:type="spellEnd"/>
      </w:hyperlink>
      <w:r w:rsidR="00056737" w:rsidRPr="00FF1801">
        <w:rPr>
          <w:rFonts w:ascii="Times New Roman" w:hAnsi="Times New Roman" w:cs="Times New Roman"/>
          <w:lang w:val="en-US"/>
        </w:rPr>
        <w:t xml:space="preserve"> C. Theories of real addition with and without a predicate for integers</w:t>
      </w:r>
      <w:r w:rsidR="00056737" w:rsidRPr="00FF1801">
        <w:rPr>
          <w:rFonts w:ascii="Times New Roman" w:eastAsia="Times New Roman" w:hAnsi="Times New Roman" w:cs="Times New Roman"/>
          <w:lang w:val="en-US" w:eastAsia="ru-RU"/>
        </w:rPr>
        <w:t xml:space="preserve"> </w:t>
      </w:r>
      <w:r w:rsidR="00056737" w:rsidRPr="00FF1801">
        <w:rPr>
          <w:rFonts w:ascii="Times New Roman" w:eastAsia="SFTI1000" w:hAnsi="Times New Roman" w:cs="Times New Roman"/>
          <w:lang w:val="en-US"/>
        </w:rPr>
        <w:t>// arXiv:2002.04282 [</w:t>
      </w:r>
      <w:proofErr w:type="spellStart"/>
      <w:r w:rsidR="00056737" w:rsidRPr="00FF1801">
        <w:rPr>
          <w:rFonts w:ascii="Times New Roman" w:eastAsia="SFTI1000" w:hAnsi="Times New Roman" w:cs="Times New Roman"/>
          <w:lang w:val="en-US"/>
        </w:rPr>
        <w:t>cs.LO</w:t>
      </w:r>
      <w:proofErr w:type="spellEnd"/>
      <w:r w:rsidR="00056737" w:rsidRPr="00FF1801">
        <w:rPr>
          <w:rFonts w:ascii="Times New Roman" w:eastAsia="SFTI1000" w:hAnsi="Times New Roman" w:cs="Times New Roman"/>
          <w:lang w:val="en-US"/>
        </w:rPr>
        <w:t>], Feb. 2020.</w:t>
      </w:r>
    </w:p>
    <w:p w14:paraId="724146FF" w14:textId="77777777" w:rsidR="00436B03" w:rsidRPr="00FF1801" w:rsidRDefault="00436B03" w:rsidP="00E302FC">
      <w:pPr>
        <w:numPr>
          <w:ilvl w:val="0"/>
          <w:numId w:val="3"/>
        </w:numPr>
        <w:ind w:left="0" w:firstLine="720"/>
        <w:jc w:val="both"/>
        <w:rPr>
          <w:rFonts w:ascii="Times New Roman" w:eastAsia="Times New Roman" w:hAnsi="Times New Roman" w:cs="Times New Roman"/>
          <w:lang w:val="en-US" w:eastAsia="ru-RU"/>
        </w:rPr>
      </w:pPr>
      <w:r w:rsidRPr="00FF1801">
        <w:rPr>
          <w:rStyle w:val="this-person"/>
          <w:rFonts w:ascii="Times New Roman" w:hAnsi="Times New Roman" w:cs="Times New Roman"/>
          <w:iCs/>
          <w:lang w:val="en-US"/>
        </w:rPr>
        <w:t>Daniel Bundala</w:t>
      </w:r>
      <w:r w:rsidRPr="00FF1801">
        <w:rPr>
          <w:rStyle w:val="HTML"/>
          <w:rFonts w:ascii="Times New Roman" w:hAnsi="Times New Roman" w:cs="Times New Roman"/>
          <w:lang w:val="en-US"/>
        </w:rPr>
        <w:t>,</w:t>
      </w:r>
      <w:r w:rsidRPr="00FF1801">
        <w:rPr>
          <w:rStyle w:val="HTML"/>
          <w:rFonts w:ascii="Times New Roman" w:hAnsi="Times New Roman" w:cs="Times New Roman"/>
          <w:i w:val="0"/>
          <w:lang w:val="en-US"/>
        </w:rPr>
        <w:t xml:space="preserve"> Joël Ouaknine:</w:t>
      </w:r>
      <w:r w:rsidRPr="00FF1801">
        <w:rPr>
          <w:rFonts w:ascii="Times New Roman" w:hAnsi="Times New Roman" w:cs="Times New Roman"/>
          <w:i/>
          <w:iCs/>
          <w:lang w:val="en-US"/>
        </w:rPr>
        <w:t xml:space="preserve"> </w:t>
      </w:r>
      <w:r w:rsidRPr="00FF1801">
        <w:rPr>
          <w:rStyle w:val="1f"/>
          <w:rFonts w:ascii="Times New Roman" w:hAnsi="Times New Roman" w:cs="Times New Roman"/>
          <w:iCs/>
          <w:lang w:val="en-US"/>
        </w:rPr>
        <w:t>On parametric timed automata and one-counter machines.</w:t>
      </w:r>
      <w:r w:rsidRPr="00FF1801">
        <w:rPr>
          <w:rStyle w:val="HTML"/>
          <w:rFonts w:ascii="Times New Roman" w:hAnsi="Times New Roman" w:cs="Times New Roman"/>
          <w:lang w:val="en-US"/>
        </w:rPr>
        <w:t xml:space="preserve"> </w:t>
      </w:r>
      <w:r w:rsidRPr="00FF1801">
        <w:rPr>
          <w:rStyle w:val="HTML"/>
          <w:rFonts w:ascii="Times New Roman" w:hAnsi="Times New Roman" w:cs="Times New Roman"/>
          <w:i w:val="0"/>
          <w:lang w:val="en-US"/>
        </w:rPr>
        <w:t xml:space="preserve">Inf. </w:t>
      </w:r>
      <w:proofErr w:type="spellStart"/>
      <w:r w:rsidRPr="00FF1801">
        <w:rPr>
          <w:rStyle w:val="HTML"/>
          <w:rFonts w:ascii="Times New Roman" w:hAnsi="Times New Roman" w:cs="Times New Roman"/>
          <w:i w:val="0"/>
          <w:lang w:val="en-US"/>
        </w:rPr>
        <w:t>Comput</w:t>
      </w:r>
      <w:proofErr w:type="spellEnd"/>
      <w:r w:rsidRPr="00FF1801">
        <w:rPr>
          <w:rStyle w:val="HTML"/>
          <w:rFonts w:ascii="Times New Roman" w:hAnsi="Times New Roman" w:cs="Times New Roman"/>
          <w:i w:val="0"/>
          <w:lang w:val="en-US"/>
        </w:rPr>
        <w:t>. 253: 272-303 (2017)</w:t>
      </w:r>
    </w:p>
    <w:p w14:paraId="4D4DAA3C" w14:textId="77777777" w:rsidR="00056737" w:rsidRPr="00FF1801" w:rsidRDefault="00056737" w:rsidP="00E302FC">
      <w:pPr>
        <w:pStyle w:val="afd"/>
        <w:numPr>
          <w:ilvl w:val="0"/>
          <w:numId w:val="3"/>
        </w:numPr>
        <w:ind w:left="0" w:firstLine="720"/>
        <w:jc w:val="both"/>
        <w:rPr>
          <w:rFonts w:ascii="Times New Roman" w:eastAsia="Times New Roman" w:hAnsi="Times New Roman" w:cs="Times New Roman"/>
          <w:lang w:val="en-US" w:eastAsia="ru-RU"/>
        </w:rPr>
      </w:pPr>
      <w:proofErr w:type="spellStart"/>
      <w:r w:rsidRPr="00FF1801">
        <w:rPr>
          <w:rFonts w:ascii="Times New Roman" w:eastAsia="Times New Roman" w:hAnsi="Times New Roman" w:cs="Times New Roman"/>
          <w:iCs/>
          <w:lang w:val="en-US" w:eastAsia="ru-RU"/>
        </w:rPr>
        <w:t>Backeman</w:t>
      </w:r>
      <w:proofErr w:type="spellEnd"/>
      <w:r w:rsidRPr="00FF1801">
        <w:rPr>
          <w:rFonts w:ascii="Times New Roman" w:eastAsia="Times New Roman" w:hAnsi="Times New Roman" w:cs="Times New Roman"/>
          <w:iCs/>
          <w:lang w:val="en-US" w:eastAsia="ru-RU"/>
        </w:rPr>
        <w:t>, Peter et al. “Bit-Vector Interpolation and Quantifier Elimination by Lazy Reduction.” 2018 Formal Methods in Computer Aided Design (FMCAD) (2018): 1-10.</w:t>
      </w:r>
    </w:p>
    <w:p w14:paraId="3788948B" w14:textId="77777777" w:rsidR="00056737" w:rsidRPr="00FF1801" w:rsidRDefault="004D69E9" w:rsidP="00E302FC">
      <w:pPr>
        <w:numPr>
          <w:ilvl w:val="0"/>
          <w:numId w:val="3"/>
        </w:numPr>
        <w:ind w:left="0" w:firstLine="720"/>
        <w:jc w:val="both"/>
        <w:rPr>
          <w:rFonts w:ascii="Times New Roman" w:eastAsia="Times New Roman" w:hAnsi="Times New Roman" w:cs="Times New Roman"/>
          <w:lang w:val="en-US" w:eastAsia="ru-RU"/>
        </w:rPr>
      </w:pPr>
      <w:proofErr w:type="spellStart"/>
      <w:r w:rsidRPr="00FF1801">
        <w:rPr>
          <w:rFonts w:ascii="Times New Roman" w:eastAsia="SFTI1000" w:hAnsi="Times New Roman" w:cs="Times New Roman"/>
          <w:lang w:val="en-US"/>
        </w:rPr>
        <w:t>P´erez</w:t>
      </w:r>
      <w:proofErr w:type="spellEnd"/>
      <w:r w:rsidRPr="00FF1801">
        <w:rPr>
          <w:rFonts w:ascii="Times New Roman" w:eastAsia="SFTI1000" w:hAnsi="Times New Roman" w:cs="Times New Roman"/>
          <w:lang w:val="en-US"/>
        </w:rPr>
        <w:t xml:space="preserve"> G. A. and </w:t>
      </w:r>
      <w:proofErr w:type="spellStart"/>
      <w:r w:rsidRPr="00FF1801">
        <w:rPr>
          <w:rFonts w:ascii="Times New Roman" w:eastAsia="SFTI1000" w:hAnsi="Times New Roman" w:cs="Times New Roman"/>
          <w:lang w:val="en-US"/>
        </w:rPr>
        <w:t>Raha</w:t>
      </w:r>
      <w:proofErr w:type="spellEnd"/>
      <w:r w:rsidRPr="00FF1801">
        <w:rPr>
          <w:rFonts w:ascii="Times New Roman" w:eastAsia="SFTI1000" w:hAnsi="Times New Roman" w:cs="Times New Roman"/>
          <w:lang w:val="en-US"/>
        </w:rPr>
        <w:t xml:space="preserve"> R. Revisiting Synthesis for One-Counter Automata // arXiv:2005.01071 [</w:t>
      </w:r>
      <w:proofErr w:type="spellStart"/>
      <w:proofErr w:type="gramStart"/>
      <w:r w:rsidRPr="00FF1801">
        <w:rPr>
          <w:rFonts w:ascii="Times New Roman" w:eastAsia="SFTI1000" w:hAnsi="Times New Roman" w:cs="Times New Roman"/>
          <w:lang w:val="en-US"/>
        </w:rPr>
        <w:t>cs.LO</w:t>
      </w:r>
      <w:proofErr w:type="spellEnd"/>
      <w:proofErr w:type="gramEnd"/>
      <w:r w:rsidRPr="00FF1801">
        <w:rPr>
          <w:rFonts w:ascii="Times New Roman" w:eastAsia="SFTI1000" w:hAnsi="Times New Roman" w:cs="Times New Roman"/>
          <w:lang w:val="en-US"/>
        </w:rPr>
        <w:t>], Oct. 2020.</w:t>
      </w:r>
    </w:p>
    <w:p w14:paraId="53088041" w14:textId="77777777" w:rsidR="00E302FC" w:rsidRDefault="00E302FC">
      <w:pPr>
        <w:rPr>
          <w:rFonts w:ascii="Times New Roman" w:hAnsi="Times New Roman" w:cs="Times New Roman"/>
          <w:b/>
        </w:rPr>
      </w:pPr>
    </w:p>
    <w:p w14:paraId="0DB75CAF" w14:textId="2EB0E330" w:rsidR="00722066" w:rsidRDefault="00495CE3">
      <w:pPr>
        <w:rPr>
          <w:rFonts w:ascii="Times New Roman" w:hAnsi="Times New Roman" w:cs="Times New Roman"/>
          <w:b/>
        </w:rPr>
      </w:pPr>
      <w:r w:rsidRPr="00FF1801">
        <w:rPr>
          <w:rFonts w:ascii="Times New Roman" w:hAnsi="Times New Roman" w:cs="Times New Roman"/>
          <w:b/>
        </w:rPr>
        <w:t>3.4.3</w:t>
      </w:r>
      <w:r w:rsidRPr="00FF1801">
        <w:rPr>
          <w:rFonts w:ascii="Times New Roman" w:hAnsi="Times New Roman" w:cs="Times New Roman"/>
          <w:b/>
        </w:rPr>
        <w:tab/>
        <w:t>Перечень иных информационных источников</w:t>
      </w:r>
    </w:p>
    <w:p w14:paraId="0A2F8241" w14:textId="47358FE7" w:rsidR="00F44184" w:rsidRPr="00FF1801" w:rsidRDefault="00F44184">
      <w:pPr>
        <w:rPr>
          <w:rFonts w:ascii="Times New Roman" w:hAnsi="Times New Roman" w:cs="Times New Roman"/>
        </w:rPr>
      </w:pPr>
      <w:r>
        <w:rPr>
          <w:rFonts w:ascii="Times New Roman" w:hAnsi="Times New Roman" w:cs="Times New Roman"/>
        </w:rPr>
        <w:tab/>
        <w:t>Не предусмотрены.</w:t>
      </w:r>
    </w:p>
    <w:p w14:paraId="4E6B644A" w14:textId="77777777" w:rsidR="00722066" w:rsidRPr="00FF1801" w:rsidRDefault="00722066">
      <w:pPr>
        <w:rPr>
          <w:rFonts w:ascii="Times New Roman" w:hAnsi="Times New Roman" w:cs="Times New Roman"/>
        </w:rPr>
      </w:pPr>
    </w:p>
    <w:p w14:paraId="08F34600" w14:textId="77777777" w:rsidR="00722066" w:rsidRPr="00FF1801" w:rsidRDefault="00495CE3">
      <w:pPr>
        <w:rPr>
          <w:rFonts w:ascii="Times New Roman" w:hAnsi="Times New Roman" w:cs="Times New Roman"/>
          <w:b/>
        </w:rPr>
      </w:pPr>
      <w:r w:rsidRPr="00FF1801">
        <w:rPr>
          <w:rFonts w:ascii="Times New Roman" w:hAnsi="Times New Roman" w:cs="Times New Roman"/>
          <w:b/>
        </w:rPr>
        <w:t>Раздел 4. Разработчики программы</w:t>
      </w:r>
    </w:p>
    <w:p w14:paraId="2C461F45" w14:textId="6C61A642" w:rsidR="00BC6EAF" w:rsidRPr="00E302FC" w:rsidRDefault="00BC6EAF" w:rsidP="00E302FC">
      <w:pPr>
        <w:ind w:firstLine="720"/>
        <w:jc w:val="both"/>
        <w:rPr>
          <w:rFonts w:ascii="Times New Roman" w:hAnsi="Times New Roman" w:cs="Times New Roman"/>
        </w:rPr>
      </w:pPr>
      <w:proofErr w:type="spellStart"/>
      <w:r w:rsidRPr="00FF1801">
        <w:rPr>
          <w:rFonts w:ascii="Times New Roman" w:hAnsi="Times New Roman" w:cs="Times New Roman"/>
        </w:rPr>
        <w:t>Старчак</w:t>
      </w:r>
      <w:proofErr w:type="spellEnd"/>
      <w:r w:rsidRPr="00FF1801">
        <w:rPr>
          <w:rFonts w:ascii="Times New Roman" w:hAnsi="Times New Roman" w:cs="Times New Roman"/>
        </w:rPr>
        <w:t xml:space="preserve"> Михаил Романович, ассистент кафедры информатики, </w:t>
      </w:r>
      <w:hyperlink r:id="rId10" w:history="1">
        <w:r w:rsidRPr="00E302FC">
          <w:rPr>
            <w:rStyle w:val="afe"/>
            <w:rFonts w:ascii="Times New Roman" w:hAnsi="Times New Roman" w:cs="Times New Roman"/>
            <w:color w:val="auto"/>
            <w:u w:val="none"/>
            <w:lang w:val="en-US"/>
          </w:rPr>
          <w:t>mikhstark</w:t>
        </w:r>
        <w:r w:rsidRPr="00E302FC">
          <w:rPr>
            <w:rStyle w:val="afe"/>
            <w:rFonts w:ascii="Times New Roman" w:hAnsi="Times New Roman" w:cs="Times New Roman"/>
            <w:color w:val="auto"/>
            <w:u w:val="none"/>
          </w:rPr>
          <w:t>@</w:t>
        </w:r>
        <w:r w:rsidRPr="00E302FC">
          <w:rPr>
            <w:rStyle w:val="afe"/>
            <w:rFonts w:ascii="Times New Roman" w:hAnsi="Times New Roman" w:cs="Times New Roman"/>
            <w:color w:val="auto"/>
            <w:u w:val="none"/>
            <w:lang w:val="en-US"/>
          </w:rPr>
          <w:t>gmail</w:t>
        </w:r>
        <w:r w:rsidRPr="00E302FC">
          <w:rPr>
            <w:rStyle w:val="afe"/>
            <w:rFonts w:ascii="Times New Roman" w:hAnsi="Times New Roman" w:cs="Times New Roman"/>
            <w:color w:val="auto"/>
            <w:u w:val="none"/>
          </w:rPr>
          <w:t>.</w:t>
        </w:r>
        <w:r w:rsidRPr="00E302FC">
          <w:rPr>
            <w:rStyle w:val="afe"/>
            <w:rFonts w:ascii="Times New Roman" w:hAnsi="Times New Roman" w:cs="Times New Roman"/>
            <w:color w:val="auto"/>
            <w:u w:val="none"/>
            <w:lang w:val="en-US"/>
          </w:rPr>
          <w:t>com</w:t>
        </w:r>
      </w:hyperlink>
      <w:r w:rsidR="00E302FC" w:rsidRPr="00E302FC">
        <w:rPr>
          <w:rFonts w:ascii="Times New Roman" w:hAnsi="Times New Roman" w:cs="Times New Roman"/>
        </w:rPr>
        <w:t>.</w:t>
      </w:r>
    </w:p>
    <w:bookmarkEnd w:id="3"/>
    <w:p w14:paraId="192A6ED0" w14:textId="77777777" w:rsidR="00722066" w:rsidRPr="00E302FC" w:rsidRDefault="00722066">
      <w:pPr>
        <w:rPr>
          <w:rFonts w:ascii="Times New Roman" w:hAnsi="Times New Roman" w:cs="Times New Roman"/>
        </w:rPr>
      </w:pPr>
    </w:p>
    <w:sectPr w:rsidR="00722066" w:rsidRPr="00E302FC" w:rsidSect="00BE5249">
      <w:headerReference w:type="even" r:id="rId11"/>
      <w:headerReference w:type="default" r:id="rId12"/>
      <w:head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C98E7" w14:textId="77777777" w:rsidR="00904A0F" w:rsidRDefault="00904A0F">
      <w:r>
        <w:separator/>
      </w:r>
    </w:p>
    <w:p w14:paraId="3092C9AF" w14:textId="77777777" w:rsidR="00904A0F" w:rsidRDefault="00904A0F"/>
  </w:endnote>
  <w:endnote w:type="continuationSeparator" w:id="0">
    <w:p w14:paraId="3BABE45D" w14:textId="77777777" w:rsidR="00904A0F" w:rsidRDefault="00904A0F">
      <w:r>
        <w:continuationSeparator/>
      </w:r>
    </w:p>
    <w:p w14:paraId="4C64A08C" w14:textId="77777777" w:rsidR="00904A0F" w:rsidRDefault="00904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FTI1440">
    <w:altName w:val="Arial Unicode MS"/>
    <w:panose1 w:val="00000000000000000000"/>
    <w:charset w:val="88"/>
    <w:family w:val="auto"/>
    <w:notTrueType/>
    <w:pitch w:val="default"/>
    <w:sig w:usb0="00000001" w:usb1="08080000" w:usb2="00000010" w:usb3="00000000" w:csb0="00100000" w:csb1="00000000"/>
  </w:font>
  <w:font w:name="SFRM1440">
    <w:altName w:val="Arial Unicode MS"/>
    <w:panose1 w:val="00000000000000000000"/>
    <w:charset w:val="88"/>
    <w:family w:val="auto"/>
    <w:notTrueType/>
    <w:pitch w:val="default"/>
    <w:sig w:usb0="00000001" w:usb1="08080000" w:usb2="00000010" w:usb3="00000000" w:csb0="00100000" w:csb1="00000000"/>
  </w:font>
  <w:font w:name="SFTI1000">
    <w:altName w:val="Microsoft JhengHei"/>
    <w:panose1 w:val="00000000000000000000"/>
    <w:charset w:val="88"/>
    <w:family w:val="auto"/>
    <w:notTrueType/>
    <w:pitch w:val="default"/>
    <w:sig w:usb0="00000003" w:usb1="08080000" w:usb2="00000010" w:usb3="00000000" w:csb0="00100001" w:csb1="00000000"/>
  </w:font>
  <w:font w:name="SFRM1000">
    <w:altName w:val="Arial Unicode MS"/>
    <w:panose1 w:val="00000000000000000000"/>
    <w:charset w:val="88"/>
    <w:family w:val="auto"/>
    <w:notTrueType/>
    <w:pitch w:val="default"/>
    <w:sig w:usb0="00000003" w:usb1="08080000"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1E198" w14:textId="77777777" w:rsidR="00904A0F" w:rsidRDefault="00904A0F">
      <w:r>
        <w:separator/>
      </w:r>
    </w:p>
    <w:p w14:paraId="7C78823F" w14:textId="77777777" w:rsidR="00904A0F" w:rsidRDefault="00904A0F"/>
  </w:footnote>
  <w:footnote w:type="continuationSeparator" w:id="0">
    <w:p w14:paraId="74D242EA" w14:textId="77777777" w:rsidR="00904A0F" w:rsidRDefault="00904A0F">
      <w:r>
        <w:continuationSeparator/>
      </w:r>
    </w:p>
    <w:p w14:paraId="415DFBB3" w14:textId="77777777" w:rsidR="00904A0F" w:rsidRDefault="00904A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CE1CD" w14:textId="77777777" w:rsidR="00BE5249" w:rsidRDefault="00BE5249"/>
  <w:p w14:paraId="44FF70F4" w14:textId="77777777" w:rsidR="00BE5249" w:rsidRDefault="00BE52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79B99" w14:textId="77777777" w:rsidR="00BE5249" w:rsidRDefault="00BE5249"/>
  <w:p w14:paraId="0CE8F335" w14:textId="77777777" w:rsidR="00BE5249" w:rsidRDefault="00BE52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6FB27B0E" w14:textId="77777777" w:rsidR="00BE5249" w:rsidRDefault="001330C6">
        <w:pPr>
          <w:jc w:val="center"/>
        </w:pPr>
        <w:r>
          <w:fldChar w:fldCharType="begin"/>
        </w:r>
        <w:r>
          <w:instrText xml:space="preserve"> PAGE \* MERGEFORMAT</w:instrText>
        </w:r>
        <w:r>
          <w:fldChar w:fldCharType="separate"/>
        </w:r>
        <w:r w:rsidR="00BE5249">
          <w:rPr>
            <w:noProof/>
          </w:rPr>
          <w:t>1</w:t>
        </w:r>
        <w:r>
          <w:rPr>
            <w:noProof/>
          </w:rPr>
          <w:fldChar w:fldCharType="end"/>
        </w:r>
      </w:p>
    </w:sdtContent>
  </w:sdt>
  <w:p w14:paraId="2D27CC69" w14:textId="77777777" w:rsidR="00BE5249" w:rsidRDefault="00BE5249"/>
  <w:p w14:paraId="6AD9A997" w14:textId="77777777" w:rsidR="00BE5249" w:rsidRDefault="00BE52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24F23"/>
    <w:multiLevelType w:val="multilevel"/>
    <w:tmpl w:val="32C29B74"/>
    <w:lvl w:ilvl="0">
      <w:start w:val="1"/>
      <w:numFmt w:val="decimal"/>
      <w:suff w:val="space"/>
      <w:lvlText w:val="%1."/>
      <w:lvlJc w:val="left"/>
      <w:pPr>
        <w:ind w:left="720" w:hanging="360"/>
      </w:pPr>
      <w:rPr>
        <w:rFonts w:hint="default"/>
        <w:b w:val="0"/>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491E79"/>
    <w:multiLevelType w:val="multilevel"/>
    <w:tmpl w:val="61940436"/>
    <w:lvl w:ilvl="0">
      <w:start w:val="1"/>
      <w:numFmt w:val="decimal"/>
      <w:suff w:val="space"/>
      <w:lvlText w:val="%1."/>
      <w:lvlJc w:val="left"/>
      <w:pPr>
        <w:ind w:left="720" w:hanging="360"/>
      </w:pPr>
      <w:rPr>
        <w:rFonts w:hint="default"/>
        <w:b w:val="0"/>
        <w:bCs/>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67D24"/>
    <w:multiLevelType w:val="hybridMultilevel"/>
    <w:tmpl w:val="DDF6A700"/>
    <w:lvl w:ilvl="0" w:tplc="3C24C2DC">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1D643C3"/>
    <w:multiLevelType w:val="multilevel"/>
    <w:tmpl w:val="5F22385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95519"/>
    <w:multiLevelType w:val="hybridMultilevel"/>
    <w:tmpl w:val="160C094E"/>
    <w:lvl w:ilvl="0" w:tplc="599E9582">
      <w:start w:val="1"/>
      <w:numFmt w:val="decimal"/>
      <w:suff w:val="space"/>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F57C09"/>
    <w:multiLevelType w:val="hybridMultilevel"/>
    <w:tmpl w:val="2952B594"/>
    <w:lvl w:ilvl="0" w:tplc="993C116E">
      <w:start w:val="1"/>
      <w:numFmt w:val="decimal"/>
      <w:suff w:val="space"/>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A36BD0"/>
    <w:multiLevelType w:val="multilevel"/>
    <w:tmpl w:val="5F22385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71887"/>
    <w:multiLevelType w:val="multilevel"/>
    <w:tmpl w:val="708293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
  </w:num>
  <w:num w:numId="4">
    <w:abstractNumId w:val="3"/>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063A8"/>
    <w:rsid w:val="0003598E"/>
    <w:rsid w:val="00040AC7"/>
    <w:rsid w:val="000510A1"/>
    <w:rsid w:val="00056737"/>
    <w:rsid w:val="000B78F4"/>
    <w:rsid w:val="000F6348"/>
    <w:rsid w:val="00104305"/>
    <w:rsid w:val="00111D99"/>
    <w:rsid w:val="00117028"/>
    <w:rsid w:val="0012548C"/>
    <w:rsid w:val="001330C6"/>
    <w:rsid w:val="0014177B"/>
    <w:rsid w:val="001915A3"/>
    <w:rsid w:val="001A7405"/>
    <w:rsid w:val="001C4A29"/>
    <w:rsid w:val="00217F62"/>
    <w:rsid w:val="00252D54"/>
    <w:rsid w:val="002C1C32"/>
    <w:rsid w:val="002C565A"/>
    <w:rsid w:val="002F44FA"/>
    <w:rsid w:val="00364472"/>
    <w:rsid w:val="00371C75"/>
    <w:rsid w:val="00390443"/>
    <w:rsid w:val="00396D64"/>
    <w:rsid w:val="00436B03"/>
    <w:rsid w:val="00495CE3"/>
    <w:rsid w:val="004D69E9"/>
    <w:rsid w:val="004F3A82"/>
    <w:rsid w:val="00514827"/>
    <w:rsid w:val="00572C18"/>
    <w:rsid w:val="00593318"/>
    <w:rsid w:val="0060062F"/>
    <w:rsid w:val="00652C2E"/>
    <w:rsid w:val="00685F30"/>
    <w:rsid w:val="006A0E99"/>
    <w:rsid w:val="006A7DB6"/>
    <w:rsid w:val="00722066"/>
    <w:rsid w:val="00770A96"/>
    <w:rsid w:val="007947C2"/>
    <w:rsid w:val="008F27F4"/>
    <w:rsid w:val="008F3606"/>
    <w:rsid w:val="00904A0F"/>
    <w:rsid w:val="00927929"/>
    <w:rsid w:val="00953E85"/>
    <w:rsid w:val="00981588"/>
    <w:rsid w:val="00A7103E"/>
    <w:rsid w:val="00A906D8"/>
    <w:rsid w:val="00AB5A74"/>
    <w:rsid w:val="00AC3DF4"/>
    <w:rsid w:val="00AE0708"/>
    <w:rsid w:val="00BB4CA4"/>
    <w:rsid w:val="00BC6EAF"/>
    <w:rsid w:val="00BD3CED"/>
    <w:rsid w:val="00BE196F"/>
    <w:rsid w:val="00BE44E8"/>
    <w:rsid w:val="00BE5249"/>
    <w:rsid w:val="00C874E9"/>
    <w:rsid w:val="00CD3D8A"/>
    <w:rsid w:val="00D93935"/>
    <w:rsid w:val="00E11B27"/>
    <w:rsid w:val="00E302FC"/>
    <w:rsid w:val="00E9647C"/>
    <w:rsid w:val="00ED1B00"/>
    <w:rsid w:val="00EE1810"/>
    <w:rsid w:val="00F071AE"/>
    <w:rsid w:val="00F100D9"/>
    <w:rsid w:val="00F26090"/>
    <w:rsid w:val="00F44184"/>
    <w:rsid w:val="00F46167"/>
    <w:rsid w:val="00FF180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9C09"/>
  <w15:docId w15:val="{B4A706E7-C866-411D-984F-5D201B4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2B2"/>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e">
    <w:name w:val="Без интервала1"/>
    <w:qFormat/>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fa">
    <w:name w:val="Table Grid"/>
    <w:basedOn w:val="a1"/>
    <w:uiPriority w:val="59"/>
    <w:unhideWhenUsed/>
    <w:rsid w:val="00794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Для копирования"/>
    <w:basedOn w:val="a"/>
    <w:link w:val="afc"/>
    <w:qFormat/>
    <w:rsid w:val="008F3606"/>
    <w:pPr>
      <w:spacing w:after="160" w:line="259" w:lineRule="auto"/>
      <w:ind w:firstLine="708"/>
      <w:jc w:val="both"/>
    </w:pPr>
    <w:rPr>
      <w:color w:val="0070C0"/>
      <w:sz w:val="22"/>
      <w:szCs w:val="22"/>
    </w:rPr>
  </w:style>
  <w:style w:type="character" w:customStyle="1" w:styleId="afc">
    <w:name w:val="Для копирования Знак"/>
    <w:basedOn w:val="a0"/>
    <w:link w:val="afb"/>
    <w:rsid w:val="008F3606"/>
    <w:rPr>
      <w:color w:val="0070C0"/>
    </w:rPr>
  </w:style>
  <w:style w:type="paragraph" w:styleId="afd">
    <w:name w:val="List Paragraph"/>
    <w:basedOn w:val="a"/>
    <w:uiPriority w:val="34"/>
    <w:qFormat/>
    <w:rsid w:val="00927929"/>
    <w:pPr>
      <w:ind w:left="720"/>
      <w:contextualSpacing/>
    </w:pPr>
  </w:style>
  <w:style w:type="character" w:styleId="afe">
    <w:name w:val="Hyperlink"/>
    <w:basedOn w:val="a0"/>
    <w:uiPriority w:val="99"/>
    <w:unhideWhenUsed/>
    <w:rsid w:val="00BC6EAF"/>
    <w:rPr>
      <w:color w:val="0000FF" w:themeColor="hyperlink"/>
      <w:u w:val="single"/>
    </w:rPr>
  </w:style>
  <w:style w:type="character" w:customStyle="1" w:styleId="arxivid">
    <w:name w:val="arxivid"/>
    <w:basedOn w:val="a0"/>
    <w:rsid w:val="00056737"/>
  </w:style>
  <w:style w:type="character" w:styleId="HTML">
    <w:name w:val="HTML Cite"/>
    <w:basedOn w:val="a0"/>
    <w:uiPriority w:val="99"/>
    <w:semiHidden/>
    <w:unhideWhenUsed/>
    <w:rsid w:val="00056737"/>
    <w:rPr>
      <w:i/>
      <w:iCs/>
    </w:rPr>
  </w:style>
  <w:style w:type="character" w:styleId="aff">
    <w:name w:val="Emphasis"/>
    <w:basedOn w:val="a0"/>
    <w:uiPriority w:val="20"/>
    <w:qFormat/>
    <w:rsid w:val="00056737"/>
    <w:rPr>
      <w:i/>
      <w:iCs/>
    </w:rPr>
  </w:style>
  <w:style w:type="character" w:customStyle="1" w:styleId="this-person">
    <w:name w:val="this-person"/>
    <w:basedOn w:val="a0"/>
    <w:rsid w:val="00436B03"/>
  </w:style>
  <w:style w:type="character" w:customStyle="1" w:styleId="1f">
    <w:name w:val="Заголовок1"/>
    <w:basedOn w:val="a0"/>
    <w:rsid w:val="0043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337433">
      <w:bodyDiv w:val="1"/>
      <w:marLeft w:val="0"/>
      <w:marRight w:val="0"/>
      <w:marTop w:val="0"/>
      <w:marBottom w:val="0"/>
      <w:divBdr>
        <w:top w:val="none" w:sz="0" w:space="0" w:color="auto"/>
        <w:left w:val="none" w:sz="0" w:space="0" w:color="auto"/>
        <w:bottom w:val="none" w:sz="0" w:space="0" w:color="auto"/>
        <w:right w:val="none" w:sz="0" w:space="0" w:color="auto"/>
      </w:divBdr>
    </w:div>
    <w:div w:id="1260681199">
      <w:bodyDiv w:val="1"/>
      <w:marLeft w:val="0"/>
      <w:marRight w:val="0"/>
      <w:marTop w:val="0"/>
      <w:marBottom w:val="0"/>
      <w:divBdr>
        <w:top w:val="none" w:sz="0" w:space="0" w:color="auto"/>
        <w:left w:val="none" w:sz="0" w:space="0" w:color="auto"/>
        <w:bottom w:val="none" w:sz="0" w:space="0" w:color="auto"/>
        <w:right w:val="none" w:sz="0" w:space="0" w:color="auto"/>
      </w:divBdr>
      <w:divsChild>
        <w:div w:id="626862875">
          <w:marLeft w:val="0"/>
          <w:marRight w:val="0"/>
          <w:marTop w:val="0"/>
          <w:marBottom w:val="0"/>
          <w:divBdr>
            <w:top w:val="none" w:sz="0" w:space="0" w:color="auto"/>
            <w:left w:val="none" w:sz="0" w:space="0" w:color="auto"/>
            <w:bottom w:val="none" w:sz="0" w:space="0" w:color="auto"/>
            <w:right w:val="none" w:sz="0" w:space="0" w:color="auto"/>
          </w:divBdr>
        </w:div>
      </w:divsChild>
    </w:div>
    <w:div w:id="1346245454">
      <w:bodyDiv w:val="1"/>
      <w:marLeft w:val="0"/>
      <w:marRight w:val="0"/>
      <w:marTop w:val="0"/>
      <w:marBottom w:val="0"/>
      <w:divBdr>
        <w:top w:val="none" w:sz="0" w:space="0" w:color="auto"/>
        <w:left w:val="none" w:sz="0" w:space="0" w:color="auto"/>
        <w:bottom w:val="none" w:sz="0" w:space="0" w:color="auto"/>
        <w:right w:val="none" w:sz="0" w:space="0" w:color="auto"/>
      </w:divBdr>
      <w:divsChild>
        <w:div w:id="1018316724">
          <w:marLeft w:val="0"/>
          <w:marRight w:val="0"/>
          <w:marTop w:val="0"/>
          <w:marBottom w:val="0"/>
          <w:divBdr>
            <w:top w:val="none" w:sz="0" w:space="0" w:color="auto"/>
            <w:left w:val="none" w:sz="0" w:space="0" w:color="auto"/>
            <w:bottom w:val="none" w:sz="0" w:space="0" w:color="auto"/>
            <w:right w:val="none" w:sz="0" w:space="0" w:color="auto"/>
          </w:divBdr>
        </w:div>
      </w:divsChild>
    </w:div>
    <w:div w:id="1803306065">
      <w:bodyDiv w:val="1"/>
      <w:marLeft w:val="0"/>
      <w:marRight w:val="0"/>
      <w:marTop w:val="0"/>
      <w:marBottom w:val="0"/>
      <w:divBdr>
        <w:top w:val="none" w:sz="0" w:space="0" w:color="auto"/>
        <w:left w:val="none" w:sz="0" w:space="0" w:color="auto"/>
        <w:bottom w:val="none" w:sz="0" w:space="0" w:color="auto"/>
        <w:right w:val="none" w:sz="0" w:space="0" w:color="auto"/>
      </w:divBdr>
      <w:divsChild>
        <w:div w:id="2018071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B%C3%A8s%2C+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ikhstark@gmail.com" TargetMode="External"/><Relationship Id="rId4" Type="http://schemas.openxmlformats.org/officeDocument/2006/relationships/settings" Target="settings.xml"/><Relationship Id="rId9" Type="http://schemas.openxmlformats.org/officeDocument/2006/relationships/hyperlink" Target="https://arxiv.org/search/cs?searchtype=author&amp;query=Choffrut%2C+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8A723-05DD-4C7A-BB90-C1C72E28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9</Pages>
  <Words>2518</Words>
  <Characters>14357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Пахнина Анна Германовна</dc:creator>
  <cp:lastModifiedBy>В.Н. Самусенко</cp:lastModifiedBy>
  <cp:revision>19</cp:revision>
  <dcterms:created xsi:type="dcterms:W3CDTF">2018-11-12T14:38:00Z</dcterms:created>
  <dcterms:modified xsi:type="dcterms:W3CDTF">2020-11-12T14:47:00Z</dcterms:modified>
</cp:coreProperties>
</file>