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847C" w14:textId="77777777" w:rsidR="00C700A0" w:rsidRDefault="00C700A0">
      <w:pPr>
        <w:jc w:val="right"/>
      </w:pPr>
    </w:p>
    <w:p w14:paraId="131147D7" w14:textId="77777777" w:rsidR="00C700A0" w:rsidRDefault="00881683">
      <w:pPr>
        <w:jc w:val="right"/>
      </w:pPr>
      <w:r>
        <w:rPr>
          <w:rFonts w:cs="Times New Roman"/>
        </w:rPr>
        <w:t xml:space="preserve"> </w:t>
      </w:r>
    </w:p>
    <w:p w14:paraId="18FDBED3" w14:textId="77777777" w:rsidR="00C700A0" w:rsidRDefault="00881683">
      <w:pPr>
        <w:jc w:val="center"/>
      </w:pPr>
      <w:r>
        <w:rPr>
          <w:rFonts w:cs="Times New Roman"/>
          <w:b/>
          <w:spacing w:val="20"/>
        </w:rPr>
        <w:t>Санкт-Петербургский государственный университет</w:t>
      </w:r>
    </w:p>
    <w:p w14:paraId="598E7593" w14:textId="77777777" w:rsidR="00C700A0" w:rsidRDefault="00C700A0">
      <w:pPr>
        <w:jc w:val="center"/>
        <w:rPr>
          <w:spacing w:val="20"/>
        </w:rPr>
      </w:pPr>
    </w:p>
    <w:p w14:paraId="494168D6" w14:textId="77777777" w:rsidR="00C700A0" w:rsidRDefault="00881683">
      <w:pPr>
        <w:jc w:val="center"/>
      </w:pPr>
      <w:r>
        <w:rPr>
          <w:rFonts w:cs="Times New Roman"/>
          <w:b/>
          <w:spacing w:val="20"/>
        </w:rPr>
        <w:t xml:space="preserve"> </w:t>
      </w:r>
    </w:p>
    <w:p w14:paraId="6D5FAAD0" w14:textId="77777777" w:rsidR="00C700A0" w:rsidRDefault="00881683">
      <w:pPr>
        <w:jc w:val="center"/>
      </w:pPr>
      <w:r>
        <w:rPr>
          <w:rFonts w:cs="Times New Roman"/>
          <w:b/>
          <w:spacing w:val="20"/>
        </w:rPr>
        <w:br/>
      </w:r>
    </w:p>
    <w:p w14:paraId="0A28DBEF" w14:textId="77777777" w:rsidR="00C700A0" w:rsidRDefault="00881683">
      <w:pPr>
        <w:jc w:val="center"/>
      </w:pPr>
      <w:r>
        <w:rPr>
          <w:rFonts w:cs="Times New Roman"/>
          <w:b/>
          <w:spacing w:val="20"/>
        </w:rPr>
        <w:t>Р А Б О Ч А Я   П Р О Г Р А М М А</w:t>
      </w:r>
    </w:p>
    <w:p w14:paraId="5C8A28BA" w14:textId="77777777" w:rsidR="00C700A0" w:rsidRDefault="00881683">
      <w:pPr>
        <w:jc w:val="center"/>
      </w:pPr>
      <w:r>
        <w:rPr>
          <w:rFonts w:cs="Times New Roman"/>
          <w:b/>
          <w:spacing w:val="20"/>
        </w:rPr>
        <w:t>УЧЕБНОЙ ДИСЦИПЛИНЫ</w:t>
      </w:r>
    </w:p>
    <w:p w14:paraId="3B495DA8" w14:textId="77777777" w:rsidR="00C700A0" w:rsidRDefault="00881683">
      <w:pPr>
        <w:jc w:val="center"/>
      </w:pPr>
      <w:r>
        <w:rPr>
          <w:rFonts w:cs="Times New Roman"/>
          <w:spacing w:val="20"/>
        </w:rPr>
        <w:br/>
      </w:r>
    </w:p>
    <w:p w14:paraId="089ADA10" w14:textId="77777777" w:rsidR="00C700A0" w:rsidRDefault="00881683">
      <w:pPr>
        <w:jc w:val="center"/>
      </w:pPr>
      <w:r>
        <w:rPr>
          <w:rFonts w:cs="Times New Roman"/>
          <w:spacing w:val="20"/>
        </w:rPr>
        <w:t>Распределенная обработка информации и NoSQL базы данных</w:t>
      </w:r>
    </w:p>
    <w:p w14:paraId="37AC5E19" w14:textId="77777777" w:rsidR="00C700A0" w:rsidRDefault="00881683">
      <w:pPr>
        <w:jc w:val="center"/>
        <w:rPr>
          <w:lang w:val="en-US"/>
        </w:rPr>
      </w:pPr>
      <w:r>
        <w:rPr>
          <w:rFonts w:cs="Times New Roman"/>
          <w:spacing w:val="20"/>
          <w:lang w:val="en-US"/>
        </w:rPr>
        <w:t>Distributed Information Processing and NoSQL DBMSs</w:t>
      </w:r>
    </w:p>
    <w:p w14:paraId="6AA2A717" w14:textId="77777777" w:rsidR="00C700A0" w:rsidRDefault="00881683">
      <w:pPr>
        <w:jc w:val="center"/>
        <w:rPr>
          <w:lang w:val="en-US"/>
        </w:rPr>
      </w:pPr>
      <w:r>
        <w:rPr>
          <w:rFonts w:cs="Times New Roman"/>
          <w:spacing w:val="20"/>
          <w:lang w:val="en-US"/>
        </w:rPr>
        <w:br/>
      </w:r>
    </w:p>
    <w:p w14:paraId="7CF11E87" w14:textId="77777777" w:rsidR="00C700A0" w:rsidRDefault="00881683">
      <w:pPr>
        <w:jc w:val="center"/>
      </w:pPr>
      <w:r>
        <w:rPr>
          <w:rFonts w:cs="Times New Roman"/>
          <w:b/>
        </w:rPr>
        <w:t>Язык(и) обучения</w:t>
      </w:r>
    </w:p>
    <w:p w14:paraId="492D26F1" w14:textId="77777777" w:rsidR="00C700A0" w:rsidRDefault="00881683">
      <w:pPr>
        <w:jc w:val="center"/>
      </w:pPr>
      <w:r>
        <w:rPr>
          <w:rFonts w:cs="Times New Roman"/>
          <w:b/>
        </w:rPr>
        <w:t xml:space="preserve"> </w:t>
      </w:r>
    </w:p>
    <w:p w14:paraId="643BB5CE" w14:textId="77777777" w:rsidR="00C700A0" w:rsidRDefault="00881683">
      <w:pPr>
        <w:jc w:val="center"/>
      </w:pPr>
      <w:r>
        <w:rPr>
          <w:rFonts w:cs="Times New Roman"/>
        </w:rPr>
        <w:t>русский</w:t>
      </w:r>
    </w:p>
    <w:p w14:paraId="61BA79E6" w14:textId="77777777" w:rsidR="00C700A0" w:rsidRDefault="00C700A0"/>
    <w:p w14:paraId="49E35322" w14:textId="77777777" w:rsidR="00C700A0" w:rsidRDefault="00C700A0"/>
    <w:p w14:paraId="30F90C61" w14:textId="77777777" w:rsidR="00C700A0" w:rsidRDefault="00881683">
      <w:pPr>
        <w:jc w:val="right"/>
      </w:pPr>
      <w:r>
        <w:rPr>
          <w:rFonts w:cs="Times New Roman"/>
        </w:rPr>
        <w:t>Трудоемкость в зачетных единицах: 2</w:t>
      </w:r>
    </w:p>
    <w:p w14:paraId="5D5CB496" w14:textId="77777777" w:rsidR="00C700A0" w:rsidRDefault="00881683">
      <w:r>
        <w:rPr>
          <w:rFonts w:cs="Times New Roman"/>
        </w:rPr>
        <w:t xml:space="preserve"> </w:t>
      </w:r>
    </w:p>
    <w:p w14:paraId="4888C60B" w14:textId="77777777" w:rsidR="00C700A0" w:rsidRDefault="00881683">
      <w:pPr>
        <w:jc w:val="right"/>
      </w:pPr>
      <w:r>
        <w:rPr>
          <w:rFonts w:cs="Times New Roman"/>
        </w:rPr>
        <w:t>Регистрационный номер рабочей программы: 010075</w:t>
      </w:r>
    </w:p>
    <w:p w14:paraId="42226EE2" w14:textId="77777777" w:rsidR="00C700A0" w:rsidRDefault="00C700A0"/>
    <w:p w14:paraId="3E04BA9B" w14:textId="77777777" w:rsidR="00C700A0" w:rsidRDefault="00C700A0"/>
    <w:p w14:paraId="5677925E" w14:textId="77777777" w:rsidR="00C700A0" w:rsidRDefault="00C700A0"/>
    <w:p w14:paraId="4436F39E" w14:textId="77777777" w:rsidR="00C700A0" w:rsidRDefault="00C700A0"/>
    <w:p w14:paraId="0B2CDB94" w14:textId="77777777" w:rsidR="00C700A0" w:rsidRDefault="00C700A0"/>
    <w:p w14:paraId="52F074D0" w14:textId="77777777" w:rsidR="00C700A0" w:rsidRDefault="00C700A0"/>
    <w:p w14:paraId="6DBE244E" w14:textId="77777777" w:rsidR="00C700A0" w:rsidRDefault="00C700A0"/>
    <w:p w14:paraId="3283AEE3" w14:textId="77777777" w:rsidR="00C700A0" w:rsidRDefault="00C700A0"/>
    <w:p w14:paraId="00D8F955" w14:textId="77777777" w:rsidR="00C700A0" w:rsidRDefault="00C700A0"/>
    <w:p w14:paraId="1EE1F491" w14:textId="77777777" w:rsidR="00C700A0" w:rsidRDefault="00C700A0"/>
    <w:p w14:paraId="5D702B7A" w14:textId="77777777" w:rsidR="00C700A0" w:rsidRDefault="00C700A0"/>
    <w:p w14:paraId="3340D3A1" w14:textId="77777777" w:rsidR="00C700A0" w:rsidRDefault="00C700A0"/>
    <w:p w14:paraId="5903A3A6" w14:textId="77777777" w:rsidR="00C700A0" w:rsidRDefault="00C700A0"/>
    <w:p w14:paraId="7BAA012D" w14:textId="77777777" w:rsidR="00C700A0" w:rsidRDefault="00C700A0"/>
    <w:p w14:paraId="43FC0E70" w14:textId="77777777" w:rsidR="00C700A0" w:rsidRDefault="00C700A0"/>
    <w:p w14:paraId="37C2B887" w14:textId="77777777" w:rsidR="00C700A0" w:rsidRDefault="00C700A0"/>
    <w:p w14:paraId="442DE4B7" w14:textId="77777777" w:rsidR="00C700A0" w:rsidRDefault="00C700A0"/>
    <w:p w14:paraId="2FAC19DF" w14:textId="77777777" w:rsidR="00C700A0" w:rsidRDefault="00C700A0"/>
    <w:p w14:paraId="78694E3C" w14:textId="77777777" w:rsidR="00C700A0" w:rsidRDefault="00C700A0"/>
    <w:p w14:paraId="17576E2E" w14:textId="77777777" w:rsidR="00DB13B9" w:rsidRDefault="00DB13B9">
      <w:pPr>
        <w:jc w:val="center"/>
      </w:pPr>
      <w:r>
        <w:t>Санкт-Петербург</w:t>
      </w:r>
    </w:p>
    <w:p w14:paraId="2EE5EE10" w14:textId="371AB9D2" w:rsidR="00C700A0" w:rsidRDefault="00881683">
      <w:pPr>
        <w:jc w:val="center"/>
      </w:pPr>
      <w:r>
        <w:t>2020</w:t>
      </w:r>
      <w:r>
        <w:br w:type="page"/>
      </w:r>
    </w:p>
    <w:p w14:paraId="45EA9D60" w14:textId="77777777" w:rsidR="00C700A0" w:rsidRDefault="00881683">
      <w:pPr>
        <w:pStyle w:val="2"/>
        <w:rPr>
          <w:rFonts w:cs="Times New Roman"/>
        </w:rPr>
      </w:pPr>
      <w:r>
        <w:lastRenderedPageBreak/>
        <w:t>Раздел 1.</w:t>
      </w:r>
      <w:r>
        <w:tab/>
        <w:t>Характеристики учебных занятий</w:t>
      </w:r>
    </w:p>
    <w:p w14:paraId="54A4433E" w14:textId="77777777" w:rsidR="00C700A0" w:rsidRDefault="00881683">
      <w:pPr>
        <w:pStyle w:val="2"/>
        <w:rPr>
          <w:rFonts w:cs="Times New Roman"/>
        </w:rPr>
      </w:pPr>
      <w:r>
        <w:t>1.1.</w:t>
      </w:r>
      <w:r>
        <w:tab/>
        <w:t>Цели и задачи учебных занятий</w:t>
      </w:r>
    </w:p>
    <w:p w14:paraId="3CB4736C" w14:textId="77777777" w:rsidR="00C700A0" w:rsidRDefault="00881683" w:rsidP="008A0318">
      <w:pPr>
        <w:suppressAutoHyphens/>
        <w:spacing w:after="0"/>
        <w:ind w:firstLine="720"/>
        <w:rPr>
          <w:rFonts w:cs="Times New Roman"/>
        </w:rPr>
      </w:pPr>
      <w:r>
        <w:t>Сформировать у участников семинара общее представление о распределённых вычислительных системах, предназначенных для хранения и обработки значительных объёмов информации.</w:t>
      </w:r>
    </w:p>
    <w:p w14:paraId="71BCBE2A" w14:textId="77777777" w:rsidR="00C700A0" w:rsidRDefault="00881683" w:rsidP="008A0318">
      <w:pPr>
        <w:suppressAutoHyphens/>
        <w:spacing w:after="0"/>
        <w:ind w:firstLine="720"/>
        <w:rPr>
          <w:rFonts w:cs="Times New Roman"/>
        </w:rPr>
      </w:pPr>
      <w:r>
        <w:t>Рассмотреть ряд примеров исторических, современных и перспективных технологий распределённой обработки данных.</w:t>
      </w:r>
    </w:p>
    <w:p w14:paraId="70D8397B" w14:textId="77777777" w:rsidR="00C700A0" w:rsidRDefault="00881683" w:rsidP="008A0318">
      <w:pPr>
        <w:suppressAutoHyphens/>
        <w:spacing w:after="0"/>
        <w:ind w:firstLine="720"/>
        <w:rPr>
          <w:rFonts w:cs="Times New Roman"/>
        </w:rPr>
      </w:pPr>
      <w:r>
        <w:t>Опробовать несколько из рассмотренных подходов распределённой обработки информации, реализованный самостоятельно или на базе общедоступного программного обеспечения, дать количественную и качественную оценки полученным результатам.</w:t>
      </w:r>
    </w:p>
    <w:p w14:paraId="32221700" w14:textId="77777777" w:rsidR="00C700A0" w:rsidRDefault="00881683" w:rsidP="008A0318">
      <w:pPr>
        <w:suppressAutoHyphens/>
        <w:spacing w:after="0"/>
        <w:ind w:firstLine="720"/>
        <w:rPr>
          <w:rFonts w:cs="Times New Roman"/>
        </w:rPr>
      </w:pPr>
      <w:r>
        <w:t xml:space="preserve">На основании у слушателей общее представление о содержании, задачах и методах современного системного программирования как самостоятельной научной и инженерной дисциплины, о диапазоне и разнообразии ее типичных приложений. </w:t>
      </w:r>
    </w:p>
    <w:p w14:paraId="60D92374" w14:textId="77777777" w:rsidR="00C700A0" w:rsidRDefault="00881683" w:rsidP="008A0318">
      <w:pPr>
        <w:suppressAutoHyphens/>
        <w:spacing w:after="0"/>
        <w:ind w:firstLine="720"/>
        <w:rPr>
          <w:rFonts w:cs="Times New Roman"/>
        </w:rPr>
      </w:pPr>
      <w:r>
        <w:t>Поставленные цели достигаются путём подготовки и слушания и обсуждения докладов по тематике семинара и самостоятельного решения практических задач.</w:t>
      </w:r>
    </w:p>
    <w:p w14:paraId="05320BC9" w14:textId="77777777" w:rsidR="00C700A0" w:rsidRDefault="00881683">
      <w:pPr>
        <w:pStyle w:val="2"/>
        <w:rPr>
          <w:rFonts w:cs="Times New Roman"/>
        </w:rPr>
      </w:pPr>
      <w:r>
        <w:t>1.2.</w:t>
      </w:r>
      <w:r>
        <w:tab/>
        <w:t>Требования подготовленности обучающегося к освоению содержания учебных занятий (пререквизиты)</w:t>
      </w:r>
    </w:p>
    <w:p w14:paraId="6BFACE0C" w14:textId="77777777" w:rsidR="00C700A0" w:rsidRDefault="00881683" w:rsidP="008A0318">
      <w:pPr>
        <w:suppressAutoHyphens/>
        <w:spacing w:after="0"/>
        <w:ind w:firstLine="720"/>
      </w:pPr>
      <w:r>
        <w:t>Знание основ информатики, программирования и математики в пределах бакалаврской подготовки.</w:t>
      </w:r>
    </w:p>
    <w:p w14:paraId="0FBF8CC3" w14:textId="77777777" w:rsidR="00C700A0" w:rsidRDefault="00881683" w:rsidP="008A0318">
      <w:pPr>
        <w:suppressAutoHyphens/>
        <w:spacing w:after="0"/>
        <w:ind w:firstLine="720"/>
      </w:pPr>
      <w:r>
        <w:t>Требуется предварительно или параллельно с семинаром слушать общий вводный теоретический курс по СУБД.</w:t>
      </w:r>
    </w:p>
    <w:p w14:paraId="4287C59E" w14:textId="77777777" w:rsidR="00C700A0" w:rsidRDefault="00881683" w:rsidP="008A0318">
      <w:pPr>
        <w:suppressAutoHyphens/>
        <w:spacing w:after="0"/>
        <w:ind w:firstLine="720"/>
      </w:pPr>
      <w:r>
        <w:t>Желательно иметь представление о сетевых технологиях.</w:t>
      </w:r>
    </w:p>
    <w:p w14:paraId="6DB521C0" w14:textId="77777777" w:rsidR="00C700A0" w:rsidRDefault="00881683">
      <w:pPr>
        <w:pStyle w:val="2"/>
        <w:rPr>
          <w:rFonts w:cs="Times New Roman"/>
        </w:rPr>
      </w:pPr>
      <w:r>
        <w:t>1.3.</w:t>
      </w:r>
      <w:r>
        <w:tab/>
        <w:t>Перечень результатов обучения (learning outcomes)</w:t>
      </w:r>
    </w:p>
    <w:p w14:paraId="58DCBD68" w14:textId="77777777" w:rsidR="00C700A0" w:rsidRDefault="00881683" w:rsidP="008A0318">
      <w:pPr>
        <w:suppressAutoHyphens/>
        <w:spacing w:after="0"/>
        <w:ind w:firstLine="641"/>
      </w:pPr>
      <w:r>
        <w:t>В процессе участия в семинаре «Распределённая обработка данных и NoSQL СУБД» обучаемые приобретают следующие знания, умения и навыки.</w:t>
      </w:r>
    </w:p>
    <w:p w14:paraId="275B25F6" w14:textId="77777777" w:rsidR="00C700A0" w:rsidRDefault="00881683" w:rsidP="008A0318">
      <w:pPr>
        <w:suppressAutoHyphens/>
        <w:spacing w:after="0"/>
        <w:ind w:firstLine="641"/>
      </w:pPr>
      <w:r>
        <w:t>Знания:</w:t>
      </w:r>
    </w:p>
    <w:p w14:paraId="6ECC0669" w14:textId="77777777" w:rsidR="00C700A0" w:rsidRDefault="00881683" w:rsidP="008A0318">
      <w:pPr>
        <w:numPr>
          <w:ilvl w:val="0"/>
          <w:numId w:val="4"/>
        </w:numPr>
        <w:suppressAutoHyphens/>
        <w:spacing w:after="0"/>
        <w:ind w:left="0" w:firstLine="641"/>
      </w:pPr>
      <w:r>
        <w:rPr>
          <w:rFonts w:cs="Times New Roman"/>
        </w:rPr>
        <w:t>сущности и значения информации в развитии общества, основных методов, способов и средств получения, хранения, переработки информации;</w:t>
      </w:r>
    </w:p>
    <w:p w14:paraId="241EE541" w14:textId="77777777" w:rsidR="00C700A0" w:rsidRDefault="00881683" w:rsidP="008A0318">
      <w:pPr>
        <w:numPr>
          <w:ilvl w:val="0"/>
          <w:numId w:val="4"/>
        </w:numPr>
        <w:suppressAutoHyphens/>
        <w:spacing w:after="0"/>
        <w:ind w:left="0" w:firstLine="641"/>
      </w:pPr>
      <w:r>
        <w:rPr>
          <w:rFonts w:cs="Times New Roman"/>
        </w:rPr>
        <w:t>исторических, современных и перспективных тенденций развития программного обеспечения распределённых вычислительных систем;</w:t>
      </w:r>
    </w:p>
    <w:p w14:paraId="504DB2DF" w14:textId="77777777" w:rsidR="00C700A0" w:rsidRDefault="00881683" w:rsidP="008A0318">
      <w:pPr>
        <w:numPr>
          <w:ilvl w:val="0"/>
          <w:numId w:val="4"/>
        </w:numPr>
        <w:suppressAutoHyphens/>
        <w:spacing w:after="0"/>
        <w:ind w:left="0" w:firstLine="641"/>
      </w:pPr>
      <w:r>
        <w:rPr>
          <w:rFonts w:cs="Times New Roman"/>
        </w:rPr>
        <w:t>методов проектирования моделей данных, предназначенных для обработки при помощи распределённых СУБД;</w:t>
      </w:r>
    </w:p>
    <w:p w14:paraId="4FD4010F" w14:textId="77777777" w:rsidR="00C700A0" w:rsidRDefault="00881683" w:rsidP="008A0318">
      <w:pPr>
        <w:numPr>
          <w:ilvl w:val="0"/>
          <w:numId w:val="4"/>
        </w:numPr>
        <w:suppressAutoHyphens/>
        <w:spacing w:after="0"/>
        <w:ind w:left="0" w:firstLine="641"/>
      </w:pPr>
      <w:r>
        <w:rPr>
          <w:rFonts w:cs="Times New Roman"/>
        </w:rPr>
        <w:t>современных парадигм и языков распределённого программирования, языков программирования и базовых парадигм и алгоритмов;</w:t>
      </w:r>
    </w:p>
    <w:p w14:paraId="13397372" w14:textId="77777777" w:rsidR="00C700A0" w:rsidRDefault="00881683" w:rsidP="008A0318">
      <w:pPr>
        <w:numPr>
          <w:ilvl w:val="0"/>
          <w:numId w:val="4"/>
        </w:numPr>
        <w:suppressAutoHyphens/>
        <w:spacing w:after="0"/>
        <w:ind w:left="0" w:firstLine="641"/>
      </w:pPr>
      <w:r>
        <w:rPr>
          <w:rFonts w:cs="Times New Roman"/>
        </w:rPr>
        <w:t>принципов организации современных распределённых СУБД, информационных систем, принципов взаимодействия их внутренних механизмов.</w:t>
      </w:r>
    </w:p>
    <w:p w14:paraId="1E0E8B79" w14:textId="77777777" w:rsidR="00C700A0" w:rsidRDefault="00881683" w:rsidP="008A0318">
      <w:pPr>
        <w:suppressAutoHyphens/>
        <w:spacing w:after="0"/>
        <w:ind w:firstLine="641"/>
      </w:pPr>
      <w:r>
        <w:t>Умения:</w:t>
      </w:r>
    </w:p>
    <w:p w14:paraId="2F095722" w14:textId="77777777" w:rsidR="00C700A0" w:rsidRDefault="00881683" w:rsidP="008A0318">
      <w:pPr>
        <w:numPr>
          <w:ilvl w:val="0"/>
          <w:numId w:val="6"/>
        </w:numPr>
        <w:suppressAutoHyphens/>
        <w:spacing w:after="0"/>
        <w:ind w:left="0" w:firstLine="641"/>
        <w:rPr>
          <w:rFonts w:cs="Times New Roman"/>
        </w:rPr>
      </w:pPr>
      <w:r>
        <w:rPr>
          <w:rFonts w:cs="Times New Roman"/>
        </w:rPr>
        <w:t>использовать в научной и познавательной деятельности, а также в социальной сфере профессиональные навыки работы с информационными и компьютерными технологиями;</w:t>
      </w:r>
    </w:p>
    <w:p w14:paraId="14607358" w14:textId="77777777" w:rsidR="00C700A0" w:rsidRDefault="00881683" w:rsidP="008A0318">
      <w:pPr>
        <w:numPr>
          <w:ilvl w:val="0"/>
          <w:numId w:val="6"/>
        </w:numPr>
        <w:suppressAutoHyphens/>
        <w:spacing w:after="0"/>
        <w:ind w:left="0" w:firstLine="641"/>
        <w:rPr>
          <w:rFonts w:cs="Times New Roman"/>
        </w:rPr>
      </w:pPr>
      <w:r>
        <w:rPr>
          <w:rFonts w:cs="Times New Roman"/>
        </w:rPr>
        <w:t>готовить и делать доклады, сопровождаемые презентациями и демонстрациями программного обеспечения;</w:t>
      </w:r>
    </w:p>
    <w:p w14:paraId="5335AF17" w14:textId="77777777" w:rsidR="00C700A0" w:rsidRDefault="00881683" w:rsidP="008A0318">
      <w:pPr>
        <w:numPr>
          <w:ilvl w:val="0"/>
          <w:numId w:val="6"/>
        </w:numPr>
        <w:suppressAutoHyphens/>
        <w:spacing w:after="0"/>
        <w:ind w:left="0" w:firstLine="641"/>
        <w:rPr>
          <w:rFonts w:cs="Times New Roman"/>
        </w:rPr>
      </w:pPr>
      <w:r>
        <w:rPr>
          <w:rFonts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4D8AE111" w14:textId="77777777" w:rsidR="00C700A0" w:rsidRDefault="00881683" w:rsidP="008A0318">
      <w:pPr>
        <w:numPr>
          <w:ilvl w:val="0"/>
          <w:numId w:val="6"/>
        </w:numPr>
        <w:suppressAutoHyphens/>
        <w:spacing w:after="0"/>
        <w:ind w:left="0" w:firstLine="641"/>
        <w:rPr>
          <w:rFonts w:cs="Times New Roman"/>
        </w:rPr>
      </w:pPr>
      <w:r>
        <w:rPr>
          <w:rFonts w:cs="Times New Roman"/>
        </w:rPr>
        <w:t>делать анализ и грамотную оценку эффективности применяемых и разрабатываемых подходов распределённого программирования;</w:t>
      </w:r>
    </w:p>
    <w:p w14:paraId="63E92F9A" w14:textId="77777777" w:rsidR="00C700A0" w:rsidRDefault="00881683" w:rsidP="008A0318">
      <w:pPr>
        <w:numPr>
          <w:ilvl w:val="0"/>
          <w:numId w:val="6"/>
        </w:numPr>
        <w:suppressAutoHyphens/>
        <w:spacing w:after="0"/>
        <w:ind w:left="0" w:firstLine="641"/>
        <w:rPr>
          <w:rFonts w:cs="Times New Roman"/>
        </w:rPr>
      </w:pPr>
      <w:r>
        <w:rPr>
          <w:rFonts w:cs="Times New Roman"/>
        </w:rPr>
        <w:lastRenderedPageBreak/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общедоступности информационных услуг;</w:t>
      </w:r>
    </w:p>
    <w:p w14:paraId="03D40C67" w14:textId="77777777" w:rsidR="00C700A0" w:rsidRDefault="00881683" w:rsidP="008A0318">
      <w:pPr>
        <w:numPr>
          <w:ilvl w:val="0"/>
          <w:numId w:val="6"/>
        </w:numPr>
        <w:suppressAutoHyphens/>
        <w:spacing w:after="0"/>
        <w:ind w:left="0" w:firstLine="641"/>
        <w:rPr>
          <w:rFonts w:cs="Times New Roman"/>
        </w:rPr>
      </w:pPr>
      <w:r>
        <w:rPr>
          <w:rFonts w:cs="Times New Roman"/>
        </w:rPr>
        <w:t>формализовывать поставленные задачи и реализовывать сложные программные комплексы с точки зрения грамотной профессиональной разработки различного рода проектов для достижения эффективного результата.</w:t>
      </w:r>
    </w:p>
    <w:p w14:paraId="78EC7CA5" w14:textId="77777777" w:rsidR="00C700A0" w:rsidRDefault="00881683" w:rsidP="008A0318">
      <w:pPr>
        <w:suppressAutoHyphens/>
        <w:spacing w:after="0"/>
        <w:ind w:firstLine="641"/>
        <w:rPr>
          <w:rFonts w:cs="Times New Roman"/>
        </w:rPr>
      </w:pPr>
      <w:r>
        <w:rPr>
          <w:rFonts w:cs="Times New Roman"/>
        </w:rPr>
        <w:t>Навыки:</w:t>
      </w:r>
    </w:p>
    <w:p w14:paraId="2376ACBF" w14:textId="2DA31799" w:rsidR="00C700A0" w:rsidRDefault="008A0318" w:rsidP="008A0318">
      <w:pPr>
        <w:numPr>
          <w:ilvl w:val="0"/>
          <w:numId w:val="1"/>
        </w:numPr>
        <w:suppressAutoHyphens/>
        <w:spacing w:after="0"/>
        <w:ind w:left="0" w:firstLine="641"/>
      </w:pPr>
      <w:r>
        <w:t xml:space="preserve"> </w:t>
      </w:r>
      <w:r w:rsidR="00881683"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1ACDD6F5" w14:textId="64CD0379" w:rsidR="00C700A0" w:rsidRDefault="008A0318" w:rsidP="008A0318">
      <w:pPr>
        <w:numPr>
          <w:ilvl w:val="0"/>
          <w:numId w:val="1"/>
        </w:numPr>
        <w:suppressAutoHyphens/>
        <w:spacing w:after="0"/>
        <w:ind w:left="0" w:firstLine="641"/>
      </w:pPr>
      <w:r>
        <w:t xml:space="preserve"> </w:t>
      </w:r>
      <w:r w:rsidR="00881683"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65BC37FD" w14:textId="280B3052" w:rsidR="00C700A0" w:rsidRDefault="008A0318" w:rsidP="008A0318">
      <w:pPr>
        <w:numPr>
          <w:ilvl w:val="0"/>
          <w:numId w:val="1"/>
        </w:numPr>
        <w:suppressAutoHyphens/>
        <w:spacing w:after="0"/>
        <w:ind w:left="0" w:firstLine="641"/>
      </w:pPr>
      <w:r>
        <w:t xml:space="preserve"> </w:t>
      </w:r>
      <w:r w:rsidR="00881683">
        <w:t>применения в профессиональной деятельности современных языков программирования и языков баз данных, СУБД, операционных систем, электронных библиотек и пакетов программ, сетевых технологий;</w:t>
      </w:r>
    </w:p>
    <w:p w14:paraId="00BCCD97" w14:textId="50497AD3" w:rsidR="00C700A0" w:rsidRPr="006D02C2" w:rsidRDefault="008A0318" w:rsidP="008A0318">
      <w:pPr>
        <w:numPr>
          <w:ilvl w:val="0"/>
          <w:numId w:val="1"/>
        </w:numPr>
        <w:suppressAutoHyphens/>
        <w:spacing w:after="0"/>
        <w:ind w:left="0" w:firstLine="641"/>
        <w:rPr>
          <w:rFonts w:cs="Times New Roman"/>
        </w:rPr>
      </w:pPr>
      <w:r>
        <w:t xml:space="preserve"> </w:t>
      </w:r>
      <w:r w:rsidR="00881683">
        <w:t>взаимодействия с коллегами, работы в коллективе.</w:t>
      </w:r>
    </w:p>
    <w:p w14:paraId="337ADBBE" w14:textId="442F39EA" w:rsidR="006D02C2" w:rsidRDefault="006D02C2" w:rsidP="008A0318">
      <w:pPr>
        <w:suppressAutoHyphens/>
        <w:spacing w:after="0"/>
        <w:ind w:firstLine="641"/>
      </w:pPr>
      <w:r>
        <w:t>Компетенции, формируемые дисциплиной:</w:t>
      </w:r>
    </w:p>
    <w:p w14:paraId="5B7F4253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3C205646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3F9A9964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28FB62A1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4F037109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52144919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6F453452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4CF531BD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7581F48D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158FBDB6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66DA597" w14:textId="77777777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62CD9641" w14:textId="631F4BED" w:rsidR="006D02C2" w:rsidRPr="006D02C2" w:rsidRDefault="006D02C2" w:rsidP="008A0318">
      <w:pPr>
        <w:pStyle w:val="af9"/>
        <w:numPr>
          <w:ilvl w:val="0"/>
          <w:numId w:val="13"/>
        </w:numPr>
        <w:suppressAutoHyphens/>
        <w:spacing w:after="0"/>
        <w:ind w:left="0" w:firstLine="641"/>
        <w:rPr>
          <w:rFonts w:cs="Times New Roman"/>
        </w:rPr>
      </w:pPr>
      <w:r w:rsidRPr="006D02C2">
        <w:rPr>
          <w:rFonts w:cs="Times New Roman"/>
        </w:rPr>
        <w:lastRenderedPageBreak/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597A1D">
        <w:rPr>
          <w:rFonts w:cs="Times New Roman"/>
        </w:rPr>
        <w:t>.</w:t>
      </w:r>
    </w:p>
    <w:p w14:paraId="6627C3D0" w14:textId="77777777" w:rsidR="00C700A0" w:rsidRDefault="00881683">
      <w:pPr>
        <w:pStyle w:val="2"/>
        <w:rPr>
          <w:rFonts w:cs="Times New Roman"/>
        </w:rPr>
      </w:pPr>
      <w:r>
        <w:t>1.4.</w:t>
      </w:r>
      <w:r>
        <w:tab/>
        <w:t>Перечень и объём активных и интерактивных форм учебных занятий</w:t>
      </w:r>
    </w:p>
    <w:p w14:paraId="1E8FF7FB" w14:textId="52BBB06D" w:rsidR="00730A10" w:rsidRDefault="00881683" w:rsidP="008A0318">
      <w:pPr>
        <w:suppressAutoHyphens/>
        <w:spacing w:after="0"/>
        <w:ind w:firstLine="720"/>
      </w:pPr>
      <w:r>
        <w:t xml:space="preserve">Обучение полностью </w:t>
      </w:r>
      <w:r w:rsidR="002F4CDF">
        <w:t xml:space="preserve">(30 ак. часов) </w:t>
      </w:r>
      <w:r>
        <w:t>проводится в активных (доклады на семинаре) и интерактивных (последующая научная дискуссия) форма</w:t>
      </w:r>
      <w:r w:rsidR="00730A10">
        <w:t>х.</w:t>
      </w:r>
    </w:p>
    <w:p w14:paraId="69DBA131" w14:textId="072ECBC8" w:rsidR="00C700A0" w:rsidRDefault="00730A10" w:rsidP="008A0318">
      <w:r>
        <w:br w:type="page"/>
      </w:r>
    </w:p>
    <w:p w14:paraId="142908F7" w14:textId="77777777" w:rsidR="00C700A0" w:rsidRDefault="00881683">
      <w:pPr>
        <w:pStyle w:val="2"/>
        <w:rPr>
          <w:rFonts w:cs="Times New Roman"/>
        </w:rPr>
      </w:pPr>
      <w:r>
        <w:lastRenderedPageBreak/>
        <w:t>Раздел 2.</w:t>
      </w:r>
      <w:r>
        <w:tab/>
        <w:t>Организация, структура и содержание учебных занятий</w:t>
      </w:r>
    </w:p>
    <w:p w14:paraId="0549A8BA" w14:textId="77777777" w:rsidR="00C700A0" w:rsidRDefault="00881683">
      <w:pPr>
        <w:pStyle w:val="2"/>
        <w:rPr>
          <w:rFonts w:cs="Times New Roman"/>
        </w:rPr>
      </w:pPr>
      <w:r>
        <w:t>2.1.</w:t>
      </w:r>
      <w:r>
        <w:tab/>
        <w:t>Организация учебных занятий</w:t>
      </w:r>
    </w:p>
    <w:p w14:paraId="75DA9580" w14:textId="77777777" w:rsidR="00C700A0" w:rsidRDefault="00881683">
      <w:pPr>
        <w:pStyle w:val="2"/>
        <w:rPr>
          <w:rFonts w:cs="Times New Roman"/>
        </w:rPr>
      </w:pPr>
      <w:r>
        <w:t>2.1.1</w:t>
      </w:r>
      <w:r>
        <w:tab/>
        <w:t>Основной курс</w:t>
      </w:r>
    </w:p>
    <w:tbl>
      <w:tblPr>
        <w:tblW w:w="10064" w:type="dxa"/>
        <w:tblInd w:w="-601" w:type="dxa"/>
        <w:tblLook w:val="04A0" w:firstRow="1" w:lastRow="0" w:firstColumn="1" w:lastColumn="0" w:noHBand="0" w:noVBand="1"/>
      </w:tblPr>
      <w:tblGrid>
        <w:gridCol w:w="888"/>
        <w:gridCol w:w="459"/>
        <w:gridCol w:w="443"/>
        <w:gridCol w:w="461"/>
        <w:gridCol w:w="600"/>
        <w:gridCol w:w="461"/>
        <w:gridCol w:w="476"/>
        <w:gridCol w:w="429"/>
        <w:gridCol w:w="429"/>
        <w:gridCol w:w="600"/>
        <w:gridCol w:w="477"/>
        <w:gridCol w:w="600"/>
        <w:gridCol w:w="600"/>
        <w:gridCol w:w="600"/>
        <w:gridCol w:w="455"/>
        <w:gridCol w:w="469"/>
        <w:gridCol w:w="600"/>
        <w:gridCol w:w="600"/>
        <w:gridCol w:w="417"/>
      </w:tblGrid>
      <w:tr w:rsidR="00C700A0" w14:paraId="4C898963" w14:textId="77777777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6369A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Трудоёмкость, объёмы учебной работы и наполняемость групп обучающихся</w:t>
            </w:r>
          </w:p>
        </w:tc>
      </w:tr>
      <w:tr w:rsidR="00C700A0" w14:paraId="413288BD" w14:textId="77777777">
        <w:trPr>
          <w:trHeight w:val="255"/>
        </w:trPr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bottom"/>
          </w:tcPr>
          <w:p w14:paraId="536873D4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Код модуля в составе дисциплины,</w:t>
            </w:r>
          </w:p>
          <w:p w14:paraId="69307630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3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F80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260FD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bottom"/>
          </w:tcPr>
          <w:p w14:paraId="3A2F9D15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Объём активных и интерактивных</w:t>
            </w:r>
          </w:p>
          <w:p w14:paraId="4FAA10EF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bottom"/>
          </w:tcPr>
          <w:p w14:paraId="4A5886A7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Трудоёмкость</w:t>
            </w:r>
          </w:p>
        </w:tc>
      </w:tr>
      <w:tr w:rsidR="00C700A0" w14:paraId="0D96726F" w14:textId="77777777">
        <w:trPr>
          <w:trHeight w:val="2128"/>
        </w:trPr>
        <w:tc>
          <w:tcPr>
            <w:tcW w:w="8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48CDB" w14:textId="77777777" w:rsidR="00C700A0" w:rsidRDefault="00C700A0"/>
        </w:tc>
        <w:tc>
          <w:tcPr>
            <w:tcW w:w="4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8C915E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лекции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B17487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семинары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4D02D6A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16B3B8F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9D8C720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лабораторные</w:t>
            </w:r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5BD8F0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контрольные</w:t>
            </w:r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работы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A9E3F82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3F753A4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2508654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63E36D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CB5071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под руководством</w:t>
            </w:r>
            <w:r>
              <w:rPr>
                <w:rFonts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D9D392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C965DAF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сам. раб. с использованием</w:t>
            </w:r>
          </w:p>
          <w:p w14:paraId="6F94CDA6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AA259A8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текущий контроль (</w:t>
            </w:r>
            <w:proofErr w:type="gramStart"/>
            <w:r>
              <w:rPr>
                <w:rFonts w:cs="Times New Roman"/>
                <w:sz w:val="16"/>
                <w:szCs w:val="16"/>
              </w:rPr>
              <w:t>сам.раб</w:t>
            </w:r>
            <w:proofErr w:type="gramEnd"/>
            <w:r>
              <w:rPr>
                <w:rFonts w:cs="Times New Roman"/>
                <w:sz w:val="16"/>
                <w:szCs w:val="16"/>
              </w:rPr>
              <w:t>.)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15661B8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промежуточная аттестация (</w:t>
            </w:r>
            <w:proofErr w:type="gramStart"/>
            <w:r>
              <w:rPr>
                <w:rFonts w:cs="Times New Roman"/>
                <w:sz w:val="16"/>
                <w:szCs w:val="16"/>
              </w:rPr>
              <w:t>сам.раб</w:t>
            </w:r>
            <w:proofErr w:type="gramEnd"/>
            <w:r>
              <w:rPr>
                <w:rFonts w:cs="Times New Roman"/>
                <w:sz w:val="16"/>
                <w:szCs w:val="16"/>
              </w:rPr>
              <w:t>.)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EF8198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244B9570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proofErr w:type="gramStart"/>
            <w:r>
              <w:rPr>
                <w:rFonts w:cs="Times New Roman"/>
                <w:sz w:val="16"/>
                <w:szCs w:val="16"/>
              </w:rPr>
              <w:t>сам.раб</w:t>
            </w:r>
            <w:proofErr w:type="gramEnd"/>
            <w:r>
              <w:rPr>
                <w:rFonts w:cs="Times New Roman"/>
                <w:sz w:val="16"/>
                <w:szCs w:val="16"/>
              </w:rPr>
              <w:t>.)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0BA3D" w14:textId="77777777" w:rsidR="00C700A0" w:rsidRDefault="00C700A0"/>
        </w:tc>
        <w:tc>
          <w:tcPr>
            <w:tcW w:w="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573C0" w14:textId="77777777" w:rsidR="00C700A0" w:rsidRDefault="00C700A0"/>
        </w:tc>
      </w:tr>
      <w:tr w:rsidR="00C700A0" w14:paraId="1B396775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318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</w:rPr>
              <w:t>ОСНОВНАЯ ТРАЕКТОРИЯ</w:t>
            </w:r>
          </w:p>
        </w:tc>
      </w:tr>
      <w:tr w:rsidR="00C700A0" w14:paraId="0D8DEB87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2B106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</w:rPr>
              <w:t>Форма обучения: очная</w:t>
            </w:r>
          </w:p>
        </w:tc>
      </w:tr>
      <w:tr w:rsidR="00C700A0" w14:paraId="7B458212" w14:textId="77777777"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1644D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Семестр 7</w:t>
            </w:r>
          </w:p>
        </w:tc>
        <w:tc>
          <w:tcPr>
            <w:tcW w:w="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191AD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E5A10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1E4D6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4DB74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3D8B1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CD958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AACAE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F7364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A978D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4B5FF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6ACD5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663B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BD335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34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24FC7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B4FA0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A67CB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CB933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9CD4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</w:t>
            </w:r>
          </w:p>
        </w:tc>
      </w:tr>
      <w:tr w:rsidR="00C700A0" w14:paraId="42BE262F" w14:textId="77777777"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BE5D9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D92AB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85F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5-</w:t>
            </w:r>
          </w:p>
          <w:p w14:paraId="75A0E28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25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FF225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954D3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80542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E9051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33702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241C8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291D0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5-</w:t>
            </w:r>
          </w:p>
          <w:p w14:paraId="4BA0B1A7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25</w:t>
            </w:r>
          </w:p>
        </w:tc>
        <w:tc>
          <w:tcPr>
            <w:tcW w:w="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C2C61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F87D7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B0DA9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7DBF7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1-1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E8F2F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7F30A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1-1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38EDC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C9205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AACA7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</w:tr>
      <w:tr w:rsidR="00C700A0" w14:paraId="0D9FC753" w14:textId="77777777"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BB6AA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ИТОГО</w:t>
            </w:r>
          </w:p>
        </w:tc>
        <w:tc>
          <w:tcPr>
            <w:tcW w:w="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B4638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17722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4344E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79630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98108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808B2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240A5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6EBB0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C6813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17007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38F31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90BB1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24452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34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3B5B4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E9FB2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13952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0C779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127C6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</w:t>
            </w:r>
          </w:p>
        </w:tc>
      </w:tr>
    </w:tbl>
    <w:p w14:paraId="45AE8050" w14:textId="77777777" w:rsidR="00C700A0" w:rsidRDefault="00C700A0">
      <w:pPr>
        <w:spacing w:after="0"/>
        <w:jc w:val="left"/>
        <w:rPr>
          <w:rFonts w:cs="Times New Roman"/>
          <w:lang w:val="en-US"/>
        </w:rPr>
      </w:pPr>
    </w:p>
    <w:tbl>
      <w:tblPr>
        <w:tblW w:w="9611" w:type="dxa"/>
        <w:tblInd w:w="-432" w:type="dxa"/>
        <w:tblLook w:val="04A0" w:firstRow="1" w:lastRow="0" w:firstColumn="1" w:lastColumn="0" w:noHBand="0" w:noVBand="1"/>
      </w:tblPr>
      <w:tblGrid>
        <w:gridCol w:w="1600"/>
        <w:gridCol w:w="1237"/>
        <w:gridCol w:w="1480"/>
        <w:gridCol w:w="1413"/>
        <w:gridCol w:w="1567"/>
        <w:gridCol w:w="1150"/>
        <w:gridCol w:w="1164"/>
      </w:tblGrid>
      <w:tr w:rsidR="00C700A0" w14:paraId="2B7EE47B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7D49A3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C700A0" w14:paraId="58B307F7" w14:textId="77777777">
        <w:trPr>
          <w:trHeight w:val="303"/>
        </w:trPr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101C99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Код </w:t>
            </w:r>
            <w:proofErr w:type="gramStart"/>
            <w:r>
              <w:rPr>
                <w:rFonts w:cs="Times New Roman"/>
                <w:sz w:val="20"/>
                <w:szCs w:val="20"/>
              </w:rPr>
              <w:t>модуля  в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7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5F23A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A49FA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4CA6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Виды итоговой аттестации</w:t>
            </w:r>
          </w:p>
          <w:p w14:paraId="31565977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700A0" w14:paraId="4D33111A" w14:textId="77777777">
        <w:trPr>
          <w:trHeight w:val="303"/>
        </w:trPr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5717C" w14:textId="77777777" w:rsidR="00C700A0" w:rsidRDefault="00C700A0"/>
        </w:tc>
        <w:tc>
          <w:tcPr>
            <w:tcW w:w="1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8B52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Формы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AA7F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Сроки</w:t>
            </w:r>
          </w:p>
        </w:tc>
        <w:tc>
          <w:tcPr>
            <w:tcW w:w="1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99E95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Виды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588CD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Сроки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609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Виды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030F6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Сроки</w:t>
            </w:r>
          </w:p>
        </w:tc>
      </w:tr>
      <w:tr w:rsidR="00C700A0" w14:paraId="6D5770BD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F414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</w:rPr>
              <w:t>ОСНОВНАЯ ТРАЕКТОРИЯ</w:t>
            </w:r>
          </w:p>
        </w:tc>
      </w:tr>
      <w:tr w:rsidR="00C700A0" w14:paraId="11A57631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CFBD2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</w:rPr>
              <w:t>Форма обучения: очная</w:t>
            </w:r>
          </w:p>
        </w:tc>
      </w:tr>
      <w:tr w:rsidR="00C700A0" w14:paraId="37D4726F" w14:textId="77777777"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3F38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Семестр 7</w:t>
            </w:r>
          </w:p>
        </w:tc>
        <w:tc>
          <w:tcPr>
            <w:tcW w:w="1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E8BE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7CBA5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C2DEB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53F6" w14:textId="77777777" w:rsidR="00C700A0" w:rsidRDefault="00881683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B1B2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4F5BE" w14:textId="77777777" w:rsidR="00C700A0" w:rsidRDefault="00C700A0">
            <w:pPr>
              <w:widowControl w:val="0"/>
              <w:spacing w:after="0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7C8314E5" w14:textId="735B1BDB" w:rsidR="008A0318" w:rsidRDefault="008A0318" w:rsidP="008A0318"/>
    <w:p w14:paraId="09489646" w14:textId="40B9BCB1" w:rsidR="008A0318" w:rsidRDefault="008A0318" w:rsidP="008A0318"/>
    <w:p w14:paraId="3088B429" w14:textId="077444EA" w:rsidR="008A0318" w:rsidRDefault="008A0318" w:rsidP="008A0318"/>
    <w:p w14:paraId="12848B72" w14:textId="01E63E01" w:rsidR="008A0318" w:rsidRDefault="008A0318" w:rsidP="008A0318"/>
    <w:p w14:paraId="78E55891" w14:textId="1183B954" w:rsidR="008A0318" w:rsidRDefault="008A0318" w:rsidP="008A0318"/>
    <w:p w14:paraId="05697F4C" w14:textId="3B45276E" w:rsidR="008A0318" w:rsidRDefault="008A0318" w:rsidP="008A0318"/>
    <w:p w14:paraId="67066FDD" w14:textId="7CFE675E" w:rsidR="008A0318" w:rsidRDefault="008A0318" w:rsidP="008A0318"/>
    <w:p w14:paraId="46D08B8A" w14:textId="498619DA" w:rsidR="008A0318" w:rsidRDefault="008A0318" w:rsidP="008A0318"/>
    <w:p w14:paraId="389AAF8A" w14:textId="77777777" w:rsidR="008A0318" w:rsidRDefault="008A0318" w:rsidP="008A0318"/>
    <w:p w14:paraId="72A2BC3C" w14:textId="681C32D8" w:rsidR="008A0318" w:rsidRDefault="008A0318" w:rsidP="008A0318"/>
    <w:p w14:paraId="1CD77BC9" w14:textId="11B49667" w:rsidR="008A0318" w:rsidRDefault="008A0318" w:rsidP="008A0318"/>
    <w:p w14:paraId="57FAB2BA" w14:textId="47A76415" w:rsidR="008A0318" w:rsidRDefault="008A0318" w:rsidP="008A0318"/>
    <w:p w14:paraId="7BB763A6" w14:textId="4576D855" w:rsidR="008A0318" w:rsidRDefault="008A0318" w:rsidP="008A0318"/>
    <w:p w14:paraId="7B56069F" w14:textId="2E49087C" w:rsidR="008A0318" w:rsidRDefault="008A0318" w:rsidP="008A0318"/>
    <w:p w14:paraId="42D7474D" w14:textId="57D72F09" w:rsidR="008A0318" w:rsidRDefault="008A0318" w:rsidP="008A0318"/>
    <w:p w14:paraId="753452D8" w14:textId="77777777" w:rsidR="008A0318" w:rsidRPr="008A0318" w:rsidRDefault="008A0318" w:rsidP="008A0318"/>
    <w:p w14:paraId="6C36E244" w14:textId="513ACECF" w:rsidR="00C700A0" w:rsidRDefault="00881683" w:rsidP="008A0318">
      <w:pPr>
        <w:pStyle w:val="2"/>
        <w:spacing w:before="0" w:after="0"/>
        <w:rPr>
          <w:rFonts w:cs="Times New Roman"/>
        </w:rPr>
      </w:pPr>
      <w:r>
        <w:lastRenderedPageBreak/>
        <w:t>2.2.</w:t>
      </w:r>
      <w:r>
        <w:tab/>
        <w:t>Структура и содержание учебных занятий</w:t>
      </w:r>
    </w:p>
    <w:p w14:paraId="109331A8" w14:textId="77777777" w:rsidR="00C700A0" w:rsidRDefault="00881683">
      <w:pPr>
        <w:rPr>
          <w:rFonts w:cs="Times New Roman"/>
        </w:rPr>
      </w:pPr>
      <w:r>
        <w:t>Период обучения: семестр 7</w:t>
      </w:r>
    </w:p>
    <w:tbl>
      <w:tblPr>
        <w:tblW w:w="9539" w:type="dxa"/>
        <w:tblInd w:w="108" w:type="dxa"/>
        <w:tblLook w:val="04A0" w:firstRow="1" w:lastRow="0" w:firstColumn="1" w:lastColumn="0" w:noHBand="0" w:noVBand="1"/>
      </w:tblPr>
      <w:tblGrid>
        <w:gridCol w:w="593"/>
        <w:gridCol w:w="4719"/>
        <w:gridCol w:w="3252"/>
        <w:gridCol w:w="975"/>
      </w:tblGrid>
      <w:tr w:rsidR="00C700A0" w:rsidRPr="008A0318" w14:paraId="4D9B1CD6" w14:textId="77777777" w:rsidTr="008A0318">
        <w:trPr>
          <w:trHeight w:val="559"/>
          <w:tblHeader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4C3AF" w14:textId="77777777" w:rsidR="00C700A0" w:rsidRPr="008A0318" w:rsidRDefault="00881683">
            <w:pPr>
              <w:ind w:firstLine="0"/>
            </w:pPr>
            <w:r w:rsidRPr="008A0318">
              <w:t>№ п.п.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FF9E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Наименование темы (раздела, части)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231BB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Вид учебных занятий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AAAE6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Кол-во часов</w:t>
            </w:r>
          </w:p>
        </w:tc>
      </w:tr>
      <w:tr w:rsidR="00C700A0" w:rsidRPr="008A0318" w14:paraId="0E2BC377" w14:textId="77777777" w:rsidTr="008A0318">
        <w:trPr>
          <w:trHeight w:val="180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E0B11" w14:textId="77777777" w:rsidR="00C700A0" w:rsidRPr="008A0318" w:rsidRDefault="00881683">
            <w:pPr>
              <w:ind w:firstLine="0"/>
            </w:pPr>
            <w:r w:rsidRPr="008A0318">
              <w:t>1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B7665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 xml:space="preserve">Тема 1. </w:t>
            </w:r>
            <w:bookmarkStart w:id="0" w:name="OLE_LINK12"/>
            <w:bookmarkStart w:id="1" w:name="OLE_LINK10"/>
            <w:bookmarkStart w:id="2" w:name="OLE_LINK11"/>
            <w:bookmarkEnd w:id="0"/>
            <w:bookmarkEnd w:id="1"/>
            <w:bookmarkEnd w:id="2"/>
            <w:r w:rsidRPr="008A0318">
              <w:rPr>
                <w:rFonts w:eastAsia="SimSun" w:cs="Times New Roman"/>
                <w:color w:val="auto"/>
                <w:lang w:bidi="hi-IN"/>
              </w:rPr>
              <w:t>Отличные от реляционных методологии хранения и обработки данных и реализующие их технологии.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FE1F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семинары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6C7CC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4</w:t>
            </w:r>
          </w:p>
        </w:tc>
      </w:tr>
      <w:tr w:rsidR="00C700A0" w:rsidRPr="008A0318" w14:paraId="5D0E6D58" w14:textId="77777777" w:rsidTr="008A0318">
        <w:trPr>
          <w:trHeight w:val="180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6645A" w14:textId="77777777" w:rsidR="00C700A0" w:rsidRPr="008A0318" w:rsidRDefault="00C700A0"/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4AC68" w14:textId="77777777" w:rsidR="00C700A0" w:rsidRPr="008A0318" w:rsidRDefault="00C700A0"/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6F836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 исп. мет. материалов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CEEB5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4</w:t>
            </w:r>
            <w:bookmarkStart w:id="3" w:name="_Hlk384989311"/>
            <w:bookmarkEnd w:id="3"/>
          </w:p>
        </w:tc>
      </w:tr>
      <w:tr w:rsidR="00C700A0" w:rsidRPr="008A0318" w14:paraId="13010D89" w14:textId="77777777" w:rsidTr="008A0318">
        <w:trPr>
          <w:trHeight w:val="173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5AFC6" w14:textId="77777777" w:rsidR="00C700A0" w:rsidRPr="008A0318" w:rsidRDefault="00881683">
            <w:pPr>
              <w:ind w:firstLine="0"/>
            </w:pPr>
            <w:r w:rsidRPr="008A0318">
              <w:t>2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4FA7F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 xml:space="preserve">Тема 2. </w:t>
            </w:r>
            <w:bookmarkStart w:id="4" w:name="OLE_LINK15"/>
            <w:bookmarkStart w:id="5" w:name="OLE_LINK14"/>
            <w:bookmarkStart w:id="6" w:name="OLE_LINK13"/>
            <w:bookmarkEnd w:id="4"/>
            <w:bookmarkEnd w:id="5"/>
            <w:bookmarkEnd w:id="6"/>
            <w:r w:rsidRPr="008A0318">
              <w:rPr>
                <w:rFonts w:eastAsia="SimSun" w:cs="Times New Roman"/>
                <w:color w:val="auto"/>
                <w:lang w:bidi="hi-IN"/>
              </w:rPr>
              <w:t>Исторический обзор распределённых вычислительных сред и систем хранения данных.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AC37D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семинары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A54B9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4</w:t>
            </w:r>
          </w:p>
        </w:tc>
      </w:tr>
      <w:tr w:rsidR="00C700A0" w:rsidRPr="008A0318" w14:paraId="0DB7EA00" w14:textId="77777777" w:rsidTr="008A0318">
        <w:trPr>
          <w:trHeight w:val="173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0E975" w14:textId="77777777" w:rsidR="00C700A0" w:rsidRPr="008A0318" w:rsidRDefault="00C700A0"/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8F92E" w14:textId="77777777" w:rsidR="00C700A0" w:rsidRPr="008A0318" w:rsidRDefault="00C700A0"/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C4514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 исп. мет. материалов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31BA2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4</w:t>
            </w:r>
          </w:p>
        </w:tc>
      </w:tr>
      <w:tr w:rsidR="00C700A0" w:rsidRPr="008A0318" w14:paraId="019CFAFC" w14:textId="77777777" w:rsidTr="008A0318">
        <w:trPr>
          <w:trHeight w:val="255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8B4CD" w14:textId="77777777" w:rsidR="00C700A0" w:rsidRPr="008A0318" w:rsidRDefault="00881683">
            <w:pPr>
              <w:ind w:firstLine="0"/>
            </w:pPr>
            <w:r w:rsidRPr="008A0318">
              <w:t>3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CFC27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bookmarkStart w:id="7" w:name="OLE_LINK16"/>
            <w:bookmarkEnd w:id="7"/>
            <w:r w:rsidRPr="008A0318">
              <w:rPr>
                <w:rFonts w:eastAsia="SimSun" w:cs="Times New Roman"/>
                <w:color w:val="auto"/>
                <w:lang w:bidi="hi-IN"/>
              </w:rPr>
              <w:t>Тема 3. Специфические парадигмы организации распределённых вычислений.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262A6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семинары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F4528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6</w:t>
            </w:r>
          </w:p>
        </w:tc>
      </w:tr>
      <w:tr w:rsidR="00C700A0" w:rsidRPr="008A0318" w14:paraId="20CEE422" w14:textId="77777777" w:rsidTr="008A0318">
        <w:trPr>
          <w:trHeight w:val="255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534CA" w14:textId="77777777" w:rsidR="00C700A0" w:rsidRPr="008A0318" w:rsidRDefault="00C700A0"/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71FC6" w14:textId="77777777" w:rsidR="00C700A0" w:rsidRPr="008A0318" w:rsidRDefault="00C700A0"/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AADA5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 исп. мет. материалов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46E0D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6</w:t>
            </w:r>
          </w:p>
        </w:tc>
      </w:tr>
      <w:tr w:rsidR="00C700A0" w:rsidRPr="008A0318" w14:paraId="1B1DC1C6" w14:textId="77777777" w:rsidTr="008A0318">
        <w:trPr>
          <w:trHeight w:val="173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2A61F" w14:textId="77777777" w:rsidR="00C700A0" w:rsidRPr="008A0318" w:rsidRDefault="00881683">
            <w:pPr>
              <w:ind w:firstLine="0"/>
            </w:pPr>
            <w:r w:rsidRPr="008A0318">
              <w:t>4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BCED3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 xml:space="preserve">Тема 4. </w:t>
            </w:r>
            <w:bookmarkStart w:id="8" w:name="OLE_LINK17"/>
            <w:bookmarkStart w:id="9" w:name="OLE_LINK18"/>
            <w:bookmarkEnd w:id="8"/>
            <w:bookmarkEnd w:id="9"/>
            <w:r w:rsidRPr="008A0318">
              <w:rPr>
                <w:rFonts w:eastAsia="SimSun" w:cs="Times New Roman"/>
                <w:color w:val="auto"/>
                <w:lang w:bidi="hi-IN"/>
              </w:rPr>
              <w:t>Современные распределённые, в т.ч. NoSQL, СУБД.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A4D24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семинары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E4BC6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6</w:t>
            </w:r>
          </w:p>
        </w:tc>
      </w:tr>
      <w:tr w:rsidR="00C700A0" w:rsidRPr="008A0318" w14:paraId="47575720" w14:textId="77777777" w:rsidTr="008A0318">
        <w:trPr>
          <w:trHeight w:val="173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F9069" w14:textId="77777777" w:rsidR="00C700A0" w:rsidRPr="008A0318" w:rsidRDefault="00C700A0"/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3F0ED" w14:textId="77777777" w:rsidR="00C700A0" w:rsidRPr="008A0318" w:rsidRDefault="00C700A0"/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E7357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 исп. мет. материалов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B8FC6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8</w:t>
            </w:r>
          </w:p>
        </w:tc>
      </w:tr>
      <w:tr w:rsidR="00C700A0" w:rsidRPr="008A0318" w14:paraId="4594F643" w14:textId="77777777" w:rsidTr="008A0318">
        <w:trPr>
          <w:trHeight w:val="173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6494D" w14:textId="77777777" w:rsidR="00C700A0" w:rsidRPr="008A0318" w:rsidRDefault="00881683">
            <w:pPr>
              <w:ind w:firstLine="0"/>
            </w:pPr>
            <w:r w:rsidRPr="008A0318">
              <w:t>5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717A4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 xml:space="preserve">Тема 5. </w:t>
            </w:r>
            <w:bookmarkStart w:id="10" w:name="OLE_LINK20"/>
            <w:bookmarkStart w:id="11" w:name="OLE_LINK19"/>
            <w:bookmarkEnd w:id="10"/>
            <w:bookmarkEnd w:id="11"/>
            <w:r w:rsidRPr="008A0318">
              <w:rPr>
                <w:rFonts w:eastAsia="SimSun" w:cs="Times New Roman"/>
                <w:color w:val="auto"/>
                <w:lang w:bidi="hi-IN"/>
              </w:rPr>
              <w:t>Применения децентрализованных вычислительных сред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2D469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семинары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B6DED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6</w:t>
            </w:r>
          </w:p>
        </w:tc>
      </w:tr>
      <w:tr w:rsidR="00C700A0" w:rsidRPr="008A0318" w14:paraId="692756E7" w14:textId="77777777" w:rsidTr="008A0318">
        <w:trPr>
          <w:trHeight w:val="173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84805" w14:textId="77777777" w:rsidR="00C700A0" w:rsidRPr="008A0318" w:rsidRDefault="00C700A0"/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FE64B" w14:textId="77777777" w:rsidR="00C700A0" w:rsidRPr="008A0318" w:rsidRDefault="00C700A0"/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2BC77" w14:textId="77777777" w:rsidR="00C700A0" w:rsidRPr="008A0318" w:rsidRDefault="00881683">
            <w:pPr>
              <w:ind w:firstLine="0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 исп. мет. материалов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4E663" w14:textId="77777777" w:rsidR="00C700A0" w:rsidRPr="008A0318" w:rsidRDefault="00881683" w:rsidP="008A0318">
            <w:pPr>
              <w:ind w:firstLine="0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6</w:t>
            </w:r>
          </w:p>
        </w:tc>
      </w:tr>
      <w:tr w:rsidR="00C700A0" w:rsidRPr="008A0318" w14:paraId="232AB11D" w14:textId="77777777" w:rsidTr="008A0318">
        <w:trPr>
          <w:trHeight w:val="173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DCE56" w14:textId="77777777" w:rsidR="00C700A0" w:rsidRPr="008A0318" w:rsidRDefault="00881683">
            <w:pPr>
              <w:ind w:firstLine="0"/>
            </w:pPr>
            <w:r w:rsidRPr="008A0318">
              <w:t>6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17ABB" w14:textId="77777777" w:rsidR="00C700A0" w:rsidRPr="008A0318" w:rsidRDefault="00881683">
            <w:pPr>
              <w:ind w:hanging="73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 xml:space="preserve">Тема 6. </w:t>
            </w:r>
            <w:bookmarkStart w:id="12" w:name="OLE_LINK22"/>
            <w:bookmarkStart w:id="13" w:name="OLE_LINK21"/>
            <w:bookmarkEnd w:id="12"/>
            <w:bookmarkEnd w:id="13"/>
            <w:r w:rsidRPr="008A0318">
              <w:rPr>
                <w:rFonts w:eastAsia="SimSun" w:cs="Times New Roman"/>
                <w:color w:val="auto"/>
                <w:lang w:bidi="hi-IN"/>
              </w:rPr>
              <w:t>Решение практических задач параллельного и распределённого программирования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E2855" w14:textId="77777777" w:rsidR="00C700A0" w:rsidRPr="008A0318" w:rsidRDefault="00881683">
            <w:pPr>
              <w:ind w:hanging="73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семинары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E1AE5" w14:textId="77777777" w:rsidR="00C700A0" w:rsidRPr="008A0318" w:rsidRDefault="00881683" w:rsidP="008A0318">
            <w:pPr>
              <w:ind w:hanging="73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4</w:t>
            </w:r>
          </w:p>
        </w:tc>
      </w:tr>
      <w:tr w:rsidR="00C700A0" w:rsidRPr="008A0318" w14:paraId="459F4056" w14:textId="77777777" w:rsidTr="008A0318">
        <w:trPr>
          <w:trHeight w:val="173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96AEB" w14:textId="77777777" w:rsidR="00C700A0" w:rsidRPr="008A0318" w:rsidRDefault="00C700A0"/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79ADB" w14:textId="77777777" w:rsidR="00C700A0" w:rsidRPr="008A0318" w:rsidRDefault="00C700A0"/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C831A" w14:textId="77777777" w:rsidR="00C700A0" w:rsidRPr="008A0318" w:rsidRDefault="00881683">
            <w:pPr>
              <w:ind w:hanging="73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 исп. мет. материалов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E311F" w14:textId="77777777" w:rsidR="00C700A0" w:rsidRPr="008A0318" w:rsidRDefault="00881683" w:rsidP="008A0318">
            <w:pPr>
              <w:ind w:hanging="73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6</w:t>
            </w:r>
          </w:p>
        </w:tc>
      </w:tr>
      <w:tr w:rsidR="00C700A0" w:rsidRPr="008A0318" w14:paraId="3AAD78C4" w14:textId="77777777" w:rsidTr="008A0318">
        <w:trPr>
          <w:trHeight w:val="173"/>
        </w:trPr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4076D" w14:textId="77777777" w:rsidR="00C700A0" w:rsidRPr="008A0318" w:rsidRDefault="00881683">
            <w:pPr>
              <w:ind w:firstLine="0"/>
            </w:pPr>
            <w:r w:rsidRPr="008A0318">
              <w:t>7</w:t>
            </w:r>
          </w:p>
        </w:tc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D8E74" w14:textId="77777777" w:rsidR="00C700A0" w:rsidRPr="008A0318" w:rsidRDefault="00881683">
            <w:pPr>
              <w:ind w:hanging="73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Промежуточная аттестация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ED847" w14:textId="77777777" w:rsidR="00C700A0" w:rsidRPr="008A0318" w:rsidRDefault="00881683">
            <w:pPr>
              <w:ind w:hanging="73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самостоятельная работа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BD0FD" w14:textId="77777777" w:rsidR="00C700A0" w:rsidRPr="008A0318" w:rsidRDefault="00881683" w:rsidP="008A0318">
            <w:pPr>
              <w:ind w:hanging="73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6</w:t>
            </w:r>
          </w:p>
        </w:tc>
      </w:tr>
      <w:tr w:rsidR="00C700A0" w:rsidRPr="008A0318" w14:paraId="61C970E7" w14:textId="77777777" w:rsidTr="008A0318">
        <w:trPr>
          <w:trHeight w:val="173"/>
        </w:trPr>
        <w:tc>
          <w:tcPr>
            <w:tcW w:w="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EBE9D" w14:textId="77777777" w:rsidR="00C700A0" w:rsidRPr="008A0318" w:rsidRDefault="00C700A0"/>
        </w:tc>
        <w:tc>
          <w:tcPr>
            <w:tcW w:w="4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3447B" w14:textId="77777777" w:rsidR="00C700A0" w:rsidRPr="008A0318" w:rsidRDefault="00C700A0"/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70C69" w14:textId="77777777" w:rsidR="00C700A0" w:rsidRPr="008A0318" w:rsidRDefault="00881683">
            <w:pPr>
              <w:ind w:hanging="73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промежуточная аттестация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3D6EF" w14:textId="77777777" w:rsidR="00C700A0" w:rsidRPr="008A0318" w:rsidRDefault="00881683" w:rsidP="008A0318">
            <w:pPr>
              <w:ind w:hanging="73"/>
              <w:jc w:val="center"/>
              <w:rPr>
                <w:rFonts w:eastAsia="SimSun" w:cs="Times New Roman"/>
                <w:color w:val="auto"/>
                <w:lang w:bidi="hi-IN"/>
              </w:rPr>
            </w:pPr>
            <w:r w:rsidRPr="008A0318">
              <w:rPr>
                <w:rFonts w:eastAsia="SimSun" w:cs="Times New Roman"/>
                <w:color w:val="auto"/>
                <w:lang w:bidi="hi-IN"/>
              </w:rPr>
              <w:t>2</w:t>
            </w:r>
          </w:p>
        </w:tc>
      </w:tr>
      <w:tr w:rsidR="008A0318" w:rsidRPr="008A0318" w14:paraId="4960E924" w14:textId="77777777" w:rsidTr="008A0318">
        <w:trPr>
          <w:trHeight w:val="173"/>
        </w:trPr>
        <w:tc>
          <w:tcPr>
            <w:tcW w:w="8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9A61B" w14:textId="02DD1A6F" w:rsidR="008A0318" w:rsidRPr="008A0318" w:rsidRDefault="008A0318" w:rsidP="008A0318">
            <w:pPr>
              <w:ind w:hanging="73"/>
              <w:jc w:val="center"/>
              <w:rPr>
                <w:rFonts w:eastAsia="SimSun" w:cs="Times New Roman"/>
                <w:b/>
                <w:bCs/>
                <w:color w:val="auto"/>
                <w:lang w:bidi="hi-IN"/>
              </w:rPr>
            </w:pPr>
            <w:r w:rsidRPr="008A0318">
              <w:rPr>
                <w:rFonts w:eastAsia="SimSun" w:cs="Times New Roman"/>
                <w:b/>
                <w:bCs/>
                <w:color w:val="auto"/>
                <w:lang w:bidi="hi-IN"/>
              </w:rPr>
              <w:t>Итого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62A49" w14:textId="6E308046" w:rsidR="008A0318" w:rsidRPr="008A0318" w:rsidRDefault="00631F3F" w:rsidP="008A0318">
            <w:pPr>
              <w:ind w:hanging="73"/>
              <w:jc w:val="center"/>
              <w:rPr>
                <w:rFonts w:eastAsia="SimSun" w:cs="Times New Roman"/>
                <w:b/>
                <w:bCs/>
                <w:color w:val="auto"/>
                <w:lang w:bidi="hi-IN"/>
              </w:rPr>
            </w:pPr>
            <w:r>
              <w:rPr>
                <w:rFonts w:eastAsia="SimSun" w:cs="Times New Roman"/>
                <w:b/>
                <w:bCs/>
                <w:color w:val="auto"/>
                <w:lang w:bidi="hi-IN"/>
              </w:rPr>
              <w:t>72</w:t>
            </w:r>
          </w:p>
        </w:tc>
      </w:tr>
    </w:tbl>
    <w:p w14:paraId="2884C480" w14:textId="77777777" w:rsidR="008A0318" w:rsidRDefault="008A0318">
      <w:pPr>
        <w:spacing w:after="0"/>
        <w:jc w:val="left"/>
        <w:rPr>
          <w:rFonts w:cs="Times New Roman"/>
          <w:b/>
          <w:bCs/>
        </w:rPr>
      </w:pPr>
    </w:p>
    <w:p w14:paraId="42BD0261" w14:textId="77777777" w:rsidR="008A0318" w:rsidRDefault="008A0318">
      <w:pPr>
        <w:spacing w:after="0"/>
        <w:jc w:val="left"/>
        <w:rPr>
          <w:rFonts w:cs="Times New Roman"/>
          <w:b/>
          <w:bCs/>
        </w:rPr>
      </w:pPr>
    </w:p>
    <w:p w14:paraId="07FD4535" w14:textId="08731A1A" w:rsidR="00C700A0" w:rsidRDefault="00881683" w:rsidP="00631F3F">
      <w:pPr>
        <w:suppressAutoHyphens/>
        <w:spacing w:after="0"/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Тема 1. </w:t>
      </w:r>
      <w:r>
        <w:rPr>
          <w:rFonts w:cs="Times New Roman"/>
          <w:b/>
        </w:rPr>
        <w:t>Отличные от реляционных методологии хранения и обработки данных и реализующие их технологии.</w:t>
      </w:r>
    </w:p>
    <w:p w14:paraId="1A54BC53" w14:textId="77777777" w:rsidR="00C700A0" w:rsidRDefault="00881683" w:rsidP="00631F3F">
      <w:pPr>
        <w:suppressAutoHyphens/>
        <w:spacing w:after="0"/>
        <w:ind w:firstLine="720"/>
        <w:rPr>
          <w:rFonts w:cs="Times New Roman"/>
        </w:rPr>
      </w:pPr>
      <w:r>
        <w:rPr>
          <w:rFonts w:cs="Times New Roman"/>
        </w:rPr>
        <w:t>Парадигмы моделирования и структурирования данных. Объектно-ориентированные, слабоструктурированные, сетевые, функциональные и логические модели данных. Автономные не реляционные СУБД и системы отображения не реляционных моделей данных в реляционные для обработки данных реляционными СУБД.</w:t>
      </w:r>
    </w:p>
    <w:p w14:paraId="3FC98D3A" w14:textId="77777777" w:rsidR="00C700A0" w:rsidRDefault="00881683" w:rsidP="00631F3F">
      <w:pPr>
        <w:suppressAutoHyphens/>
        <w:spacing w:after="0"/>
        <w:ind w:firstLine="720"/>
        <w:rPr>
          <w:rFonts w:cs="Times New Roman"/>
          <w:b/>
        </w:rPr>
      </w:pPr>
      <w:r>
        <w:rPr>
          <w:rFonts w:cs="Times New Roman"/>
          <w:b/>
          <w:bCs/>
        </w:rPr>
        <w:t xml:space="preserve">Тема 2. </w:t>
      </w:r>
      <w:r>
        <w:rPr>
          <w:rFonts w:cs="Times New Roman"/>
          <w:b/>
        </w:rPr>
        <w:t>Исторический обзор распределённых вычислительных сред и систем хранения данных.</w:t>
      </w:r>
    </w:p>
    <w:p w14:paraId="323BB214" w14:textId="77777777" w:rsidR="00C700A0" w:rsidRDefault="00881683" w:rsidP="00631F3F">
      <w:pPr>
        <w:suppressAutoHyphens/>
        <w:spacing w:after="0"/>
        <w:ind w:firstLine="720"/>
        <w:rPr>
          <w:rFonts w:cs="Times New Roman"/>
        </w:rPr>
      </w:pPr>
      <w:r>
        <w:rPr>
          <w:rFonts w:cs="Times New Roman"/>
        </w:rPr>
        <w:t>Исторический обзор распределённых вычислительных сред, файловых систем, распределённых операционных систем, специфических для кластеров систем хранения данных.</w:t>
      </w:r>
    </w:p>
    <w:p w14:paraId="372B7219" w14:textId="77777777" w:rsidR="00C700A0" w:rsidRDefault="00881683" w:rsidP="00631F3F">
      <w:pPr>
        <w:suppressAutoHyphens/>
        <w:spacing w:after="0"/>
        <w:ind w:firstLine="720"/>
        <w:rPr>
          <w:rFonts w:cs="Times New Roman"/>
        </w:rPr>
      </w:pPr>
      <w:r>
        <w:rPr>
          <w:rFonts w:cs="Times New Roman"/>
          <w:b/>
        </w:rPr>
        <w:t>Тема 3. Специфические парадигмы организации распределённых вычислений.</w:t>
      </w:r>
    </w:p>
    <w:p w14:paraId="18C4F1D7" w14:textId="77777777" w:rsidR="00C700A0" w:rsidRDefault="00881683" w:rsidP="00631F3F">
      <w:pPr>
        <w:suppressAutoHyphens/>
        <w:spacing w:after="0"/>
        <w:ind w:firstLine="720"/>
        <w:rPr>
          <w:rFonts w:cs="Times New Roman"/>
        </w:rPr>
      </w:pPr>
      <w:r>
        <w:rPr>
          <w:rFonts w:cs="Times New Roman"/>
        </w:rPr>
        <w:t xml:space="preserve">Организация распределённых вычислений при помощи вычислительных кластеров, </w:t>
      </w:r>
      <w:r>
        <w:rPr>
          <w:rFonts w:cs="Times New Roman"/>
          <w:lang w:val="en-US"/>
        </w:rPr>
        <w:t>GRID</w:t>
      </w:r>
      <w:r>
        <w:rPr>
          <w:rFonts w:cs="Times New Roman"/>
        </w:rPr>
        <w:t xml:space="preserve">, систем, реализующих подход </w:t>
      </w:r>
      <w:r>
        <w:rPr>
          <w:rFonts w:cs="Times New Roman"/>
          <w:lang w:val="en-US"/>
        </w:rPr>
        <w:t>Map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Reduce</w:t>
      </w:r>
      <w:r>
        <w:rPr>
          <w:rFonts w:cs="Times New Roman"/>
        </w:rPr>
        <w:t>. Особенности индексирования распределённых данных. Языки и парадигмы распределённого программирования.</w:t>
      </w:r>
    </w:p>
    <w:p w14:paraId="567E86E4" w14:textId="77777777" w:rsidR="00C700A0" w:rsidRDefault="00881683" w:rsidP="00631F3F">
      <w:pPr>
        <w:suppressAutoHyphens/>
        <w:spacing w:after="0"/>
        <w:ind w:firstLine="720"/>
        <w:rPr>
          <w:rFonts w:cs="Times New Roman"/>
          <w:b/>
        </w:rPr>
      </w:pPr>
      <w:r>
        <w:rPr>
          <w:rFonts w:cs="Times New Roman"/>
          <w:b/>
          <w:bCs/>
        </w:rPr>
        <w:t xml:space="preserve">Тема 4. </w:t>
      </w:r>
      <w:r>
        <w:rPr>
          <w:rFonts w:cs="Times New Roman"/>
          <w:b/>
        </w:rPr>
        <w:t xml:space="preserve">Современные распределённые, в т.ч. </w:t>
      </w:r>
      <w:r>
        <w:rPr>
          <w:rFonts w:cs="Times New Roman"/>
          <w:b/>
          <w:lang w:val="en-US"/>
        </w:rPr>
        <w:t>NoSQL</w:t>
      </w:r>
      <w:r>
        <w:rPr>
          <w:rFonts w:cs="Times New Roman"/>
          <w:b/>
        </w:rPr>
        <w:t>, СУБД.</w:t>
      </w:r>
    </w:p>
    <w:p w14:paraId="4F09C519" w14:textId="77777777" w:rsidR="00C700A0" w:rsidRDefault="00881683" w:rsidP="00631F3F">
      <w:pPr>
        <w:suppressAutoHyphens/>
        <w:spacing w:after="0"/>
        <w:ind w:firstLine="720"/>
        <w:rPr>
          <w:rFonts w:cs="Times New Roman"/>
        </w:rPr>
      </w:pP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Movement</w:t>
      </w:r>
      <w:r>
        <w:rPr>
          <w:rFonts w:cs="Times New Roman"/>
        </w:rPr>
        <w:t xml:space="preserve">.  Рассмотрение ряда современных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СУБД, их сравнение, выделение их сильных и слабых сторон.</w:t>
      </w:r>
    </w:p>
    <w:p w14:paraId="44DB3BFB" w14:textId="77777777" w:rsidR="00C700A0" w:rsidRDefault="00881683" w:rsidP="00631F3F">
      <w:pPr>
        <w:suppressAutoHyphens/>
        <w:spacing w:after="0"/>
        <w:ind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Тема 5. </w:t>
      </w:r>
      <w:r>
        <w:rPr>
          <w:rFonts w:cs="Times New Roman"/>
          <w:b/>
        </w:rPr>
        <w:t>Применения децентрализованных вычислительных сред</w:t>
      </w:r>
      <w:r>
        <w:rPr>
          <w:rFonts w:cs="Times New Roman"/>
          <w:b/>
          <w:bCs/>
        </w:rPr>
        <w:t>.</w:t>
      </w:r>
    </w:p>
    <w:p w14:paraId="2998D53E" w14:textId="77777777" w:rsidR="00C700A0" w:rsidRDefault="00881683" w:rsidP="00631F3F">
      <w:pPr>
        <w:suppressAutoHyphens/>
        <w:spacing w:after="0"/>
        <w:ind w:firstLine="720"/>
        <w:rPr>
          <w:rFonts w:cs="Times New Roman"/>
        </w:rPr>
      </w:pPr>
      <w:r>
        <w:rPr>
          <w:rFonts w:cs="Times New Roman"/>
        </w:rPr>
        <w:t>Распределённые и децентрализованные системы передачи и хранения данных. Устойчивость к централизованным атакам. Децентрализованные системы проводки финансовых транзакций. Децентрализованные распределённые вычислительные сети с динамической топологией.</w:t>
      </w:r>
    </w:p>
    <w:p w14:paraId="673962D2" w14:textId="77777777" w:rsidR="00C700A0" w:rsidRDefault="00881683" w:rsidP="00631F3F">
      <w:pPr>
        <w:suppressAutoHyphens/>
        <w:spacing w:after="0"/>
        <w:ind w:firstLine="720"/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t xml:space="preserve">Тема 6. </w:t>
      </w:r>
      <w:r>
        <w:rPr>
          <w:rFonts w:cs="Times New Roman"/>
          <w:b/>
        </w:rPr>
        <w:t>Решение практических задач параллельного и распределённого программирования</w:t>
      </w:r>
      <w:r>
        <w:rPr>
          <w:rFonts w:cs="Times New Roman"/>
          <w:b/>
          <w:bCs/>
          <w:iCs/>
        </w:rPr>
        <w:t>.</w:t>
      </w:r>
    </w:p>
    <w:p w14:paraId="1F90EE14" w14:textId="763B7553" w:rsidR="00C700A0" w:rsidRDefault="00881683" w:rsidP="00631F3F">
      <w:pPr>
        <w:suppressAutoHyphens/>
        <w:spacing w:after="0"/>
        <w:ind w:firstLine="720"/>
        <w:rPr>
          <w:rFonts w:cs="Times New Roman"/>
          <w:b/>
          <w:bCs/>
        </w:rPr>
      </w:pPr>
      <w:r>
        <w:lastRenderedPageBreak/>
        <w:t xml:space="preserve">Выполняется сформированными из состава </w:t>
      </w:r>
      <w:r w:rsidR="00CF1C3E">
        <w:t>обучающихся</w:t>
      </w:r>
      <w:r>
        <w:t xml:space="preserve"> рабочими группами дома либо в компьютерном классе по выбору участников. Темы и подходы к решению предварительно согласуются с преподавателем. Результаты представляются на семинарских занятиях</w:t>
      </w:r>
      <w:r>
        <w:rPr>
          <w:rFonts w:cs="Times New Roman"/>
        </w:rPr>
        <w:t>.</w:t>
      </w:r>
      <w:r>
        <w:br w:type="page"/>
      </w:r>
    </w:p>
    <w:p w14:paraId="160A3C4D" w14:textId="77777777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lastRenderedPageBreak/>
        <w:t>Раздел 3.</w:t>
      </w:r>
      <w:r w:rsidRPr="00631F3F">
        <w:rPr>
          <w:rFonts w:cs="Times New Roman"/>
          <w:szCs w:val="24"/>
        </w:rPr>
        <w:tab/>
        <w:t>Обеспечение учебных занятий</w:t>
      </w:r>
    </w:p>
    <w:p w14:paraId="083410C2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21B810F2" w14:textId="45667F72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3.1.</w:t>
      </w:r>
      <w:r w:rsidRPr="00631F3F">
        <w:rPr>
          <w:rFonts w:cs="Times New Roman"/>
          <w:szCs w:val="24"/>
        </w:rPr>
        <w:tab/>
        <w:t>Методическое обеспечение</w:t>
      </w:r>
    </w:p>
    <w:p w14:paraId="7E2F9918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2D6EC585" w14:textId="50739BDF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3.1.1</w:t>
      </w:r>
      <w:r w:rsidRPr="00631F3F">
        <w:rPr>
          <w:rFonts w:cs="Times New Roman"/>
          <w:szCs w:val="24"/>
        </w:rPr>
        <w:tab/>
        <w:t>Методические указания по освоению дисциплины</w:t>
      </w:r>
    </w:p>
    <w:p w14:paraId="7708AF0D" w14:textId="583689E1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14:paraId="423E8962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23307C0A" w14:textId="03111AD2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3.1.2</w:t>
      </w:r>
      <w:r w:rsidRPr="00631F3F">
        <w:rPr>
          <w:rFonts w:cs="Times New Roman"/>
          <w:szCs w:val="24"/>
        </w:rPr>
        <w:tab/>
        <w:t>Методическое обеспечение самостоятельной работы</w:t>
      </w:r>
    </w:p>
    <w:p w14:paraId="16134375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Настоящей программой предусмотрены формы самостоятельной работы с использованием научной и популярной литературы по тематике дисциплины. Основная форма самостоятельной работы – подготовка презентаций и сообщений по тематике курса и источникам, указанным в списке литературы.</w:t>
      </w:r>
    </w:p>
    <w:p w14:paraId="71E3B481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7C0F9F57" w14:textId="74295D0D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3.1.3</w:t>
      </w:r>
      <w:r w:rsidRPr="00631F3F">
        <w:rPr>
          <w:rFonts w:cs="Times New Roman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E60C383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Текущий контроль сводится к проверке того, насколько обучающиеся учитывают замечания преподавателя по сделанным докладам.</w:t>
      </w:r>
    </w:p>
    <w:p w14:paraId="613982FB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При промежуточной аттестации используются следующие критерии.</w:t>
      </w:r>
    </w:p>
    <w:p w14:paraId="7662C3E7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Для положительной аттестации в любом случае требуется сделать минимум один доклад.</w:t>
      </w:r>
    </w:p>
    <w:p w14:paraId="46026443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Один сделанный доклад оценивается по шкале от 0 до 40 баллов:</w:t>
      </w:r>
    </w:p>
    <w:p w14:paraId="64CD352E" w14:textId="77777777" w:rsidR="00C700A0" w:rsidRPr="00631F3F" w:rsidRDefault="00881683" w:rsidP="00631F3F">
      <w:pPr>
        <w:numPr>
          <w:ilvl w:val="0"/>
          <w:numId w:val="5"/>
        </w:numPr>
        <w:suppressAutoHyphens/>
        <w:spacing w:after="0"/>
        <w:ind w:left="0" w:firstLine="720"/>
        <w:rPr>
          <w:rFonts w:cs="Times New Roman"/>
        </w:rPr>
      </w:pPr>
      <w:r w:rsidRPr="00631F3F">
        <w:rPr>
          <w:rFonts w:cs="Times New Roman"/>
        </w:rPr>
        <w:t>от 0 до 10 за полноту доклада в плане собственно предмета доклада,</w:t>
      </w:r>
    </w:p>
    <w:p w14:paraId="2F7E138F" w14:textId="77777777" w:rsidR="00C700A0" w:rsidRPr="00631F3F" w:rsidRDefault="00881683" w:rsidP="00631F3F">
      <w:pPr>
        <w:numPr>
          <w:ilvl w:val="0"/>
          <w:numId w:val="5"/>
        </w:numPr>
        <w:suppressAutoHyphens/>
        <w:spacing w:after="0"/>
        <w:ind w:left="0" w:firstLine="720"/>
        <w:rPr>
          <w:rFonts w:cs="Times New Roman"/>
        </w:rPr>
      </w:pPr>
      <w:r w:rsidRPr="00631F3F">
        <w:rPr>
          <w:rFonts w:cs="Times New Roman"/>
        </w:rPr>
        <w:t>от 0 до 10 за полноту доклада в плане основ и контекста (background и related work),</w:t>
      </w:r>
    </w:p>
    <w:p w14:paraId="12C1135E" w14:textId="77777777" w:rsidR="00C700A0" w:rsidRPr="00631F3F" w:rsidRDefault="00881683" w:rsidP="00631F3F">
      <w:pPr>
        <w:numPr>
          <w:ilvl w:val="0"/>
          <w:numId w:val="5"/>
        </w:numPr>
        <w:suppressAutoHyphens/>
        <w:spacing w:after="0"/>
        <w:ind w:left="0" w:firstLine="720"/>
        <w:rPr>
          <w:rFonts w:cs="Times New Roman"/>
        </w:rPr>
      </w:pPr>
      <w:r w:rsidRPr="00631F3F">
        <w:rPr>
          <w:rFonts w:cs="Times New Roman"/>
        </w:rPr>
        <w:t>от 0 до 10 за речь, оформление слайдов,</w:t>
      </w:r>
    </w:p>
    <w:p w14:paraId="1410BC64" w14:textId="77777777" w:rsidR="00C700A0" w:rsidRPr="00631F3F" w:rsidRDefault="00881683" w:rsidP="00631F3F">
      <w:pPr>
        <w:numPr>
          <w:ilvl w:val="0"/>
          <w:numId w:val="5"/>
        </w:numPr>
        <w:suppressAutoHyphens/>
        <w:spacing w:after="0"/>
        <w:ind w:left="0" w:firstLine="720"/>
        <w:rPr>
          <w:rFonts w:cs="Times New Roman"/>
        </w:rPr>
      </w:pPr>
      <w:r w:rsidRPr="00631F3F">
        <w:rPr>
          <w:rFonts w:cs="Times New Roman"/>
        </w:rPr>
        <w:t>от 0 до 10 за научную дискуссию (ответы на вопросы).</w:t>
      </w:r>
    </w:p>
    <w:p w14:paraId="6118077E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Работа на семинаре, за исключением собственных докладов, оценивается по шкале от 0 до 20 баллов:</w:t>
      </w:r>
    </w:p>
    <w:p w14:paraId="71E44B55" w14:textId="77777777" w:rsidR="00C700A0" w:rsidRPr="00631F3F" w:rsidRDefault="00881683" w:rsidP="00631F3F">
      <w:pPr>
        <w:numPr>
          <w:ilvl w:val="0"/>
          <w:numId w:val="9"/>
        </w:numPr>
        <w:suppressAutoHyphens/>
        <w:spacing w:after="0"/>
        <w:ind w:left="0" w:firstLine="720"/>
        <w:rPr>
          <w:rFonts w:cs="Times New Roman"/>
        </w:rPr>
      </w:pPr>
      <w:r w:rsidRPr="00631F3F">
        <w:rPr>
          <w:rFonts w:cs="Times New Roman"/>
        </w:rPr>
        <w:t>от 0 до 10 оценивается посещаемость семинара (доля посещённых докладов).</w:t>
      </w:r>
    </w:p>
    <w:p w14:paraId="5E2ADE8F" w14:textId="77777777" w:rsidR="00C700A0" w:rsidRPr="00631F3F" w:rsidRDefault="00881683" w:rsidP="00631F3F">
      <w:pPr>
        <w:numPr>
          <w:ilvl w:val="0"/>
          <w:numId w:val="9"/>
        </w:numPr>
        <w:suppressAutoHyphens/>
        <w:spacing w:after="0"/>
        <w:ind w:left="0" w:firstLine="720"/>
        <w:rPr>
          <w:rFonts w:cs="Times New Roman"/>
        </w:rPr>
      </w:pPr>
      <w:r w:rsidRPr="00631F3F">
        <w:rPr>
          <w:rFonts w:cs="Times New Roman"/>
        </w:rPr>
        <w:t>от 0 до 10 оценивается активность участия в научной дискуссии (удвоенная доля докладов, по которым обучающийся участвовал в дискуссии, но не более 1).</w:t>
      </w:r>
    </w:p>
    <w:p w14:paraId="2DA8F655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В случае, если обучающийся сделал лишь один доклад или недостаточно активно участвовал в работе семинара, по инициативе обучающегося на зачёте может быть проведена отдельная беседа без подготовки по материалам одного из сделанных в семестре докладов на выбор преподавателя. Полнота знаний обучающегося по выбранной теме оценивается по шкале от 0 до 40 баллов.</w:t>
      </w:r>
    </w:p>
    <w:p w14:paraId="45FEE150" w14:textId="20C9AF52" w:rsidR="00C700A0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Сделав в течение семестра два доклада без нареканий, хорошо посещая семинар и участвуя в дискуссии, обучающийся может получить в сумме 100 баллов за работу в семестре. Баллы при аттестации интерпретируются следующим образом.</w:t>
      </w:r>
    </w:p>
    <w:p w14:paraId="74578E2A" w14:textId="77777777" w:rsidR="00631F3F" w:rsidRPr="00631F3F" w:rsidRDefault="00631F3F" w:rsidP="00631F3F">
      <w:pPr>
        <w:suppressAutoHyphens/>
        <w:spacing w:after="0"/>
        <w:ind w:firstLine="720"/>
        <w:rPr>
          <w:rFonts w:cs="Times New Roman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2977"/>
      </w:tblGrid>
      <w:tr w:rsidR="00C700A0" w:rsidRPr="00631F3F" w14:paraId="58363C58" w14:textId="77777777" w:rsidTr="00631F3F">
        <w:trPr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8A02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0"/>
              <w:jc w:val="center"/>
              <w:rPr>
                <w:rFonts w:cs="Times New Roman"/>
                <w:b/>
                <w:bCs/>
              </w:rPr>
            </w:pPr>
            <w:r w:rsidRPr="00631F3F">
              <w:rPr>
                <w:rFonts w:cs="Times New Roman"/>
                <w:b/>
                <w:bCs/>
              </w:rPr>
              <w:t>Баллы, 0–100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967AA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0"/>
              <w:jc w:val="center"/>
              <w:rPr>
                <w:rFonts w:cs="Times New Roman"/>
                <w:b/>
                <w:bCs/>
              </w:rPr>
            </w:pPr>
            <w:r w:rsidRPr="00631F3F">
              <w:rPr>
                <w:rFonts w:cs="Times New Roman"/>
                <w:b/>
                <w:bCs/>
              </w:rPr>
              <w:t>Оценка по шкале ECTS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EAD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0"/>
              <w:jc w:val="center"/>
              <w:rPr>
                <w:rFonts w:cs="Times New Roman"/>
                <w:b/>
                <w:bCs/>
                <w:lang w:val="en-US"/>
              </w:rPr>
            </w:pPr>
            <w:r w:rsidRPr="00631F3F">
              <w:rPr>
                <w:rFonts w:cs="Times New Roman"/>
                <w:b/>
                <w:bCs/>
              </w:rPr>
              <w:t>Аттестация</w:t>
            </w:r>
            <w:r w:rsidRPr="00631F3F">
              <w:rPr>
                <w:rFonts w:cs="Times New Roman"/>
                <w:b/>
                <w:bCs/>
                <w:lang w:val="en-US"/>
              </w:rPr>
              <w:t xml:space="preserve"> СПбГУ</w:t>
            </w:r>
          </w:p>
        </w:tc>
      </w:tr>
      <w:tr w:rsidR="00C700A0" w:rsidRPr="00631F3F" w14:paraId="47D96E81" w14:textId="77777777" w:rsidTr="00631F3F">
        <w:trPr>
          <w:trHeight w:val="2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5F295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cs="Times New Roman"/>
              </w:rPr>
            </w:pPr>
            <w:r w:rsidRPr="00631F3F">
              <w:rPr>
                <w:rFonts w:cs="Times New Roman"/>
              </w:rPr>
              <w:t>9</w:t>
            </w:r>
            <w:r w:rsidRPr="00631F3F">
              <w:rPr>
                <w:rFonts w:cs="Times New Roman"/>
                <w:lang w:val="en-US"/>
              </w:rPr>
              <w:t>0</w:t>
            </w:r>
            <w:r w:rsidRPr="00631F3F">
              <w:rPr>
                <w:rFonts w:cs="Times New Roman"/>
              </w:rPr>
              <w:t>–100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0635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cs="Times New Roman"/>
              </w:rPr>
            </w:pPr>
            <w:r w:rsidRPr="00631F3F">
              <w:rPr>
                <w:rFonts w:cs="Times New Roman"/>
              </w:rPr>
              <w:t>A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156B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cs="Times New Roman"/>
              </w:rPr>
            </w:pPr>
            <w:r w:rsidRPr="00631F3F">
              <w:rPr>
                <w:rFonts w:cs="Times New Roman"/>
              </w:rPr>
              <w:t>зачтено</w:t>
            </w:r>
          </w:p>
        </w:tc>
      </w:tr>
      <w:tr w:rsidR="00C700A0" w:rsidRPr="00631F3F" w14:paraId="5ADEBA99" w14:textId="77777777" w:rsidTr="00631F3F">
        <w:trPr>
          <w:trHeight w:val="2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3363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val="en-US"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80</w:t>
            </w:r>
            <w:r w:rsidRPr="00631F3F">
              <w:rPr>
                <w:rFonts w:cs="Times New Roman"/>
              </w:rPr>
              <w:t>–</w:t>
            </w:r>
            <w:r w:rsidRPr="00631F3F">
              <w:rPr>
                <w:rFonts w:eastAsia="SimSun" w:cs="Times New Roman"/>
                <w:color w:val="auto"/>
                <w:lang w:val="en-US" w:bidi="hi-IN"/>
              </w:rPr>
              <w:t>89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45B7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val="en-US"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B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54ED" w14:textId="77777777" w:rsidR="00C700A0" w:rsidRPr="00631F3F" w:rsidRDefault="00C700A0" w:rsidP="00631F3F">
            <w:pPr>
              <w:suppressAutoHyphens/>
              <w:spacing w:after="0"/>
              <w:ind w:firstLine="720"/>
              <w:rPr>
                <w:rFonts w:cs="Times New Roman"/>
              </w:rPr>
            </w:pPr>
          </w:p>
        </w:tc>
      </w:tr>
      <w:tr w:rsidR="00C700A0" w:rsidRPr="00631F3F" w14:paraId="1B58A6EA" w14:textId="77777777" w:rsidTr="00631F3F">
        <w:trPr>
          <w:trHeight w:val="2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69C2" w14:textId="77777777" w:rsidR="00C700A0" w:rsidRPr="00631F3F" w:rsidRDefault="00881683" w:rsidP="00631F3F">
            <w:pPr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val="en-US"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70</w:t>
            </w:r>
            <w:r w:rsidRPr="00631F3F">
              <w:rPr>
                <w:rFonts w:cs="Times New Roman"/>
              </w:rPr>
              <w:t>–</w:t>
            </w:r>
            <w:r w:rsidRPr="00631F3F">
              <w:rPr>
                <w:rFonts w:eastAsia="SimSun" w:cs="Times New Roman"/>
                <w:color w:val="auto"/>
                <w:lang w:val="en-US" w:bidi="hi-IN"/>
              </w:rPr>
              <w:t>79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F9B6" w14:textId="77777777" w:rsidR="00C700A0" w:rsidRPr="00631F3F" w:rsidRDefault="00881683" w:rsidP="00631F3F">
            <w:pPr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val="en-US"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C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AAD5" w14:textId="77777777" w:rsidR="00C700A0" w:rsidRPr="00631F3F" w:rsidRDefault="00C700A0" w:rsidP="00631F3F">
            <w:pPr>
              <w:suppressAutoHyphens/>
              <w:spacing w:after="0"/>
              <w:ind w:firstLine="720"/>
              <w:rPr>
                <w:rFonts w:cs="Times New Roman"/>
              </w:rPr>
            </w:pPr>
          </w:p>
        </w:tc>
      </w:tr>
      <w:tr w:rsidR="00C700A0" w:rsidRPr="00631F3F" w14:paraId="4F5EB8E8" w14:textId="77777777" w:rsidTr="00631F3F">
        <w:trPr>
          <w:trHeight w:val="2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82A76" w14:textId="77777777" w:rsidR="00C700A0" w:rsidRPr="00631F3F" w:rsidRDefault="00881683" w:rsidP="00631F3F">
            <w:pPr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60</w:t>
            </w:r>
            <w:r w:rsidRPr="00631F3F">
              <w:rPr>
                <w:rFonts w:cs="Times New Roman"/>
              </w:rPr>
              <w:t>–6</w:t>
            </w:r>
            <w:r w:rsidRPr="00631F3F">
              <w:rPr>
                <w:rFonts w:eastAsia="SimSun" w:cs="Times New Roman"/>
                <w:color w:val="auto"/>
                <w:lang w:val="en-US" w:bidi="hi-IN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C755" w14:textId="77777777" w:rsidR="00C700A0" w:rsidRPr="00631F3F" w:rsidRDefault="00881683" w:rsidP="00631F3F">
            <w:pPr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val="en-US"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D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F93E" w14:textId="77777777" w:rsidR="00C700A0" w:rsidRPr="00631F3F" w:rsidRDefault="00C700A0" w:rsidP="00631F3F">
            <w:pPr>
              <w:suppressAutoHyphens/>
              <w:spacing w:after="0"/>
              <w:ind w:firstLine="720"/>
              <w:rPr>
                <w:rFonts w:cs="Times New Roman"/>
              </w:rPr>
            </w:pPr>
          </w:p>
        </w:tc>
      </w:tr>
      <w:tr w:rsidR="00C700A0" w:rsidRPr="00631F3F" w14:paraId="74EBDCB6" w14:textId="77777777" w:rsidTr="00631F3F">
        <w:trPr>
          <w:trHeight w:val="2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8002" w14:textId="77777777" w:rsidR="00C700A0" w:rsidRPr="00631F3F" w:rsidRDefault="00881683" w:rsidP="00631F3F">
            <w:pPr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50</w:t>
            </w:r>
            <w:r w:rsidRPr="00631F3F">
              <w:rPr>
                <w:rFonts w:cs="Times New Roman"/>
              </w:rPr>
              <w:t>–5</w:t>
            </w:r>
            <w:r w:rsidRPr="00631F3F">
              <w:rPr>
                <w:rFonts w:eastAsia="SimSun" w:cs="Times New Roman"/>
                <w:color w:val="auto"/>
                <w:lang w:val="en-US" w:bidi="hi-IN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C3DE" w14:textId="77777777" w:rsidR="00C700A0" w:rsidRPr="00631F3F" w:rsidRDefault="00881683" w:rsidP="00631F3F">
            <w:pPr>
              <w:suppressAutoHyphens/>
              <w:spacing w:after="0"/>
              <w:ind w:firstLine="720"/>
              <w:rPr>
                <w:rFonts w:eastAsia="SimSun" w:cs="Times New Roman"/>
                <w:color w:val="auto"/>
                <w:lang w:val="en-US" w:bidi="hi-IN"/>
              </w:rPr>
            </w:pPr>
            <w:r w:rsidRPr="00631F3F">
              <w:rPr>
                <w:rFonts w:eastAsia="SimSun" w:cs="Times New Roman"/>
                <w:color w:val="auto"/>
                <w:lang w:val="en-US" w:bidi="hi-IN"/>
              </w:rPr>
              <w:t>E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C7EE" w14:textId="77777777" w:rsidR="00C700A0" w:rsidRPr="00631F3F" w:rsidRDefault="00C700A0" w:rsidP="00631F3F">
            <w:pPr>
              <w:suppressAutoHyphens/>
              <w:spacing w:after="0"/>
              <w:ind w:firstLine="720"/>
              <w:rPr>
                <w:rFonts w:cs="Times New Roman"/>
              </w:rPr>
            </w:pPr>
          </w:p>
        </w:tc>
      </w:tr>
      <w:tr w:rsidR="00C700A0" w:rsidRPr="00631F3F" w14:paraId="54B628E9" w14:textId="77777777" w:rsidTr="00631F3F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17A6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cs="Times New Roman"/>
              </w:rPr>
            </w:pPr>
            <w:r w:rsidRPr="00631F3F">
              <w:rPr>
                <w:rFonts w:cs="Times New Roman"/>
              </w:rPr>
              <w:t>Менее 50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F394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cs="Times New Roman"/>
              </w:rPr>
            </w:pPr>
            <w:r w:rsidRPr="00631F3F">
              <w:rPr>
                <w:rFonts w:cs="Times New Roman"/>
              </w:rPr>
              <w:t>F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380C" w14:textId="77777777" w:rsidR="00C700A0" w:rsidRPr="00631F3F" w:rsidRDefault="00881683" w:rsidP="00631F3F">
            <w:pPr>
              <w:widowControl w:val="0"/>
              <w:suppressAutoHyphens/>
              <w:spacing w:after="0"/>
              <w:ind w:firstLine="720"/>
              <w:rPr>
                <w:rFonts w:cs="Times New Roman"/>
              </w:rPr>
            </w:pPr>
            <w:r w:rsidRPr="00631F3F">
              <w:rPr>
                <w:rFonts w:cs="Times New Roman"/>
              </w:rPr>
              <w:t>не зачтено</w:t>
            </w:r>
          </w:p>
        </w:tc>
      </w:tr>
    </w:tbl>
    <w:p w14:paraId="6B4C497C" w14:textId="77777777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lastRenderedPageBreak/>
        <w:t>3.1.4</w:t>
      </w:r>
      <w:r w:rsidRPr="00631F3F">
        <w:rPr>
          <w:rFonts w:cs="Times New Roman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7682817" w14:textId="77777777" w:rsidR="004D5AEB" w:rsidRPr="00631F3F" w:rsidRDefault="004D5AEB" w:rsidP="00631F3F">
      <w:pPr>
        <w:suppressAutoHyphens/>
        <w:spacing w:after="0"/>
        <w:ind w:firstLine="720"/>
        <w:jc w:val="center"/>
        <w:rPr>
          <w:rFonts w:cs="Times New Roman"/>
          <w:i/>
          <w:iCs/>
        </w:rPr>
      </w:pPr>
      <w:r w:rsidRPr="00631F3F">
        <w:rPr>
          <w:rFonts w:cs="Times New Roman"/>
          <w:i/>
          <w:iCs/>
        </w:rPr>
        <w:t>Примеры тем докладов:</w:t>
      </w:r>
    </w:p>
    <w:p w14:paraId="61D6CD60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Object-Relational Mapping </w:t>
      </w:r>
    </w:p>
    <w:p w14:paraId="0891BF9C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Object-XML Mapping </w:t>
      </w:r>
    </w:p>
    <w:p w14:paraId="5A706E14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«Урождённые» ОО СУБД </w:t>
      </w:r>
    </w:p>
    <w:p w14:paraId="263BEE20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«Урождённые» XML СУБД </w:t>
      </w:r>
    </w:p>
    <w:p w14:paraId="642B1AF0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XQuery, XUpdate</w:t>
      </w:r>
    </w:p>
    <w:p w14:paraId="64B556CE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Дедуктивные СУБД </w:t>
      </w:r>
    </w:p>
    <w:p w14:paraId="1BD01313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Графовые БД</w:t>
      </w:r>
    </w:p>
    <w:p w14:paraId="18788B82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Паттерн «Map-Reduce» </w:t>
      </w:r>
    </w:p>
    <w:p w14:paraId="638CB844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GRID, очереди заданий для распределённых вычислителей </w:t>
      </w:r>
    </w:p>
    <w:p w14:paraId="2885F1D4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Архитектура Google Pregel</w:t>
      </w:r>
    </w:p>
    <w:p w14:paraId="359B25C9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Протоколы распределённого консенсуса на примере Raft</w:t>
      </w:r>
    </w:p>
    <w:p w14:paraId="1C056CB5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Распределённые хэш-таблицы</w:t>
      </w:r>
    </w:p>
    <w:p w14:paraId="172829AF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Архитектура типичных криптовалют</w:t>
      </w:r>
    </w:p>
    <w:p w14:paraId="7AD3CE73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Сети с недетерминированной топологией сетевого уровня (самоорганизующиеся Mesh)</w:t>
      </w:r>
    </w:p>
    <w:p w14:paraId="2AA4149B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Цензуроустойчивые сети и хранилища; атаки на них</w:t>
      </w:r>
    </w:p>
    <w:p w14:paraId="73B7377A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MapReduce: внутри, снаружи или сбоку от параллельных СУБД?</w:t>
      </w:r>
    </w:p>
    <w:p w14:paraId="56D833DD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Транзакционные параллельные СУБД: новая волна</w:t>
      </w:r>
    </w:p>
    <w:p w14:paraId="3F4A7888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Дискуссия по поводу "NoSQL" не имеет никакого отношения к SQL</w:t>
      </w:r>
    </w:p>
    <w:p w14:paraId="26FECBAE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"Моя десятка основных утверждений о хранилищах данных"</w:t>
      </w:r>
    </w:p>
    <w:p w14:paraId="17D896A0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Уточнения по поводу теоремы CAP и ошибок, связанных с данными</w:t>
      </w:r>
    </w:p>
    <w:p w14:paraId="6B172561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Ошибки в системах баз данных, согласованность "в конечном счете" и теорема CAP</w:t>
      </w:r>
    </w:p>
    <w:p w14:paraId="7201EF59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Обзор и сравнительный анализ систем управления не реляционными базами данных</w:t>
      </w:r>
    </w:p>
    <w:p w14:paraId="4F4825F0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Критика CAP, теорема PACELC</w:t>
      </w:r>
    </w:p>
    <w:p w14:paraId="1DE444BA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NoSQL и Agile: а это вообще связано?</w:t>
      </w:r>
    </w:p>
    <w:p w14:paraId="592D538F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The NoSQL movementt</w:t>
      </w:r>
    </w:p>
    <w:p w14:paraId="3AEB736F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Consisency, partitioning</w:t>
      </w:r>
    </w:p>
    <w:p w14:paraId="75B84509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Storage Layout, Query Models</w:t>
      </w:r>
    </w:p>
    <w:p w14:paraId="393D50B2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Amazon’s Dynamo</w:t>
      </w:r>
    </w:p>
    <w:p w14:paraId="004DA232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  <w:lang w:val="en-US"/>
        </w:rPr>
      </w:pPr>
      <w:r w:rsidRPr="00631F3F">
        <w:rPr>
          <w:rFonts w:cs="Times New Roman"/>
          <w:lang w:val="en-US"/>
        </w:rPr>
        <w:t>Project Voldemort, Other Key-/Value-Stores</w:t>
      </w:r>
    </w:p>
    <w:p w14:paraId="3D54105C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Apache CouchDB</w:t>
      </w:r>
    </w:p>
    <w:p w14:paraId="5D047C1A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MongoDB</w:t>
      </w:r>
    </w:p>
    <w:p w14:paraId="1019E224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  <w:lang w:val="en-US"/>
        </w:rPr>
      </w:pPr>
      <w:r w:rsidRPr="00631F3F">
        <w:rPr>
          <w:rFonts w:cs="Times New Roman"/>
          <w:lang w:val="en-US"/>
        </w:rPr>
        <w:t>Joins and Other Aggregation Enhancements Coming in MongoDB 3.2</w:t>
      </w:r>
    </w:p>
    <w:p w14:paraId="4C0539BF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Google BigTable </w:t>
      </w:r>
    </w:p>
    <w:p w14:paraId="7F8536D7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Bigtable Derivatives, Cassandra</w:t>
      </w:r>
    </w:p>
    <w:p w14:paraId="3495C9DF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Google Spanner</w:t>
      </w:r>
    </w:p>
    <w:p w14:paraId="716E3BE9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Apache Hadoop</w:t>
      </w:r>
    </w:p>
    <w:p w14:paraId="2CFD59EC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Apache Spark</w:t>
      </w:r>
    </w:p>
    <w:p w14:paraId="0E6F8B61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Яндекс Clickhouse</w:t>
      </w:r>
    </w:p>
    <w:p w14:paraId="2BD4B85E" w14:textId="77777777" w:rsidR="004D5AEB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Google Firebase</w:t>
      </w:r>
    </w:p>
    <w:p w14:paraId="68AC07E4" w14:textId="212537A7" w:rsidR="00C700A0" w:rsidRPr="00631F3F" w:rsidRDefault="004D5AEB" w:rsidP="00631F3F">
      <w:pPr>
        <w:numPr>
          <w:ilvl w:val="0"/>
          <w:numId w:val="8"/>
        </w:num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Архитектура Tarantool</w:t>
      </w:r>
    </w:p>
    <w:p w14:paraId="1D552EFA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2AB79AC2" w14:textId="43B8A315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3.1.5</w:t>
      </w:r>
      <w:r w:rsidRPr="00631F3F">
        <w:rPr>
          <w:rFonts w:cs="Times New Roman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1146CE4" w14:textId="63594AD2" w:rsidR="00C700A0" w:rsidRPr="00631F3F" w:rsidRDefault="0073151E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EF98C07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57A215A8" w14:textId="67F7F832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3.2.</w:t>
      </w:r>
      <w:r w:rsidRPr="00631F3F">
        <w:rPr>
          <w:rFonts w:cs="Times New Roman"/>
          <w:szCs w:val="24"/>
        </w:rPr>
        <w:tab/>
        <w:t>Кадровое обеспечение</w:t>
      </w:r>
    </w:p>
    <w:p w14:paraId="0FFBEDC5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0025BC08" w14:textId="367DB7AB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3.2.1</w:t>
      </w:r>
      <w:r w:rsidRPr="00631F3F">
        <w:rPr>
          <w:rFonts w:cs="Times New Roman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2AB24E5" w14:textId="0B511F56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К чтению лекций привлекаются преподаватели, имеющие базовое образование и/или ученую степень</w:t>
      </w:r>
      <w:r w:rsidR="00F12404" w:rsidRPr="00631F3F">
        <w:rPr>
          <w:rFonts w:cs="Times New Roman"/>
        </w:rPr>
        <w:t>,</w:t>
      </w:r>
      <w:r w:rsidRPr="00631F3F">
        <w:rPr>
          <w:rFonts w:cs="Times New Roman"/>
        </w:rPr>
        <w:t xml:space="preserve"> соответствующую профилю преподаваемой дисциплины.</w:t>
      </w:r>
    </w:p>
    <w:p w14:paraId="1DA3CA85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3AB3428E" w14:textId="4EDD5F74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3.2.2</w:t>
      </w:r>
      <w:r w:rsidRPr="00631F3F">
        <w:rPr>
          <w:rFonts w:cs="Times New Roman"/>
          <w:szCs w:val="24"/>
        </w:rPr>
        <w:tab/>
        <w:t>Обеспечение учебно-вспомогательным и (или) иным персоналом</w:t>
      </w:r>
    </w:p>
    <w:p w14:paraId="0A0D0FE4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Не требуется.</w:t>
      </w:r>
    </w:p>
    <w:p w14:paraId="3A05821C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32274A30" w14:textId="2F9D20F1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3.3.</w:t>
      </w:r>
      <w:r w:rsidRPr="00631F3F">
        <w:rPr>
          <w:rFonts w:cs="Times New Roman"/>
          <w:szCs w:val="24"/>
        </w:rPr>
        <w:tab/>
        <w:t>Материально-техническое обеспечение</w:t>
      </w:r>
    </w:p>
    <w:p w14:paraId="167BC572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2855DB4C" w14:textId="005D4DBC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3.3.1</w:t>
      </w:r>
      <w:r w:rsidRPr="00631F3F">
        <w:rPr>
          <w:rFonts w:cs="Times New Roman"/>
          <w:szCs w:val="24"/>
        </w:rPr>
        <w:tab/>
        <w:t>Характеристики аудиторий (помещений, мест) для проведения занятий</w:t>
      </w:r>
    </w:p>
    <w:p w14:paraId="00CAAD82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  <w:color w:val="auto"/>
        </w:rPr>
      </w:pPr>
      <w:r w:rsidRPr="00631F3F">
        <w:rPr>
          <w:rFonts w:cs="Times New Roman"/>
          <w:color w:val="auto"/>
        </w:rPr>
        <w:t>Аудитории должны соответствовать требованиям СанПиН 2.2.2/2.4.1340-03 в редакции от 21 июня 2016 года.</w:t>
      </w:r>
    </w:p>
    <w:p w14:paraId="62DF44E9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7A6EFEDC" w14:textId="255256F9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3.3.2</w:t>
      </w:r>
      <w:r w:rsidRPr="00631F3F">
        <w:rPr>
          <w:rFonts w:cs="Times New Roman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F342554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Стандартно оборудованные лекционные аудитории для проведения интерактивных лекций: один компьютер, видеопроектор, экран, маркерная доска. Программное обеспечение для демонстрации слайдов в форматах PDF и PowerPoint. Любой Веб-браузер актуальной на момент реализации дисциплины версии.</w:t>
      </w:r>
    </w:p>
    <w:p w14:paraId="468D6DA6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5E88B9A4" w14:textId="2A638260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3.3.3</w:t>
      </w:r>
      <w:r w:rsidRPr="00631F3F">
        <w:rPr>
          <w:rFonts w:cs="Times New Roman"/>
          <w:szCs w:val="24"/>
        </w:rPr>
        <w:tab/>
        <w:t>Характеристики специализированного оборудования</w:t>
      </w:r>
    </w:p>
    <w:p w14:paraId="3E46B646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Не предусмотрено.</w:t>
      </w:r>
    </w:p>
    <w:p w14:paraId="31CCD0CA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39CB7246" w14:textId="3AB44BCD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3.3.4</w:t>
      </w:r>
      <w:r w:rsidRPr="00631F3F">
        <w:rPr>
          <w:rFonts w:cs="Times New Roman"/>
          <w:szCs w:val="24"/>
        </w:rPr>
        <w:tab/>
        <w:t>Характеристики специализированного программного обеспечения</w:t>
      </w:r>
    </w:p>
    <w:p w14:paraId="4CEBAEE9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Не предусмотрено.</w:t>
      </w:r>
    </w:p>
    <w:p w14:paraId="5CF00F73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08A2056D" w14:textId="19729CA4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3.3.5</w:t>
      </w:r>
      <w:r w:rsidRPr="00631F3F">
        <w:rPr>
          <w:rFonts w:cs="Times New Roman"/>
          <w:szCs w:val="24"/>
        </w:rPr>
        <w:tab/>
        <w:t>Перечень и объёмы требуемых расходных материалов</w:t>
      </w:r>
    </w:p>
    <w:p w14:paraId="4AB6E5D6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Маркеры цветные, губки для очистки доски.</w:t>
      </w:r>
    </w:p>
    <w:p w14:paraId="545C7D6D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659C2845" w14:textId="008DA0BF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3.4.</w:t>
      </w:r>
      <w:r w:rsidRPr="00631F3F">
        <w:rPr>
          <w:rFonts w:cs="Times New Roman"/>
          <w:szCs w:val="24"/>
        </w:rPr>
        <w:tab/>
        <w:t>Информационное обеспечение</w:t>
      </w:r>
    </w:p>
    <w:p w14:paraId="13E34372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32C1BDA1" w14:textId="7B44A7B8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3.4.1</w:t>
      </w:r>
      <w:r w:rsidRPr="00631F3F">
        <w:rPr>
          <w:rFonts w:cs="Times New Roman"/>
          <w:szCs w:val="24"/>
        </w:rPr>
        <w:tab/>
        <w:t>Список обязательной литературы</w:t>
      </w:r>
    </w:p>
    <w:p w14:paraId="4D9485CE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Литература по курсу находится в свободном доступе и представлет собой общедоступные технические отчёты, научные и популярные статьи.</w:t>
      </w:r>
    </w:p>
    <w:p w14:paraId="55DE1224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  <w:lang w:val="en-US"/>
        </w:rPr>
        <w:t xml:space="preserve">Christof Strauch. NoSQL Databases. 2011. </w:t>
      </w:r>
      <w:hyperlink r:id="rId7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http://www.christof-strauch.de/nosqldbs.pdf</w:t>
        </w:r>
      </w:hyperlink>
    </w:p>
    <w:p w14:paraId="436AD4E8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  <w:lang w:val="en-US"/>
        </w:rPr>
        <w:t xml:space="preserve">Craig S. Mullins. DRDA. 2002. </w:t>
      </w:r>
      <w:hyperlink r:id="rId8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http://www.craigsmullins.com/drda.htm</w:t>
        </w:r>
      </w:hyperlink>
    </w:p>
    <w:p w14:paraId="74769C59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</w:rPr>
      </w:pPr>
      <w:r w:rsidRPr="00631F3F">
        <w:rPr>
          <w:rFonts w:eastAsia="Times New Roman" w:cs="Times New Roman"/>
          <w:color w:val="auto"/>
          <w:lang w:val="en-US"/>
        </w:rPr>
        <w:t xml:space="preserve">Michael Stonebraker. Errors in Database Systems, Eventual Consistency, and the CAP Theorem. </w:t>
      </w:r>
      <w:r w:rsidRPr="00631F3F">
        <w:rPr>
          <w:rFonts w:eastAsia="Times New Roman" w:cs="Times New Roman"/>
          <w:color w:val="auto"/>
        </w:rPr>
        <w:t xml:space="preserve">BLOG@CACM, April 5, 2010. </w:t>
      </w:r>
      <w:hyperlink r:id="rId9" w:history="1">
        <w:r w:rsidRPr="00631F3F">
          <w:rPr>
            <w:rStyle w:val="af7"/>
            <w:rFonts w:eastAsia="Times New Roman" w:cs="Times New Roman"/>
            <w:color w:val="auto"/>
            <w:u w:val="none"/>
          </w:rPr>
          <w:t>http://cacm.acm.org/blogs/blog-cacm/83396-errors-in-database-systems-eventual-consistency-and-the-cap-theorem/fulltext</w:t>
        </w:r>
      </w:hyperlink>
      <w:r w:rsidRPr="00631F3F">
        <w:rPr>
          <w:rFonts w:eastAsia="Times New Roman" w:cs="Times New Roman"/>
          <w:color w:val="auto"/>
        </w:rPr>
        <w:t xml:space="preserve">; Перевод С.Д. Кузнецова, ИСП. РАН </w:t>
      </w:r>
      <w:hyperlink r:id="rId10" w:history="1">
        <w:r w:rsidRPr="00631F3F">
          <w:rPr>
            <w:rStyle w:val="af7"/>
            <w:rFonts w:eastAsia="Times New Roman" w:cs="Times New Roman"/>
            <w:color w:val="auto"/>
            <w:u w:val="none"/>
          </w:rPr>
          <w:t>http://citforum.ru/gazeta/154/</w:t>
        </w:r>
      </w:hyperlink>
    </w:p>
    <w:p w14:paraId="0558FAE5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</w:rPr>
        <w:lastRenderedPageBreak/>
        <w:t xml:space="preserve">Кузнецов С. Д. Транзакционные параллельные СУБД: новая волна // Труды ИСП РАН. 2011. </w:t>
      </w:r>
      <w:r w:rsidRPr="00631F3F">
        <w:rPr>
          <w:rFonts w:eastAsia="Times New Roman" w:cs="Times New Roman"/>
          <w:color w:val="auto"/>
          <w:lang w:val="en-US"/>
        </w:rPr>
        <w:t xml:space="preserve">№. URL: </w:t>
      </w:r>
      <w:hyperlink r:id="rId11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https://cyberleninka.ru/article/n/tranzaktsionnye-parallelnye-subd-novaya-volna</w:t>
        </w:r>
      </w:hyperlink>
    </w:p>
    <w:p w14:paraId="419DE0B5" w14:textId="77777777" w:rsidR="00C700A0" w:rsidRPr="00631F3F" w:rsidRDefault="00881683" w:rsidP="00631F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0" w:firstLine="720"/>
        <w:rPr>
          <w:rFonts w:eastAsia="Times New Roman" w:cs="Times New Roman"/>
          <w:color w:val="auto"/>
        </w:rPr>
      </w:pPr>
      <w:r w:rsidRPr="00631F3F">
        <w:rPr>
          <w:rFonts w:eastAsia="Times New Roman" w:cs="Times New Roman"/>
          <w:color w:val="auto"/>
          <w:lang w:val="en-US"/>
        </w:rPr>
        <w:t xml:space="preserve">Stonebraker M. Clarifications on the CAP theorem and data-related errors // VoltDB. com, October. – 2010. – </w:t>
      </w:r>
      <w:r w:rsidRPr="00631F3F">
        <w:rPr>
          <w:rFonts w:eastAsia="Times New Roman" w:cs="Times New Roman"/>
          <w:color w:val="auto"/>
        </w:rPr>
        <w:t>Т</w:t>
      </w:r>
      <w:r w:rsidRPr="00631F3F">
        <w:rPr>
          <w:rFonts w:eastAsia="Times New Roman" w:cs="Times New Roman"/>
          <w:color w:val="auto"/>
          <w:lang w:val="en-US"/>
        </w:rPr>
        <w:t xml:space="preserve">. 21. </w:t>
      </w:r>
      <w:hyperlink r:id="rId12" w:history="1">
        <w:r w:rsidRPr="00631F3F">
          <w:rPr>
            <w:rStyle w:val="af7"/>
            <w:rFonts w:eastAsia="Times New Roman" w:cs="Times New Roman"/>
            <w:color w:val="auto"/>
            <w:u w:val="none"/>
          </w:rPr>
          <w:t>https://web.archive.org/web/20201104182853/https://www.voltdb.com/blog/2010/10/clarifications-cap-theorem-data-related-errors/</w:t>
        </w:r>
      </w:hyperlink>
    </w:p>
    <w:p w14:paraId="60C25E76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  <w:lang w:val="en-US"/>
        </w:rPr>
        <w:t xml:space="preserve">Michael Stonebraker. The "NoSQL" Discussion has Nothing to Do With SQL. BLOG@CACM, November 4, 2009 </w:t>
      </w:r>
      <w:hyperlink r:id="rId13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https://web.archive.org/web/20200811223507/https://cacm.acm.org/blogs/blog-cacm/50678-the-no-sql-discussion-has-nothing-to-do-with-sql/fulltext</w:t>
        </w:r>
      </w:hyperlink>
    </w:p>
    <w:p w14:paraId="1BAEC57D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  <w:lang w:val="en-US"/>
        </w:rPr>
        <w:t xml:space="preserve">Michael Stonebraker. My Top 10 Assertions About Data Warehouses. BLOG@CACM, August 26, 2010 </w:t>
      </w:r>
      <w:hyperlink r:id="rId14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https://web.archive.org/web/20200110144547/https://m-cacm.acm.org/blogs/blog-cacm/98136-my-top-10-assertions-about-data-warehouses/fulltext</w:t>
        </w:r>
      </w:hyperlink>
    </w:p>
    <w:p w14:paraId="1ADB001D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</w:rPr>
        <w:t xml:space="preserve">Кузнецов С. Д. MapReduce: внутри, снаружи или сбоку от параллельных СУБД? // Труды ИСП РАН. 2010. </w:t>
      </w:r>
      <w:r w:rsidRPr="00631F3F">
        <w:rPr>
          <w:rFonts w:eastAsia="Times New Roman" w:cs="Times New Roman"/>
          <w:color w:val="auto"/>
          <w:lang w:val="en-US"/>
        </w:rPr>
        <w:t xml:space="preserve">№. URL: </w:t>
      </w:r>
      <w:hyperlink r:id="rId15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https://cyberleninka.ru/article/n/mapreduce-vnutri-snaruzhi-ili-sboku-ot-parallelnyh-subd</w:t>
        </w:r>
      </w:hyperlink>
    </w:p>
    <w:p w14:paraId="5EA018BF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  <w:lang w:val="en-US"/>
        </w:rPr>
        <w:t xml:space="preserve">Kleppmann M. A Critique of the CAP Theorem //arXiv preprint arXiv:1509.05393. – 2015 </w:t>
      </w:r>
      <w:hyperlink r:id="rId16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https://arxiv.org/pdf/1509.05393.pdf</w:t>
        </w:r>
      </w:hyperlink>
    </w:p>
    <w:p w14:paraId="3EE24AC7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  <w:lang w:val="en-US"/>
        </w:rPr>
        <w:t xml:space="preserve">Abadi D. Consistency tradeoffs in modern distributed database system design: CAP is only part of the story //Computer. – 2012. – Т. 45. – №. 2. – С. 37-42. </w:t>
      </w:r>
      <w:hyperlink r:id="rId17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http://www.cs.umd.edu/~abadi/papers/abadi-pacelc.pdf</w:t>
        </w:r>
      </w:hyperlink>
    </w:p>
    <w:p w14:paraId="0A5B83A5" w14:textId="77777777" w:rsidR="00C700A0" w:rsidRPr="00631F3F" w:rsidRDefault="00881683" w:rsidP="00631F3F">
      <w:pPr>
        <w:numPr>
          <w:ilvl w:val="0"/>
          <w:numId w:val="3"/>
        </w:numPr>
        <w:suppressAutoHyphens/>
        <w:spacing w:after="0"/>
        <w:ind w:left="0" w:firstLine="720"/>
        <w:rPr>
          <w:rFonts w:eastAsia="Times New Roman" w:cs="Times New Roman"/>
          <w:color w:val="auto"/>
          <w:lang w:val="en-US"/>
        </w:rPr>
      </w:pPr>
      <w:r w:rsidRPr="00631F3F">
        <w:rPr>
          <w:rFonts w:eastAsia="Times New Roman" w:cs="Times New Roman"/>
          <w:color w:val="auto"/>
          <w:lang w:val="en-US"/>
        </w:rPr>
        <w:t xml:space="preserve">O'Reilly Graph Databases </w:t>
      </w:r>
      <w:proofErr w:type="gramStart"/>
      <w:r w:rsidRPr="00631F3F">
        <w:rPr>
          <w:rFonts w:eastAsia="Times New Roman" w:cs="Times New Roman"/>
          <w:color w:val="auto"/>
          <w:lang w:val="en-US"/>
        </w:rPr>
        <w:t>The</w:t>
      </w:r>
      <w:proofErr w:type="gramEnd"/>
      <w:r w:rsidRPr="00631F3F">
        <w:rPr>
          <w:rFonts w:eastAsia="Times New Roman" w:cs="Times New Roman"/>
          <w:color w:val="auto"/>
          <w:lang w:val="en-US"/>
        </w:rPr>
        <w:t xml:space="preserve"> Definitive Book of Graph Databases </w:t>
      </w:r>
      <w:hyperlink r:id="rId18" w:history="1">
        <w:r w:rsidRPr="00631F3F">
          <w:rPr>
            <w:rStyle w:val="af7"/>
            <w:rFonts w:eastAsia="Times New Roman" w:cs="Times New Roman"/>
            <w:color w:val="auto"/>
            <w:u w:val="none"/>
            <w:lang w:val="en-US"/>
          </w:rPr>
          <w:t>https://graphdatabases.com/</w:t>
        </w:r>
      </w:hyperlink>
    </w:p>
    <w:p w14:paraId="5214596B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73D61220" w14:textId="65FDBBA3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3.4.2</w:t>
      </w:r>
      <w:r w:rsidRPr="00631F3F">
        <w:rPr>
          <w:rFonts w:cs="Times New Roman"/>
          <w:szCs w:val="24"/>
        </w:rPr>
        <w:tab/>
        <w:t>Список дополнительной литературы</w:t>
      </w:r>
    </w:p>
    <w:p w14:paraId="768256E0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Не предусмотрено.</w:t>
      </w:r>
    </w:p>
    <w:p w14:paraId="1FE09043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014BB5F5" w14:textId="71B74BB7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3.4.3</w:t>
      </w:r>
      <w:r w:rsidRPr="00631F3F">
        <w:rPr>
          <w:rFonts w:cs="Times New Roman"/>
          <w:szCs w:val="24"/>
        </w:rPr>
        <w:tab/>
        <w:t>Перечень иных информационных источников</w:t>
      </w:r>
    </w:p>
    <w:p w14:paraId="50901EBE" w14:textId="77777777" w:rsidR="00C700A0" w:rsidRPr="00631F3F" w:rsidRDefault="00881683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>Не предусмотрено.</w:t>
      </w:r>
    </w:p>
    <w:p w14:paraId="15E4082B" w14:textId="77777777" w:rsidR="00631F3F" w:rsidRDefault="00631F3F" w:rsidP="00631F3F">
      <w:pPr>
        <w:pStyle w:val="2"/>
        <w:suppressAutoHyphens/>
        <w:spacing w:before="0" w:after="0"/>
        <w:rPr>
          <w:rFonts w:cs="Times New Roman"/>
          <w:szCs w:val="24"/>
        </w:rPr>
      </w:pPr>
    </w:p>
    <w:p w14:paraId="43F83558" w14:textId="050B19A8" w:rsidR="00C700A0" w:rsidRPr="00631F3F" w:rsidRDefault="00881683" w:rsidP="00631F3F">
      <w:pPr>
        <w:pStyle w:val="2"/>
        <w:suppressAutoHyphens/>
        <w:spacing w:before="0" w:after="0"/>
        <w:rPr>
          <w:rFonts w:cs="Times New Roman"/>
          <w:szCs w:val="24"/>
        </w:rPr>
      </w:pPr>
      <w:r w:rsidRPr="00631F3F">
        <w:rPr>
          <w:rFonts w:cs="Times New Roman"/>
          <w:szCs w:val="24"/>
        </w:rPr>
        <w:t>Раздел 4. Разработчики программы</w:t>
      </w:r>
    </w:p>
    <w:p w14:paraId="7661B6BE" w14:textId="2D9675C8" w:rsidR="00C700A0" w:rsidRPr="00631F3F" w:rsidRDefault="00631F3F" w:rsidP="00631F3F">
      <w:pPr>
        <w:suppressAutoHyphens/>
        <w:spacing w:after="0"/>
        <w:ind w:firstLine="720"/>
        <w:rPr>
          <w:rFonts w:cs="Times New Roman"/>
        </w:rPr>
      </w:pPr>
      <w:r w:rsidRPr="00631F3F">
        <w:rPr>
          <w:rFonts w:cs="Times New Roman"/>
        </w:rPr>
        <w:t xml:space="preserve">Луцив Дмитрий Вадимович, </w:t>
      </w:r>
      <w:r>
        <w:rPr>
          <w:rFonts w:cs="Times New Roman"/>
        </w:rPr>
        <w:t>д</w:t>
      </w:r>
      <w:r w:rsidR="00881683" w:rsidRPr="00631F3F">
        <w:rPr>
          <w:rFonts w:cs="Times New Roman"/>
        </w:rPr>
        <w:t>оцент кафедры системного программирования СПбГУ</w:t>
      </w:r>
      <w:r>
        <w:rPr>
          <w:rFonts w:cs="Times New Roman"/>
        </w:rPr>
        <w:t xml:space="preserve">. </w:t>
      </w:r>
      <w:r w:rsidR="00881683" w:rsidRPr="00631F3F">
        <w:rPr>
          <w:rFonts w:cs="Times New Roman"/>
        </w:rPr>
        <w:t>d.lutsiv@spbu.ru +79119101002.</w:t>
      </w:r>
    </w:p>
    <w:p w14:paraId="210C04A9" w14:textId="77777777" w:rsidR="00631F3F" w:rsidRPr="00631F3F" w:rsidRDefault="00631F3F">
      <w:pPr>
        <w:suppressAutoHyphens/>
        <w:spacing w:after="0"/>
        <w:ind w:firstLine="720"/>
        <w:rPr>
          <w:rFonts w:cs="Times New Roman"/>
        </w:rPr>
      </w:pPr>
    </w:p>
    <w:sectPr w:rsidR="00631F3F" w:rsidRPr="00631F3F">
      <w:headerReference w:type="default" r:id="rId19"/>
      <w:endnotePr>
        <w:numFmt w:val="decimal"/>
      </w:endnotePr>
      <w:pgSz w:w="11906" w:h="16838"/>
      <w:pgMar w:top="1134" w:right="851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30950" w14:textId="77777777" w:rsidR="00731953" w:rsidRDefault="00731953">
      <w:pPr>
        <w:spacing w:after="0"/>
      </w:pPr>
      <w:r>
        <w:separator/>
      </w:r>
    </w:p>
  </w:endnote>
  <w:endnote w:type="continuationSeparator" w:id="0">
    <w:p w14:paraId="1C273328" w14:textId="77777777" w:rsidR="00731953" w:rsidRDefault="007319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Cambria"/>
    <w:charset w:val="CC"/>
    <w:family w:val="roman"/>
    <w:pitch w:val="variable"/>
  </w:font>
  <w:font w:name="Droid Sans Fallback">
    <w:charset w:val="00"/>
    <w:family w:val="roman"/>
    <w:pitch w:val="default"/>
  </w:font>
  <w:font w:name="Droid Sans Devanagari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1902C" w14:textId="77777777" w:rsidR="00731953" w:rsidRDefault="00731953">
      <w:pPr>
        <w:spacing w:after="0"/>
      </w:pPr>
      <w:r>
        <w:separator/>
      </w:r>
    </w:p>
  </w:footnote>
  <w:footnote w:type="continuationSeparator" w:id="0">
    <w:p w14:paraId="4D71DB17" w14:textId="77777777" w:rsidR="00731953" w:rsidRDefault="007319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FBF1E" w14:textId="77777777" w:rsidR="00C700A0" w:rsidRDefault="00C700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756"/>
    <w:multiLevelType w:val="hybridMultilevel"/>
    <w:tmpl w:val="280E08EC"/>
    <w:name w:val="Нумерованный список 3"/>
    <w:lvl w:ilvl="0" w:tplc="EB42DBB4">
      <w:numFmt w:val="bullet"/>
      <w:suff w:val="nothing"/>
      <w:lvlText w:val=""/>
      <w:lvlJc w:val="left"/>
      <w:pPr>
        <w:ind w:left="360" w:firstLine="0"/>
      </w:pPr>
      <w:rPr>
        <w:rFonts w:ascii="Symbol" w:hAnsi="Symbol" w:cs="Symbol" w:hint="default"/>
      </w:rPr>
    </w:lvl>
    <w:lvl w:ilvl="1" w:tplc="3410BB7E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83FCDC10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00ECA5B4">
      <w:numFmt w:val="bullet"/>
      <w:lvlText w:val=""/>
      <w:lvlJc w:val="left"/>
      <w:pPr>
        <w:ind w:left="1440" w:firstLine="0"/>
      </w:pPr>
      <w:rPr>
        <w:rFonts w:ascii="Symbol" w:hAnsi="Symbol" w:cs="Symbol"/>
      </w:rPr>
    </w:lvl>
    <w:lvl w:ilvl="4" w:tplc="5B8A3AD4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3B1AE53E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0718A5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7" w:tplc="A4DC2CA2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BAFA8774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1" w15:restartNumberingAfterBreak="0">
    <w:nsid w:val="090F42B8"/>
    <w:multiLevelType w:val="hybridMultilevel"/>
    <w:tmpl w:val="9A985DA8"/>
    <w:name w:val="Нумерованный список 7"/>
    <w:lvl w:ilvl="0" w:tplc="EEC6E166">
      <w:numFmt w:val="bullet"/>
      <w:suff w:val="space"/>
      <w:lvlText w:val=""/>
      <w:lvlJc w:val="left"/>
      <w:pPr>
        <w:ind w:left="360" w:firstLine="0"/>
      </w:pPr>
      <w:rPr>
        <w:rFonts w:ascii="Symbol" w:hAnsi="Symbol" w:cs="Symbol" w:hint="default"/>
      </w:rPr>
    </w:lvl>
    <w:lvl w:ilvl="1" w:tplc="420AE34C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75FE1544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4F54BF54">
      <w:numFmt w:val="bullet"/>
      <w:lvlText w:val=""/>
      <w:lvlJc w:val="left"/>
      <w:pPr>
        <w:ind w:left="1440" w:firstLine="0"/>
      </w:pPr>
      <w:rPr>
        <w:rFonts w:ascii="Symbol" w:hAnsi="Symbol" w:cs="Symbol"/>
      </w:rPr>
    </w:lvl>
    <w:lvl w:ilvl="4" w:tplc="94B087DE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BFB4E874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49686D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7" w:tplc="2A2AF17C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A6BE6244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2" w15:restartNumberingAfterBreak="0">
    <w:nsid w:val="126A0FAD"/>
    <w:multiLevelType w:val="hybridMultilevel"/>
    <w:tmpl w:val="0AD62502"/>
    <w:name w:val="Нумерованный список 9"/>
    <w:lvl w:ilvl="0" w:tplc="447E0BFC">
      <w:start w:val="1"/>
      <w:numFmt w:val="none"/>
      <w:suff w:val="nothing"/>
      <w:lvlText w:val=""/>
      <w:lvlJc w:val="left"/>
      <w:pPr>
        <w:ind w:left="0" w:firstLine="0"/>
      </w:pPr>
    </w:lvl>
    <w:lvl w:ilvl="1" w:tplc="3D3C7418">
      <w:start w:val="1"/>
      <w:numFmt w:val="none"/>
      <w:suff w:val="nothing"/>
      <w:lvlText w:val=""/>
      <w:lvlJc w:val="left"/>
      <w:pPr>
        <w:ind w:left="0" w:firstLine="0"/>
      </w:pPr>
    </w:lvl>
    <w:lvl w:ilvl="2" w:tplc="3BF0E812">
      <w:start w:val="1"/>
      <w:numFmt w:val="none"/>
      <w:suff w:val="nothing"/>
      <w:lvlText w:val=""/>
      <w:lvlJc w:val="left"/>
      <w:pPr>
        <w:ind w:left="0" w:firstLine="0"/>
      </w:pPr>
    </w:lvl>
    <w:lvl w:ilvl="3" w:tplc="9F54ED12">
      <w:start w:val="1"/>
      <w:numFmt w:val="none"/>
      <w:suff w:val="nothing"/>
      <w:lvlText w:val=""/>
      <w:lvlJc w:val="left"/>
      <w:pPr>
        <w:ind w:left="0" w:firstLine="0"/>
      </w:pPr>
    </w:lvl>
    <w:lvl w:ilvl="4" w:tplc="737A7AD2">
      <w:start w:val="1"/>
      <w:numFmt w:val="none"/>
      <w:suff w:val="nothing"/>
      <w:lvlText w:val=""/>
      <w:lvlJc w:val="left"/>
      <w:pPr>
        <w:ind w:left="0" w:firstLine="0"/>
      </w:pPr>
    </w:lvl>
    <w:lvl w:ilvl="5" w:tplc="2B4ECFCE">
      <w:start w:val="1"/>
      <w:numFmt w:val="none"/>
      <w:suff w:val="nothing"/>
      <w:lvlText w:val=""/>
      <w:lvlJc w:val="left"/>
      <w:pPr>
        <w:ind w:left="0" w:firstLine="0"/>
      </w:pPr>
    </w:lvl>
    <w:lvl w:ilvl="6" w:tplc="A1E4318A">
      <w:start w:val="1"/>
      <w:numFmt w:val="none"/>
      <w:suff w:val="nothing"/>
      <w:lvlText w:val=""/>
      <w:lvlJc w:val="left"/>
      <w:pPr>
        <w:ind w:left="0" w:firstLine="0"/>
      </w:pPr>
    </w:lvl>
    <w:lvl w:ilvl="7" w:tplc="D75A2648">
      <w:start w:val="1"/>
      <w:numFmt w:val="none"/>
      <w:suff w:val="nothing"/>
      <w:lvlText w:val=""/>
      <w:lvlJc w:val="left"/>
      <w:pPr>
        <w:ind w:left="0" w:firstLine="0"/>
      </w:pPr>
    </w:lvl>
    <w:lvl w:ilvl="8" w:tplc="23E209A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55B048C"/>
    <w:multiLevelType w:val="hybridMultilevel"/>
    <w:tmpl w:val="B1F222EA"/>
    <w:lvl w:ilvl="0" w:tplc="5BF2CD5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0F623DD"/>
    <w:multiLevelType w:val="hybridMultilevel"/>
    <w:tmpl w:val="5CDA72F2"/>
    <w:name w:val="Нумерованный список 4"/>
    <w:lvl w:ilvl="0" w:tplc="A0C2DE6C">
      <w:numFmt w:val="bullet"/>
      <w:suff w:val="space"/>
      <w:lvlText w:val=""/>
      <w:lvlJc w:val="left"/>
      <w:pPr>
        <w:ind w:left="360" w:firstLine="0"/>
      </w:pPr>
      <w:rPr>
        <w:rFonts w:ascii="Symbol" w:hAnsi="Symbol" w:cs="Symbol" w:hint="default"/>
      </w:rPr>
    </w:lvl>
    <w:lvl w:ilvl="1" w:tplc="A19C76B8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EEF00DBE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8870CE40">
      <w:numFmt w:val="bullet"/>
      <w:lvlText w:val=""/>
      <w:lvlJc w:val="left"/>
      <w:pPr>
        <w:ind w:left="1440" w:firstLine="0"/>
      </w:pPr>
      <w:rPr>
        <w:rFonts w:ascii="Symbol" w:hAnsi="Symbol" w:cs="Symbol"/>
      </w:rPr>
    </w:lvl>
    <w:lvl w:ilvl="4" w:tplc="1BB40BE2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1B2A7318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BF6ACA6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7" w:tplc="D8D27412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332EDF2E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5" w15:restartNumberingAfterBreak="0">
    <w:nsid w:val="2E6B0C10"/>
    <w:multiLevelType w:val="hybridMultilevel"/>
    <w:tmpl w:val="CD723AEA"/>
    <w:name w:val="Нумерованный список 1"/>
    <w:lvl w:ilvl="0" w:tplc="78BA1C56">
      <w:start w:val="1"/>
      <w:numFmt w:val="decimal"/>
      <w:lvlText w:val="%1."/>
      <w:lvlJc w:val="left"/>
      <w:pPr>
        <w:ind w:left="0" w:firstLine="0"/>
      </w:pPr>
    </w:lvl>
    <w:lvl w:ilvl="1" w:tplc="76DAE79A">
      <w:start w:val="1"/>
      <w:numFmt w:val="decimal"/>
      <w:lvlText w:val="%2."/>
      <w:lvlJc w:val="left"/>
      <w:pPr>
        <w:ind w:left="720" w:firstLine="0"/>
      </w:pPr>
    </w:lvl>
    <w:lvl w:ilvl="2" w:tplc="A43057D0">
      <w:start w:val="1"/>
      <w:numFmt w:val="decimal"/>
      <w:lvlText w:val="%3."/>
      <w:lvlJc w:val="left"/>
      <w:pPr>
        <w:ind w:left="1080" w:firstLine="0"/>
      </w:pPr>
    </w:lvl>
    <w:lvl w:ilvl="3" w:tplc="2EC81EA8">
      <w:start w:val="1"/>
      <w:numFmt w:val="decimal"/>
      <w:lvlText w:val="%4."/>
      <w:lvlJc w:val="left"/>
      <w:pPr>
        <w:ind w:left="1440" w:firstLine="0"/>
      </w:pPr>
    </w:lvl>
    <w:lvl w:ilvl="4" w:tplc="7CF2C6E8">
      <w:start w:val="1"/>
      <w:numFmt w:val="decimal"/>
      <w:lvlText w:val="%5."/>
      <w:lvlJc w:val="left"/>
      <w:pPr>
        <w:ind w:left="1800" w:firstLine="0"/>
      </w:pPr>
    </w:lvl>
    <w:lvl w:ilvl="5" w:tplc="6CE0515C">
      <w:start w:val="1"/>
      <w:numFmt w:val="decimal"/>
      <w:lvlText w:val="%6."/>
      <w:lvlJc w:val="left"/>
      <w:pPr>
        <w:ind w:left="2160" w:firstLine="0"/>
      </w:pPr>
    </w:lvl>
    <w:lvl w:ilvl="6" w:tplc="AC4A1440">
      <w:start w:val="1"/>
      <w:numFmt w:val="decimal"/>
      <w:lvlText w:val="%7."/>
      <w:lvlJc w:val="left"/>
      <w:pPr>
        <w:ind w:left="2520" w:firstLine="0"/>
      </w:pPr>
    </w:lvl>
    <w:lvl w:ilvl="7" w:tplc="224C3FDE">
      <w:start w:val="1"/>
      <w:numFmt w:val="decimal"/>
      <w:lvlText w:val="%8."/>
      <w:lvlJc w:val="left"/>
      <w:pPr>
        <w:ind w:left="2880" w:firstLine="0"/>
      </w:pPr>
    </w:lvl>
    <w:lvl w:ilvl="8" w:tplc="9E407920">
      <w:start w:val="1"/>
      <w:numFmt w:val="decimal"/>
      <w:lvlText w:val="%9."/>
      <w:lvlJc w:val="left"/>
      <w:pPr>
        <w:ind w:left="3240" w:firstLine="0"/>
      </w:pPr>
    </w:lvl>
  </w:abstractNum>
  <w:abstractNum w:abstractNumId="6" w15:restartNumberingAfterBreak="0">
    <w:nsid w:val="3C683504"/>
    <w:multiLevelType w:val="singleLevel"/>
    <w:tmpl w:val="BF54A2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482628E"/>
    <w:multiLevelType w:val="hybridMultilevel"/>
    <w:tmpl w:val="688E8C1E"/>
    <w:name w:val="Нумерованный список 6"/>
    <w:lvl w:ilvl="0" w:tplc="8F2029F0">
      <w:numFmt w:val="bullet"/>
      <w:suff w:val="space"/>
      <w:lvlText w:val=""/>
      <w:lvlJc w:val="left"/>
      <w:pPr>
        <w:ind w:left="360" w:firstLine="0"/>
      </w:pPr>
      <w:rPr>
        <w:rFonts w:ascii="Symbol" w:hAnsi="Symbol" w:cs="Symbol" w:hint="default"/>
      </w:rPr>
    </w:lvl>
    <w:lvl w:ilvl="1" w:tplc="82AEB3E4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E69206F6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6066BD82">
      <w:numFmt w:val="bullet"/>
      <w:lvlText w:val=""/>
      <w:lvlJc w:val="left"/>
      <w:pPr>
        <w:ind w:left="1440" w:firstLine="0"/>
      </w:pPr>
      <w:rPr>
        <w:rFonts w:ascii="Symbol" w:hAnsi="Symbol" w:cs="Symbol"/>
      </w:rPr>
    </w:lvl>
    <w:lvl w:ilvl="4" w:tplc="BC20A932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7CAC45D6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B2A4B9D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7" w:tplc="B21EA050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CC7C4246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8" w15:restartNumberingAfterBreak="0">
    <w:nsid w:val="46433935"/>
    <w:multiLevelType w:val="hybridMultilevel"/>
    <w:tmpl w:val="D23E2EF4"/>
    <w:name w:val="Нумерованный список 8"/>
    <w:lvl w:ilvl="0" w:tplc="E5B2961A">
      <w:start w:val="1"/>
      <w:numFmt w:val="decimal"/>
      <w:suff w:val="space"/>
      <w:lvlText w:val="%1."/>
      <w:lvlJc w:val="left"/>
      <w:pPr>
        <w:ind w:left="2268" w:firstLine="0"/>
      </w:pPr>
      <w:rPr>
        <w:rFonts w:hint="default"/>
      </w:rPr>
    </w:lvl>
    <w:lvl w:ilvl="1" w:tplc="9606E422">
      <w:start w:val="1"/>
      <w:numFmt w:val="decimal"/>
      <w:lvlText w:val="%2."/>
      <w:lvlJc w:val="left"/>
      <w:pPr>
        <w:ind w:left="2628" w:firstLine="0"/>
      </w:pPr>
    </w:lvl>
    <w:lvl w:ilvl="2" w:tplc="A734E8CE">
      <w:start w:val="1"/>
      <w:numFmt w:val="decimal"/>
      <w:lvlText w:val="%3."/>
      <w:lvlJc w:val="left"/>
      <w:pPr>
        <w:ind w:left="2988" w:firstLine="0"/>
      </w:pPr>
    </w:lvl>
    <w:lvl w:ilvl="3" w:tplc="E3CC86AC">
      <w:start w:val="1"/>
      <w:numFmt w:val="decimal"/>
      <w:lvlText w:val="%4."/>
      <w:lvlJc w:val="left"/>
      <w:pPr>
        <w:ind w:left="3348" w:firstLine="0"/>
      </w:pPr>
    </w:lvl>
    <w:lvl w:ilvl="4" w:tplc="F746CB42">
      <w:start w:val="1"/>
      <w:numFmt w:val="decimal"/>
      <w:lvlText w:val="%5."/>
      <w:lvlJc w:val="left"/>
      <w:pPr>
        <w:ind w:left="3708" w:firstLine="0"/>
      </w:pPr>
    </w:lvl>
    <w:lvl w:ilvl="5" w:tplc="582E62A8">
      <w:start w:val="1"/>
      <w:numFmt w:val="decimal"/>
      <w:lvlText w:val="%6."/>
      <w:lvlJc w:val="left"/>
      <w:pPr>
        <w:ind w:left="4068" w:firstLine="0"/>
      </w:pPr>
    </w:lvl>
    <w:lvl w:ilvl="6" w:tplc="2B14FD2E">
      <w:start w:val="1"/>
      <w:numFmt w:val="decimal"/>
      <w:lvlText w:val="%7."/>
      <w:lvlJc w:val="left"/>
      <w:pPr>
        <w:ind w:left="4428" w:firstLine="0"/>
      </w:pPr>
    </w:lvl>
    <w:lvl w:ilvl="7" w:tplc="92FA1082">
      <w:start w:val="1"/>
      <w:numFmt w:val="decimal"/>
      <w:lvlText w:val="%8."/>
      <w:lvlJc w:val="left"/>
      <w:pPr>
        <w:ind w:left="4788" w:firstLine="0"/>
      </w:pPr>
    </w:lvl>
    <w:lvl w:ilvl="8" w:tplc="9340920C">
      <w:start w:val="1"/>
      <w:numFmt w:val="decimal"/>
      <w:lvlText w:val="%9."/>
      <w:lvlJc w:val="left"/>
      <w:pPr>
        <w:ind w:left="5148" w:firstLine="0"/>
      </w:pPr>
    </w:lvl>
  </w:abstractNum>
  <w:abstractNum w:abstractNumId="9" w15:restartNumberingAfterBreak="0">
    <w:nsid w:val="48EF3A6C"/>
    <w:multiLevelType w:val="hybridMultilevel"/>
    <w:tmpl w:val="DC183C9C"/>
    <w:name w:val="Нумерованный список 2"/>
    <w:lvl w:ilvl="0" w:tplc="C02AA53E">
      <w:start w:val="1"/>
      <w:numFmt w:val="decimal"/>
      <w:lvlText w:val="%1."/>
      <w:lvlJc w:val="left"/>
      <w:pPr>
        <w:ind w:left="0" w:firstLine="0"/>
      </w:pPr>
    </w:lvl>
    <w:lvl w:ilvl="1" w:tplc="C38C44F0">
      <w:start w:val="1"/>
      <w:numFmt w:val="decimal"/>
      <w:lvlText w:val="%2."/>
      <w:lvlJc w:val="left"/>
      <w:pPr>
        <w:ind w:left="720" w:firstLine="0"/>
      </w:pPr>
    </w:lvl>
    <w:lvl w:ilvl="2" w:tplc="042413D0">
      <w:start w:val="1"/>
      <w:numFmt w:val="decimal"/>
      <w:lvlText w:val="%3."/>
      <w:lvlJc w:val="left"/>
      <w:pPr>
        <w:ind w:left="1440" w:firstLine="0"/>
      </w:pPr>
    </w:lvl>
    <w:lvl w:ilvl="3" w:tplc="7630B4A8">
      <w:start w:val="1"/>
      <w:numFmt w:val="decimal"/>
      <w:lvlText w:val="%4."/>
      <w:lvlJc w:val="left"/>
      <w:pPr>
        <w:ind w:left="2160" w:firstLine="0"/>
      </w:pPr>
    </w:lvl>
    <w:lvl w:ilvl="4" w:tplc="2D08057E">
      <w:start w:val="1"/>
      <w:numFmt w:val="decimal"/>
      <w:lvlText w:val="%5."/>
      <w:lvlJc w:val="left"/>
      <w:pPr>
        <w:ind w:left="2880" w:firstLine="0"/>
      </w:pPr>
    </w:lvl>
    <w:lvl w:ilvl="5" w:tplc="273A63B0">
      <w:start w:val="1"/>
      <w:numFmt w:val="decimal"/>
      <w:lvlText w:val="%6."/>
      <w:lvlJc w:val="left"/>
      <w:pPr>
        <w:ind w:left="3600" w:firstLine="0"/>
      </w:pPr>
    </w:lvl>
    <w:lvl w:ilvl="6" w:tplc="EBD0234A">
      <w:start w:val="1"/>
      <w:numFmt w:val="decimal"/>
      <w:lvlText w:val="%7."/>
      <w:lvlJc w:val="left"/>
      <w:pPr>
        <w:ind w:left="4320" w:firstLine="0"/>
      </w:pPr>
    </w:lvl>
    <w:lvl w:ilvl="7" w:tplc="1E74B242">
      <w:start w:val="1"/>
      <w:numFmt w:val="decimal"/>
      <w:lvlText w:val="%8."/>
      <w:lvlJc w:val="left"/>
      <w:pPr>
        <w:ind w:left="5040" w:firstLine="0"/>
      </w:pPr>
    </w:lvl>
    <w:lvl w:ilvl="8" w:tplc="258CE492">
      <w:start w:val="1"/>
      <w:numFmt w:val="decimal"/>
      <w:lvlText w:val="%9."/>
      <w:lvlJc w:val="left"/>
      <w:pPr>
        <w:ind w:left="5760" w:firstLine="0"/>
      </w:pPr>
    </w:lvl>
  </w:abstractNum>
  <w:abstractNum w:abstractNumId="10" w15:restartNumberingAfterBreak="0">
    <w:nsid w:val="637C5D09"/>
    <w:multiLevelType w:val="hybridMultilevel"/>
    <w:tmpl w:val="941A4EF8"/>
    <w:name w:val="Нумерованный список 5"/>
    <w:lvl w:ilvl="0" w:tplc="1F729C46">
      <w:numFmt w:val="bullet"/>
      <w:suff w:val="space"/>
      <w:lvlText w:val=""/>
      <w:lvlJc w:val="left"/>
      <w:pPr>
        <w:ind w:left="360" w:firstLine="0"/>
      </w:pPr>
      <w:rPr>
        <w:rFonts w:ascii="Symbol" w:hAnsi="Symbol" w:cs="Symbol" w:hint="default"/>
      </w:rPr>
    </w:lvl>
    <w:lvl w:ilvl="1" w:tplc="28D4D898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C90423F8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67DCC3AA">
      <w:numFmt w:val="bullet"/>
      <w:lvlText w:val=""/>
      <w:lvlJc w:val="left"/>
      <w:pPr>
        <w:ind w:left="1440" w:firstLine="0"/>
      </w:pPr>
      <w:rPr>
        <w:rFonts w:ascii="Symbol" w:hAnsi="Symbol" w:cs="Symbol"/>
      </w:rPr>
    </w:lvl>
    <w:lvl w:ilvl="4" w:tplc="CA22F2F6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6C66F254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3094F1C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7" w:tplc="190091B4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4E267666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11" w15:restartNumberingAfterBreak="0">
    <w:nsid w:val="6CC76866"/>
    <w:multiLevelType w:val="hybridMultilevel"/>
    <w:tmpl w:val="DF18534C"/>
    <w:lvl w:ilvl="0" w:tplc="DEB4538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F48F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6FC520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EC2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15A304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E187F3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C4A7F1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04C01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61E72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D17CCB"/>
    <w:multiLevelType w:val="hybridMultilevel"/>
    <w:tmpl w:val="9DF69262"/>
    <w:name w:val="Нумерованный список 10"/>
    <w:lvl w:ilvl="0" w:tplc="537C4BF8">
      <w:numFmt w:val="none"/>
      <w:lvlText w:val=""/>
      <w:lvlJc w:val="left"/>
      <w:pPr>
        <w:ind w:left="0" w:firstLine="0"/>
      </w:pPr>
    </w:lvl>
    <w:lvl w:ilvl="1" w:tplc="F022CD00">
      <w:numFmt w:val="none"/>
      <w:lvlText w:val=""/>
      <w:lvlJc w:val="left"/>
      <w:pPr>
        <w:ind w:left="0" w:firstLine="0"/>
      </w:pPr>
    </w:lvl>
    <w:lvl w:ilvl="2" w:tplc="080CFA36">
      <w:numFmt w:val="none"/>
      <w:lvlText w:val=""/>
      <w:lvlJc w:val="left"/>
      <w:pPr>
        <w:ind w:left="0" w:firstLine="0"/>
      </w:pPr>
    </w:lvl>
    <w:lvl w:ilvl="3" w:tplc="7068CDAA">
      <w:numFmt w:val="none"/>
      <w:lvlText w:val=""/>
      <w:lvlJc w:val="left"/>
      <w:pPr>
        <w:ind w:left="0" w:firstLine="0"/>
      </w:pPr>
    </w:lvl>
    <w:lvl w:ilvl="4" w:tplc="AACAAE54">
      <w:numFmt w:val="none"/>
      <w:lvlText w:val=""/>
      <w:lvlJc w:val="left"/>
      <w:pPr>
        <w:ind w:left="0" w:firstLine="0"/>
      </w:pPr>
    </w:lvl>
    <w:lvl w:ilvl="5" w:tplc="5C78C90E">
      <w:numFmt w:val="none"/>
      <w:lvlText w:val=""/>
      <w:lvlJc w:val="left"/>
      <w:pPr>
        <w:ind w:left="0" w:firstLine="0"/>
      </w:pPr>
    </w:lvl>
    <w:lvl w:ilvl="6" w:tplc="94A61E96">
      <w:numFmt w:val="none"/>
      <w:lvlText w:val=""/>
      <w:lvlJc w:val="left"/>
      <w:pPr>
        <w:ind w:left="0" w:firstLine="0"/>
      </w:pPr>
    </w:lvl>
    <w:lvl w:ilvl="7" w:tplc="BE3A705C">
      <w:numFmt w:val="none"/>
      <w:lvlText w:val=""/>
      <w:lvlJc w:val="left"/>
      <w:pPr>
        <w:ind w:left="0" w:firstLine="0"/>
      </w:pPr>
    </w:lvl>
    <w:lvl w:ilvl="8" w:tplc="0108E212">
      <w:numFmt w:val="none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643"/>
  <w:autoHyphenation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0A0"/>
    <w:rsid w:val="001342CC"/>
    <w:rsid w:val="002F4CDF"/>
    <w:rsid w:val="004D5AEB"/>
    <w:rsid w:val="00597A1D"/>
    <w:rsid w:val="00631F3F"/>
    <w:rsid w:val="006D02C2"/>
    <w:rsid w:val="00730A10"/>
    <w:rsid w:val="0073151E"/>
    <w:rsid w:val="00731953"/>
    <w:rsid w:val="00881683"/>
    <w:rsid w:val="008A0318"/>
    <w:rsid w:val="00B67B71"/>
    <w:rsid w:val="00C700A0"/>
    <w:rsid w:val="00CF1C3E"/>
    <w:rsid w:val="00DB13B9"/>
    <w:rsid w:val="00F12404"/>
    <w:rsid w:val="00F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A758"/>
  <w15:docId w15:val="{C0F606EF-7666-4B69-804F-A18B67CA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pacing w:after="57"/>
        <w:ind w:firstLine="28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 w:cs="Arial Unicode MS"/>
      <w:color w:val="000000"/>
      <w:kern w:val="1"/>
      <w:sz w:val="24"/>
      <w:szCs w:val="24"/>
      <w:u w:color="000000"/>
      <w:lang w:bidi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27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ind w:left="360" w:firstLine="0"/>
      <w:outlineLvl w:val="3"/>
    </w:pPr>
    <w:rPr>
      <w:szCs w:val="20"/>
    </w:rPr>
  </w:style>
  <w:style w:type="paragraph" w:styleId="5">
    <w:name w:val="heading 5"/>
    <w:basedOn w:val="a"/>
    <w:next w:val="a"/>
    <w:qFormat/>
    <w:pPr>
      <w:keepNext/>
      <w:keepLines/>
      <w:spacing w:before="200" w:after="12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qFormat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qFormat/>
    <w:pPr>
      <w:keepNext/>
      <w:keepLines/>
      <w:spacing w:before="200" w:after="12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qFormat/>
    <w:rPr>
      <w:szCs w:val="20"/>
    </w:rPr>
  </w:style>
  <w:style w:type="paragraph" w:styleId="a4">
    <w:name w:val="List"/>
    <w:basedOn w:val="a3"/>
    <w:qFormat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6">
    <w:name w:val="index heading"/>
    <w:basedOn w:val="a"/>
    <w:qFormat/>
    <w:pPr>
      <w:suppressLineNumbers/>
    </w:pPr>
    <w:rPr>
      <w:rFonts w:cs="Droid Sans Devanagari"/>
    </w:rPr>
  </w:style>
  <w:style w:type="paragraph" w:styleId="a7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8">
    <w:name w:val="Body Text Indent"/>
    <w:basedOn w:val="a"/>
    <w:qFormat/>
    <w:rPr>
      <w:b/>
      <w:bCs/>
      <w:sz w:val="28"/>
      <w:szCs w:val="28"/>
    </w:rPr>
  </w:style>
  <w:style w:type="paragraph" w:styleId="20">
    <w:name w:val="Body Text Indent 2"/>
    <w:basedOn w:val="a"/>
    <w:qFormat/>
    <w:pPr>
      <w:spacing w:line="480" w:lineRule="auto"/>
      <w:ind w:left="283" w:firstLine="0"/>
    </w:pPr>
  </w:style>
  <w:style w:type="paragraph" w:styleId="30">
    <w:name w:val="Body Text Indent 3"/>
    <w:basedOn w:val="a"/>
    <w:qFormat/>
    <w:pPr>
      <w:ind w:left="283" w:firstLine="0"/>
    </w:pPr>
    <w:rPr>
      <w:sz w:val="16"/>
      <w:szCs w:val="16"/>
    </w:rPr>
  </w:style>
  <w:style w:type="paragraph" w:customStyle="1" w:styleId="Caption1">
    <w:name w:val="Caption1"/>
    <w:basedOn w:val="a"/>
    <w:next w:val="a"/>
    <w:qFormat/>
    <w:rPr>
      <w:szCs w:val="20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"/>
    <w:qFormat/>
    <w:pPr>
      <w:tabs>
        <w:tab w:val="center" w:pos="4677"/>
        <w:tab w:val="right" w:pos="9355"/>
      </w:tabs>
      <w:spacing w:after="0"/>
    </w:pPr>
  </w:style>
  <w:style w:type="paragraph" w:styleId="ab">
    <w:name w:val="footnote text"/>
    <w:basedOn w:val="a"/>
    <w:qFormat/>
    <w:rPr>
      <w:sz w:val="20"/>
      <w:szCs w:val="20"/>
    </w:rPr>
  </w:style>
  <w:style w:type="paragraph" w:styleId="ac">
    <w:name w:val="header"/>
    <w:basedOn w:val="a"/>
    <w:qFormat/>
  </w:style>
  <w:style w:type="paragraph" w:styleId="ad">
    <w:name w:val="Title"/>
    <w:basedOn w:val="a"/>
    <w:qFormat/>
    <w:pPr>
      <w:jc w:val="center"/>
    </w:pPr>
    <w:rPr>
      <w:sz w:val="28"/>
      <w:szCs w:val="28"/>
    </w:rPr>
  </w:style>
  <w:style w:type="paragraph" w:customStyle="1" w:styleId="11">
    <w:name w:val="Абзац списка1"/>
    <w:basedOn w:val="a"/>
    <w:qFormat/>
    <w:pPr>
      <w:spacing w:before="120" w:after="200" w:line="276" w:lineRule="auto"/>
      <w:ind w:left="720" w:firstLine="0"/>
      <w:contextualSpacing/>
    </w:pPr>
    <w:rPr>
      <w:rFonts w:ascii="Calibri" w:hAnsi="Calibri"/>
      <w:sz w:val="22"/>
      <w:szCs w:val="22"/>
    </w:rPr>
  </w:style>
  <w:style w:type="paragraph" w:customStyle="1" w:styleId="12">
    <w:name w:val="Без интервала1"/>
    <w:qFormat/>
    <w:pPr>
      <w:widowControl w:val="0"/>
      <w:suppressAutoHyphens/>
      <w:spacing w:after="0"/>
      <w:ind w:firstLine="0"/>
      <w:jc w:val="left"/>
    </w:pPr>
    <w:rPr>
      <w:rFonts w:ascii="Calibri" w:eastAsia="Calibri" w:hAnsi="Calibri" w:cs="Arial"/>
      <w:kern w:val="1"/>
      <w:sz w:val="22"/>
      <w:szCs w:val="22"/>
      <w:lang w:bidi="ar-SA"/>
    </w:rPr>
  </w:style>
  <w:style w:type="paragraph" w:customStyle="1" w:styleId="110">
    <w:name w:val="Абзац списка11"/>
    <w:basedOn w:val="a"/>
    <w:qFormat/>
    <w:pPr>
      <w:spacing w:before="120" w:after="200" w:line="276" w:lineRule="auto"/>
      <w:ind w:left="720" w:firstLine="0"/>
      <w:contextualSpacing/>
    </w:pPr>
    <w:rPr>
      <w:rFonts w:ascii="Calibri" w:hAnsi="Calibri"/>
      <w:sz w:val="22"/>
      <w:szCs w:val="22"/>
    </w:rPr>
  </w:style>
  <w:style w:type="paragraph" w:customStyle="1" w:styleId="111">
    <w:name w:val="Без интервала11"/>
    <w:qFormat/>
    <w:pPr>
      <w:widowControl w:val="0"/>
      <w:suppressAutoHyphens/>
      <w:spacing w:after="0"/>
      <w:ind w:firstLine="0"/>
      <w:jc w:val="left"/>
    </w:pPr>
    <w:rPr>
      <w:rFonts w:ascii="Calibri" w:eastAsia="Calibri" w:hAnsi="Calibri" w:cs="Arial"/>
      <w:kern w:val="1"/>
      <w:sz w:val="22"/>
      <w:szCs w:val="22"/>
      <w:lang w:bidi="ar-SA"/>
    </w:rPr>
  </w:style>
  <w:style w:type="paragraph" w:customStyle="1" w:styleId="120">
    <w:name w:val="Абзац списка12"/>
    <w:basedOn w:val="a"/>
    <w:qFormat/>
    <w:pPr>
      <w:spacing w:before="120" w:after="200" w:line="276" w:lineRule="auto"/>
      <w:ind w:left="720" w:firstLine="0"/>
      <w:contextualSpacing/>
    </w:pPr>
    <w:rPr>
      <w:rFonts w:ascii="Calibri" w:hAnsi="Calibri"/>
      <w:sz w:val="22"/>
      <w:szCs w:val="22"/>
    </w:rPr>
  </w:style>
  <w:style w:type="paragraph" w:customStyle="1" w:styleId="121">
    <w:name w:val="Без интервала12"/>
    <w:qFormat/>
    <w:pPr>
      <w:widowControl w:val="0"/>
      <w:suppressAutoHyphens/>
      <w:spacing w:after="0"/>
      <w:ind w:firstLine="0"/>
      <w:jc w:val="left"/>
    </w:pPr>
    <w:rPr>
      <w:rFonts w:ascii="Calibri" w:eastAsia="Calibri" w:hAnsi="Calibri" w:cs="Arial"/>
      <w:kern w:val="1"/>
      <w:sz w:val="22"/>
      <w:szCs w:val="22"/>
      <w:lang w:bidi="ar-SA"/>
    </w:rPr>
  </w:style>
  <w:style w:type="paragraph" w:customStyle="1" w:styleId="Body">
    <w:name w:val="Body"/>
    <w:qFormat/>
    <w:pPr>
      <w:widowControl w:val="0"/>
      <w:suppressAutoHyphens/>
      <w:spacing w:after="0"/>
      <w:ind w:firstLine="0"/>
      <w:jc w:val="left"/>
    </w:pPr>
    <w:rPr>
      <w:rFonts w:ascii="Helvetica" w:eastAsia="Calibri" w:hAnsi="Helvetica" w:cs="Arial Unicode MS"/>
      <w:color w:val="000000"/>
      <w:kern w:val="1"/>
      <w:sz w:val="22"/>
      <w:szCs w:val="22"/>
      <w:lang w:bidi="ar-SA"/>
    </w:rPr>
  </w:style>
  <w:style w:type="paragraph" w:customStyle="1" w:styleId="51">
    <w:name w:val="Основной текст (5)1"/>
    <w:qFormat/>
    <w:pPr>
      <w:widowControl w:val="0"/>
      <w:pBdr>
        <w:top w:val="nil"/>
        <w:left w:val="nil"/>
        <w:bottom w:val="nil"/>
        <w:right w:val="nil"/>
        <w:between w:val="nil"/>
      </w:pBdr>
      <w:shd w:val="solid" w:color="FFFFFF" w:fill="auto"/>
      <w:suppressAutoHyphens/>
      <w:spacing w:after="240" w:line="278" w:lineRule="exact"/>
      <w:ind w:firstLine="0"/>
      <w:jc w:val="left"/>
    </w:pPr>
    <w:rPr>
      <w:rFonts w:ascii="Calibri" w:eastAsia="Calibri" w:hAnsi="Calibri" w:cs="Arial Unicode MS"/>
      <w:i/>
      <w:iCs/>
      <w:color w:val="000000"/>
      <w:kern w:val="1"/>
      <w:sz w:val="23"/>
      <w:szCs w:val="23"/>
      <w:u w:color="000000"/>
      <w:lang w:bidi="ar-SA"/>
    </w:rPr>
  </w:style>
  <w:style w:type="paragraph" w:customStyle="1" w:styleId="TableStyle2">
    <w:name w:val="Table Style 2"/>
    <w:qFormat/>
    <w:pPr>
      <w:widowControl w:val="0"/>
      <w:suppressAutoHyphens/>
      <w:spacing w:after="0"/>
      <w:ind w:firstLine="0"/>
      <w:jc w:val="left"/>
    </w:pPr>
    <w:rPr>
      <w:rFonts w:ascii="Helvetica" w:eastAsia="Helvetica" w:hAnsi="Helvetica" w:cs="Helvetica"/>
      <w:color w:val="000000"/>
      <w:kern w:val="1"/>
      <w:sz w:val="22"/>
      <w:szCs w:val="22"/>
      <w:lang w:bidi="ar-SA"/>
    </w:rPr>
  </w:style>
  <w:style w:type="paragraph" w:customStyle="1" w:styleId="71">
    <w:name w:val="Заголовок 71"/>
    <w:qFormat/>
    <w:pPr>
      <w:widowControl w:val="0"/>
      <w:suppressAutoHyphens/>
      <w:spacing w:before="120" w:after="120"/>
      <w:ind w:firstLine="0"/>
    </w:pPr>
    <w:rPr>
      <w:rFonts w:ascii="Calibri" w:eastAsia="Times New Roman" w:hAnsi="Calibri" w:cs="Arial"/>
      <w:color w:val="000000"/>
      <w:kern w:val="1"/>
      <w:sz w:val="22"/>
      <w:szCs w:val="22"/>
      <w:u w:color="000000"/>
      <w:lang w:bidi="ar-SA"/>
    </w:rPr>
  </w:style>
  <w:style w:type="character" w:customStyle="1" w:styleId="-">
    <w:name w:val="Интернет-ссылка"/>
    <w:rPr>
      <w:u w:val="single"/>
    </w:rPr>
  </w:style>
  <w:style w:type="character" w:customStyle="1" w:styleId="Heading2Char">
    <w:name w:val="Heading 2 Char"/>
    <w:basedOn w:val="a0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a0"/>
    <w:rPr>
      <w:rFonts w:ascii="Cambria" w:eastAsia="SimSun" w:hAnsi="Cambria" w:cs="Times New Roman"/>
      <w:b/>
      <w:bCs/>
      <w:color w:val="4F81BD"/>
    </w:rPr>
  </w:style>
  <w:style w:type="character" w:customStyle="1" w:styleId="Heading4Char">
    <w:name w:val="Heading 4 Char"/>
    <w:basedOn w:val="a0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a0"/>
    <w:rPr>
      <w:rFonts w:ascii="Cambria" w:eastAsia="SimSun" w:hAnsi="Cambria" w:cs="Times New Roman"/>
      <w:color w:val="243F61"/>
    </w:rPr>
  </w:style>
  <w:style w:type="character" w:customStyle="1" w:styleId="Heading6Char">
    <w:name w:val="Heading 6 Char"/>
    <w:basedOn w:val="a0"/>
    <w:rPr>
      <w:rFonts w:ascii="Cambria" w:eastAsia="SimSun" w:hAnsi="Cambria" w:cs="Times New Roman"/>
      <w:i/>
      <w:iCs/>
      <w:color w:val="243F61"/>
    </w:rPr>
  </w:style>
  <w:style w:type="character" w:customStyle="1" w:styleId="Heading7Char">
    <w:name w:val="Heading 7 Char"/>
    <w:basedOn w:val="a0"/>
    <w:rPr>
      <w:rFonts w:ascii="Cambria" w:eastAsia="SimSun" w:hAnsi="Cambria" w:cs="Times New Roman"/>
      <w:i/>
      <w:iCs/>
      <w:color w:val="3F3F3F"/>
    </w:rPr>
  </w:style>
  <w:style w:type="character" w:customStyle="1" w:styleId="Heading8Char">
    <w:name w:val="Heading 8 Char"/>
    <w:basedOn w:val="a0"/>
    <w:rPr>
      <w:rFonts w:ascii="Cambria" w:eastAsia="SimSun" w:hAnsi="Cambria" w:cs="Times New Roman"/>
      <w:color w:val="3F3F3F"/>
      <w:sz w:val="20"/>
      <w:szCs w:val="20"/>
    </w:rPr>
  </w:style>
  <w:style w:type="character" w:customStyle="1" w:styleId="Heading9Char">
    <w:name w:val="Heading 9 Char"/>
    <w:basedOn w:val="a0"/>
    <w:rPr>
      <w:rFonts w:ascii="Cambria" w:eastAsia="SimSun" w:hAnsi="Cambria" w:cs="Times New Roman"/>
      <w:i/>
      <w:iCs/>
      <w:color w:val="3F3F3F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">
    <w:name w:val="Heading 2 Char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rPr>
      <w:rFonts w:ascii="Cambria" w:eastAsia="Times New Roman" w:hAnsi="Cambria" w:cs="Times New Roman"/>
    </w:rPr>
  </w:style>
  <w:style w:type="character" w:customStyle="1" w:styleId="13">
    <w:name w:val="Заголовок 1 Знак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">
    <w:name w:val="Заголовок 2 Знак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rPr>
      <w:rFonts w:eastAsia="Times New Roman" w:cs="Times New Roman"/>
      <w:sz w:val="20"/>
      <w:szCs w:val="20"/>
    </w:rPr>
  </w:style>
  <w:style w:type="character" w:customStyle="1" w:styleId="50">
    <w:name w:val="Заголовок 5 Знак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0">
    <w:name w:val="Заголовок 6 Знак"/>
    <w:rPr>
      <w:rFonts w:eastAsia="Times New Roman" w:cs="Times New Roman"/>
      <w:sz w:val="20"/>
      <w:szCs w:val="20"/>
    </w:rPr>
  </w:style>
  <w:style w:type="character" w:customStyle="1" w:styleId="70">
    <w:name w:val="Заголовок 7 Знак"/>
    <w:rPr>
      <w:rFonts w:eastAsia="Times New Roman" w:cs="Times New Roman"/>
      <w:b/>
      <w:bCs/>
      <w:sz w:val="26"/>
      <w:szCs w:val="26"/>
    </w:rPr>
  </w:style>
  <w:style w:type="character" w:customStyle="1" w:styleId="80">
    <w:name w:val="Заголовок 8 Знак"/>
    <w:rPr>
      <w:rFonts w:eastAsia="Times New Roman" w:cs="Times New Roman"/>
      <w:b/>
      <w:b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</w:style>
  <w:style w:type="character" w:customStyle="1" w:styleId="af">
    <w:name w:val="Верхний колонтитул Знак"/>
    <w:rPr>
      <w:rFonts w:eastAsia="Times New Roman" w:cs="Times New Roman"/>
      <w:sz w:val="24"/>
      <w:szCs w:val="24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af0">
    <w:name w:val="Нижний колонтитул Знак"/>
    <w:rPr>
      <w:rFonts w:eastAsia="Times New Roman" w:cs="Times New Roman"/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af1">
    <w:name w:val="Основной текст Знак"/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af2">
    <w:name w:val="Текст сноски Знак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3">
    <w:name w:val="Название Знак"/>
    <w:rPr>
      <w:rFonts w:eastAsia="Times New Roman" w:cs="Times New Roman"/>
      <w:sz w:val="28"/>
      <w:szCs w:val="28"/>
    </w:rPr>
  </w:style>
  <w:style w:type="character" w:customStyle="1" w:styleId="af4">
    <w:name w:val="Основной текст с отступом Знак"/>
    <w:rPr>
      <w:rFonts w:eastAsia="Times New Roman" w:cs="Times New Roman"/>
      <w:b/>
      <w:bCs/>
      <w:sz w:val="28"/>
      <w:szCs w:val="28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22">
    <w:name w:val="Основной текст с отступом 2 Знак"/>
    <w:rPr>
      <w:rFonts w:eastAsia="Times New Roman" w:cs="Times New Roman"/>
      <w:sz w:val="24"/>
      <w:szCs w:val="24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32">
    <w:name w:val="Основной текст с отступом 3 Знак"/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Heading1Char1">
    <w:name w:val="Heading 1 Cha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rPr>
      <w:rFonts w:ascii="Cambria" w:eastAsia="Times New Roman" w:hAnsi="Cambria" w:cs="Times New Roman"/>
    </w:rPr>
  </w:style>
  <w:style w:type="character" w:customStyle="1" w:styleId="1110">
    <w:name w:val="Заголовок 1 Знак1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1">
    <w:name w:val="Заголовок 2 Знак1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1">
    <w:name w:val="Заголовок 3 Знак11"/>
    <w:rPr>
      <w:rFonts w:ascii="Arial" w:eastAsia="Times New Roman" w:hAnsi="Arial" w:cs="Arial"/>
      <w:b/>
      <w:bCs/>
      <w:sz w:val="26"/>
      <w:szCs w:val="26"/>
    </w:rPr>
  </w:style>
  <w:style w:type="character" w:customStyle="1" w:styleId="411">
    <w:name w:val="Заголовок 4 Знак11"/>
    <w:rPr>
      <w:rFonts w:eastAsia="Times New Roman" w:cs="Times New Roman"/>
      <w:sz w:val="20"/>
      <w:szCs w:val="20"/>
    </w:rPr>
  </w:style>
  <w:style w:type="character" w:customStyle="1" w:styleId="511">
    <w:name w:val="Заголовок 5 Знак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1">
    <w:name w:val="Заголовок 6 Знак11"/>
    <w:rPr>
      <w:rFonts w:eastAsia="Times New Roman" w:cs="Times New Roman"/>
      <w:sz w:val="20"/>
      <w:szCs w:val="20"/>
    </w:rPr>
  </w:style>
  <w:style w:type="character" w:customStyle="1" w:styleId="711">
    <w:name w:val="Заголовок 7 Знак11"/>
    <w:rPr>
      <w:rFonts w:eastAsia="Times New Roman" w:cs="Times New Roman"/>
      <w:b/>
      <w:bCs/>
      <w:sz w:val="26"/>
      <w:szCs w:val="26"/>
    </w:rPr>
  </w:style>
  <w:style w:type="character" w:customStyle="1" w:styleId="811">
    <w:name w:val="Заголовок 8 Знак11"/>
    <w:rPr>
      <w:rFonts w:eastAsia="Times New Roman" w:cs="Times New Roman"/>
      <w:b/>
      <w:bCs/>
      <w:sz w:val="24"/>
      <w:szCs w:val="24"/>
    </w:rPr>
  </w:style>
  <w:style w:type="character" w:customStyle="1" w:styleId="911">
    <w:name w:val="Заголовок 9 Знак1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14">
    <w:name w:val="Текст выноски Знак1"/>
    <w:rPr>
      <w:rFonts w:ascii="Tahoma" w:eastAsia="Times New Roman" w:hAnsi="Tahoma" w:cs="Tahoma"/>
      <w:sz w:val="16"/>
      <w:szCs w:val="16"/>
    </w:rPr>
  </w:style>
  <w:style w:type="character" w:customStyle="1" w:styleId="BalloonTextChar1">
    <w:name w:val="Balloon Text Char1"/>
  </w:style>
  <w:style w:type="character" w:customStyle="1" w:styleId="15">
    <w:name w:val="Верхний колонтитул Знак1"/>
    <w:rPr>
      <w:rFonts w:eastAsia="Times New Roman" w:cs="Times New Roman"/>
      <w:sz w:val="24"/>
      <w:szCs w:val="24"/>
    </w:rPr>
  </w:style>
  <w:style w:type="character" w:customStyle="1" w:styleId="HeaderChar1">
    <w:name w:val="Header Char1"/>
    <w:rPr>
      <w:sz w:val="24"/>
      <w:szCs w:val="24"/>
    </w:rPr>
  </w:style>
  <w:style w:type="character" w:customStyle="1" w:styleId="16">
    <w:name w:val="Нижний колонтитул Знак1"/>
    <w:rPr>
      <w:rFonts w:eastAsia="Times New Roman" w:cs="Times New Roman"/>
      <w:sz w:val="24"/>
      <w:szCs w:val="24"/>
    </w:rPr>
  </w:style>
  <w:style w:type="character" w:customStyle="1" w:styleId="FooterChar1">
    <w:name w:val="Footer Char1"/>
    <w:rPr>
      <w:sz w:val="24"/>
      <w:szCs w:val="24"/>
    </w:rPr>
  </w:style>
  <w:style w:type="character" w:customStyle="1" w:styleId="17">
    <w:name w:val="Основной текст Знак1"/>
    <w:rPr>
      <w:rFonts w:eastAsia="Times New Roman" w:cs="Times New Roman"/>
      <w:sz w:val="20"/>
      <w:szCs w:val="20"/>
    </w:rPr>
  </w:style>
  <w:style w:type="character" w:customStyle="1" w:styleId="BodyTextChar1">
    <w:name w:val="Body Text Char1"/>
    <w:rPr>
      <w:sz w:val="24"/>
      <w:szCs w:val="24"/>
    </w:rPr>
  </w:style>
  <w:style w:type="character" w:customStyle="1" w:styleId="18">
    <w:name w:val="Текст сноски Знак1"/>
    <w:rPr>
      <w:rFonts w:eastAsia="Times New Roman" w:cs="Times New Roman"/>
      <w:sz w:val="20"/>
      <w:szCs w:val="20"/>
    </w:rPr>
  </w:style>
  <w:style w:type="character" w:customStyle="1" w:styleId="FootnoteTextChar1">
    <w:name w:val="Footnote Text Char1"/>
    <w:rPr>
      <w:sz w:val="20"/>
      <w:szCs w:val="20"/>
    </w:rPr>
  </w:style>
  <w:style w:type="character" w:customStyle="1" w:styleId="TitleChar1">
    <w:name w:val="Title Cha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112">
    <w:name w:val="Название Знак11"/>
    <w:rPr>
      <w:rFonts w:eastAsia="Times New Roman" w:cs="Times New Roman"/>
      <w:sz w:val="28"/>
      <w:szCs w:val="28"/>
    </w:rPr>
  </w:style>
  <w:style w:type="character" w:customStyle="1" w:styleId="19">
    <w:name w:val="Основной текст с отступом Знак1"/>
    <w:rPr>
      <w:rFonts w:eastAsia="Times New Roman" w:cs="Times New Roman"/>
      <w:b/>
      <w:bCs/>
      <w:sz w:val="28"/>
      <w:szCs w:val="28"/>
    </w:rPr>
  </w:style>
  <w:style w:type="character" w:customStyle="1" w:styleId="BodyTextIndentChar1">
    <w:name w:val="Body Text Indent Char1"/>
    <w:rPr>
      <w:sz w:val="24"/>
      <w:szCs w:val="24"/>
    </w:rPr>
  </w:style>
  <w:style w:type="character" w:customStyle="1" w:styleId="210">
    <w:name w:val="Основной текст с отступом 2 Знак1"/>
    <w:rPr>
      <w:rFonts w:eastAsia="Times New Roman" w:cs="Times New Roman"/>
      <w:sz w:val="24"/>
      <w:szCs w:val="24"/>
    </w:rPr>
  </w:style>
  <w:style w:type="character" w:customStyle="1" w:styleId="BodyTextIndent2Char1">
    <w:name w:val="Body Text Indent 2 Char1"/>
    <w:rPr>
      <w:sz w:val="24"/>
      <w:szCs w:val="24"/>
    </w:rPr>
  </w:style>
  <w:style w:type="character" w:customStyle="1" w:styleId="310">
    <w:name w:val="Основной текст с отступом 3 Знак1"/>
    <w:rPr>
      <w:rFonts w:eastAsia="Times New Roman" w:cs="Times New Roman"/>
      <w:sz w:val="16"/>
      <w:szCs w:val="16"/>
    </w:rPr>
  </w:style>
  <w:style w:type="character" w:customStyle="1" w:styleId="BodyTextIndent3Char1">
    <w:name w:val="Body Text Indent 3 Char1"/>
    <w:rPr>
      <w:sz w:val="16"/>
      <w:szCs w:val="16"/>
    </w:rPr>
  </w:style>
  <w:style w:type="character" w:customStyle="1" w:styleId="113">
    <w:name w:val="Заголовок 1 Знак1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212">
    <w:name w:val="Заголовок 2 Знак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2">
    <w:name w:val="Заголовок 3 Знак1"/>
    <w:rPr>
      <w:rFonts w:ascii="Arial" w:eastAsia="Times New Roman" w:hAnsi="Arial" w:cs="Arial"/>
      <w:b/>
      <w:bCs/>
      <w:sz w:val="26"/>
      <w:szCs w:val="26"/>
    </w:rPr>
  </w:style>
  <w:style w:type="character" w:customStyle="1" w:styleId="41">
    <w:name w:val="Заголовок 4 Знак1"/>
    <w:rPr>
      <w:rFonts w:eastAsia="Times New Roman" w:cs="Times New Roman"/>
      <w:sz w:val="20"/>
      <w:szCs w:val="20"/>
    </w:rPr>
  </w:style>
  <w:style w:type="character" w:customStyle="1" w:styleId="510">
    <w:name w:val="Заголовок 5 Знак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">
    <w:name w:val="Заголовок 6 Знак1"/>
    <w:rPr>
      <w:rFonts w:eastAsia="Times New Roman" w:cs="Times New Roman"/>
      <w:sz w:val="20"/>
      <w:szCs w:val="20"/>
    </w:rPr>
  </w:style>
  <w:style w:type="character" w:customStyle="1" w:styleId="710">
    <w:name w:val="Заголовок 7 Знак1"/>
    <w:rPr>
      <w:rFonts w:eastAsia="Times New Roman" w:cs="Times New Roman"/>
      <w:b/>
      <w:bCs/>
      <w:sz w:val="26"/>
      <w:szCs w:val="26"/>
    </w:rPr>
  </w:style>
  <w:style w:type="character" w:customStyle="1" w:styleId="81">
    <w:name w:val="Заголовок 8 Знак1"/>
    <w:rPr>
      <w:rFonts w:eastAsia="Times New Roman" w:cs="Times New Roman"/>
      <w:b/>
      <w:bCs/>
      <w:sz w:val="24"/>
      <w:szCs w:val="24"/>
    </w:rPr>
  </w:style>
  <w:style w:type="character" w:customStyle="1" w:styleId="91">
    <w:name w:val="Заголовок 9 Знак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23">
    <w:name w:val="Текст выноски Знак2"/>
    <w:rPr>
      <w:rFonts w:ascii="Tahoma" w:eastAsia="Times New Roman" w:hAnsi="Tahoma" w:cs="Tahoma"/>
      <w:sz w:val="16"/>
      <w:szCs w:val="16"/>
    </w:rPr>
  </w:style>
  <w:style w:type="character" w:customStyle="1" w:styleId="24">
    <w:name w:val="Верхний колонтитул Знак2"/>
    <w:rPr>
      <w:rFonts w:eastAsia="Times New Roman" w:cs="Times New Roman"/>
      <w:sz w:val="24"/>
      <w:szCs w:val="24"/>
    </w:rPr>
  </w:style>
  <w:style w:type="character" w:customStyle="1" w:styleId="25">
    <w:name w:val="Нижний колонтитул Знак2"/>
    <w:rPr>
      <w:rFonts w:eastAsia="Times New Roman" w:cs="Times New Roman"/>
      <w:sz w:val="24"/>
      <w:szCs w:val="24"/>
    </w:rPr>
  </w:style>
  <w:style w:type="character" w:customStyle="1" w:styleId="26">
    <w:name w:val="Основной текст Знак2"/>
    <w:rPr>
      <w:rFonts w:eastAsia="Times New Roman" w:cs="Times New Roman"/>
      <w:sz w:val="20"/>
      <w:szCs w:val="20"/>
    </w:rPr>
  </w:style>
  <w:style w:type="character" w:customStyle="1" w:styleId="27">
    <w:name w:val="Текст сноски Знак2"/>
    <w:rPr>
      <w:rFonts w:eastAsia="Times New Roman" w:cs="Times New Roman"/>
      <w:sz w:val="20"/>
      <w:szCs w:val="20"/>
    </w:rPr>
  </w:style>
  <w:style w:type="character" w:customStyle="1" w:styleId="1a">
    <w:name w:val="Название Знак1"/>
    <w:rPr>
      <w:rFonts w:eastAsia="Times New Roman" w:cs="Times New Roman"/>
      <w:sz w:val="28"/>
      <w:szCs w:val="28"/>
    </w:rPr>
  </w:style>
  <w:style w:type="character" w:customStyle="1" w:styleId="28">
    <w:name w:val="Основной текст с отступом Знак2"/>
    <w:rPr>
      <w:rFonts w:eastAsia="Times New Roman" w:cs="Times New Roman"/>
      <w:b/>
      <w:bCs/>
      <w:sz w:val="28"/>
      <w:szCs w:val="28"/>
    </w:rPr>
  </w:style>
  <w:style w:type="character" w:customStyle="1" w:styleId="220">
    <w:name w:val="Основной текст с отступом 2 Знак2"/>
    <w:rPr>
      <w:rFonts w:eastAsia="Times New Roman" w:cs="Times New Roman"/>
      <w:sz w:val="24"/>
      <w:szCs w:val="24"/>
    </w:rPr>
  </w:style>
  <w:style w:type="character" w:customStyle="1" w:styleId="320">
    <w:name w:val="Основной текст с отступом 3 Знак2"/>
    <w:rPr>
      <w:rFonts w:eastAsia="Times New Roman" w:cs="Times New Roman"/>
      <w:sz w:val="16"/>
      <w:szCs w:val="16"/>
    </w:rPr>
  </w:style>
  <w:style w:type="character" w:customStyle="1" w:styleId="33">
    <w:name w:val="Нижний колонтитул Знак3"/>
    <w:rPr>
      <w:rFonts w:ascii="Arial Unicode MS" w:hAnsi="Arial Unicode MS" w:cs="Arial Unicode MS"/>
      <w:color w:val="000000"/>
      <w:sz w:val="24"/>
      <w:szCs w:val="24"/>
      <w:u w:val="none" w:color="000000"/>
    </w:rPr>
  </w:style>
  <w:style w:type="character" w:customStyle="1" w:styleId="34">
    <w:name w:val="Верхний колонтитул Знак3"/>
    <w:rPr>
      <w:rFonts w:cs="Arial Unicode MS"/>
      <w:color w:val="000000"/>
      <w:sz w:val="24"/>
      <w:szCs w:val="24"/>
      <w:u w:val="none" w:color="000000"/>
    </w:rPr>
  </w:style>
  <w:style w:type="character" w:customStyle="1" w:styleId="af5">
    <w:name w:val="Маркеры"/>
    <w:rPr>
      <w:rFonts w:ascii="OpenSymbol" w:eastAsia="OpenSymbol" w:hAnsi="OpenSymbol" w:cs="OpenSymbol"/>
    </w:rPr>
  </w:style>
  <w:style w:type="character" w:customStyle="1" w:styleId="af6">
    <w:name w:val="Символ нумерации"/>
  </w:style>
  <w:style w:type="character" w:styleId="af7">
    <w:name w:val="Hyperlink"/>
    <w:rPr>
      <w:color w:val="0000FF"/>
      <w:u w:val="single"/>
    </w:rPr>
  </w:style>
  <w:style w:type="table" w:styleId="af8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List Paragraph"/>
    <w:basedOn w:val="a"/>
    <w:uiPriority w:val="34"/>
    <w:qFormat/>
    <w:rsid w:val="006D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aigsmullins.com/drda.htm" TargetMode="External"/><Relationship Id="rId13" Type="http://schemas.openxmlformats.org/officeDocument/2006/relationships/hyperlink" Target="https://web.archive.org/web/20200811223507/https://cacm.acm.org/blogs/blog-cacm/50678-the-no-sql-discussion-has-nothing-to-do-with-sql/fulltext" TargetMode="External"/><Relationship Id="rId18" Type="http://schemas.openxmlformats.org/officeDocument/2006/relationships/hyperlink" Target="https://graphdatabase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hristof-strauch.de/nosqldbs.pdf" TargetMode="External"/><Relationship Id="rId12" Type="http://schemas.openxmlformats.org/officeDocument/2006/relationships/hyperlink" Target="https://web.archive.org/web/20201104182853/https://www.voltdb.com/blog/2010/10/clarifications-cap-theorem-data-related-errors/" TargetMode="External"/><Relationship Id="rId17" Type="http://schemas.openxmlformats.org/officeDocument/2006/relationships/hyperlink" Target="http://www.cs.umd.edu/~abadi/papers/abadi-pacelc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509.05393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berleninka.ru/article/n/tranzaktsionnye-parallelnye-subd-novaya-voln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yberleninka.ru/article/n/mapreduce-vnutri-snaruzhi-ili-sboku-ot-parallelnyh-subd" TargetMode="External"/><Relationship Id="rId10" Type="http://schemas.openxmlformats.org/officeDocument/2006/relationships/hyperlink" Target="http://citforum.ru/gazeta/154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acm.acm.org/blogs/blog-cacm/83396-errors-in-database-systems-eventual-consistency-and-the-cap-theorem/fulltext" TargetMode="External"/><Relationship Id="rId14" Type="http://schemas.openxmlformats.org/officeDocument/2006/relationships/hyperlink" Target="https://web.archive.org/web/20200110144547/https://m-cacm.acm.org/blogs/blog-cacm/98136-my-top-10-assertions-about-data-warehouses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Times New Roman"/>
        <a:ea typeface="Calibri"/>
        <a:cs typeface="Arial Unicode M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Ольга Николаевна</dc:creator>
  <cp:keywords/>
  <dc:description/>
  <cp:lastModifiedBy>В.Н. Самусенко</cp:lastModifiedBy>
  <cp:revision>19</cp:revision>
  <dcterms:created xsi:type="dcterms:W3CDTF">2018-08-08T12:20:00Z</dcterms:created>
  <dcterms:modified xsi:type="dcterms:W3CDTF">2020-11-06T16:27:00Z</dcterms:modified>
</cp:coreProperties>
</file>