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D2A62" w14:textId="549D4629" w:rsidR="001111C1" w:rsidRPr="0028297C" w:rsidRDefault="00F17F7D" w:rsidP="001111C1">
      <w:pPr>
        <w:jc w:val="right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83357" w14:textId="4DDEF662" w:rsidR="00937E7B" w:rsidRPr="0028297C" w:rsidRDefault="00937E7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6C651DE" w14:textId="77777777" w:rsidR="00937E7B" w:rsidRPr="0028297C" w:rsidRDefault="00F17F7D">
      <w:pPr>
        <w:jc w:val="right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3F9381" w14:textId="77777777" w:rsidR="00937E7B" w:rsidRPr="0028297C" w:rsidRDefault="00F17F7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5F0A9E3E" w14:textId="77777777" w:rsidR="00937E7B" w:rsidRPr="0028297C" w:rsidRDefault="00937E7B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14:paraId="35659D52" w14:textId="77777777" w:rsidR="00937E7B" w:rsidRPr="0028297C" w:rsidRDefault="00F17F7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165122BE" w14:textId="77777777" w:rsidR="00937E7B" w:rsidRPr="0028297C" w:rsidRDefault="00F17F7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41AE7F3B" w14:textId="77777777" w:rsidR="00937E7B" w:rsidRPr="0028297C" w:rsidRDefault="00F17F7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 w:rsidRPr="0028297C"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 w:rsidRPr="0028297C"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5E53DAB7" w14:textId="77777777" w:rsidR="00937E7B" w:rsidRPr="0028297C" w:rsidRDefault="00F17F7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51FA87FB" w14:textId="77777777" w:rsidR="00937E7B" w:rsidRPr="0028297C" w:rsidRDefault="00F17F7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176E0029" w14:textId="77777777" w:rsidR="001320FE" w:rsidRPr="0028297C" w:rsidRDefault="001320FE" w:rsidP="001320FE">
      <w:pPr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28297C">
        <w:rPr>
          <w:rFonts w:ascii="Times New Roman" w:hAnsi="Times New Roman" w:cs="Times New Roman"/>
          <w:spacing w:val="20"/>
          <w:sz w:val="24"/>
          <w:szCs w:val="24"/>
        </w:rPr>
        <w:t>Параллельные вычисления с использованием графических процессоров</w:t>
      </w:r>
    </w:p>
    <w:p w14:paraId="52F51F94" w14:textId="7208E149" w:rsidR="00937E7B" w:rsidRPr="0028297C" w:rsidRDefault="001320FE" w:rsidP="001320F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8297C">
        <w:rPr>
          <w:rFonts w:ascii="Times New Roman" w:hAnsi="Times New Roman" w:cs="Times New Roman"/>
          <w:spacing w:val="20"/>
          <w:sz w:val="24"/>
          <w:szCs w:val="24"/>
          <w:lang w:val="en-US"/>
        </w:rPr>
        <w:t>Parallel Computing with GPU-technology</w:t>
      </w:r>
      <w:r w:rsidR="00F17F7D" w:rsidRPr="0028297C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20C95BC4" w14:textId="77777777" w:rsidR="00937E7B" w:rsidRPr="0028297C" w:rsidRDefault="00F17F7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67D2305D" w14:textId="77777777" w:rsidR="00937E7B" w:rsidRPr="0028297C" w:rsidRDefault="00F17F7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96488A" w14:textId="77777777" w:rsidR="00937E7B" w:rsidRPr="0028297C" w:rsidRDefault="00F17F7D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русский</w:t>
      </w:r>
    </w:p>
    <w:p w14:paraId="7169870F" w14:textId="77777777" w:rsidR="00937E7B" w:rsidRPr="0028297C" w:rsidRDefault="00937E7B">
      <w:pPr>
        <w:rPr>
          <w:rFonts w:ascii="Times New Roman" w:hAnsi="Times New Roman" w:cs="Times New Roman"/>
          <w:sz w:val="24"/>
          <w:szCs w:val="24"/>
        </w:rPr>
      </w:pPr>
    </w:p>
    <w:p w14:paraId="786F3BBD" w14:textId="77777777" w:rsidR="00937E7B" w:rsidRPr="0028297C" w:rsidRDefault="00937E7B">
      <w:pPr>
        <w:rPr>
          <w:rFonts w:ascii="Times New Roman" w:hAnsi="Times New Roman" w:cs="Times New Roman"/>
          <w:sz w:val="24"/>
          <w:szCs w:val="24"/>
        </w:rPr>
      </w:pPr>
    </w:p>
    <w:p w14:paraId="5E53B413" w14:textId="77777777" w:rsidR="00937E7B" w:rsidRPr="0028297C" w:rsidRDefault="00F17F7D">
      <w:pPr>
        <w:jc w:val="right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4C3024D4" w14:textId="77777777" w:rsidR="00937E7B" w:rsidRPr="0028297C" w:rsidRDefault="00F17F7D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01B061" w14:textId="2D26B959" w:rsidR="00937E7B" w:rsidRPr="0028297C" w:rsidRDefault="00F17F7D">
      <w:pPr>
        <w:jc w:val="right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Регистрационный номер рабочей программы: </w:t>
      </w:r>
      <w:r w:rsidR="001320FE" w:rsidRPr="0028297C">
        <w:rPr>
          <w:rFonts w:ascii="Times New Roman" w:hAnsi="Times New Roman" w:cs="Times New Roman"/>
          <w:sz w:val="24"/>
          <w:szCs w:val="24"/>
        </w:rPr>
        <w:t>038180</w:t>
      </w:r>
    </w:p>
    <w:p w14:paraId="51D8717F" w14:textId="6E96DFE5" w:rsidR="00937E7B" w:rsidRPr="0028297C" w:rsidRDefault="00F17F7D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184363" w14:textId="16DDF5B9" w:rsidR="00FD7702" w:rsidRPr="0028297C" w:rsidRDefault="00FD7702">
      <w:pPr>
        <w:rPr>
          <w:rFonts w:ascii="Times New Roman" w:hAnsi="Times New Roman" w:cs="Times New Roman"/>
          <w:sz w:val="24"/>
          <w:szCs w:val="24"/>
        </w:rPr>
      </w:pPr>
    </w:p>
    <w:p w14:paraId="5C287BFE" w14:textId="1829AB8C" w:rsidR="00FD7702" w:rsidRPr="0028297C" w:rsidRDefault="00FD7702">
      <w:pPr>
        <w:rPr>
          <w:rFonts w:ascii="Times New Roman" w:hAnsi="Times New Roman" w:cs="Times New Roman"/>
          <w:sz w:val="24"/>
          <w:szCs w:val="24"/>
        </w:rPr>
      </w:pPr>
    </w:p>
    <w:p w14:paraId="11A6DF65" w14:textId="49D4EEBF" w:rsidR="00FD7702" w:rsidRPr="0028297C" w:rsidRDefault="00FD7702">
      <w:pPr>
        <w:rPr>
          <w:rFonts w:ascii="Times New Roman" w:hAnsi="Times New Roman" w:cs="Times New Roman"/>
          <w:sz w:val="24"/>
          <w:szCs w:val="24"/>
        </w:rPr>
      </w:pPr>
    </w:p>
    <w:p w14:paraId="08D7F30D" w14:textId="5F93EF25" w:rsidR="00FD7702" w:rsidRPr="0028297C" w:rsidRDefault="00FD7702">
      <w:pPr>
        <w:rPr>
          <w:rFonts w:ascii="Times New Roman" w:hAnsi="Times New Roman" w:cs="Times New Roman"/>
          <w:sz w:val="24"/>
          <w:szCs w:val="24"/>
        </w:rPr>
      </w:pPr>
    </w:p>
    <w:p w14:paraId="494A4BD6" w14:textId="424C3213" w:rsidR="00FD7702" w:rsidRPr="0028297C" w:rsidRDefault="00FD7702">
      <w:pPr>
        <w:rPr>
          <w:rFonts w:ascii="Times New Roman" w:hAnsi="Times New Roman" w:cs="Times New Roman"/>
          <w:sz w:val="24"/>
          <w:szCs w:val="24"/>
        </w:rPr>
      </w:pPr>
    </w:p>
    <w:p w14:paraId="0029DADF" w14:textId="60BE59ED" w:rsidR="00FD7702" w:rsidRPr="0028297C" w:rsidRDefault="00FD7702">
      <w:pPr>
        <w:rPr>
          <w:rFonts w:ascii="Times New Roman" w:hAnsi="Times New Roman" w:cs="Times New Roman"/>
          <w:sz w:val="24"/>
          <w:szCs w:val="24"/>
        </w:rPr>
      </w:pPr>
    </w:p>
    <w:p w14:paraId="018CCCCB" w14:textId="119934A2" w:rsidR="00FD7702" w:rsidRPr="0028297C" w:rsidRDefault="00FD7702">
      <w:pPr>
        <w:rPr>
          <w:rFonts w:ascii="Times New Roman" w:hAnsi="Times New Roman" w:cs="Times New Roman"/>
          <w:sz w:val="24"/>
          <w:szCs w:val="24"/>
        </w:rPr>
      </w:pPr>
    </w:p>
    <w:p w14:paraId="3D84D6C3" w14:textId="2C2FC6C1" w:rsidR="00FD7702" w:rsidRPr="0028297C" w:rsidRDefault="00FD7702">
      <w:pPr>
        <w:rPr>
          <w:rFonts w:ascii="Times New Roman" w:hAnsi="Times New Roman" w:cs="Times New Roman"/>
          <w:sz w:val="24"/>
          <w:szCs w:val="24"/>
        </w:rPr>
      </w:pPr>
    </w:p>
    <w:p w14:paraId="3FE8960E" w14:textId="58D17CEA" w:rsidR="00FD7702" w:rsidRPr="0028297C" w:rsidRDefault="00FD7702">
      <w:pPr>
        <w:rPr>
          <w:rFonts w:ascii="Times New Roman" w:hAnsi="Times New Roman" w:cs="Times New Roman"/>
          <w:sz w:val="24"/>
          <w:szCs w:val="24"/>
        </w:rPr>
      </w:pPr>
    </w:p>
    <w:p w14:paraId="77B1F113" w14:textId="007A5E77" w:rsidR="00FD7702" w:rsidRPr="0028297C" w:rsidRDefault="00FD7702">
      <w:pPr>
        <w:rPr>
          <w:rFonts w:ascii="Times New Roman" w:hAnsi="Times New Roman" w:cs="Times New Roman"/>
          <w:sz w:val="24"/>
          <w:szCs w:val="24"/>
        </w:rPr>
      </w:pPr>
    </w:p>
    <w:p w14:paraId="7186B8BE" w14:textId="586A5619" w:rsidR="00FD7702" w:rsidRPr="0028297C" w:rsidRDefault="00FD7702">
      <w:pPr>
        <w:rPr>
          <w:rFonts w:ascii="Times New Roman" w:hAnsi="Times New Roman" w:cs="Times New Roman"/>
          <w:sz w:val="24"/>
          <w:szCs w:val="24"/>
        </w:rPr>
      </w:pPr>
    </w:p>
    <w:p w14:paraId="0275D2E1" w14:textId="7D27B463" w:rsidR="00FD7702" w:rsidRPr="0028297C" w:rsidRDefault="00FD7702">
      <w:pPr>
        <w:rPr>
          <w:rFonts w:ascii="Times New Roman" w:hAnsi="Times New Roman" w:cs="Times New Roman"/>
          <w:sz w:val="24"/>
          <w:szCs w:val="24"/>
        </w:rPr>
      </w:pPr>
    </w:p>
    <w:p w14:paraId="77403213" w14:textId="74CDFA43" w:rsidR="00FD7702" w:rsidRPr="0028297C" w:rsidRDefault="00FD7702">
      <w:pPr>
        <w:rPr>
          <w:rFonts w:ascii="Times New Roman" w:hAnsi="Times New Roman" w:cs="Times New Roman"/>
          <w:sz w:val="24"/>
          <w:szCs w:val="24"/>
        </w:rPr>
      </w:pPr>
    </w:p>
    <w:p w14:paraId="1D06C3D1" w14:textId="77777777" w:rsidR="00FD7702" w:rsidRPr="0028297C" w:rsidRDefault="00FD7702">
      <w:pPr>
        <w:rPr>
          <w:rFonts w:ascii="Times New Roman" w:hAnsi="Times New Roman" w:cs="Times New Roman"/>
          <w:sz w:val="24"/>
          <w:szCs w:val="24"/>
        </w:rPr>
      </w:pPr>
    </w:p>
    <w:p w14:paraId="411B6A60" w14:textId="067DD3CA" w:rsidR="00FD7702" w:rsidRPr="0028297C" w:rsidRDefault="00FD7702" w:rsidP="00FD7702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152CB134" w14:textId="249CFF17" w:rsidR="00FD7702" w:rsidRPr="0028297C" w:rsidRDefault="00FD7702" w:rsidP="00FD7702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2020</w:t>
      </w:r>
      <w:r w:rsidRPr="0028297C">
        <w:rPr>
          <w:rFonts w:ascii="Times New Roman" w:hAnsi="Times New Roman" w:cs="Times New Roman"/>
          <w:sz w:val="24"/>
          <w:szCs w:val="24"/>
        </w:rPr>
        <w:br w:type="page"/>
      </w:r>
    </w:p>
    <w:p w14:paraId="03181735" w14:textId="77777777" w:rsidR="00937E7B" w:rsidRPr="0028297C" w:rsidRDefault="00F17F7D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4E3F0E0A" w14:textId="77777777" w:rsidR="00937E7B" w:rsidRPr="0028297C" w:rsidRDefault="00937E7B">
      <w:pPr>
        <w:rPr>
          <w:rFonts w:ascii="Times New Roman" w:hAnsi="Times New Roman" w:cs="Times New Roman"/>
          <w:sz w:val="24"/>
          <w:szCs w:val="24"/>
        </w:rPr>
      </w:pPr>
    </w:p>
    <w:p w14:paraId="640A81E8" w14:textId="77777777" w:rsidR="00937E7B" w:rsidRPr="0028297C" w:rsidRDefault="00F17F7D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z w:val="24"/>
          <w:szCs w:val="24"/>
        </w:rPr>
        <w:t>1.1.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0C81F9E5" w14:textId="77777777" w:rsidR="001320FE" w:rsidRPr="0028297C" w:rsidRDefault="001320FE" w:rsidP="001320F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Дать обучающимся достаточно полное представление об основах технологии параллельного программирования CUDA и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 для современных графических ускорителей.</w:t>
      </w:r>
    </w:p>
    <w:p w14:paraId="3FBE9A64" w14:textId="03E82478" w:rsidR="00FD7702" w:rsidRPr="0028297C" w:rsidRDefault="001320FE" w:rsidP="001320F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Результатами учебных занятий являются: освоение основных принципов параллельного программирования для графических ускорителей. Использование новых идей и новой технологии позволит использовать все возможности современных процессоров и графических ускорителей для получения решения сложных многомерных задач с помощью современных языков программирования.</w:t>
      </w:r>
    </w:p>
    <w:p w14:paraId="7BCBC52A" w14:textId="77777777" w:rsidR="001320FE" w:rsidRPr="0028297C" w:rsidRDefault="001320FE" w:rsidP="001320F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9B5A148" w14:textId="77777777" w:rsidR="00937E7B" w:rsidRPr="0028297C" w:rsidRDefault="00F17F7D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z w:val="24"/>
          <w:szCs w:val="24"/>
        </w:rPr>
        <w:t>1.2.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28297C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28297C">
        <w:rPr>
          <w:rFonts w:ascii="Times New Roman" w:hAnsi="Times New Roman" w:cs="Times New Roman"/>
          <w:b/>
          <w:sz w:val="24"/>
          <w:szCs w:val="24"/>
        </w:rPr>
        <w:t>)</w:t>
      </w:r>
    </w:p>
    <w:p w14:paraId="56663982" w14:textId="20EE70EF" w:rsidR="00937E7B" w:rsidRPr="0028297C" w:rsidRDefault="001320FE" w:rsidP="001320F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Дисциплина рассчитана на обучающихся, изучавших в пределах бакалаврской подготовки параллельное программирование, вычислительную математику и владеющих навыками работы с компьютером.</w:t>
      </w:r>
    </w:p>
    <w:p w14:paraId="766F4A40" w14:textId="77777777" w:rsidR="001320FE" w:rsidRPr="0028297C" w:rsidRDefault="001320FE">
      <w:pPr>
        <w:rPr>
          <w:rFonts w:ascii="Times New Roman" w:hAnsi="Times New Roman" w:cs="Times New Roman"/>
          <w:sz w:val="24"/>
          <w:szCs w:val="24"/>
        </w:rPr>
      </w:pPr>
    </w:p>
    <w:p w14:paraId="2AB90D97" w14:textId="77777777" w:rsidR="00937E7B" w:rsidRPr="0028297C" w:rsidRDefault="00F17F7D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z w:val="24"/>
          <w:szCs w:val="24"/>
        </w:rPr>
        <w:t>1.3.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28297C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2829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8297C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28297C">
        <w:rPr>
          <w:rFonts w:ascii="Times New Roman" w:hAnsi="Times New Roman" w:cs="Times New Roman"/>
          <w:b/>
          <w:sz w:val="24"/>
          <w:szCs w:val="24"/>
        </w:rPr>
        <w:t>)</w:t>
      </w:r>
    </w:p>
    <w:p w14:paraId="7221F3BB" w14:textId="68184FB5" w:rsidR="001320FE" w:rsidRDefault="001320FE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В процессе изучения дисциплины обучающиеся приобретают следующие</w:t>
      </w:r>
    </w:p>
    <w:p w14:paraId="07B6C1CD" w14:textId="71E04BAD" w:rsidR="001111C1" w:rsidRDefault="001111C1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1111C1">
        <w:rPr>
          <w:rFonts w:ascii="Times New Roman" w:hAnsi="Times New Roman" w:cs="Times New Roman"/>
          <w:sz w:val="24"/>
          <w:szCs w:val="24"/>
        </w:rPr>
        <w:t>нания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F7C3D4" w14:textId="55672406" w:rsidR="001111C1" w:rsidRDefault="001111C1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11C1">
        <w:rPr>
          <w:rFonts w:ascii="Times New Roman" w:hAnsi="Times New Roman" w:cs="Times New Roman"/>
          <w:sz w:val="24"/>
          <w:szCs w:val="24"/>
        </w:rPr>
        <w:t>об архитектурах массивно-параллельных вычислительных систем;</w:t>
      </w:r>
    </w:p>
    <w:p w14:paraId="70DDEDA4" w14:textId="24E350A8" w:rsidR="001111C1" w:rsidRDefault="001111C1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11C1">
        <w:rPr>
          <w:rFonts w:ascii="Times New Roman" w:hAnsi="Times New Roman" w:cs="Times New Roman"/>
          <w:sz w:val="24"/>
          <w:szCs w:val="24"/>
        </w:rPr>
        <w:t>умения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570344" w14:textId="2C8829AF" w:rsidR="001111C1" w:rsidRPr="001111C1" w:rsidRDefault="001111C1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11C1">
        <w:rPr>
          <w:rFonts w:ascii="Times New Roman" w:hAnsi="Times New Roman" w:cs="Times New Roman"/>
          <w:sz w:val="24"/>
          <w:szCs w:val="24"/>
        </w:rPr>
        <w:t xml:space="preserve">владеть основными приемами программирования с использованием ускорителей </w:t>
      </w:r>
      <w:proofErr w:type="spellStart"/>
      <w:r w:rsidRPr="001111C1">
        <w:rPr>
          <w:rFonts w:ascii="Times New Roman" w:hAnsi="Times New Roman" w:cs="Times New Roman"/>
          <w:sz w:val="24"/>
          <w:szCs w:val="24"/>
        </w:rPr>
        <w:t>NVidia</w:t>
      </w:r>
      <w:proofErr w:type="spellEnd"/>
      <w:r w:rsidRPr="001111C1">
        <w:rPr>
          <w:rFonts w:ascii="Times New Roman" w:hAnsi="Times New Roman" w:cs="Times New Roman"/>
          <w:sz w:val="24"/>
          <w:szCs w:val="24"/>
        </w:rPr>
        <w:t xml:space="preserve"> и ATI; </w:t>
      </w:r>
    </w:p>
    <w:p w14:paraId="3F99F4B4" w14:textId="44C427B4" w:rsidR="001111C1" w:rsidRDefault="001111C1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11C1">
        <w:rPr>
          <w:rFonts w:ascii="Times New Roman" w:hAnsi="Times New Roman" w:cs="Times New Roman"/>
          <w:sz w:val="24"/>
          <w:szCs w:val="24"/>
        </w:rPr>
        <w:t xml:space="preserve">применять модель распараллеливания CUDA и </w:t>
      </w:r>
      <w:proofErr w:type="spellStart"/>
      <w:r w:rsidRPr="001111C1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Pr="001111C1">
        <w:rPr>
          <w:rFonts w:ascii="Times New Roman" w:hAnsi="Times New Roman" w:cs="Times New Roman"/>
          <w:sz w:val="24"/>
          <w:szCs w:val="24"/>
        </w:rPr>
        <w:t xml:space="preserve"> для обработки больших объемов цифровых данных;</w:t>
      </w:r>
    </w:p>
    <w:p w14:paraId="343407F9" w14:textId="3995A0C1" w:rsidR="001111C1" w:rsidRDefault="001111C1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11C1">
        <w:rPr>
          <w:rFonts w:ascii="Times New Roman" w:hAnsi="Times New Roman" w:cs="Times New Roman"/>
          <w:sz w:val="24"/>
          <w:szCs w:val="24"/>
        </w:rPr>
        <w:t>навыки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2908A2" w14:textId="44CD6EB4" w:rsidR="001111C1" w:rsidRPr="001111C1" w:rsidRDefault="001111C1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11C1">
        <w:rPr>
          <w:rFonts w:ascii="Times New Roman" w:hAnsi="Times New Roman" w:cs="Times New Roman"/>
          <w:sz w:val="24"/>
          <w:szCs w:val="24"/>
        </w:rPr>
        <w:t>реализации методов численного анализа на параллельных системах и проведения теоретических оценок эффективности полученных параллельных программ;</w:t>
      </w:r>
    </w:p>
    <w:p w14:paraId="3C44E62D" w14:textId="24C7FDF1" w:rsidR="001111C1" w:rsidRDefault="001111C1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111C1">
        <w:rPr>
          <w:rFonts w:ascii="Times New Roman" w:hAnsi="Times New Roman" w:cs="Times New Roman"/>
          <w:sz w:val="24"/>
          <w:szCs w:val="24"/>
        </w:rPr>
        <w:t>оптимизации программного кода для массивно-параллельных архитектур, находить узкие места алгоритма с учетом ограничений программной и аппаратной моделей.</w:t>
      </w:r>
    </w:p>
    <w:p w14:paraId="66ED5746" w14:textId="3A3A03F4" w:rsidR="001111C1" w:rsidRDefault="001111C1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B3BFB31" w14:textId="77777777" w:rsidR="001320FE" w:rsidRPr="0028297C" w:rsidRDefault="001320FE" w:rsidP="001111C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Компетенции, формируемые в результате освоения дисциплины:</w:t>
      </w:r>
    </w:p>
    <w:p w14:paraId="57207505" w14:textId="77777777" w:rsidR="001320FE" w:rsidRPr="0028297C" w:rsidRDefault="001320FE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ОПК-1 –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деятельности,</w:t>
      </w:r>
    </w:p>
    <w:p w14:paraId="13362214" w14:textId="77777777" w:rsidR="001320FE" w:rsidRPr="0028297C" w:rsidRDefault="001320FE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назначения,</w:t>
      </w:r>
    </w:p>
    <w:p w14:paraId="1EC603E7" w14:textId="77777777" w:rsidR="001320FE" w:rsidRPr="0028297C" w:rsidRDefault="001320FE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ОПК-4 – Способен участвовать в разработке технической документации программных продуктов и программных комплексов,</w:t>
      </w:r>
    </w:p>
    <w:p w14:paraId="2D9075F5" w14:textId="77777777" w:rsidR="001320FE" w:rsidRPr="0028297C" w:rsidRDefault="001320FE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производства,</w:t>
      </w:r>
    </w:p>
    <w:p w14:paraId="1A0A04F5" w14:textId="77777777" w:rsidR="001320FE" w:rsidRPr="0028297C" w:rsidRDefault="001320FE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ПКА-1 – Способен демонстрировать базовые знания математических и естественных наук, программирования и информационных технологий,</w:t>
      </w:r>
    </w:p>
    <w:p w14:paraId="0D6CF363" w14:textId="77777777" w:rsidR="001320FE" w:rsidRPr="0028297C" w:rsidRDefault="001320FE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ПКП-1 – Способность проводить под научным руководством исследование на основе существующих методов в конкретной области профессиональной деятельности,</w:t>
      </w:r>
    </w:p>
    <w:p w14:paraId="27C1E246" w14:textId="77777777" w:rsidR="001320FE" w:rsidRPr="0028297C" w:rsidRDefault="001320FE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собственности,</w:t>
      </w:r>
    </w:p>
    <w:p w14:paraId="541271F1" w14:textId="77777777" w:rsidR="001320FE" w:rsidRPr="0028297C" w:rsidRDefault="001320FE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lastRenderedPageBreak/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областях,</w:t>
      </w:r>
    </w:p>
    <w:p w14:paraId="62AA1493" w14:textId="77777777" w:rsidR="001320FE" w:rsidRPr="0028297C" w:rsidRDefault="001320FE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ПКП-5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комплексов,</w:t>
      </w:r>
    </w:p>
    <w:p w14:paraId="31E42611" w14:textId="77777777" w:rsidR="001320FE" w:rsidRPr="0028297C" w:rsidRDefault="001320FE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деятельности,</w:t>
      </w:r>
    </w:p>
    <w:p w14:paraId="18952BC7" w14:textId="77777777" w:rsidR="001320FE" w:rsidRPr="0028297C" w:rsidRDefault="001320FE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ПКП-8 –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моделирования,</w:t>
      </w:r>
    </w:p>
    <w:p w14:paraId="184B19C6" w14:textId="4B1BD80B" w:rsidR="00937E7B" w:rsidRPr="0028297C" w:rsidRDefault="001320FE" w:rsidP="001111C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063BE961" w14:textId="77777777" w:rsidR="001320FE" w:rsidRPr="0028297C" w:rsidRDefault="001320FE" w:rsidP="001320FE">
      <w:pPr>
        <w:rPr>
          <w:rFonts w:ascii="Times New Roman" w:hAnsi="Times New Roman" w:cs="Times New Roman"/>
          <w:sz w:val="24"/>
          <w:szCs w:val="24"/>
        </w:rPr>
      </w:pPr>
    </w:p>
    <w:p w14:paraId="14287216" w14:textId="77777777" w:rsidR="00937E7B" w:rsidRPr="0028297C" w:rsidRDefault="00F17F7D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z w:val="24"/>
          <w:szCs w:val="24"/>
        </w:rPr>
        <w:t>1.4.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7506D13B" w14:textId="77777777" w:rsidR="001111C1" w:rsidRDefault="001B2B76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Объём занятий в активных формах: </w:t>
      </w:r>
      <w:r w:rsidR="004853AA" w:rsidRPr="0028297C">
        <w:rPr>
          <w:rFonts w:ascii="Times New Roman" w:hAnsi="Times New Roman" w:cs="Times New Roman"/>
          <w:sz w:val="24"/>
          <w:szCs w:val="24"/>
        </w:rPr>
        <w:t>4</w:t>
      </w:r>
      <w:r w:rsidRPr="0028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ак.ч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. — </w:t>
      </w:r>
      <w:r w:rsidR="004853AA" w:rsidRPr="0028297C">
        <w:rPr>
          <w:rFonts w:ascii="Times New Roman" w:hAnsi="Times New Roman" w:cs="Times New Roman"/>
          <w:sz w:val="24"/>
          <w:szCs w:val="24"/>
        </w:rPr>
        <w:t>лекции, предполагающие дискуссию</w:t>
      </w:r>
      <w:r w:rsidRPr="0028297C">
        <w:rPr>
          <w:rFonts w:ascii="Times New Roman" w:hAnsi="Times New Roman" w:cs="Times New Roman"/>
          <w:sz w:val="24"/>
          <w:szCs w:val="24"/>
        </w:rPr>
        <w:t xml:space="preserve"> с преподавателем.</w:t>
      </w:r>
      <w:r w:rsidR="00F17F7D" w:rsidRPr="0028297C">
        <w:rPr>
          <w:rFonts w:ascii="Times New Roman" w:hAnsi="Times New Roman" w:cs="Times New Roman"/>
          <w:sz w:val="24"/>
          <w:szCs w:val="24"/>
        </w:rPr>
        <w:t xml:space="preserve">        </w:t>
      </w:r>
      <w:r w:rsidR="00F17F7D" w:rsidRPr="0028297C">
        <w:rPr>
          <w:rFonts w:ascii="Times New Roman" w:hAnsi="Times New Roman" w:cs="Times New Roman"/>
          <w:sz w:val="24"/>
          <w:szCs w:val="24"/>
        </w:rPr>
        <w:br/>
      </w:r>
      <w:r w:rsidR="00F17F7D" w:rsidRPr="0028297C">
        <w:rPr>
          <w:rFonts w:ascii="Times New Roman" w:hAnsi="Times New Roman" w:cs="Times New Roman"/>
          <w:sz w:val="24"/>
          <w:szCs w:val="24"/>
        </w:rPr>
        <w:br/>
      </w:r>
    </w:p>
    <w:p w14:paraId="090D19E5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D2A3D1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4A889B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524F2A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7996A9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4BC441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496C25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65817F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6DA46C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DF81CE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32AEAB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8ED013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9BEB7F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99BC3A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007F60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2129E0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2276AC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AF0095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EBD652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7A1F03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8B80B8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555FAD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B87110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669077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0C94FE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875F2D" w14:textId="77777777" w:rsidR="001111C1" w:rsidRDefault="001111C1" w:rsidP="001B2B7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AD6F76" w14:textId="56BCAEB6" w:rsidR="00937E7B" w:rsidRPr="0028297C" w:rsidRDefault="00F17F7D" w:rsidP="001B2B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0E99E7EC" w14:textId="77777777" w:rsidR="00937E7B" w:rsidRPr="0028297C" w:rsidRDefault="00F17F7D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z w:val="24"/>
          <w:szCs w:val="24"/>
        </w:rPr>
        <w:t>2.1.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5B26D2F7" w14:textId="77777777" w:rsidR="00937E7B" w:rsidRPr="0028297C" w:rsidRDefault="00F17F7D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28297C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28297C" w14:paraId="4F89900F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84204" w14:textId="77777777" w:rsidR="00622C8E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28297C" w14:paraId="7FFF7D84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B686BFC" w14:textId="77777777" w:rsidR="002B7191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200388E7" w14:textId="77777777" w:rsidR="002B7191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2A7BE30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382116" w14:textId="77777777" w:rsidR="002B7191" w:rsidRPr="0028297C" w:rsidRDefault="00F17F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C5A272D" w14:textId="77777777" w:rsidR="002B7191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099DCF8E" w14:textId="77777777" w:rsidR="002B7191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63024C6" w14:textId="77777777" w:rsidR="002B7191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28297C" w14:paraId="14365A19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F3CFF" w14:textId="77777777" w:rsidR="002B7191" w:rsidRPr="0028297C" w:rsidRDefault="00C2359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53C8D8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4CE7E1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685B4F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83C4DB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28297C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D23F99E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2829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82C3089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28297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4EE7A4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193953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B8E837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28297C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B16643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AAD01D6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28297C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A2C655A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28297C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391C36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4DFC40BF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4CC669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64A0FB" w14:textId="77777777" w:rsidR="002B7191" w:rsidRPr="0028297C" w:rsidRDefault="00F17F7D" w:rsidP="002B719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809A2C" w14:textId="77777777" w:rsidR="00C34FCC" w:rsidRPr="0028297C" w:rsidRDefault="00F17F7D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28297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4A74D6B" w14:textId="77777777" w:rsidR="002B7191" w:rsidRPr="0028297C" w:rsidRDefault="00F17F7D" w:rsidP="00C34F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1EDFE" w14:textId="77777777" w:rsidR="002B7191" w:rsidRPr="0028297C" w:rsidRDefault="00C2359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4073C" w14:textId="77777777" w:rsidR="002B7191" w:rsidRPr="0028297C" w:rsidRDefault="00C2359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37E7B" w:rsidRPr="0028297C" w14:paraId="069C2E53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B27A2" w14:textId="77777777" w:rsidR="003A1C88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937E7B" w:rsidRPr="0028297C" w14:paraId="7CAA82B4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9C9AB" w14:textId="77777777" w:rsidR="003A1C88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937E7B" w:rsidRPr="0028297C" w14:paraId="02C4E99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2E93" w14:textId="7B86B6B4" w:rsidR="002B7191" w:rsidRPr="0028297C" w:rsidRDefault="00F17F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305358" w:rsidRPr="0028297C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8888F" w14:textId="52BD6BBB" w:rsidR="002B7191" w:rsidRPr="0028297C" w:rsidRDefault="003053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B908B" w14:textId="71AC80FD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4FFFC" w14:textId="318882AC" w:rsidR="002B7191" w:rsidRPr="0028297C" w:rsidRDefault="003053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D3811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CD5FD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2A47BE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0F0F06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05290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2C420B" w14:textId="77777777" w:rsidR="002B7191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E70C4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690810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672734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7C41E" w14:textId="17505B84" w:rsidR="002B7191" w:rsidRPr="0028297C" w:rsidRDefault="003053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B7EA7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698A5" w14:textId="1E1EE85C" w:rsidR="002B7191" w:rsidRPr="0028297C" w:rsidRDefault="003053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AD2D3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6BD2C" w14:textId="26B3585A" w:rsidR="002B7191" w:rsidRPr="0028297C" w:rsidRDefault="003053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16A2" w14:textId="77777777" w:rsidR="002B7191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37E7B" w:rsidRPr="0028297C" w14:paraId="3946DCC8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139AA" w14:textId="77777777" w:rsidR="002B7191" w:rsidRPr="0028297C" w:rsidRDefault="00C2359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E0E5E" w14:textId="45BE6DF2" w:rsidR="002B7191" w:rsidRPr="0028297C" w:rsidRDefault="003053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8A144C" w14:textId="60CDB48D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99408" w14:textId="32B6D15A" w:rsidR="002B7191" w:rsidRPr="0028297C" w:rsidRDefault="003053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0CA61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90AC0E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254D22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CE618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41145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7742EE" w14:textId="517375AB" w:rsidR="002B7191" w:rsidRPr="0028297C" w:rsidRDefault="009A49E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F17F7D" w:rsidRPr="0028297C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305358" w:rsidRPr="0028297C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4F8D83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F4A764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C68824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17444" w14:textId="77777777" w:rsidR="002B7191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B62E77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217C4B" w14:textId="02AB7D0C" w:rsidR="002B7191" w:rsidRPr="0028297C" w:rsidRDefault="003053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A4D1E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D6C1D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63D0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37E7B" w:rsidRPr="0028297C" w14:paraId="5A8929BD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0C3AA" w14:textId="77777777" w:rsidR="002B7191" w:rsidRPr="0028297C" w:rsidRDefault="00F17F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AF36E3" w14:textId="5FE37146" w:rsidR="002B7191" w:rsidRPr="0028297C" w:rsidRDefault="003053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D96C1E" w14:textId="30069858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5A9F1" w14:textId="7E005072" w:rsidR="002B7191" w:rsidRPr="0028297C" w:rsidRDefault="003053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563BB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FED67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3548B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FF4751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5FBAC7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8D41A7" w14:textId="77777777" w:rsidR="002B7191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1C89F2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4E081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59BAA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1AAB1" w14:textId="0FF76659" w:rsidR="002B7191" w:rsidRPr="0028297C" w:rsidRDefault="003053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E0B4A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33D832" w14:textId="74AAFBBA" w:rsidR="002B7191" w:rsidRPr="0028297C" w:rsidRDefault="003053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F9C67C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07876" w14:textId="77777777" w:rsidR="002B7191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A129F" w14:textId="77777777" w:rsidR="002B7191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5B13188B" w14:textId="77777777" w:rsidR="00622C8E" w:rsidRPr="0028297C" w:rsidRDefault="00C2359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13AC18" w14:textId="77777777" w:rsidR="00937E7B" w:rsidRPr="0028297C" w:rsidRDefault="00937E7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012"/>
        <w:gridCol w:w="1276"/>
        <w:gridCol w:w="1418"/>
        <w:gridCol w:w="1637"/>
        <w:gridCol w:w="1293"/>
        <w:gridCol w:w="1293"/>
      </w:tblGrid>
      <w:tr w:rsidR="00853E25" w:rsidRPr="0028297C" w14:paraId="05FF2D0A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5BE062A" w14:textId="77777777" w:rsidR="00853E25" w:rsidRPr="0028297C" w:rsidRDefault="00F17F7D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bCs/>
                <w:sz w:val="16"/>
                <w:szCs w:val="16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28297C" w14:paraId="1016273A" w14:textId="77777777" w:rsidTr="001111C1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96F7974" w14:textId="56F8E3CC" w:rsidR="00853E25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Код модуля в составе дисциплины, практики и т.п.</w:t>
            </w:r>
          </w:p>
        </w:tc>
        <w:tc>
          <w:tcPr>
            <w:tcW w:w="2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3493200C" w14:textId="77777777" w:rsidR="00853E25" w:rsidRPr="0028297C" w:rsidRDefault="00F17F7D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</w:tc>
        <w:tc>
          <w:tcPr>
            <w:tcW w:w="3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0B413C16" w14:textId="77777777" w:rsidR="00853E25" w:rsidRPr="0028297C" w:rsidRDefault="00F17F7D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0AAD5A8" w14:textId="77777777" w:rsidR="00853E25" w:rsidRPr="0028297C" w:rsidRDefault="00F17F7D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Виды итоговой аттестации</w:t>
            </w:r>
          </w:p>
          <w:p w14:paraId="14D37AAE" w14:textId="77777777" w:rsidR="00853E25" w:rsidRPr="0028297C" w:rsidRDefault="00F17F7D" w:rsidP="00853E2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28297C" w14:paraId="4ACBEC53" w14:textId="77777777" w:rsidTr="001111C1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CEB9085" w14:textId="77777777" w:rsidR="009353FE" w:rsidRPr="0028297C" w:rsidRDefault="00C2359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4141DDA" w14:textId="77777777" w:rsidR="009353FE" w:rsidRPr="0028297C" w:rsidRDefault="00F17F7D" w:rsidP="009353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 xml:space="preserve">Формы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2C9FE61" w14:textId="77777777" w:rsidR="009353FE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A307BF9" w14:textId="77777777" w:rsidR="009353FE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110C3CB" w14:textId="77777777" w:rsidR="009353FE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B342667" w14:textId="77777777" w:rsidR="009353FE" w:rsidRPr="0028297C" w:rsidRDefault="00F17F7D" w:rsidP="00B91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AB20738" w14:textId="77777777" w:rsidR="009353FE" w:rsidRPr="0028297C" w:rsidRDefault="00F17F7D" w:rsidP="00B9150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Сроки</w:t>
            </w:r>
          </w:p>
        </w:tc>
      </w:tr>
      <w:tr w:rsidR="00937E7B" w:rsidRPr="0028297C" w14:paraId="0F6E3480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360519" w14:textId="77777777" w:rsidR="00D76C4A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937E7B" w:rsidRPr="0028297C" w14:paraId="78B00720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E0D09E" w14:textId="43BA0F40" w:rsidR="00D76C4A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Форма обучения</w:t>
            </w:r>
            <w:r w:rsidR="00305358" w:rsidRPr="0028297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очная</w:t>
            </w:r>
          </w:p>
        </w:tc>
      </w:tr>
      <w:tr w:rsidR="00937E7B" w:rsidRPr="0028297C" w14:paraId="231A97D8" w14:textId="77777777" w:rsidTr="001111C1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40E4CA4" w14:textId="1F9FF7FA" w:rsidR="00853E25" w:rsidRPr="0028297C" w:rsidRDefault="00F17F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 xml:space="preserve">Семестр </w:t>
            </w:r>
            <w:r w:rsidR="00305358" w:rsidRPr="0028297C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39EE65B" w14:textId="77777777" w:rsidR="00853E25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1F7DC12" w14:textId="77777777" w:rsidR="00853E25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CC25C0F" w14:textId="01C45C6E" w:rsidR="00853E25" w:rsidRPr="0028297C" w:rsidRDefault="003053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экзамен</w:t>
            </w:r>
            <w:r w:rsidR="00F17F7D" w:rsidRPr="0028297C">
              <w:rPr>
                <w:rFonts w:ascii="Times New Roman" w:hAnsi="Times New Roman" w:cs="Times New Roman"/>
                <w:sz w:val="16"/>
                <w:szCs w:val="16"/>
              </w:rPr>
              <w:t>, устно, традиционная форма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75263CC" w14:textId="77777777" w:rsidR="00853E25" w:rsidRPr="0028297C" w:rsidRDefault="00F17F7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297C">
              <w:rPr>
                <w:rFonts w:ascii="Times New Roman" w:hAnsi="Times New Roman" w:cs="Times New Roman"/>
                <w:sz w:val="16"/>
                <w:szCs w:val="16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ECB6A5D" w14:textId="77777777" w:rsidR="00853E25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CBC6925" w14:textId="77777777" w:rsidR="00853E25" w:rsidRPr="0028297C" w:rsidRDefault="00C2359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682CCBC9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31CE891B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3D22D02C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347DF4A4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43E69ED2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04ECC632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57BCA966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67AB4FA2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4BBEED62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4D8341A2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3D497725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4F4B0778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66086AC1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1A9DB215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6ECCC03B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1625751F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5D802918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7F76FFEB" w14:textId="47D00643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128D067E" w14:textId="473ED48F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506D420C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55C3D114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235C513B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7FD2CB49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71D83E28" w14:textId="77777777" w:rsidR="001111C1" w:rsidRDefault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7006E3B4" w14:textId="1644EBE4" w:rsidR="00937E7B" w:rsidRDefault="00F17F7D">
      <w:pPr>
        <w:rPr>
          <w:rFonts w:ascii="Times New Roman" w:hAnsi="Times New Roman" w:cs="Times New Roman"/>
          <w:b/>
          <w:sz w:val="24"/>
          <w:szCs w:val="24"/>
        </w:rPr>
      </w:pPr>
      <w:r w:rsidRPr="0028297C">
        <w:rPr>
          <w:rFonts w:ascii="Times New Roman" w:hAnsi="Times New Roman" w:cs="Times New Roman"/>
          <w:b/>
          <w:sz w:val="24"/>
          <w:szCs w:val="24"/>
        </w:rPr>
        <w:lastRenderedPageBreak/>
        <w:t>2.2.   Структура и содержание учебных занятий</w:t>
      </w:r>
    </w:p>
    <w:p w14:paraId="26EF9ABF" w14:textId="77777777" w:rsidR="001111C1" w:rsidRDefault="001111C1" w:rsidP="001111C1">
      <w:pPr>
        <w:rPr>
          <w:rFonts w:ascii="Times New Roman" w:hAnsi="Times New Roman" w:cs="Times New Roman"/>
          <w:b/>
          <w:sz w:val="24"/>
          <w:szCs w:val="24"/>
        </w:rPr>
      </w:pPr>
    </w:p>
    <w:p w14:paraId="03845CAC" w14:textId="445A735B" w:rsidR="001111C1" w:rsidRPr="0028297C" w:rsidRDefault="001111C1" w:rsidP="001111C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297C">
        <w:rPr>
          <w:rFonts w:ascii="Times New Roman" w:hAnsi="Times New Roman" w:cs="Times New Roman"/>
          <w:b/>
          <w:sz w:val="24"/>
          <w:szCs w:val="24"/>
        </w:rPr>
        <w:t>Базовыйкурс</w:t>
      </w:r>
      <w:proofErr w:type="spellEnd"/>
      <w:r w:rsidRPr="0028297C">
        <w:rPr>
          <w:rFonts w:ascii="Times New Roman" w:hAnsi="Times New Roman" w:cs="Times New Roman"/>
          <w:b/>
          <w:sz w:val="24"/>
          <w:szCs w:val="24"/>
        </w:rPr>
        <w:t xml:space="preserve">                     Основная траектория               Очная форма обучения</w:t>
      </w:r>
    </w:p>
    <w:p w14:paraId="3DB7B802" w14:textId="5D085521" w:rsidR="001111C1" w:rsidRPr="0028297C" w:rsidRDefault="001111C1">
      <w:pPr>
        <w:rPr>
          <w:rFonts w:ascii="Times New Roman" w:hAnsi="Times New Roman" w:cs="Times New Roman"/>
          <w:b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Период обучения: </w:t>
      </w:r>
      <w:r w:rsidRPr="0028297C">
        <w:rPr>
          <w:rFonts w:ascii="Times New Roman" w:hAnsi="Times New Roman" w:cs="Times New Roman"/>
          <w:b/>
          <w:sz w:val="24"/>
          <w:szCs w:val="24"/>
        </w:rPr>
        <w:t>Семестр 6</w:t>
      </w:r>
    </w:p>
    <w:tbl>
      <w:tblPr>
        <w:tblW w:w="9806" w:type="dxa"/>
        <w:tblLook w:val="00A0" w:firstRow="1" w:lastRow="0" w:firstColumn="1" w:lastColumn="0" w:noHBand="0" w:noVBand="0"/>
      </w:tblPr>
      <w:tblGrid>
        <w:gridCol w:w="9816"/>
      </w:tblGrid>
      <w:tr w:rsidR="00A64B30" w:rsidRPr="0028297C" w14:paraId="0119E69A" w14:textId="77777777" w:rsidTr="00C37614">
        <w:trPr>
          <w:trHeight w:val="318"/>
        </w:trPr>
        <w:tc>
          <w:tcPr>
            <w:tcW w:w="9806" w:type="dxa"/>
            <w:noWrap/>
            <w:vAlign w:val="bottom"/>
          </w:tcPr>
          <w:p w14:paraId="2B7BFAE5" w14:textId="77777777" w:rsidR="001111C1" w:rsidRDefault="001111C1" w:rsidP="00510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9590" w:type="dxa"/>
              <w:tblLook w:val="00A0" w:firstRow="1" w:lastRow="0" w:firstColumn="1" w:lastColumn="0" w:noHBand="0" w:noVBand="0"/>
            </w:tblPr>
            <w:tblGrid>
              <w:gridCol w:w="627"/>
              <w:gridCol w:w="4726"/>
              <w:gridCol w:w="3260"/>
              <w:gridCol w:w="977"/>
            </w:tblGrid>
            <w:tr w:rsidR="00C37614" w:rsidRPr="0028297C" w14:paraId="040EFF58" w14:textId="77777777" w:rsidTr="00C37614">
              <w:trPr>
                <w:trHeight w:val="559"/>
              </w:trPr>
              <w:tc>
                <w:tcPr>
                  <w:tcW w:w="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298797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№ </w:t>
                  </w:r>
                  <w:proofErr w:type="spellStart"/>
                  <w:r w:rsidRPr="002829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п.п</w:t>
                  </w:r>
                  <w:proofErr w:type="spellEnd"/>
                  <w:r w:rsidRPr="002829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. </w:t>
                  </w:r>
                </w:p>
              </w:tc>
              <w:tc>
                <w:tcPr>
                  <w:tcW w:w="47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E4376B5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Наименование темы (раздела, части)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2DE933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Вид учебных занятий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55835A6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Кол-во часов</w:t>
                  </w:r>
                </w:p>
              </w:tc>
            </w:tr>
            <w:tr w:rsidR="00C37614" w:rsidRPr="0028297C" w14:paraId="0E2E4506" w14:textId="77777777" w:rsidTr="00C37614">
              <w:trPr>
                <w:trHeight w:val="180"/>
              </w:trPr>
              <w:tc>
                <w:tcPr>
                  <w:tcW w:w="62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6684DF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7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0437CD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Тема 1. Архитектура CPU и GPU. Основные понятия.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DD96AE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лекции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EA5791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</w:tr>
            <w:tr w:rsidR="00C37614" w:rsidRPr="0028297C" w14:paraId="7D1FBDEB" w14:textId="77777777" w:rsidTr="00C37614">
              <w:trPr>
                <w:trHeight w:val="339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3077B0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66C75AD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EB466A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 методическим материалам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1F91ECE" w14:textId="446C4B4A" w:rsidR="00C37614" w:rsidRPr="0028297C" w:rsidRDefault="001111C1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C37614" w:rsidRPr="0028297C" w14:paraId="249E335B" w14:textId="77777777" w:rsidTr="00C37614">
              <w:trPr>
                <w:trHeight w:val="173"/>
              </w:trPr>
              <w:tc>
                <w:tcPr>
                  <w:tcW w:w="62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C5CE97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7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0935830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Тема 2. Программная модель CUDA.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FAB0167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лекции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E61AFB3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4</w:t>
                  </w:r>
                </w:p>
              </w:tc>
            </w:tr>
            <w:tr w:rsidR="00C37614" w:rsidRPr="0028297C" w14:paraId="58410B78" w14:textId="77777777" w:rsidTr="00C37614">
              <w:trPr>
                <w:trHeight w:val="339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FB8974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7D4EA6D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3235C8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 методическим материалам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461FDB" w14:textId="415E0877" w:rsidR="00C37614" w:rsidRPr="0028297C" w:rsidRDefault="00F646A5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C37614" w:rsidRPr="0028297C" w14:paraId="717DD080" w14:textId="77777777" w:rsidTr="00C37614">
              <w:trPr>
                <w:trHeight w:val="173"/>
              </w:trPr>
              <w:tc>
                <w:tcPr>
                  <w:tcW w:w="62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261DE9F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7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FA66669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Тема 3. Программная модель </w:t>
                  </w:r>
                  <w:proofErr w:type="spellStart"/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OpenCL</w:t>
                  </w:r>
                  <w:proofErr w:type="spellEnd"/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B38C27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лекции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14B558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5</w:t>
                  </w:r>
                </w:p>
              </w:tc>
            </w:tr>
            <w:tr w:rsidR="00C37614" w:rsidRPr="0028297C" w14:paraId="17661BDB" w14:textId="77777777" w:rsidTr="00C37614">
              <w:trPr>
                <w:trHeight w:val="339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007C2A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8A81A78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0C44D0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 методическим материалам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5B8A387" w14:textId="610F0B0B" w:rsidR="00C37614" w:rsidRPr="0028297C" w:rsidRDefault="00F646A5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C37614" w:rsidRPr="0028297C" w14:paraId="5458A634" w14:textId="77777777" w:rsidTr="00C37614">
              <w:trPr>
                <w:trHeight w:val="173"/>
              </w:trPr>
              <w:tc>
                <w:tcPr>
                  <w:tcW w:w="62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34761AC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7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47AD768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Тема 4. Модель памяти GPU.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7A6750B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лекции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7E4ECAD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6</w:t>
                  </w:r>
                </w:p>
              </w:tc>
            </w:tr>
            <w:tr w:rsidR="00C37614" w:rsidRPr="0028297C" w14:paraId="13F5725B" w14:textId="77777777" w:rsidTr="00C37614">
              <w:trPr>
                <w:trHeight w:val="339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6CEE2E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FFA1408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7DF4F06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 методическим материалам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E76409" w14:textId="1BFD209F" w:rsidR="00C37614" w:rsidRPr="0028297C" w:rsidRDefault="00F646A5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C37614" w:rsidRPr="0028297C" w14:paraId="414434D8" w14:textId="77777777" w:rsidTr="00C37614">
              <w:trPr>
                <w:trHeight w:val="173"/>
              </w:trPr>
              <w:tc>
                <w:tcPr>
                  <w:tcW w:w="62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30D2AB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7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E0EBA25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Тема 5. Некоторые методы линейной алгебры и их распараллеливание.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07F6FC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лекции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9AD759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8</w:t>
                  </w:r>
                </w:p>
              </w:tc>
            </w:tr>
            <w:tr w:rsidR="00C37614" w:rsidRPr="0028297C" w14:paraId="1878054C" w14:textId="77777777" w:rsidTr="00C37614">
              <w:trPr>
                <w:trHeight w:val="339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47D1D6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C49B79E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15D6B5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 методическим материалам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DA9AF8" w14:textId="21B13392" w:rsidR="00C37614" w:rsidRPr="0028297C" w:rsidRDefault="00F646A5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  <w:tr w:rsidR="00C37614" w:rsidRPr="0028297C" w14:paraId="67DED8BC" w14:textId="77777777" w:rsidTr="00C37614">
              <w:trPr>
                <w:trHeight w:val="173"/>
              </w:trPr>
              <w:tc>
                <w:tcPr>
                  <w:tcW w:w="62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F700010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7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6BF3C48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Тема 6. Параллельная реализация дискретного преобразования Фурье.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786129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лекции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3434EA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</w:t>
                  </w:r>
                </w:p>
              </w:tc>
            </w:tr>
            <w:tr w:rsidR="00C37614" w:rsidRPr="0028297C" w14:paraId="14E80FFD" w14:textId="77777777" w:rsidTr="00C37614">
              <w:trPr>
                <w:trHeight w:val="339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991764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6234553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2274D81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 методическим материалам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D52B3A" w14:textId="60F9CEB8" w:rsidR="00C37614" w:rsidRPr="0028297C" w:rsidRDefault="00F646A5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</w:tr>
            <w:tr w:rsidR="00C37614" w:rsidRPr="0028297C" w14:paraId="023F2FD4" w14:textId="77777777" w:rsidTr="00C37614">
              <w:tc>
                <w:tcPr>
                  <w:tcW w:w="62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5BA0E11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7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DBA5BA5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Промежуточная аттестация</w:t>
                  </w: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15AAEFF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Консультация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EF82F66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1111C1" w:rsidRPr="0028297C" w14:paraId="4853C153" w14:textId="77777777" w:rsidTr="00C37614">
              <w:tc>
                <w:tcPr>
                  <w:tcW w:w="62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813D56B" w14:textId="77777777" w:rsidR="001111C1" w:rsidRPr="0028297C" w:rsidRDefault="001111C1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EF2D3C" w14:textId="77777777" w:rsidR="001111C1" w:rsidRPr="0028297C" w:rsidRDefault="001111C1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A71596" w14:textId="2C0A4D88" w:rsidR="001111C1" w:rsidRPr="0028297C" w:rsidRDefault="001111C1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Самостоятельная работа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1F3FD93" w14:textId="036D6E02" w:rsidR="001111C1" w:rsidRPr="0028297C" w:rsidRDefault="001111C1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</w:tr>
            <w:tr w:rsidR="00C37614" w:rsidRPr="0028297C" w14:paraId="7A30D704" w14:textId="77777777" w:rsidTr="00C37614">
              <w:tc>
                <w:tcPr>
                  <w:tcW w:w="62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D1A8E57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726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ED36D89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1DE7A6" w14:textId="4637E207" w:rsidR="00C37614" w:rsidRPr="0028297C" w:rsidRDefault="001111C1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Э</w:t>
                  </w:r>
                  <w:r w:rsidR="00C37614"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кзамен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4CC50F" w14:textId="77777777" w:rsidR="00C37614" w:rsidRPr="0028297C" w:rsidRDefault="00C37614" w:rsidP="00C37614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8297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</w:tr>
            <w:tr w:rsidR="00F646A5" w:rsidRPr="0028297C" w14:paraId="35C53CEA" w14:textId="77777777" w:rsidTr="00F37218">
              <w:tc>
                <w:tcPr>
                  <w:tcW w:w="8613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3B673B" w14:textId="71413C6E" w:rsidR="00F646A5" w:rsidRPr="00F646A5" w:rsidRDefault="00F646A5" w:rsidP="00F646A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646A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Итого</w:t>
                  </w:r>
                </w:p>
              </w:tc>
              <w:tc>
                <w:tcPr>
                  <w:tcW w:w="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F41B39" w14:textId="4C303A81" w:rsidR="00F646A5" w:rsidRPr="00F646A5" w:rsidRDefault="00F646A5" w:rsidP="00F646A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646A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108</w:t>
                  </w:r>
                </w:p>
              </w:tc>
            </w:tr>
          </w:tbl>
          <w:p w14:paraId="257E80A4" w14:textId="77777777" w:rsidR="00A64B30" w:rsidRPr="0028297C" w:rsidRDefault="00A64B30" w:rsidP="00510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11C1" w:rsidRPr="0028297C" w14:paraId="7F66E4B1" w14:textId="77777777" w:rsidTr="00C37614">
        <w:trPr>
          <w:trHeight w:val="318"/>
        </w:trPr>
        <w:tc>
          <w:tcPr>
            <w:tcW w:w="9806" w:type="dxa"/>
            <w:noWrap/>
            <w:vAlign w:val="bottom"/>
          </w:tcPr>
          <w:p w14:paraId="00EF8250" w14:textId="77777777" w:rsidR="001111C1" w:rsidRDefault="001111C1" w:rsidP="00F646A5">
            <w:pPr>
              <w:ind w:firstLine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CD044F" w14:textId="77777777" w:rsidR="00C37614" w:rsidRPr="0028297C" w:rsidRDefault="00C37614" w:rsidP="00F646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Тема 1. </w:t>
      </w:r>
      <w:r w:rsidRPr="0028297C">
        <w:rPr>
          <w:rFonts w:ascii="Times New Roman" w:hAnsi="Times New Roman" w:cs="Times New Roman"/>
          <w:b/>
          <w:sz w:val="24"/>
          <w:szCs w:val="24"/>
        </w:rPr>
        <w:t>Архитектура CPU и GPU. Основные понятия.</w:t>
      </w:r>
    </w:p>
    <w:p w14:paraId="7713F994" w14:textId="236EE013" w:rsidR="00C81EAE" w:rsidRPr="0028297C" w:rsidRDefault="00C37614" w:rsidP="00F646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История развития вычислительных систем. Типы параллелизма. Критерии применимости параллельных вычислений. Сравнение классической архитектуры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 и AMD. Принципиальное отличие классической и GPU архитектуры. Объединенная архитектура графических процессоров. Преимущества унифицированной архитектуры.</w:t>
      </w:r>
    </w:p>
    <w:p w14:paraId="34989F06" w14:textId="77777777" w:rsidR="00C37614" w:rsidRPr="0028297C" w:rsidRDefault="00C37614" w:rsidP="00F646A5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Тема 2. </w:t>
      </w:r>
      <w:r w:rsidRPr="0028297C">
        <w:rPr>
          <w:rFonts w:ascii="Times New Roman" w:hAnsi="Times New Roman" w:cs="Times New Roman"/>
          <w:b/>
          <w:sz w:val="24"/>
          <w:szCs w:val="24"/>
        </w:rPr>
        <w:t>Программная модель CUDA.</w:t>
      </w:r>
    </w:p>
    <w:p w14:paraId="3455F3FA" w14:textId="6F96F897" w:rsidR="00C81EAE" w:rsidRPr="00F646A5" w:rsidRDefault="00C37614" w:rsidP="00F646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Программный стек CUDA. Команды работы с памятью. Пример вызова CUDA. Понятия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WorkItem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WorkGroup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Warp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>. Команды работы с памятью. Компиляция и запуск CUDA программ.</w:t>
      </w:r>
    </w:p>
    <w:p w14:paraId="10F2A8F4" w14:textId="545AA417" w:rsidR="00C37614" w:rsidRPr="0028297C" w:rsidRDefault="00C37614" w:rsidP="00F646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Тема 3. </w:t>
      </w:r>
      <w:r w:rsidRPr="0028297C">
        <w:rPr>
          <w:rFonts w:ascii="Times New Roman" w:hAnsi="Times New Roman" w:cs="Times New Roman"/>
          <w:b/>
          <w:sz w:val="24"/>
          <w:szCs w:val="24"/>
        </w:rPr>
        <w:t xml:space="preserve">Программная модель </w:t>
      </w:r>
      <w:proofErr w:type="spellStart"/>
      <w:r w:rsidRPr="0028297C">
        <w:rPr>
          <w:rFonts w:ascii="Times New Roman" w:hAnsi="Times New Roman" w:cs="Times New Roman"/>
          <w:b/>
          <w:sz w:val="24"/>
          <w:szCs w:val="24"/>
        </w:rPr>
        <w:t>OpenCL</w:t>
      </w:r>
      <w:proofErr w:type="spellEnd"/>
      <w:r w:rsidRPr="0028297C">
        <w:rPr>
          <w:rFonts w:ascii="Times New Roman" w:hAnsi="Times New Roman" w:cs="Times New Roman"/>
          <w:b/>
          <w:sz w:val="24"/>
          <w:szCs w:val="24"/>
        </w:rPr>
        <w:t>.</w:t>
      </w:r>
    </w:p>
    <w:p w14:paraId="0CC28EF0" w14:textId="0DCBA1D5" w:rsidR="00C81EAE" w:rsidRPr="00F646A5" w:rsidRDefault="00C37614" w:rsidP="00F646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Понятия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Host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. Контекст и очередь исполнения. Сборка и запуск ядер на устройствах. Понятия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WorkItem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WorkGroup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Warp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. Команды работы с памятью. Компиляция и запуск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 программ.</w:t>
      </w:r>
    </w:p>
    <w:p w14:paraId="18550FCE" w14:textId="7AEA621B" w:rsidR="00C37614" w:rsidRPr="0028297C" w:rsidRDefault="00C37614" w:rsidP="00F646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Тема 4. </w:t>
      </w:r>
      <w:r w:rsidRPr="0028297C">
        <w:rPr>
          <w:rFonts w:ascii="Times New Roman" w:hAnsi="Times New Roman" w:cs="Times New Roman"/>
          <w:b/>
          <w:sz w:val="24"/>
          <w:szCs w:val="24"/>
        </w:rPr>
        <w:t>Модель памяти GPU.</w:t>
      </w:r>
    </w:p>
    <w:p w14:paraId="4BB1B144" w14:textId="580C2E49" w:rsidR="00C81EAE" w:rsidRPr="00F646A5" w:rsidRDefault="00C37614" w:rsidP="00F646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Глобальная, константная, текстурная, локальная, разделяемая и регистровая память. Размещение различных данных в различной памяти. Сравнения производительности глобальной и текстурной памяти на задачах произвольного чтения. Использование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Reduce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Histogram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Bitonicsort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. Использование текстурной памяти. Использование аппаратной интерполяции. Отличия модели исполнения, работы с текстурами, сборки и компиляции программ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 от CUDA.</w:t>
      </w:r>
    </w:p>
    <w:p w14:paraId="0D54531F" w14:textId="607D8DB1" w:rsidR="00C37614" w:rsidRPr="0028297C" w:rsidRDefault="00C37614" w:rsidP="00F646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Тема 5. </w:t>
      </w:r>
      <w:r w:rsidRPr="0028297C">
        <w:rPr>
          <w:rFonts w:ascii="Times New Roman" w:hAnsi="Times New Roman" w:cs="Times New Roman"/>
          <w:b/>
          <w:sz w:val="24"/>
          <w:szCs w:val="24"/>
        </w:rPr>
        <w:t>Некоторые методы линейной алгебры и их распараллеливание.</w:t>
      </w:r>
    </w:p>
    <w:p w14:paraId="4DC195C6" w14:textId="6658926A" w:rsidR="00C81EAE" w:rsidRPr="00F646A5" w:rsidRDefault="00C37614" w:rsidP="00F646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Распараллеливание умножения матрицы на вектор. Распараллеливание перемножения матриц. Об LU-разложении. Распараллеливание LU-разложения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 матрицы. Распараллеливание отыскания обратной матрицы. Метод исключения Гаусса, разложение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Холецкого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, метод прогонки, метод простой итерации, </w:t>
      </w:r>
      <w:r w:rsidRPr="0028297C">
        <w:rPr>
          <w:rFonts w:ascii="Times New Roman" w:hAnsi="Times New Roman" w:cs="Times New Roman"/>
          <w:sz w:val="24"/>
          <w:szCs w:val="24"/>
        </w:rPr>
        <w:lastRenderedPageBreak/>
        <w:t>метод верхней релаксации, метод сопряженных градиентов. Способы их распараллеливания.</w:t>
      </w:r>
    </w:p>
    <w:p w14:paraId="2897EC1E" w14:textId="1EF23AAC" w:rsidR="00C37614" w:rsidRPr="0028297C" w:rsidRDefault="00C37614" w:rsidP="00F646A5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Тема 6. </w:t>
      </w:r>
      <w:r w:rsidRPr="0028297C">
        <w:rPr>
          <w:rFonts w:ascii="Times New Roman" w:hAnsi="Times New Roman" w:cs="Times New Roman"/>
          <w:b/>
          <w:sz w:val="24"/>
          <w:szCs w:val="24"/>
        </w:rPr>
        <w:t>Параллельная реализация дискретного преобразования Фурье.</w:t>
      </w:r>
    </w:p>
    <w:p w14:paraId="674A1363" w14:textId="77777777" w:rsidR="00C37614" w:rsidRPr="0028297C" w:rsidRDefault="00C37614" w:rsidP="00F646A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Параллельная реализация дискретного преобразования Фурье. </w:t>
      </w:r>
    </w:p>
    <w:p w14:paraId="1FD6AAAA" w14:textId="77777777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</w:p>
    <w:p w14:paraId="095DEC3D" w14:textId="77777777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</w:p>
    <w:p w14:paraId="733CA7A4" w14:textId="77777777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br w:type="page"/>
      </w:r>
    </w:p>
    <w:p w14:paraId="78F8235B" w14:textId="77777777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Раздел 3.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Обеспечение учебных занятий</w:t>
      </w:r>
    </w:p>
    <w:p w14:paraId="2385477E" w14:textId="77777777" w:rsidR="001D193A" w:rsidRDefault="001D193A" w:rsidP="00C376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713FBC" w14:textId="0BC1C3E8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3.1.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Методическое обеспечение</w:t>
      </w:r>
    </w:p>
    <w:p w14:paraId="68B47DCC" w14:textId="77777777" w:rsidR="001D193A" w:rsidRDefault="001D193A" w:rsidP="00C376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A6FBDF" w14:textId="4B1466B1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3.1.1.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Методические указания по освоению дисциплины</w:t>
      </w:r>
    </w:p>
    <w:p w14:paraId="7A19550D" w14:textId="169BBD1A" w:rsidR="00C37614" w:rsidRPr="0028297C" w:rsidRDefault="00C37614" w:rsidP="00C81E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Успешное освоение дисциплины возможно благодаря посещению занятий, участию в обсуждении вопросов, подготовленных к занятию, самостоятельной работе, включающей в себя чтение специальной литературы по разделам темы, подготовка презентаций по тематике курса. </w:t>
      </w:r>
    </w:p>
    <w:p w14:paraId="42535FB7" w14:textId="77777777" w:rsidR="00C81EAE" w:rsidRPr="0028297C" w:rsidRDefault="00C81EAE" w:rsidP="00C376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0D905" w14:textId="2E245165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3.1.2.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Методическое обеспечение самостоятельной работы</w:t>
      </w:r>
    </w:p>
    <w:p w14:paraId="4BA6E8B3" w14:textId="77777777" w:rsidR="00C81EAE" w:rsidRPr="0028297C" w:rsidRDefault="00C37614" w:rsidP="00C81E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Самостоятельная работа </w:t>
      </w:r>
      <w:r w:rsidR="00C81EAE" w:rsidRPr="0028297C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 w:rsidRPr="0028297C">
        <w:rPr>
          <w:rFonts w:ascii="Times New Roman" w:hAnsi="Times New Roman" w:cs="Times New Roman"/>
          <w:sz w:val="24"/>
          <w:szCs w:val="24"/>
        </w:rPr>
        <w:t xml:space="preserve">в рамках данной дисциплины является важным компонентом обучения, предусмотренным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компетентностно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>-ориентированным учебным планом и рабочей программой учебной дисциплины.</w:t>
      </w:r>
    </w:p>
    <w:p w14:paraId="2E53A163" w14:textId="77777777" w:rsidR="00C81EAE" w:rsidRPr="0028297C" w:rsidRDefault="00C37614" w:rsidP="00C81E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Настоящей программой предусмотрены формы самостоятельной работы с использованием методических материалов.</w:t>
      </w:r>
    </w:p>
    <w:p w14:paraId="05E68893" w14:textId="77777777" w:rsidR="00C81EAE" w:rsidRPr="0028297C" w:rsidRDefault="00C37614" w:rsidP="00C81E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Одна из форм самостоятельной работы – это подготовка презентаций и сообщений по тематике курса и источникам, указанным в обязательной, дополнительной литературе и интернет-источниках, указанных в данной программе. </w:t>
      </w:r>
    </w:p>
    <w:p w14:paraId="24F2740D" w14:textId="78121A1C" w:rsidR="00C37614" w:rsidRPr="0028297C" w:rsidRDefault="00C37614" w:rsidP="00C81E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45AEB65" w14:textId="77777777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3.1.3.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2F053EE9" w14:textId="77777777" w:rsidR="00C37614" w:rsidRPr="0028297C" w:rsidRDefault="00C37614" w:rsidP="001D193A">
      <w:pPr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8297C">
        <w:rPr>
          <w:rFonts w:ascii="Times New Roman" w:hAnsi="Times New Roman" w:cs="Times New Roman"/>
          <w:i/>
          <w:iCs/>
          <w:sz w:val="24"/>
          <w:szCs w:val="24"/>
        </w:rPr>
        <w:t>Методика проведения экзамена.</w:t>
      </w:r>
    </w:p>
    <w:p w14:paraId="774B337A" w14:textId="77777777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Экзамен проводится в устной форме. Билет содержит 2 вопроса из списка вопросов к экзамену. На подготовку к ответу в аудитории отводится не менее 1 академического часа.</w:t>
      </w:r>
    </w:p>
    <w:p w14:paraId="1B02D06D" w14:textId="77777777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После ответа на вопросы билета, преподаватель вправе задать дополнительные вопросы по любой теме из списка вопросов, вынесенных на экзамен. В качестве дополнительных, используются вопросы, не требующие длительного вывода и трудоемких вычислений, в том числе определения, основные формулы, основные графики. Так же в качестве дополнительного вопроса может быть предложена задача по всем темам, указанным выше.</w:t>
      </w:r>
    </w:p>
    <w:p w14:paraId="560297E0" w14:textId="77777777" w:rsidR="00C37614" w:rsidRPr="0028297C" w:rsidRDefault="00C37614" w:rsidP="001D193A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Критерии выставления оценок за ответ на экзамене.</w:t>
      </w:r>
    </w:p>
    <w:p w14:paraId="3C8941A5" w14:textId="77777777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Оценка «отлично» выставляется, если выполняются оба условия:</w:t>
      </w:r>
    </w:p>
    <w:p w14:paraId="78A8258A" w14:textId="77777777" w:rsidR="00C37614" w:rsidRPr="0028297C" w:rsidRDefault="00C37614" w:rsidP="001D193A">
      <w:pPr>
        <w:numPr>
          <w:ilvl w:val="0"/>
          <w:numId w:val="7"/>
        </w:numPr>
        <w:suppressAutoHyphens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обучающимся даны полные исчерпывающие ответы по всем вопросам билета, обучающийся свободно ориентируется в материале; </w:t>
      </w:r>
    </w:p>
    <w:p w14:paraId="65B50DBA" w14:textId="77777777" w:rsidR="00C37614" w:rsidRPr="0028297C" w:rsidRDefault="00C37614" w:rsidP="001D193A">
      <w:pPr>
        <w:numPr>
          <w:ilvl w:val="0"/>
          <w:numId w:val="7"/>
        </w:numPr>
        <w:suppressAutoHyphens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обучающийся отвечает на все дополнительные вопросы.</w:t>
      </w:r>
    </w:p>
    <w:p w14:paraId="6DDC764E" w14:textId="77777777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Оценка «хорошо» выставляется, если выполняются оба условия</w:t>
      </w:r>
    </w:p>
    <w:p w14:paraId="3DB37118" w14:textId="77777777" w:rsidR="00C37614" w:rsidRPr="0028297C" w:rsidRDefault="00C37614" w:rsidP="001D193A">
      <w:pPr>
        <w:numPr>
          <w:ilvl w:val="0"/>
          <w:numId w:val="8"/>
        </w:numPr>
        <w:suppressAutoHyphens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обучающимся дан полный ответ на один из вопросов билета, по второму вопросу написаны все определения, основные формулы и графики (в случае наличия);</w:t>
      </w:r>
    </w:p>
    <w:p w14:paraId="280668C8" w14:textId="77777777" w:rsidR="00C37614" w:rsidRPr="0028297C" w:rsidRDefault="00C37614" w:rsidP="001D193A">
      <w:pPr>
        <w:numPr>
          <w:ilvl w:val="0"/>
          <w:numId w:val="8"/>
        </w:numPr>
        <w:suppressAutoHyphens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обучающийся отвечает более чем на 3/4 дополнительных вопросов.</w:t>
      </w:r>
    </w:p>
    <w:p w14:paraId="18EE89F0" w14:textId="77777777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Оценка «удовлетворительно» выставляется, если выполняются оба условия </w:t>
      </w:r>
    </w:p>
    <w:p w14:paraId="122E8865" w14:textId="77777777" w:rsidR="00C37614" w:rsidRPr="0028297C" w:rsidRDefault="00C37614" w:rsidP="001D193A">
      <w:pPr>
        <w:numPr>
          <w:ilvl w:val="0"/>
          <w:numId w:val="9"/>
        </w:numPr>
        <w:suppressAutoHyphens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по обоим вопросам написаны все основные определения, формулы и графики (в случае наличия);</w:t>
      </w:r>
    </w:p>
    <w:p w14:paraId="1E3333C1" w14:textId="77777777" w:rsidR="00C37614" w:rsidRPr="0028297C" w:rsidRDefault="00C37614" w:rsidP="001D193A">
      <w:pPr>
        <w:numPr>
          <w:ilvl w:val="0"/>
          <w:numId w:val="9"/>
        </w:numPr>
        <w:suppressAutoHyphens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обучающийся дает правильный ответ более чем на половину заданных дополнительных вопросов.</w:t>
      </w:r>
    </w:p>
    <w:p w14:paraId="2D553B45" w14:textId="77777777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1BB23007" w14:textId="77777777" w:rsidR="001463D8" w:rsidRPr="0028297C" w:rsidRDefault="001463D8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CF9CD6" w14:textId="31260C4A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28297C">
        <w:rPr>
          <w:rFonts w:ascii="Times New Roman" w:hAnsi="Times New Roman" w:cs="Times New Roman"/>
          <w:sz w:val="24"/>
          <w:szCs w:val="24"/>
        </w:rPr>
        <w:t xml:space="preserve"> (оценка «отлично»)</w:t>
      </w:r>
    </w:p>
    <w:p w14:paraId="1725F302" w14:textId="46303F21" w:rsidR="001463D8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Обучающийся при ответе на все вопросы билета и дополнительные вопросы демонстрирует полное понимание предмета вопроса, дает исчерпывающие ответы. </w:t>
      </w:r>
      <w:r w:rsidRPr="0028297C">
        <w:rPr>
          <w:rFonts w:ascii="Times New Roman" w:hAnsi="Times New Roman" w:cs="Times New Roman"/>
          <w:sz w:val="24"/>
          <w:szCs w:val="24"/>
        </w:rPr>
        <w:lastRenderedPageBreak/>
        <w:t>Обучающийся имеет возможность исправить неточности после указания на них экзаменатором.</w:t>
      </w:r>
    </w:p>
    <w:p w14:paraId="2FB86C84" w14:textId="1DE9386A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28297C">
        <w:rPr>
          <w:rFonts w:ascii="Times New Roman" w:hAnsi="Times New Roman" w:cs="Times New Roman"/>
          <w:sz w:val="24"/>
          <w:szCs w:val="24"/>
        </w:rPr>
        <w:t xml:space="preserve"> (оценка «хорошо»)</w:t>
      </w:r>
    </w:p>
    <w:p w14:paraId="5127C2D1" w14:textId="25E8458E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Обучающийся при ответе на все вопросы билета и дополнительные вопросы демонстрирует понимание предмета вопроса, большинство ответов полные и правильные. Обучающийся способен дать полные и правильные ответы после уточнений, сделанных экзаменатором.</w:t>
      </w:r>
    </w:p>
    <w:p w14:paraId="7D69B4F9" w14:textId="77777777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28297C">
        <w:rPr>
          <w:rFonts w:ascii="Times New Roman" w:hAnsi="Times New Roman" w:cs="Times New Roman"/>
          <w:sz w:val="24"/>
          <w:szCs w:val="24"/>
        </w:rPr>
        <w:t xml:space="preserve"> (оценка «хорошо»)</w:t>
      </w:r>
    </w:p>
    <w:p w14:paraId="62A45B27" w14:textId="43F29F8B" w:rsidR="001463D8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Обучающийся при ответе на все вопросы билета и дополнительные вопросы демонстрирует понимание предмета вопроса, большинство ответов полные и правильные. Обучающийся способен дать полные и правильные ответы после указания экзаменатором на неточности.</w:t>
      </w:r>
    </w:p>
    <w:p w14:paraId="403B5FA5" w14:textId="3F84BF1C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8297C">
        <w:rPr>
          <w:rFonts w:ascii="Times New Roman" w:hAnsi="Times New Roman" w:cs="Times New Roman"/>
          <w:sz w:val="24"/>
          <w:szCs w:val="24"/>
        </w:rPr>
        <w:t xml:space="preserve"> (оценка «удовлетворительно»)</w:t>
      </w:r>
    </w:p>
    <w:p w14:paraId="6A3E5034" w14:textId="4DDF6712" w:rsidR="001463D8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Обучающийся в ответе на один из вопросов билета допустил некоторые ошибки и не смог их исправить после указания на них экзаменатором. Обучающийся отвечает более чем на половину дополнительных вопросов.</w:t>
      </w:r>
    </w:p>
    <w:p w14:paraId="2F97B183" w14:textId="5649DA08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8297C">
        <w:rPr>
          <w:rFonts w:ascii="Times New Roman" w:hAnsi="Times New Roman" w:cs="Times New Roman"/>
          <w:sz w:val="24"/>
          <w:szCs w:val="24"/>
        </w:rPr>
        <w:t xml:space="preserve"> (оценка «удовлетворительно»)</w:t>
      </w:r>
    </w:p>
    <w:p w14:paraId="1E9E345E" w14:textId="0E81F3A3" w:rsidR="001463D8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Обучающийся в ответах на оба вопроса билета допустил некоторые ошибки и не смог их исправить даже после указания на них экзаменатором. Обучающийся отвечает более чем на половину дополнительных вопросов. </w:t>
      </w:r>
    </w:p>
    <w:p w14:paraId="30BCAF1C" w14:textId="7397B8EC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28297C">
        <w:rPr>
          <w:rFonts w:ascii="Times New Roman" w:hAnsi="Times New Roman" w:cs="Times New Roman"/>
          <w:sz w:val="24"/>
          <w:szCs w:val="24"/>
        </w:rPr>
        <w:t xml:space="preserve"> (оценка «неудовлетворительно»)</w:t>
      </w:r>
    </w:p>
    <w:p w14:paraId="5196A4C8" w14:textId="77777777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Обучающийся не выполнил критерии для получения оценок A, B, C, D, E.</w:t>
      </w:r>
    </w:p>
    <w:p w14:paraId="1B3C5DCE" w14:textId="77777777" w:rsidR="00C37614" w:rsidRPr="0028297C" w:rsidRDefault="00C37614" w:rsidP="00C376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E776CF" w14:textId="77777777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3.1.4.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BC5CE45" w14:textId="77777777" w:rsidR="00C37614" w:rsidRPr="0028297C" w:rsidRDefault="00C37614" w:rsidP="001D193A">
      <w:pPr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8297C">
        <w:rPr>
          <w:rFonts w:ascii="Times New Roman" w:hAnsi="Times New Roman" w:cs="Times New Roman"/>
          <w:i/>
          <w:iCs/>
          <w:sz w:val="24"/>
          <w:szCs w:val="24"/>
        </w:rPr>
        <w:t>Примерный краткий перечень вопросов к зачету.</w:t>
      </w:r>
    </w:p>
    <w:p w14:paraId="69004974" w14:textId="77777777" w:rsidR="0028297C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>Системы с общей памятью, с разделяемой памятью, гибридные системы.</w:t>
      </w:r>
    </w:p>
    <w:p w14:paraId="19B7C7F7" w14:textId="77777777" w:rsidR="0028297C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 xml:space="preserve">Параллелизм по управлению. </w:t>
      </w:r>
      <w:proofErr w:type="spellStart"/>
      <w:r w:rsidRPr="0028297C">
        <w:rPr>
          <w:rFonts w:cs="Times New Roman"/>
        </w:rPr>
        <w:t>Консистентность</w:t>
      </w:r>
      <w:proofErr w:type="spellEnd"/>
      <w:r w:rsidRPr="0028297C">
        <w:rPr>
          <w:rFonts w:cs="Times New Roman"/>
        </w:rPr>
        <w:t xml:space="preserve"> памяти, синхронизация.</w:t>
      </w:r>
    </w:p>
    <w:p w14:paraId="78CE3552" w14:textId="10D6C106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>Программная модель CUDA.</w:t>
      </w:r>
    </w:p>
    <w:p w14:paraId="19E078F0" w14:textId="52022473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 xml:space="preserve">Программная модель </w:t>
      </w:r>
      <w:proofErr w:type="spellStart"/>
      <w:r w:rsidRPr="0028297C">
        <w:rPr>
          <w:rFonts w:cs="Times New Roman"/>
        </w:rPr>
        <w:t>OpenCL</w:t>
      </w:r>
      <w:proofErr w:type="spellEnd"/>
      <w:r w:rsidRPr="0028297C">
        <w:rPr>
          <w:rFonts w:cs="Times New Roman"/>
        </w:rPr>
        <w:t>.</w:t>
      </w:r>
    </w:p>
    <w:p w14:paraId="538C4343" w14:textId="78D75AFA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>Оптимизация алгоритмов работы с массивами для графического процессора.</w:t>
      </w:r>
    </w:p>
    <w:p w14:paraId="46FD4465" w14:textId="186C17D6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>Динамическая балансировка загрузки нескольких ядер в рамках одной задачи.</w:t>
      </w:r>
    </w:p>
    <w:p w14:paraId="7D35B579" w14:textId="153BBFA7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>Распараллеливание программы на несколько графических процессоров. Анализ загрузки процессоров.</w:t>
      </w:r>
    </w:p>
    <w:p w14:paraId="107FDA8C" w14:textId="55D6D2F5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 xml:space="preserve">Распараллеливание умножения матрицы на вектор. </w:t>
      </w:r>
    </w:p>
    <w:p w14:paraId="13EFDC71" w14:textId="50571ED8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 xml:space="preserve">Распараллеливание перемножения матриц. Об LU-разложении. </w:t>
      </w:r>
    </w:p>
    <w:p w14:paraId="73E89BA3" w14:textId="7583A100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 xml:space="preserve">Распараллеливание LU-разложения </w:t>
      </w:r>
      <w:proofErr w:type="spellStart"/>
      <w:r w:rsidRPr="0028297C">
        <w:rPr>
          <w:rFonts w:cs="Times New Roman"/>
        </w:rPr>
        <w:t>трехдиагональной</w:t>
      </w:r>
      <w:proofErr w:type="spellEnd"/>
      <w:r w:rsidRPr="0028297C">
        <w:rPr>
          <w:rFonts w:cs="Times New Roman"/>
        </w:rPr>
        <w:t xml:space="preserve"> матрицы.</w:t>
      </w:r>
    </w:p>
    <w:p w14:paraId="3DA7AC15" w14:textId="442EE38B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 xml:space="preserve">Распараллеливание отыскания обратной матрицы. </w:t>
      </w:r>
    </w:p>
    <w:p w14:paraId="648182CF" w14:textId="488A484E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>Метод исключения Гаусса.</w:t>
      </w:r>
    </w:p>
    <w:p w14:paraId="57842F97" w14:textId="2A404205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 xml:space="preserve">Разложение </w:t>
      </w:r>
      <w:proofErr w:type="spellStart"/>
      <w:r w:rsidRPr="0028297C">
        <w:rPr>
          <w:rFonts w:cs="Times New Roman"/>
        </w:rPr>
        <w:t>Холецкого</w:t>
      </w:r>
      <w:proofErr w:type="spellEnd"/>
      <w:r w:rsidRPr="0028297C">
        <w:rPr>
          <w:rFonts w:cs="Times New Roman"/>
        </w:rPr>
        <w:t xml:space="preserve">. </w:t>
      </w:r>
    </w:p>
    <w:p w14:paraId="05229F62" w14:textId="1E157971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 xml:space="preserve">Метод прогонки. </w:t>
      </w:r>
    </w:p>
    <w:p w14:paraId="1C4918D1" w14:textId="660EA681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 xml:space="preserve">Метод простой итерации. </w:t>
      </w:r>
    </w:p>
    <w:p w14:paraId="3B49D5D4" w14:textId="2084E266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 xml:space="preserve">Метод верхней релаксации.  </w:t>
      </w:r>
    </w:p>
    <w:p w14:paraId="1A9CFFEF" w14:textId="7C0E1441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 xml:space="preserve">Метод сопряженных градиентов. </w:t>
      </w:r>
    </w:p>
    <w:p w14:paraId="1413261B" w14:textId="53ABE908" w:rsidR="00C37614" w:rsidRPr="0028297C" w:rsidRDefault="00C37614" w:rsidP="001D193A">
      <w:pPr>
        <w:pStyle w:val="affd"/>
        <w:numPr>
          <w:ilvl w:val="0"/>
          <w:numId w:val="12"/>
        </w:numPr>
        <w:ind w:left="0" w:firstLine="720"/>
        <w:jc w:val="both"/>
        <w:rPr>
          <w:rFonts w:cs="Times New Roman"/>
        </w:rPr>
      </w:pPr>
      <w:r w:rsidRPr="0028297C">
        <w:rPr>
          <w:rFonts w:cs="Times New Roman"/>
        </w:rPr>
        <w:t>Параллельная реализация дискретного преобразования Фурье.</w:t>
      </w:r>
    </w:p>
    <w:p w14:paraId="3731016C" w14:textId="77777777" w:rsidR="00DE2B27" w:rsidRDefault="00DE2B27" w:rsidP="00C376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988B7" w14:textId="355273CB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3.1.5.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Методические материалы для оценки обучающимися содержания и качества учебного процесса</w:t>
      </w:r>
    </w:p>
    <w:p w14:paraId="2BEEA315" w14:textId="62981ABA" w:rsidR="00C37614" w:rsidRDefault="00C37614" w:rsidP="0028297C">
      <w:pPr>
        <w:spacing w:line="259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0046371A" w14:textId="77777777" w:rsidR="0028297C" w:rsidRPr="0028297C" w:rsidRDefault="0028297C" w:rsidP="0028297C">
      <w:pPr>
        <w:spacing w:line="259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F324DB" w14:textId="77777777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3.2.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Кадровое обеспечение</w:t>
      </w:r>
    </w:p>
    <w:p w14:paraId="382F3AF7" w14:textId="77777777" w:rsidR="001D193A" w:rsidRDefault="001D193A" w:rsidP="00C376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D9E9A9" w14:textId="2DAF4678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3.2.1.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Образование и (или) квалификация штатных преподавателей и иных лиц, допущенных к проведению учебных занятий</w:t>
      </w:r>
    </w:p>
    <w:p w14:paraId="40E5B4DD" w14:textId="3255DD31" w:rsidR="00C37614" w:rsidRPr="0028297C" w:rsidRDefault="00C37614" w:rsidP="002829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К проведению учебных занятий привлекаются преподаватели, имеющие базовое образование и/или ученую</w:t>
      </w:r>
      <w:r w:rsidR="00FF53AE">
        <w:rPr>
          <w:rFonts w:ascii="Times New Roman" w:hAnsi="Times New Roman" w:cs="Times New Roman"/>
          <w:sz w:val="24"/>
          <w:szCs w:val="24"/>
        </w:rPr>
        <w:t xml:space="preserve"> </w:t>
      </w:r>
      <w:r w:rsidRPr="0028297C">
        <w:rPr>
          <w:rFonts w:ascii="Times New Roman" w:hAnsi="Times New Roman" w:cs="Times New Roman"/>
          <w:sz w:val="24"/>
          <w:szCs w:val="24"/>
        </w:rPr>
        <w:t>степень</w:t>
      </w:r>
      <w:r w:rsidR="007F6B14">
        <w:rPr>
          <w:rFonts w:ascii="Times New Roman" w:hAnsi="Times New Roman" w:cs="Times New Roman"/>
          <w:sz w:val="24"/>
          <w:szCs w:val="24"/>
        </w:rPr>
        <w:t>,</w:t>
      </w:r>
      <w:r w:rsidRPr="0028297C">
        <w:rPr>
          <w:rFonts w:ascii="Times New Roman" w:hAnsi="Times New Roman" w:cs="Times New Roman"/>
          <w:sz w:val="24"/>
          <w:szCs w:val="24"/>
        </w:rPr>
        <w:t xml:space="preserve"> соответствующую профилю преподаваемой дисциплины. </w:t>
      </w:r>
    </w:p>
    <w:p w14:paraId="2575B462" w14:textId="77777777" w:rsidR="001D193A" w:rsidRDefault="001D193A" w:rsidP="00C376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584C2A" w14:textId="06F5F99D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>3.2.2.  Обеспечение учебно-вспомогательным и (или) иным персоналом</w:t>
      </w:r>
    </w:p>
    <w:p w14:paraId="216EC4D8" w14:textId="5F820AAB" w:rsidR="00C37614" w:rsidRDefault="00C37614" w:rsidP="001D19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 Не требуется</w:t>
      </w:r>
    </w:p>
    <w:p w14:paraId="1AE02328" w14:textId="77777777" w:rsidR="0028297C" w:rsidRPr="0028297C" w:rsidRDefault="0028297C" w:rsidP="00C37614">
      <w:pPr>
        <w:rPr>
          <w:rFonts w:ascii="Times New Roman" w:hAnsi="Times New Roman" w:cs="Times New Roman"/>
          <w:sz w:val="24"/>
          <w:szCs w:val="24"/>
        </w:rPr>
      </w:pPr>
    </w:p>
    <w:p w14:paraId="3182674A" w14:textId="77777777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3.3.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Материально-техническое обеспечение</w:t>
      </w:r>
    </w:p>
    <w:p w14:paraId="236CF4A0" w14:textId="77777777" w:rsidR="001D193A" w:rsidRDefault="001D193A" w:rsidP="00C376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14D08" w14:textId="2F95DDDB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3.3.1.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Характеристики аудиторий (помещений, мест) для проведения занятий</w:t>
      </w:r>
    </w:p>
    <w:p w14:paraId="7CB53339" w14:textId="6960D486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Стандартно оборудованные лекционные аудитории для проведения интерактивных лекций: видеопроектор, экран, др. оборудование.</w:t>
      </w:r>
    </w:p>
    <w:p w14:paraId="37BCFCA2" w14:textId="77777777" w:rsidR="001D193A" w:rsidRDefault="001D193A" w:rsidP="00C376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B13B5" w14:textId="25F15E57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3.3.2.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2AFE649" w14:textId="429BDFF5" w:rsidR="00C37614" w:rsidRPr="0028297C" w:rsidRDefault="00C37614" w:rsidP="001D193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8297C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Parallel</w:t>
      </w:r>
      <w:proofErr w:type="spellEnd"/>
      <w:r w:rsidRPr="002829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97C">
        <w:rPr>
          <w:rFonts w:ascii="Times New Roman" w:hAnsi="Times New Roman" w:cs="Times New Roman"/>
          <w:sz w:val="24"/>
          <w:szCs w:val="24"/>
        </w:rPr>
        <w:t>Studio</w:t>
      </w:r>
      <w:proofErr w:type="spellEnd"/>
    </w:p>
    <w:p w14:paraId="463F6614" w14:textId="77777777" w:rsidR="001D193A" w:rsidRDefault="001D193A" w:rsidP="00C376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226F11" w14:textId="6834A233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3.3.3.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Характеристики специализированного оборудования</w:t>
      </w:r>
    </w:p>
    <w:p w14:paraId="710B8BE8" w14:textId="70EB96C3" w:rsidR="00C37614" w:rsidRPr="0028297C" w:rsidRDefault="00C37614" w:rsidP="001D19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4C7A65B1" w14:textId="77777777" w:rsidR="001D193A" w:rsidRDefault="001D193A" w:rsidP="00C376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032DFA" w14:textId="19E39FE9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3.3.4.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Характеристики специализированного программного обеспечения</w:t>
      </w:r>
    </w:p>
    <w:p w14:paraId="0C07C2D7" w14:textId="1903B219" w:rsidR="00C37614" w:rsidRPr="0028297C" w:rsidRDefault="00C37614" w:rsidP="001D193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5A4606AB" w14:textId="77777777" w:rsidR="001D193A" w:rsidRDefault="001D193A" w:rsidP="00C376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CA5E9D" w14:textId="093BE828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3.3.5.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Перечень и объёмы требуемых расходных материалов</w:t>
      </w:r>
    </w:p>
    <w:p w14:paraId="0E9C82D5" w14:textId="2C883BEA" w:rsidR="00C37614" w:rsidRDefault="00C37614" w:rsidP="002829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 xml:space="preserve">Фломастеры цветные, губки, бумага формата А3 (для блокнота-доски), 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</w:t>
      </w:r>
      <w:r w:rsidR="005C76BE">
        <w:rPr>
          <w:rFonts w:ascii="Times New Roman" w:hAnsi="Times New Roman" w:cs="Times New Roman"/>
          <w:sz w:val="24"/>
          <w:szCs w:val="24"/>
        </w:rPr>
        <w:t>обучающихся</w:t>
      </w:r>
      <w:r w:rsidRPr="0028297C">
        <w:rPr>
          <w:rFonts w:ascii="Times New Roman" w:hAnsi="Times New Roman" w:cs="Times New Roman"/>
          <w:sz w:val="24"/>
          <w:szCs w:val="24"/>
        </w:rPr>
        <w:t xml:space="preserve"> в компьютерные классы.</w:t>
      </w:r>
    </w:p>
    <w:p w14:paraId="5002E548" w14:textId="77777777" w:rsidR="00474992" w:rsidRPr="0028297C" w:rsidRDefault="00474992" w:rsidP="0028297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553D808" w14:textId="77777777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3.4.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Информационное обеспечение</w:t>
      </w:r>
    </w:p>
    <w:p w14:paraId="3E5339F7" w14:textId="77777777" w:rsidR="001D193A" w:rsidRDefault="001D193A" w:rsidP="00C376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937CA8" w14:textId="4B7ABA8B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 xml:space="preserve">3.4.1. </w:t>
      </w:r>
      <w:r w:rsidRPr="0028297C">
        <w:rPr>
          <w:rFonts w:ascii="Times New Roman" w:hAnsi="Times New Roman" w:cs="Times New Roman"/>
          <w:b/>
          <w:sz w:val="24"/>
          <w:szCs w:val="24"/>
        </w:rPr>
        <w:tab/>
      </w:r>
      <w:r w:rsidRPr="0028297C">
        <w:rPr>
          <w:rFonts w:ascii="Times New Roman" w:hAnsi="Times New Roman" w:cs="Times New Roman"/>
          <w:b/>
          <w:bCs/>
          <w:sz w:val="24"/>
          <w:szCs w:val="24"/>
        </w:rPr>
        <w:t>Список обязательной литературы</w:t>
      </w:r>
    </w:p>
    <w:p w14:paraId="378DD2B7" w14:textId="63B4B3AB" w:rsidR="006F3168" w:rsidRPr="001D193A" w:rsidRDefault="00C37614" w:rsidP="001D193A">
      <w:pPr>
        <w:pStyle w:val="affd"/>
        <w:numPr>
          <w:ilvl w:val="0"/>
          <w:numId w:val="14"/>
        </w:numPr>
        <w:ind w:left="0" w:firstLine="720"/>
        <w:jc w:val="both"/>
        <w:rPr>
          <w:rFonts w:cs="Times New Roman"/>
        </w:rPr>
      </w:pPr>
      <w:r w:rsidRPr="006F3168">
        <w:rPr>
          <w:rFonts w:cs="Times New Roman"/>
        </w:rPr>
        <w:t xml:space="preserve">Спецификация </w:t>
      </w:r>
      <w:proofErr w:type="spellStart"/>
      <w:r w:rsidRPr="001D193A">
        <w:rPr>
          <w:rFonts w:cs="Times New Roman"/>
        </w:rPr>
        <w:t>OpenCL</w:t>
      </w:r>
      <w:proofErr w:type="spellEnd"/>
      <w:r w:rsidRPr="001D193A">
        <w:rPr>
          <w:rFonts w:cs="Times New Roman"/>
        </w:rPr>
        <w:t xml:space="preserve"> </w:t>
      </w:r>
      <w:hyperlink r:id="rId7" w:history="1">
        <w:r w:rsidR="006F3168" w:rsidRPr="001D193A">
          <w:rPr>
            <w:rStyle w:val="afffff4"/>
            <w:rFonts w:cs="Times New Roman"/>
            <w:color w:val="auto"/>
            <w:u w:val="none"/>
          </w:rPr>
          <w:t>http://developer.amd.com</w:t>
        </w:r>
      </w:hyperlink>
      <w:r w:rsidR="001D193A">
        <w:rPr>
          <w:rStyle w:val="afffff4"/>
          <w:rFonts w:cs="Times New Roman"/>
          <w:color w:val="auto"/>
          <w:u w:val="none"/>
        </w:rPr>
        <w:t>.</w:t>
      </w:r>
    </w:p>
    <w:p w14:paraId="6121F306" w14:textId="265D9F4F" w:rsidR="00C37614" w:rsidRPr="001D193A" w:rsidRDefault="00C37614" w:rsidP="001D193A">
      <w:pPr>
        <w:pStyle w:val="affd"/>
        <w:numPr>
          <w:ilvl w:val="0"/>
          <w:numId w:val="14"/>
        </w:numPr>
        <w:ind w:left="0" w:firstLine="720"/>
        <w:jc w:val="both"/>
        <w:rPr>
          <w:rFonts w:cs="Times New Roman"/>
        </w:rPr>
      </w:pPr>
      <w:r w:rsidRPr="001D193A">
        <w:rPr>
          <w:rFonts w:cs="Times New Roman"/>
        </w:rPr>
        <w:t xml:space="preserve">Спецификация CUDA </w:t>
      </w:r>
      <w:hyperlink r:id="rId8" w:history="1">
        <w:r w:rsidR="001D193A" w:rsidRPr="001D193A">
          <w:rPr>
            <w:rStyle w:val="afffff4"/>
            <w:rFonts w:cs="Times New Roman"/>
            <w:color w:val="auto"/>
            <w:u w:val="none"/>
          </w:rPr>
          <w:t>http://developer.nvidia.com</w:t>
        </w:r>
      </w:hyperlink>
      <w:r w:rsidR="001D193A">
        <w:rPr>
          <w:rFonts w:cs="Times New Roman"/>
        </w:rPr>
        <w:t>.</w:t>
      </w:r>
    </w:p>
    <w:p w14:paraId="13F870AF" w14:textId="77777777" w:rsidR="001D193A" w:rsidRPr="001D193A" w:rsidRDefault="001D193A" w:rsidP="001D193A">
      <w:pPr>
        <w:pStyle w:val="affd"/>
        <w:jc w:val="both"/>
        <w:rPr>
          <w:rFonts w:cs="Times New Roman"/>
        </w:rPr>
      </w:pPr>
    </w:p>
    <w:p w14:paraId="6E751DA5" w14:textId="77777777" w:rsidR="00C37614" w:rsidRPr="001D193A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1D193A">
        <w:rPr>
          <w:rFonts w:ascii="Times New Roman" w:hAnsi="Times New Roman" w:cs="Times New Roman"/>
          <w:b/>
          <w:bCs/>
          <w:sz w:val="24"/>
          <w:szCs w:val="24"/>
        </w:rPr>
        <w:t xml:space="preserve">3.4.2. </w:t>
      </w:r>
      <w:r w:rsidRPr="001D193A">
        <w:rPr>
          <w:rFonts w:ascii="Times New Roman" w:hAnsi="Times New Roman" w:cs="Times New Roman"/>
          <w:b/>
          <w:sz w:val="24"/>
          <w:szCs w:val="24"/>
        </w:rPr>
        <w:tab/>
      </w:r>
      <w:r w:rsidRPr="001D193A">
        <w:rPr>
          <w:rFonts w:ascii="Times New Roman" w:hAnsi="Times New Roman" w:cs="Times New Roman"/>
          <w:b/>
          <w:bCs/>
          <w:sz w:val="24"/>
          <w:szCs w:val="24"/>
        </w:rPr>
        <w:t>Список дополнительной литературы</w:t>
      </w:r>
    </w:p>
    <w:p w14:paraId="1757B97A" w14:textId="77777777" w:rsidR="006F3168" w:rsidRPr="001D193A" w:rsidRDefault="00C37614" w:rsidP="001D193A">
      <w:pPr>
        <w:pStyle w:val="affd"/>
        <w:numPr>
          <w:ilvl w:val="0"/>
          <w:numId w:val="15"/>
        </w:numPr>
        <w:ind w:left="0" w:firstLine="720"/>
        <w:jc w:val="both"/>
        <w:rPr>
          <w:rFonts w:cs="Times New Roman"/>
        </w:rPr>
      </w:pPr>
      <w:r w:rsidRPr="001D193A">
        <w:rPr>
          <w:rFonts w:cs="Times New Roman"/>
        </w:rPr>
        <w:t>Боресков А.В. Основы работы с технологией CUDA. / А.В. Боресков, А.А. Харламов. – Москва: ДМК-Пресс, 2010.</w:t>
      </w:r>
    </w:p>
    <w:p w14:paraId="65DD980E" w14:textId="77777777" w:rsidR="006F3168" w:rsidRPr="001D193A" w:rsidRDefault="006F3168" w:rsidP="006F3168">
      <w:pPr>
        <w:rPr>
          <w:rFonts w:cs="Times New Roman"/>
          <w:b/>
          <w:bCs/>
        </w:rPr>
      </w:pPr>
    </w:p>
    <w:p w14:paraId="1DFF356F" w14:textId="53D9CEC1" w:rsidR="00C37614" w:rsidRPr="001D193A" w:rsidRDefault="00C37614" w:rsidP="006F31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193A">
        <w:rPr>
          <w:rFonts w:ascii="Times New Roman" w:hAnsi="Times New Roman" w:cs="Times New Roman"/>
          <w:b/>
          <w:bCs/>
          <w:sz w:val="24"/>
          <w:szCs w:val="24"/>
        </w:rPr>
        <w:t xml:space="preserve">3.4.3. </w:t>
      </w:r>
      <w:r w:rsidRPr="001D193A">
        <w:rPr>
          <w:rFonts w:ascii="Times New Roman" w:hAnsi="Times New Roman" w:cs="Times New Roman"/>
          <w:b/>
          <w:bCs/>
          <w:sz w:val="24"/>
          <w:szCs w:val="24"/>
        </w:rPr>
        <w:tab/>
        <w:t>Перечень иных информационных источников</w:t>
      </w:r>
    </w:p>
    <w:p w14:paraId="587A303B" w14:textId="70B55AA9" w:rsidR="006F3168" w:rsidRPr="001D193A" w:rsidRDefault="00C23592" w:rsidP="001D193A">
      <w:pPr>
        <w:pStyle w:val="affd"/>
        <w:numPr>
          <w:ilvl w:val="0"/>
          <w:numId w:val="16"/>
        </w:numPr>
        <w:ind w:left="0" w:firstLine="720"/>
        <w:jc w:val="both"/>
        <w:rPr>
          <w:rFonts w:cs="Times New Roman"/>
        </w:rPr>
      </w:pPr>
      <w:hyperlink r:id="rId9" w:history="1">
        <w:r w:rsidR="006F3168" w:rsidRPr="001D193A">
          <w:rPr>
            <w:rStyle w:val="afffff4"/>
            <w:rFonts w:cs="Times New Roman"/>
            <w:color w:val="auto"/>
            <w:u w:val="none"/>
          </w:rPr>
          <w:t>http://www.intuit.ru</w:t>
        </w:r>
      </w:hyperlink>
      <w:r w:rsidR="001D193A">
        <w:rPr>
          <w:rStyle w:val="afffff4"/>
          <w:rFonts w:cs="Times New Roman"/>
          <w:color w:val="auto"/>
          <w:u w:val="none"/>
        </w:rPr>
        <w:t>.</w:t>
      </w:r>
    </w:p>
    <w:p w14:paraId="0962E4B2" w14:textId="7863F1BD" w:rsidR="006F3168" w:rsidRPr="001D193A" w:rsidRDefault="00C23592" w:rsidP="001D193A">
      <w:pPr>
        <w:pStyle w:val="affd"/>
        <w:numPr>
          <w:ilvl w:val="0"/>
          <w:numId w:val="16"/>
        </w:numPr>
        <w:ind w:left="0" w:firstLine="720"/>
        <w:jc w:val="both"/>
        <w:rPr>
          <w:rFonts w:cs="Times New Roman"/>
        </w:rPr>
      </w:pPr>
      <w:hyperlink r:id="rId10" w:history="1">
        <w:r w:rsidR="006F3168" w:rsidRPr="001D193A">
          <w:rPr>
            <w:rStyle w:val="afffff4"/>
            <w:rFonts w:cs="Times New Roman"/>
            <w:color w:val="auto"/>
            <w:u w:val="none"/>
          </w:rPr>
          <w:t>http://www.hpcu.ru</w:t>
        </w:r>
      </w:hyperlink>
      <w:r w:rsidR="001D193A">
        <w:rPr>
          <w:rStyle w:val="afffff4"/>
          <w:rFonts w:cs="Times New Roman"/>
          <w:color w:val="auto"/>
          <w:u w:val="none"/>
        </w:rPr>
        <w:t>.</w:t>
      </w:r>
    </w:p>
    <w:p w14:paraId="62B1ABC7" w14:textId="106F351B" w:rsidR="00C37614" w:rsidRPr="001D193A" w:rsidRDefault="00C37614" w:rsidP="006F3168">
      <w:pPr>
        <w:pStyle w:val="affd"/>
        <w:rPr>
          <w:rFonts w:cs="Times New Roman"/>
        </w:rPr>
      </w:pPr>
    </w:p>
    <w:p w14:paraId="5517E3EF" w14:textId="77777777" w:rsidR="00C37614" w:rsidRPr="0028297C" w:rsidRDefault="00C37614" w:rsidP="00C37614">
      <w:pPr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b/>
          <w:bCs/>
          <w:sz w:val="24"/>
          <w:szCs w:val="24"/>
        </w:rPr>
        <w:t>Раздел 4. Разработчики программы</w:t>
      </w:r>
    </w:p>
    <w:p w14:paraId="10901E38" w14:textId="77777777" w:rsidR="00C37614" w:rsidRPr="0028297C" w:rsidRDefault="00C37614" w:rsidP="001D193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8297C">
        <w:rPr>
          <w:rFonts w:ascii="Times New Roman" w:hAnsi="Times New Roman" w:cs="Times New Roman"/>
          <w:sz w:val="24"/>
          <w:szCs w:val="24"/>
        </w:rPr>
        <w:t>Макаров Антон Александрович, доктор физико-математических наук, профессор кафедры параллельных алгоритмов, a.a.makarov@spbu.ru</w:t>
      </w:r>
    </w:p>
    <w:p w14:paraId="62A5B178" w14:textId="47EE8F9F" w:rsidR="00937E7B" w:rsidRPr="0028297C" w:rsidRDefault="00937E7B" w:rsidP="00C37614">
      <w:pPr>
        <w:suppressAutoHyphens/>
        <w:autoSpaceDE w:val="0"/>
        <w:autoSpaceDN w:val="0"/>
        <w:adjustRightInd w:val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937E7B" w:rsidRPr="0028297C" w:rsidSect="00FA5215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FE8C5" w14:textId="77777777" w:rsidR="00C23592" w:rsidRDefault="00C23592">
      <w:r>
        <w:separator/>
      </w:r>
    </w:p>
  </w:endnote>
  <w:endnote w:type="continuationSeparator" w:id="0">
    <w:p w14:paraId="48F7EAF8" w14:textId="77777777" w:rsidR="00C23592" w:rsidRDefault="00C23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49C8C" w14:textId="77777777" w:rsidR="00C23592" w:rsidRDefault="00C23592">
      <w:r>
        <w:separator/>
      </w:r>
    </w:p>
  </w:footnote>
  <w:footnote w:type="continuationSeparator" w:id="0">
    <w:p w14:paraId="38DDB6FE" w14:textId="77777777" w:rsidR="00C23592" w:rsidRDefault="00C23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CF543E" w14:textId="77777777" w:rsidR="009D472B" w:rsidRDefault="00C2359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E558A" w14:textId="77777777" w:rsidR="009D472B" w:rsidRDefault="00C2359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7CD788D1" w14:textId="77777777" w:rsidR="008D2BFB" w:rsidRDefault="00F17F7D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A8B03C" w14:textId="77777777" w:rsidR="009D472B" w:rsidRDefault="00C235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395B"/>
    <w:multiLevelType w:val="hybridMultilevel"/>
    <w:tmpl w:val="296EC5E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F013C15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5547B61"/>
    <w:multiLevelType w:val="multilevel"/>
    <w:tmpl w:val="E3F4A950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3" w15:restartNumberingAfterBreak="0">
    <w:nsid w:val="16044363"/>
    <w:multiLevelType w:val="multilevel"/>
    <w:tmpl w:val="454ABA80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1FD14E7D"/>
    <w:multiLevelType w:val="hybridMultilevel"/>
    <w:tmpl w:val="DC8EB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4BDC"/>
    <w:multiLevelType w:val="hybridMultilevel"/>
    <w:tmpl w:val="04241F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2570C9"/>
    <w:multiLevelType w:val="hybridMultilevel"/>
    <w:tmpl w:val="55D66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13B5D"/>
    <w:multiLevelType w:val="multilevel"/>
    <w:tmpl w:val="27A8A958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8" w15:restartNumberingAfterBreak="0">
    <w:nsid w:val="2B8E214C"/>
    <w:multiLevelType w:val="multilevel"/>
    <w:tmpl w:val="479A621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9" w15:restartNumberingAfterBreak="0">
    <w:nsid w:val="4D475867"/>
    <w:multiLevelType w:val="hybridMultilevel"/>
    <w:tmpl w:val="80826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2227F"/>
    <w:multiLevelType w:val="multilevel"/>
    <w:tmpl w:val="9120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CCA7438"/>
    <w:multiLevelType w:val="hybridMultilevel"/>
    <w:tmpl w:val="973AF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D3986"/>
    <w:multiLevelType w:val="hybridMultilevel"/>
    <w:tmpl w:val="1D908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55165"/>
    <w:multiLevelType w:val="multilevel"/>
    <w:tmpl w:val="0170A78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5"/>
  </w:num>
  <w:num w:numId="5">
    <w:abstractNumId w:val="4"/>
  </w:num>
  <w:num w:numId="6">
    <w:abstractNumId w:val="9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  <w:num w:numId="12">
    <w:abstractNumId w:val="7"/>
  </w:num>
  <w:num w:numId="13">
    <w:abstractNumId w:val="1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042069"/>
    <w:rsid w:val="000F5224"/>
    <w:rsid w:val="001111C1"/>
    <w:rsid w:val="001320FE"/>
    <w:rsid w:val="001463D8"/>
    <w:rsid w:val="001915A3"/>
    <w:rsid w:val="001B2B76"/>
    <w:rsid w:val="001D193A"/>
    <w:rsid w:val="00217F62"/>
    <w:rsid w:val="0028297C"/>
    <w:rsid w:val="00305358"/>
    <w:rsid w:val="00474992"/>
    <w:rsid w:val="004853AA"/>
    <w:rsid w:val="00524E5A"/>
    <w:rsid w:val="005A7431"/>
    <w:rsid w:val="005C76BE"/>
    <w:rsid w:val="006F3168"/>
    <w:rsid w:val="0071648C"/>
    <w:rsid w:val="007F6B14"/>
    <w:rsid w:val="0085416B"/>
    <w:rsid w:val="008B4A6D"/>
    <w:rsid w:val="00927478"/>
    <w:rsid w:val="00937E7B"/>
    <w:rsid w:val="009A49E7"/>
    <w:rsid w:val="009D4DED"/>
    <w:rsid w:val="009E6AF6"/>
    <w:rsid w:val="00A02D54"/>
    <w:rsid w:val="00A64B30"/>
    <w:rsid w:val="00A906D8"/>
    <w:rsid w:val="00AB5A74"/>
    <w:rsid w:val="00B07C61"/>
    <w:rsid w:val="00B534A9"/>
    <w:rsid w:val="00BE58B1"/>
    <w:rsid w:val="00C23592"/>
    <w:rsid w:val="00C37614"/>
    <w:rsid w:val="00C81EAE"/>
    <w:rsid w:val="00D739F4"/>
    <w:rsid w:val="00DE2B27"/>
    <w:rsid w:val="00E34673"/>
    <w:rsid w:val="00E66A6B"/>
    <w:rsid w:val="00F071AE"/>
    <w:rsid w:val="00F17F7D"/>
    <w:rsid w:val="00F646A5"/>
    <w:rsid w:val="00FD7702"/>
    <w:rsid w:val="00F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3806"/>
  <w15:docId w15:val="{26506DF3-DA3E-441C-9979-8A06A31F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B90"/>
    <w:rPr>
      <w:rFonts w:ascii="Calibri" w:eastAsia="Calibri" w:hAnsi="Calibri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aliases w:val="Текст выноски Знак2,Текст выноски Знак2 Знак,Текст выноски Знак2 Знак Знак,Текст выноски Знак2 Знак Знак Знак,Текст выноски Знак2 Знак Знак Знак Знак,Текст выноски Знак2 Знак Знак Знак Знак Знак"/>
    <w:basedOn w:val="a"/>
    <w:link w:val="a4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link w:val="af9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a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d">
    <w:name w:val="Основной текст с отступом Знак"/>
    <w:link w:val="afe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Основной текст Знак"/>
    <w:link w:val="1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1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2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8">
    <w:name w:val="Название Знак1"/>
    <w:link w:val="af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paragraph" w:styleId="affd">
    <w:name w:val="List Paragraph"/>
    <w:basedOn w:val="a"/>
    <w:uiPriority w:val="34"/>
    <w:qFormat/>
    <w:rsid w:val="002B4AB3"/>
    <w:pPr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1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e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1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3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1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c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4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1ff5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1ff6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1ff7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1ff8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a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b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6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ff7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8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ffa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d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e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b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d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a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a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a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a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a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a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a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a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3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e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1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1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1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1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6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aff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aff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aff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aff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9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4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5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c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1fffd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1fffe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1ffff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1ffff0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2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3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3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8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8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d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d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d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d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d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d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d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d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9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affff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affff6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affff7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affff8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5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6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9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6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d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2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8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d">
    <w:name w:val="Balloon Text Char"/>
    <w:uiPriority w:val="99"/>
    <w:semiHidden/>
    <w:rsid w:val="00E33E00"/>
    <w:rPr>
      <w:sz w:val="0"/>
      <w:szCs w:val="0"/>
    </w:rPr>
  </w:style>
  <w:style w:type="character" w:customStyle="1" w:styleId="1ffff9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d">
    <w:name w:val="Header Char"/>
    <w:uiPriority w:val="99"/>
    <w:semiHidden/>
    <w:rsid w:val="00E33E00"/>
    <w:rPr>
      <w:sz w:val="24"/>
      <w:szCs w:val="24"/>
    </w:rPr>
  </w:style>
  <w:style w:type="character" w:customStyle="1" w:styleId="1ffffa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d">
    <w:name w:val="Footer Char"/>
    <w:uiPriority w:val="99"/>
    <w:semiHidden/>
    <w:rsid w:val="00E33E00"/>
    <w:rPr>
      <w:sz w:val="24"/>
      <w:szCs w:val="24"/>
    </w:rPr>
  </w:style>
  <w:style w:type="character" w:customStyle="1" w:styleId="1ffffb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d">
    <w:name w:val="Body Text Char"/>
    <w:uiPriority w:val="99"/>
    <w:semiHidden/>
    <w:rsid w:val="00E33E00"/>
    <w:rPr>
      <w:sz w:val="24"/>
      <w:szCs w:val="24"/>
    </w:rPr>
  </w:style>
  <w:style w:type="character" w:customStyle="1" w:styleId="1ffffc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d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e">
    <w:name w:val="Без интервала1"/>
    <w:uiPriority w:val="99"/>
    <w:rsid w:val="007962B2"/>
    <w:rPr>
      <w:rFonts w:ascii="Calibri" w:hAnsi="Calibri"/>
    </w:rPr>
  </w:style>
  <w:style w:type="character" w:customStyle="1" w:styleId="TitleChard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f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d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a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d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a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d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e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b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b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b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e">
    <w:name w:val="Balloon Text Char"/>
    <w:uiPriority w:val="99"/>
    <w:semiHidden/>
    <w:rsid w:val="0049542B"/>
    <w:rPr>
      <w:sz w:val="0"/>
      <w:szCs w:val="0"/>
    </w:rPr>
  </w:style>
  <w:style w:type="character" w:customStyle="1" w:styleId="affffc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e">
    <w:name w:val="Header Char"/>
    <w:uiPriority w:val="99"/>
    <w:semiHidden/>
    <w:rsid w:val="0049542B"/>
    <w:rPr>
      <w:sz w:val="24"/>
      <w:szCs w:val="24"/>
    </w:rPr>
  </w:style>
  <w:style w:type="character" w:customStyle="1" w:styleId="affffd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e">
    <w:name w:val="Footer Char"/>
    <w:uiPriority w:val="99"/>
    <w:semiHidden/>
    <w:rsid w:val="0049542B"/>
    <w:rPr>
      <w:sz w:val="24"/>
      <w:szCs w:val="24"/>
    </w:rPr>
  </w:style>
  <w:style w:type="character" w:customStyle="1" w:styleId="affffe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e">
    <w:name w:val="Body Text Char"/>
    <w:uiPriority w:val="99"/>
    <w:semiHidden/>
    <w:rsid w:val="0049542B"/>
    <w:rPr>
      <w:sz w:val="24"/>
      <w:szCs w:val="24"/>
    </w:rPr>
  </w:style>
  <w:style w:type="character" w:customStyle="1" w:styleId="afffff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e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f1">
    <w:name w:val="Без интервала1"/>
    <w:uiPriority w:val="99"/>
    <w:rsid w:val="007962B2"/>
    <w:rPr>
      <w:rFonts w:ascii="Calibri" w:hAnsi="Calibri"/>
    </w:rPr>
  </w:style>
  <w:style w:type="character" w:customStyle="1" w:styleId="TitleChare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fff2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e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e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e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f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f3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">
    <w:name w:val="Balloon Text Char"/>
    <w:uiPriority w:val="99"/>
    <w:semiHidden/>
    <w:rsid w:val="00E33E00"/>
    <w:rPr>
      <w:sz w:val="0"/>
      <w:szCs w:val="0"/>
    </w:rPr>
  </w:style>
  <w:style w:type="character" w:customStyle="1" w:styleId="21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f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f5">
    <w:name w:val="Без интервала1"/>
    <w:uiPriority w:val="99"/>
    <w:rsid w:val="007962B2"/>
    <w:rPr>
      <w:rFonts w:ascii="Calibri" w:hAnsi="Calibri"/>
    </w:rPr>
  </w:style>
  <w:style w:type="character" w:customStyle="1" w:styleId="TitleCharf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9">
    <w:name w:val="Название Знак"/>
    <w:link w:val="af8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f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6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c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c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f0">
    <w:name w:val="Balloon Text Char"/>
    <w:uiPriority w:val="99"/>
    <w:semiHidden/>
    <w:rsid w:val="0049542B"/>
    <w:rPr>
      <w:sz w:val="0"/>
      <w:szCs w:val="0"/>
    </w:rPr>
  </w:style>
  <w:style w:type="character" w:customStyle="1" w:styleId="afb">
    <w:name w:val="Верхний колонтитул Знак"/>
    <w:link w:val="af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f0">
    <w:name w:val="Header Char"/>
    <w:uiPriority w:val="99"/>
    <w:semiHidden/>
    <w:rsid w:val="0049542B"/>
    <w:rPr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f0">
    <w:name w:val="Footer Char"/>
    <w:uiPriority w:val="99"/>
    <w:semiHidden/>
    <w:rsid w:val="0049542B"/>
    <w:rPr>
      <w:sz w:val="24"/>
      <w:szCs w:val="24"/>
    </w:rPr>
  </w:style>
  <w:style w:type="character" w:customStyle="1" w:styleId="a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f0">
    <w:name w:val="Body Text Char"/>
    <w:uiPriority w:val="99"/>
    <w:semiHidden/>
    <w:rsid w:val="0049542B"/>
    <w:rPr>
      <w:sz w:val="24"/>
      <w:szCs w:val="24"/>
    </w:rPr>
  </w:style>
  <w:style w:type="character" w:customStyle="1" w:styleId="a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f0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</w:style>
  <w:style w:type="paragraph" w:customStyle="1" w:styleId="1fffff7">
    <w:name w:val="Без интервала1"/>
    <w:uiPriority w:val="99"/>
    <w:rsid w:val="007962B2"/>
    <w:rPr>
      <w:rFonts w:ascii="Calibri" w:hAnsi="Calibri"/>
    </w:rPr>
  </w:style>
  <w:style w:type="character" w:customStyle="1" w:styleId="TitleCharf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d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f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f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f0">
    <w:name w:val="Body Text Indent 3 Char"/>
    <w:uiPriority w:val="99"/>
    <w:semiHidden/>
    <w:rsid w:val="0049542B"/>
    <w:rPr>
      <w:sz w:val="16"/>
      <w:szCs w:val="16"/>
    </w:rPr>
  </w:style>
  <w:style w:type="character" w:styleId="afffff4">
    <w:name w:val="Hyperlink"/>
    <w:basedOn w:val="a0"/>
    <w:uiPriority w:val="99"/>
    <w:unhideWhenUsed/>
    <w:rsid w:val="006F3168"/>
    <w:rPr>
      <w:color w:val="0000FF" w:themeColor="hyperlink"/>
      <w:u w:val="single"/>
    </w:rPr>
  </w:style>
  <w:style w:type="character" w:styleId="afffff5">
    <w:name w:val="Unresolved Mention"/>
    <w:basedOn w:val="a0"/>
    <w:uiPriority w:val="99"/>
    <w:semiHidden/>
    <w:unhideWhenUsed/>
    <w:rsid w:val="006F3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nvidia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developer.amd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hpc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uit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29</cp:revision>
  <dcterms:created xsi:type="dcterms:W3CDTF">2020-10-30T18:46:00Z</dcterms:created>
  <dcterms:modified xsi:type="dcterms:W3CDTF">2020-11-02T12:16:00Z</dcterms:modified>
</cp:coreProperties>
</file>