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455BF" w14:textId="77777777" w:rsidR="006E228F" w:rsidRPr="00A84CEB" w:rsidRDefault="006E228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EAA34D7" w14:textId="06DC51BB" w:rsidR="006E228F" w:rsidRPr="00A84CEB" w:rsidRDefault="006E228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3838FE" w14:textId="00EF3BBF" w:rsidR="00A019CE" w:rsidRPr="00A84CEB" w:rsidRDefault="00A019C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D3CF32" w14:textId="7CC0B5EF" w:rsidR="00A019CE" w:rsidRPr="00A84CEB" w:rsidRDefault="00A019C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109879" w14:textId="77777777" w:rsidR="00A019CE" w:rsidRPr="00A84CEB" w:rsidRDefault="00A019C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B9D547" w14:textId="77777777" w:rsidR="006E228F" w:rsidRPr="00A84CEB" w:rsidRDefault="006E228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37CEF9" w14:textId="77777777" w:rsidR="006E228F" w:rsidRPr="00A84CEB" w:rsidRDefault="006E228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0BF98D" w14:textId="77777777" w:rsidR="006E228F" w:rsidRPr="00A84CEB" w:rsidRDefault="007406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0C7180ED" w14:textId="77777777" w:rsidR="006E228F" w:rsidRPr="00A84CEB" w:rsidRDefault="006E228F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14:paraId="796BAA62" w14:textId="77777777" w:rsidR="006E228F" w:rsidRPr="00A84CEB" w:rsidRDefault="006E2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46AD6" w14:textId="77777777" w:rsidR="006E228F" w:rsidRPr="00A84CEB" w:rsidRDefault="007406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373369B0" w14:textId="77777777" w:rsidR="006E228F" w:rsidRPr="00A84CEB" w:rsidRDefault="007406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pacing w:val="20"/>
          <w:sz w:val="24"/>
          <w:szCs w:val="24"/>
        </w:rPr>
        <w:t>Р А Б О Ч А Я   П Р О Г Р А М М А</w:t>
      </w:r>
    </w:p>
    <w:p w14:paraId="4A6A4586" w14:textId="77777777" w:rsidR="006E228F" w:rsidRPr="00A84CEB" w:rsidRDefault="007406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69FA158C" w14:textId="77777777" w:rsidR="006E228F" w:rsidRPr="00A84CEB" w:rsidRDefault="007406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3A197CF8" w14:textId="5E549A25" w:rsidR="006E228F" w:rsidRPr="00A84CEB" w:rsidRDefault="004D6C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Введение в с</w:t>
      </w:r>
      <w:r w:rsidR="007406CB" w:rsidRPr="00A84CEB">
        <w:rPr>
          <w:rFonts w:ascii="Times New Roman" w:hAnsi="Times New Roman" w:cs="Times New Roman"/>
          <w:spacing w:val="20"/>
          <w:sz w:val="24"/>
          <w:szCs w:val="24"/>
        </w:rPr>
        <w:t>тохастическое программирование</w:t>
      </w:r>
    </w:p>
    <w:p w14:paraId="7EDBF927" w14:textId="5A287E54" w:rsidR="006E228F" w:rsidRPr="00417D87" w:rsidRDefault="004D6C0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en-US"/>
        </w:rPr>
        <w:t>Introduction</w:t>
      </w:r>
      <w:r w:rsidRPr="00417D8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en-US"/>
        </w:rPr>
        <w:t>to</w:t>
      </w:r>
      <w:r w:rsidRPr="00417D8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="007406CB" w:rsidRPr="00417D87">
        <w:rPr>
          <w:rFonts w:ascii="Times New Roman" w:hAnsi="Times New Roman" w:cs="Times New Roman"/>
          <w:spacing w:val="20"/>
          <w:sz w:val="24"/>
          <w:szCs w:val="24"/>
          <w:lang w:val="en-US"/>
        </w:rPr>
        <w:t>Stochastic</w:t>
      </w:r>
      <w:r w:rsidRPr="00417D8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="007406CB" w:rsidRPr="00417D87">
        <w:rPr>
          <w:rFonts w:ascii="Times New Roman" w:hAnsi="Times New Roman" w:cs="Times New Roman"/>
          <w:spacing w:val="20"/>
          <w:sz w:val="24"/>
          <w:szCs w:val="24"/>
          <w:lang w:val="en-US"/>
        </w:rPr>
        <w:t>Programming</w:t>
      </w:r>
    </w:p>
    <w:p w14:paraId="57F23CCF" w14:textId="77777777" w:rsidR="006E228F" w:rsidRPr="00417D87" w:rsidRDefault="007406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7D87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0313C3EB" w14:textId="77777777" w:rsidR="006E228F" w:rsidRPr="00417D87" w:rsidRDefault="007406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Язык</w:t>
      </w:r>
      <w:r w:rsidRPr="00417D8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A84CEB">
        <w:rPr>
          <w:rFonts w:ascii="Times New Roman" w:hAnsi="Times New Roman" w:cs="Times New Roman"/>
          <w:b/>
          <w:sz w:val="24"/>
          <w:szCs w:val="24"/>
        </w:rPr>
        <w:t>и</w:t>
      </w:r>
      <w:r w:rsidRPr="00417D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A84CEB"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284FC55F" w14:textId="77777777" w:rsidR="006E228F" w:rsidRPr="00417D87" w:rsidRDefault="006E22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538D6E" w14:textId="77777777" w:rsidR="006E228F" w:rsidRPr="00A84CEB" w:rsidRDefault="007406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русский</w:t>
      </w:r>
    </w:p>
    <w:p w14:paraId="7B657D1D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7F7DBEA9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160866C9" w14:textId="38BCD666" w:rsidR="006E228F" w:rsidRPr="00A84CEB" w:rsidRDefault="007406CB">
      <w:pPr>
        <w:jc w:val="right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 xml:space="preserve">Трудоемкость в зачетных единицах: </w:t>
      </w:r>
      <w:r w:rsidR="003C1175">
        <w:rPr>
          <w:rFonts w:ascii="Times New Roman" w:hAnsi="Times New Roman" w:cs="Times New Roman"/>
          <w:sz w:val="24"/>
          <w:szCs w:val="24"/>
        </w:rPr>
        <w:t>2</w:t>
      </w:r>
    </w:p>
    <w:p w14:paraId="5B5BFD91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731B87A1" w14:textId="6979B27B" w:rsidR="006E228F" w:rsidRPr="00A84CEB" w:rsidRDefault="007406CB">
      <w:pPr>
        <w:jc w:val="right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</w:t>
      </w:r>
      <w:r w:rsidR="003C1175">
        <w:rPr>
          <w:rFonts w:ascii="Times New Roman" w:hAnsi="Times New Roman" w:cs="Times New Roman"/>
          <w:sz w:val="24"/>
          <w:szCs w:val="24"/>
        </w:rPr>
        <w:t>65079</w:t>
      </w:r>
    </w:p>
    <w:p w14:paraId="022F112C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62B264D4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70D2FA6C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68DDF72B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2660293B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521A7288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5BA8AACA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70ACE9FC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34996A40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7C8DDCE8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6960B14E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3D7EF572" w14:textId="0A818844" w:rsidR="00745E6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26554C8E" w14:textId="3166B1BD" w:rsidR="00D33446" w:rsidRDefault="00D33446">
      <w:pPr>
        <w:rPr>
          <w:rFonts w:ascii="Times New Roman" w:hAnsi="Times New Roman" w:cs="Times New Roman"/>
          <w:sz w:val="24"/>
          <w:szCs w:val="24"/>
        </w:rPr>
      </w:pPr>
    </w:p>
    <w:p w14:paraId="4BBD6472" w14:textId="3BC33983" w:rsidR="00D33446" w:rsidRDefault="00D33446">
      <w:pPr>
        <w:rPr>
          <w:rFonts w:ascii="Times New Roman" w:hAnsi="Times New Roman" w:cs="Times New Roman"/>
          <w:sz w:val="24"/>
          <w:szCs w:val="24"/>
        </w:rPr>
      </w:pPr>
    </w:p>
    <w:p w14:paraId="4B823719" w14:textId="5D88921F" w:rsidR="00D33446" w:rsidRDefault="00D33446">
      <w:pPr>
        <w:rPr>
          <w:rFonts w:ascii="Times New Roman" w:hAnsi="Times New Roman" w:cs="Times New Roman"/>
          <w:sz w:val="24"/>
          <w:szCs w:val="24"/>
        </w:rPr>
      </w:pPr>
    </w:p>
    <w:p w14:paraId="5B5A9982" w14:textId="3DBFFFCC" w:rsidR="00D33446" w:rsidRDefault="00D33446">
      <w:pPr>
        <w:rPr>
          <w:rFonts w:ascii="Times New Roman" w:hAnsi="Times New Roman" w:cs="Times New Roman"/>
          <w:sz w:val="24"/>
          <w:szCs w:val="24"/>
        </w:rPr>
      </w:pPr>
    </w:p>
    <w:p w14:paraId="09C4FA59" w14:textId="77777777" w:rsidR="00D33446" w:rsidRPr="00A84CEB" w:rsidRDefault="00D33446">
      <w:pPr>
        <w:rPr>
          <w:rFonts w:ascii="Times New Roman" w:hAnsi="Times New Roman" w:cs="Times New Roman"/>
          <w:sz w:val="24"/>
          <w:szCs w:val="24"/>
        </w:rPr>
      </w:pPr>
    </w:p>
    <w:p w14:paraId="4A9AF6C6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35F9D409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4C482965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0768F684" w14:textId="77777777" w:rsidR="006E228F" w:rsidRPr="00A84CEB" w:rsidRDefault="006E2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5CBDD" w14:textId="77777777" w:rsidR="00745E6B" w:rsidRPr="00A84CEB" w:rsidRDefault="00745E6B" w:rsidP="00745E6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1F2ADA0B" w14:textId="6D8C17F6" w:rsidR="00745E6B" w:rsidRPr="00A84CEB" w:rsidRDefault="002465DB" w:rsidP="00745E6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2020</w:t>
      </w:r>
    </w:p>
    <w:p w14:paraId="49FB9C08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br w:type="page"/>
      </w:r>
      <w:r w:rsidRPr="00A84CEB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549DB60C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415DCDB7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1.1.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46A9B9C6" w14:textId="530753FE" w:rsidR="006E228F" w:rsidRPr="00A84CEB" w:rsidRDefault="007406CB" w:rsidP="00425C3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 xml:space="preserve">Цель изучения дисциплины: Ознакомление </w:t>
      </w:r>
      <w:r w:rsidR="00D53879" w:rsidRPr="00A84CEB">
        <w:rPr>
          <w:rFonts w:ascii="Times New Roman" w:hAnsi="Times New Roman" w:cs="Times New Roman"/>
          <w:sz w:val="24"/>
          <w:szCs w:val="24"/>
        </w:rPr>
        <w:t>обучающихся</w:t>
      </w:r>
      <w:r w:rsidRPr="00A84CEB">
        <w:rPr>
          <w:rFonts w:ascii="Times New Roman" w:hAnsi="Times New Roman" w:cs="Times New Roman"/>
          <w:sz w:val="24"/>
          <w:szCs w:val="24"/>
        </w:rPr>
        <w:t xml:space="preserve"> с современными методами стохастической оптимизации и обучение их решать с помощью этих методов сложные технические и экономические задачи. В частности, при проектировании и разработке электронных устройств, работающих в режиме реального времени одним из основных является вопрос об оптимизации их процесса их работы. До последнего времени оптимизация достигалась за счет предварительного моделирования работы и выбора наилучших параметров системы. Использование механизмов «обратной связи», корректирующих параметры во время работы ограничивалось неразвитостью теории последовательной оптимизации. В частности, сильным ограничением в применении стандартных процедур оптимизации было предположение о случайном характере неопределенностей в системе и приписывание им свойств независимости и центрированности. Но именно в системах реального времени эти ограничения, как правило, не удовлетворяются. Поэтому на практике используются некоторые эвристические алгоритмы, теоретически необоснованные. Развитие основ теории последовательной оптимизации при почти произвольных помехах в значительной с</w:t>
      </w:r>
      <w:r w:rsidR="00D53879" w:rsidRPr="00A84CEB">
        <w:rPr>
          <w:rFonts w:ascii="Times New Roman" w:hAnsi="Times New Roman" w:cs="Times New Roman"/>
          <w:sz w:val="24"/>
          <w:szCs w:val="24"/>
        </w:rPr>
        <w:t>тепени снимает эти ограничения.</w:t>
      </w:r>
    </w:p>
    <w:p w14:paraId="7848C807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1B2EB25A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1.2.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(пререквизиты)</w:t>
      </w:r>
    </w:p>
    <w:p w14:paraId="697CD945" w14:textId="4C69872F" w:rsidR="006E228F" w:rsidRPr="00A84CEB" w:rsidRDefault="007406CB" w:rsidP="00B838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D53879" w:rsidRPr="00A84CEB">
        <w:rPr>
          <w:rFonts w:ascii="Times New Roman" w:hAnsi="Times New Roman" w:cs="Times New Roman"/>
          <w:sz w:val="24"/>
          <w:szCs w:val="24"/>
        </w:rPr>
        <w:t>обучающихся</w:t>
      </w:r>
      <w:r w:rsidRPr="00A84CEB">
        <w:rPr>
          <w:rFonts w:ascii="Times New Roman" w:hAnsi="Times New Roman" w:cs="Times New Roman"/>
          <w:sz w:val="24"/>
          <w:szCs w:val="24"/>
        </w:rPr>
        <w:t xml:space="preserve"> </w:t>
      </w:r>
      <w:r w:rsidR="00B83829">
        <w:rPr>
          <w:rFonts w:ascii="Times New Roman" w:hAnsi="Times New Roman" w:cs="Times New Roman"/>
          <w:sz w:val="24"/>
          <w:szCs w:val="24"/>
        </w:rPr>
        <w:t>четвёртого</w:t>
      </w:r>
      <w:r w:rsidRPr="00A84CEB">
        <w:rPr>
          <w:rFonts w:ascii="Times New Roman" w:hAnsi="Times New Roman" w:cs="Times New Roman"/>
          <w:sz w:val="24"/>
          <w:szCs w:val="24"/>
        </w:rPr>
        <w:t xml:space="preserve"> курса. </w:t>
      </w:r>
      <w:r w:rsidR="007110B1">
        <w:rPr>
          <w:rFonts w:ascii="Times New Roman" w:hAnsi="Times New Roman" w:cs="Times New Roman"/>
          <w:sz w:val="24"/>
          <w:szCs w:val="24"/>
        </w:rPr>
        <w:t>Дисциплина</w:t>
      </w:r>
      <w:r w:rsidRPr="00A84CEB">
        <w:rPr>
          <w:rFonts w:ascii="Times New Roman" w:hAnsi="Times New Roman" w:cs="Times New Roman"/>
          <w:sz w:val="24"/>
          <w:szCs w:val="24"/>
        </w:rPr>
        <w:t xml:space="preserve"> рассчитан</w:t>
      </w:r>
      <w:r w:rsidR="007110B1">
        <w:rPr>
          <w:rFonts w:ascii="Times New Roman" w:hAnsi="Times New Roman" w:cs="Times New Roman"/>
          <w:sz w:val="24"/>
          <w:szCs w:val="24"/>
        </w:rPr>
        <w:t>а</w:t>
      </w:r>
      <w:r w:rsidRPr="00A84CEB">
        <w:rPr>
          <w:rFonts w:ascii="Times New Roman" w:hAnsi="Times New Roman" w:cs="Times New Roman"/>
          <w:sz w:val="24"/>
          <w:szCs w:val="24"/>
        </w:rPr>
        <w:t xml:space="preserve"> на с</w:t>
      </w:r>
      <w:r w:rsidR="00D53879" w:rsidRPr="00A84CEB">
        <w:rPr>
          <w:rFonts w:ascii="Times New Roman" w:hAnsi="Times New Roman" w:cs="Times New Roman"/>
          <w:sz w:val="24"/>
          <w:szCs w:val="24"/>
        </w:rPr>
        <w:t>л</w:t>
      </w:r>
      <w:r w:rsidRPr="00A84CEB">
        <w:rPr>
          <w:rFonts w:ascii="Times New Roman" w:hAnsi="Times New Roman" w:cs="Times New Roman"/>
          <w:sz w:val="24"/>
          <w:szCs w:val="24"/>
        </w:rPr>
        <w:t>у</w:t>
      </w:r>
      <w:r w:rsidR="00D53879" w:rsidRPr="00A84CEB">
        <w:rPr>
          <w:rFonts w:ascii="Times New Roman" w:hAnsi="Times New Roman" w:cs="Times New Roman"/>
          <w:sz w:val="24"/>
          <w:szCs w:val="24"/>
        </w:rPr>
        <w:t>шателей</w:t>
      </w:r>
      <w:r w:rsidRPr="00A84CEB">
        <w:rPr>
          <w:rFonts w:ascii="Times New Roman" w:hAnsi="Times New Roman" w:cs="Times New Roman"/>
          <w:sz w:val="24"/>
          <w:szCs w:val="24"/>
        </w:rPr>
        <w:t xml:space="preserve">, знакомыми с основами </w:t>
      </w:r>
      <w:r w:rsidR="007110B1">
        <w:rPr>
          <w:rFonts w:ascii="Times New Roman" w:hAnsi="Times New Roman" w:cs="Times New Roman"/>
          <w:sz w:val="24"/>
          <w:szCs w:val="24"/>
        </w:rPr>
        <w:t>т</w:t>
      </w:r>
      <w:r w:rsidRPr="00A84CEB">
        <w:rPr>
          <w:rFonts w:ascii="Times New Roman" w:hAnsi="Times New Roman" w:cs="Times New Roman"/>
          <w:sz w:val="24"/>
          <w:szCs w:val="24"/>
        </w:rPr>
        <w:t xml:space="preserve">еории вероятностей и математической статистики. </w:t>
      </w:r>
    </w:p>
    <w:p w14:paraId="75A81D35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4D755EBB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1.3.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(learningoutcomes)</w:t>
      </w:r>
    </w:p>
    <w:p w14:paraId="2AC01C1A" w14:textId="77777777" w:rsidR="00745E6B" w:rsidRPr="00A84CEB" w:rsidRDefault="00745E6B" w:rsidP="00417D87">
      <w:pPr>
        <w:pStyle w:val="afb"/>
        <w:numPr>
          <w:ilvl w:val="0"/>
          <w:numId w:val="4"/>
        </w:numPr>
        <w:ind w:left="0" w:firstLine="720"/>
        <w:jc w:val="both"/>
      </w:pPr>
      <w:r w:rsidRPr="00A84CEB">
        <w:t>Знание о потенциальных возможностях и применимости методов стохастического программирования.</w:t>
      </w:r>
    </w:p>
    <w:p w14:paraId="2702E810" w14:textId="77777777" w:rsidR="00745E6B" w:rsidRPr="00A84CEB" w:rsidRDefault="00745E6B" w:rsidP="00417D87">
      <w:pPr>
        <w:pStyle w:val="afb"/>
        <w:numPr>
          <w:ilvl w:val="0"/>
          <w:numId w:val="4"/>
        </w:numPr>
        <w:ind w:left="0" w:firstLine="720"/>
        <w:jc w:val="both"/>
      </w:pPr>
      <w:r w:rsidRPr="00A84CEB">
        <w:t>Умение составлять математические модели сложных технических и экономических задач.</w:t>
      </w:r>
    </w:p>
    <w:p w14:paraId="358D86C1" w14:textId="77777777" w:rsidR="00745E6B" w:rsidRPr="00A84CEB" w:rsidRDefault="00745E6B" w:rsidP="00417D87">
      <w:pPr>
        <w:pStyle w:val="afb"/>
        <w:numPr>
          <w:ilvl w:val="0"/>
          <w:numId w:val="4"/>
        </w:numPr>
        <w:ind w:left="0" w:firstLine="720"/>
        <w:jc w:val="both"/>
      </w:pPr>
      <w:r w:rsidRPr="00A84CEB">
        <w:t>Навыки самостоятельно решать академические задачи стохастического программирования.</w:t>
      </w:r>
    </w:p>
    <w:p w14:paraId="5E7BB06A" w14:textId="1228F0F8" w:rsidR="00A019CE" w:rsidRPr="00A84CEB" w:rsidRDefault="00745E6B" w:rsidP="00417D87">
      <w:pPr>
        <w:pStyle w:val="afb"/>
        <w:numPr>
          <w:ilvl w:val="0"/>
          <w:numId w:val="4"/>
        </w:numPr>
        <w:ind w:left="0" w:firstLine="720"/>
        <w:jc w:val="both"/>
      </w:pPr>
      <w:r w:rsidRPr="00A84CEB">
        <w:t>Понимание как самостоятельно искать способы решения сложных прикладных задач, сводящи</w:t>
      </w:r>
      <w:r w:rsidR="00EF6D28">
        <w:t>х</w:t>
      </w:r>
      <w:r w:rsidRPr="00A84CEB">
        <w:t>ся к задачам стохастического программирования.</w:t>
      </w:r>
    </w:p>
    <w:p w14:paraId="0A8DAC57" w14:textId="77777777" w:rsidR="00A019CE" w:rsidRPr="00A84CEB" w:rsidRDefault="00A019CE" w:rsidP="00417D87">
      <w:pPr>
        <w:pStyle w:val="afb"/>
        <w:numPr>
          <w:ilvl w:val="0"/>
          <w:numId w:val="4"/>
        </w:numPr>
        <w:ind w:left="0" w:firstLine="720"/>
        <w:jc w:val="both"/>
      </w:pPr>
      <w:r w:rsidRPr="00A84CEB">
        <w:t xml:space="preserve">Компетенции: </w:t>
      </w:r>
    </w:p>
    <w:p w14:paraId="38E8C9DB" w14:textId="77777777" w:rsidR="00392319" w:rsidRDefault="00392319" w:rsidP="00417D87">
      <w:pPr>
        <w:pStyle w:val="afb"/>
        <w:numPr>
          <w:ilvl w:val="0"/>
          <w:numId w:val="7"/>
        </w:numPr>
        <w:ind w:left="0" w:firstLine="720"/>
        <w:jc w:val="both"/>
      </w:pPr>
      <w: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5594A502" w14:textId="77777777" w:rsidR="00392319" w:rsidRDefault="00392319" w:rsidP="00417D87">
      <w:pPr>
        <w:pStyle w:val="afb"/>
        <w:numPr>
          <w:ilvl w:val="0"/>
          <w:numId w:val="7"/>
        </w:numPr>
        <w:ind w:left="0" w:firstLine="720"/>
        <w:jc w:val="both"/>
      </w:pPr>
      <w: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428B1E62" w14:textId="77777777" w:rsidR="00392319" w:rsidRDefault="00392319" w:rsidP="00417D87">
      <w:pPr>
        <w:pStyle w:val="afb"/>
        <w:numPr>
          <w:ilvl w:val="0"/>
          <w:numId w:val="7"/>
        </w:numPr>
        <w:ind w:left="0" w:firstLine="720"/>
        <w:jc w:val="both"/>
      </w:pPr>
      <w: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6E197B94" w14:textId="77777777" w:rsidR="00392319" w:rsidRDefault="00392319" w:rsidP="00417D87">
      <w:pPr>
        <w:pStyle w:val="afb"/>
        <w:numPr>
          <w:ilvl w:val="0"/>
          <w:numId w:val="7"/>
        </w:numPr>
        <w:ind w:left="0" w:firstLine="720"/>
        <w:jc w:val="both"/>
      </w:pPr>
      <w: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62A6BEC5" w14:textId="77777777" w:rsidR="00392319" w:rsidRDefault="00392319" w:rsidP="00417D87">
      <w:pPr>
        <w:pStyle w:val="afb"/>
        <w:numPr>
          <w:ilvl w:val="0"/>
          <w:numId w:val="7"/>
        </w:numPr>
        <w:ind w:left="0" w:firstLine="720"/>
        <w:jc w:val="both"/>
      </w:pPr>
      <w: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31F17BE3" w14:textId="77777777" w:rsidR="00392319" w:rsidRDefault="00392319" w:rsidP="00417D87">
      <w:pPr>
        <w:pStyle w:val="afb"/>
        <w:numPr>
          <w:ilvl w:val="0"/>
          <w:numId w:val="7"/>
        </w:numPr>
        <w:ind w:left="0" w:firstLine="720"/>
        <w:jc w:val="both"/>
      </w:pPr>
      <w: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182A71A8" w14:textId="77777777" w:rsidR="00392319" w:rsidRDefault="00392319" w:rsidP="00417D87">
      <w:pPr>
        <w:pStyle w:val="afb"/>
        <w:numPr>
          <w:ilvl w:val="0"/>
          <w:numId w:val="7"/>
        </w:numPr>
        <w:ind w:left="0" w:firstLine="720"/>
        <w:jc w:val="both"/>
      </w:pPr>
      <w:r>
        <w:lastRenderedPageBreak/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2F570ABB" w14:textId="77777777" w:rsidR="00392319" w:rsidRDefault="00392319" w:rsidP="00417D87">
      <w:pPr>
        <w:pStyle w:val="afb"/>
        <w:numPr>
          <w:ilvl w:val="0"/>
          <w:numId w:val="7"/>
        </w:numPr>
        <w:ind w:left="0" w:firstLine="720"/>
        <w:jc w:val="both"/>
      </w:pPr>
      <w:r>
        <w:t>ПКП-3 – 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мировоззрения;</w:t>
      </w:r>
    </w:p>
    <w:p w14:paraId="39437376" w14:textId="77777777" w:rsidR="00392319" w:rsidRDefault="00392319" w:rsidP="00417D87">
      <w:pPr>
        <w:pStyle w:val="afb"/>
        <w:numPr>
          <w:ilvl w:val="0"/>
          <w:numId w:val="7"/>
        </w:numPr>
        <w:ind w:left="0" w:firstLine="720"/>
        <w:jc w:val="both"/>
      </w:pPr>
      <w: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6BB1534D" w14:textId="77777777" w:rsidR="00392319" w:rsidRDefault="00392319" w:rsidP="00417D87">
      <w:pPr>
        <w:pStyle w:val="afb"/>
        <w:numPr>
          <w:ilvl w:val="0"/>
          <w:numId w:val="7"/>
        </w:numPr>
        <w:ind w:left="0" w:firstLine="720"/>
        <w:jc w:val="both"/>
      </w:pPr>
      <w: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0CD59E39" w14:textId="77777777" w:rsidR="00392319" w:rsidRDefault="00392319" w:rsidP="00417D87">
      <w:pPr>
        <w:pStyle w:val="afb"/>
        <w:numPr>
          <w:ilvl w:val="0"/>
          <w:numId w:val="7"/>
        </w:numPr>
        <w:ind w:left="0" w:firstLine="720"/>
        <w:jc w:val="both"/>
      </w:pPr>
      <w: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0889D1D7" w14:textId="7A239DE3" w:rsidR="00A019CE" w:rsidRPr="00A84CEB" w:rsidRDefault="00392319" w:rsidP="00417D87">
      <w:pPr>
        <w:pStyle w:val="afb"/>
        <w:numPr>
          <w:ilvl w:val="0"/>
          <w:numId w:val="7"/>
        </w:numPr>
        <w:ind w:left="0" w:firstLine="720"/>
        <w:jc w:val="both"/>
      </w:pPr>
      <w: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D53879" w:rsidRPr="00A84CEB">
        <w:t>.</w:t>
      </w:r>
    </w:p>
    <w:p w14:paraId="6EFC976D" w14:textId="77777777" w:rsidR="006E228F" w:rsidRPr="00A84CEB" w:rsidRDefault="006E228F" w:rsidP="00417D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4A269B" w14:textId="77777777" w:rsidR="006E228F" w:rsidRPr="00A84CEB" w:rsidRDefault="007406CB">
      <w:pPr>
        <w:rPr>
          <w:rFonts w:ascii="Times New Roman" w:hAnsi="Times New Roman" w:cs="Times New Roman"/>
          <w:b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1.4.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72F22D27" w14:textId="52A3F403" w:rsidR="00840C78" w:rsidRDefault="00BA1E45" w:rsidP="00665E2D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1E45">
        <w:rPr>
          <w:rFonts w:ascii="Times New Roman" w:hAnsi="Times New Roman" w:cs="Times New Roman"/>
          <w:sz w:val="24"/>
          <w:szCs w:val="24"/>
        </w:rPr>
        <w:t>Активные формы учебных занятий —</w:t>
      </w:r>
      <w:r w:rsidR="00840C78">
        <w:rPr>
          <w:rFonts w:ascii="Times New Roman" w:hAnsi="Times New Roman" w:cs="Times New Roman"/>
          <w:sz w:val="24"/>
          <w:szCs w:val="24"/>
        </w:rPr>
        <w:t xml:space="preserve"> </w:t>
      </w:r>
      <w:r w:rsidRPr="00BA1E45">
        <w:rPr>
          <w:rFonts w:ascii="Times New Roman" w:hAnsi="Times New Roman" w:cs="Times New Roman"/>
          <w:sz w:val="24"/>
          <w:szCs w:val="24"/>
        </w:rPr>
        <w:t>лекции, предполагающие дискуссию с преподавателем (</w:t>
      </w:r>
      <w:r w:rsidR="00840C78">
        <w:rPr>
          <w:rFonts w:ascii="Times New Roman" w:hAnsi="Times New Roman" w:cs="Times New Roman"/>
          <w:sz w:val="24"/>
          <w:szCs w:val="24"/>
        </w:rPr>
        <w:t>4</w:t>
      </w:r>
      <w:r w:rsidRPr="00BA1E45">
        <w:rPr>
          <w:rFonts w:ascii="Times New Roman" w:hAnsi="Times New Roman" w:cs="Times New Roman"/>
          <w:sz w:val="24"/>
          <w:szCs w:val="24"/>
        </w:rPr>
        <w:t xml:space="preserve"> ак. час</w:t>
      </w:r>
      <w:r w:rsidR="00840C78">
        <w:rPr>
          <w:rFonts w:ascii="Times New Roman" w:hAnsi="Times New Roman" w:cs="Times New Roman"/>
          <w:sz w:val="24"/>
          <w:szCs w:val="24"/>
        </w:rPr>
        <w:t>а</w:t>
      </w:r>
      <w:r w:rsidRPr="00BA1E45">
        <w:rPr>
          <w:rFonts w:ascii="Times New Roman" w:hAnsi="Times New Roman" w:cs="Times New Roman"/>
          <w:sz w:val="24"/>
          <w:szCs w:val="24"/>
        </w:rPr>
        <w:t>).</w:t>
      </w:r>
    </w:p>
    <w:p w14:paraId="76D4EA55" w14:textId="77777777" w:rsidR="00840C78" w:rsidRDefault="00840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BB3591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22BDE3FF" w14:textId="77777777" w:rsidR="00417D87" w:rsidRDefault="00417D87">
      <w:pPr>
        <w:rPr>
          <w:rFonts w:ascii="Times New Roman" w:hAnsi="Times New Roman" w:cs="Times New Roman"/>
          <w:b/>
          <w:sz w:val="24"/>
          <w:szCs w:val="24"/>
        </w:rPr>
      </w:pPr>
    </w:p>
    <w:p w14:paraId="5C02D404" w14:textId="096FD7FE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2.1.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6FAC5FB3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42E04333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A84CEB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A84CEB" w14:paraId="0ACC9FD8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EC808" w14:textId="77777777" w:rsidR="00622C8E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A84CEB" w14:paraId="49B890D7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71CD923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58C31258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EA392C2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41FFAE" w14:textId="77777777" w:rsidR="002B7191" w:rsidRPr="00A84CEB" w:rsidRDefault="007406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2FAA2EF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044973E2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0EF5C67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A84CEB" w14:paraId="72A3AB01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97580" w14:textId="77777777" w:rsidR="002B7191" w:rsidRPr="00A84CEB" w:rsidRDefault="00C341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3D90D5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EA1358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F4FA41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313693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A84CEB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0790A1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лабораторныеработы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442132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контрольныеработы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BA312F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FDD6DB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284FEC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A84CEB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8EEBB2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F4F921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A84CE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0675A7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A84CE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DC5B84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34AF943F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D6FEB1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F5A2EB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77EA4F" w14:textId="77777777" w:rsidR="00C34FCC" w:rsidRPr="00A84CEB" w:rsidRDefault="007406CB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</w:p>
          <w:p w14:paraId="7D64C9D6" w14:textId="77777777" w:rsidR="002B7191" w:rsidRPr="00A84CEB" w:rsidRDefault="007406CB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21BD" w14:textId="77777777" w:rsidR="002B7191" w:rsidRPr="00A84CEB" w:rsidRDefault="00C341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010B" w14:textId="77777777" w:rsidR="002B7191" w:rsidRPr="00A84CEB" w:rsidRDefault="00C341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228F" w:rsidRPr="00A84CEB" w14:paraId="4F47EC11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4456C" w14:textId="77777777" w:rsidR="003A1C88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6E228F" w:rsidRPr="00A84CEB" w14:paraId="26FC13E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82BFC" w14:textId="77777777" w:rsidR="003A1C88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6E228F" w:rsidRPr="00A84CEB" w14:paraId="650AF794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3979" w14:textId="77777777" w:rsidR="002B7191" w:rsidRPr="00A84CEB" w:rsidRDefault="007406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AB0A6" w14:textId="65561C22" w:rsidR="002B7191" w:rsidRPr="00A84CEB" w:rsidRDefault="00392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7406CB" w:rsidRPr="00A84CEB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E7940B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72543" w14:textId="44500ED5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CD6F2E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F0AA9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B8ABCC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A35FA4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8E8B3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3F7DD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8B526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A40CF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4FC0D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1630B4" w14:textId="428515E6" w:rsidR="002B7191" w:rsidRPr="00A84CEB" w:rsidRDefault="00392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722C9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E639A" w14:textId="2924C042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006CD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1C9FB" w14:textId="1578C5F9" w:rsidR="002B7191" w:rsidRPr="00A84CEB" w:rsidRDefault="00392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E5E0D" w14:textId="6D52D57B" w:rsidR="002B7191" w:rsidRPr="00A84CEB" w:rsidRDefault="00392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E228F" w:rsidRPr="00A84CEB" w14:paraId="312D77C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8E751" w14:textId="77777777" w:rsidR="002B7191" w:rsidRPr="00A84CEB" w:rsidRDefault="00C341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F069C" w14:textId="5E928861" w:rsidR="002B7191" w:rsidRPr="00A84CEB" w:rsidRDefault="007406CB" w:rsidP="00FF2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2-</w:t>
            </w:r>
            <w:r w:rsidR="00FF287C" w:rsidRPr="00A84CEB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D75FF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4A3FB" w14:textId="01C78882" w:rsidR="002B7191" w:rsidRPr="00A84CEB" w:rsidRDefault="00C341BF" w:rsidP="00FF2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3C70C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802A8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AC512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6F571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32C8D8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FDA50" w14:textId="302726D2" w:rsidR="002B7191" w:rsidRPr="00A84CEB" w:rsidRDefault="00392319" w:rsidP="00FF2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7406CB" w:rsidRPr="00A84CE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FF287C" w:rsidRPr="00A84CEB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712B8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5E6A6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E44EC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E6EAAD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5B9A0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6F139A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FEB0B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8AE49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DD38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228F" w:rsidRPr="00A84CEB" w14:paraId="58980FBF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C263" w14:textId="77777777" w:rsidR="002B7191" w:rsidRPr="00A84CEB" w:rsidRDefault="007406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92E4D" w14:textId="26451C01" w:rsidR="002B7191" w:rsidRPr="00A84CEB" w:rsidRDefault="00392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7406CB" w:rsidRPr="00A84CEB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20DBF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6470F" w14:textId="5ECC9DD2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0C8CA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D3CC05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469F1B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5286A1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3B4B2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37BADA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7FACA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CD6B3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55728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D9A55" w14:textId="26FF3F1B" w:rsidR="002B7191" w:rsidRPr="00A84CEB" w:rsidRDefault="00392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69203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C3C7B" w14:textId="01F068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907C8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8057" w14:textId="77777777" w:rsidR="002B7191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46AC" w14:textId="040D991F" w:rsidR="002B7191" w:rsidRPr="00A84CEB" w:rsidRDefault="00392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5CA0F55E" w14:textId="77777777" w:rsidR="00622C8E" w:rsidRPr="00A84CEB" w:rsidRDefault="00C341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1EEF7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4D694F13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25"/>
        <w:gridCol w:w="1276"/>
        <w:gridCol w:w="1559"/>
        <w:gridCol w:w="1383"/>
        <w:gridCol w:w="1293"/>
        <w:gridCol w:w="1293"/>
      </w:tblGrid>
      <w:tr w:rsidR="00853E25" w:rsidRPr="00A84CEB" w14:paraId="3BA72311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C0B6178" w14:textId="77777777" w:rsidR="00853E25" w:rsidRPr="00A84CEB" w:rsidRDefault="007406CB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A84CEB" w14:paraId="01C7A761" w14:textId="77777777" w:rsidTr="00417D8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5F9214A" w14:textId="77777777" w:rsidR="00853E25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Код модуля  в составе дисциплины, практики и т.п.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17ECCC2" w14:textId="77777777" w:rsidR="00853E25" w:rsidRPr="00A84CEB" w:rsidRDefault="007406CB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881DCC8" w14:textId="77777777" w:rsidR="00853E25" w:rsidRPr="00A84CEB" w:rsidRDefault="007406CB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8FFC83D" w14:textId="77777777" w:rsidR="00853E25" w:rsidRPr="00A84CEB" w:rsidRDefault="007406CB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47B18EFF" w14:textId="77777777" w:rsidR="00853E25" w:rsidRPr="00A84CEB" w:rsidRDefault="007406CB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A84CEB" w14:paraId="2511097C" w14:textId="77777777" w:rsidTr="00417D87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6CE670" w14:textId="77777777" w:rsidR="009353FE" w:rsidRPr="00A84CEB" w:rsidRDefault="00C341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D14B5A" w14:textId="77777777" w:rsidR="009353FE" w:rsidRPr="00A84CEB" w:rsidRDefault="007406CB" w:rsidP="009353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F44A56B" w14:textId="77777777" w:rsidR="009353FE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78ADF06" w14:textId="77777777" w:rsidR="009353FE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59ACB69" w14:textId="77777777" w:rsidR="009353FE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7A5A00" w14:textId="77777777" w:rsidR="009353FE" w:rsidRPr="00A84CEB" w:rsidRDefault="007406CB" w:rsidP="00B91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6DBB08E" w14:textId="77777777" w:rsidR="009353FE" w:rsidRPr="00A84CEB" w:rsidRDefault="007406CB" w:rsidP="00B91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6E228F" w:rsidRPr="00A84CEB" w14:paraId="0243DC0D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A5A1FB" w14:textId="77777777" w:rsidR="00D76C4A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6E228F" w:rsidRPr="00A84CEB" w14:paraId="1ECD3694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5D853D" w14:textId="77777777" w:rsidR="00D76C4A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6E228F" w:rsidRPr="00A84CEB" w14:paraId="01865055" w14:textId="77777777" w:rsidTr="00417D8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B385D4" w14:textId="77777777" w:rsidR="00853E25" w:rsidRPr="00A84CEB" w:rsidRDefault="007406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F21FD32" w14:textId="77777777" w:rsidR="00853E25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FB1F35" w14:textId="77777777" w:rsidR="00853E25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DE92F5D" w14:textId="264897D9" w:rsidR="00853E25" w:rsidRPr="00A84CEB" w:rsidRDefault="00392319" w:rsidP="007D4361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highlight w:val="cy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зачёт</w:t>
            </w:r>
            <w:r w:rsidR="007406CB"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B054A2">
              <w:rPr>
                <w:rFonts w:ascii="Times New Roman" w:hAnsi="Times New Roman" w:cs="Times New Roman"/>
                <w:sz w:val="16"/>
                <w:szCs w:val="16"/>
              </w:rPr>
              <w:t>устно-</w:t>
            </w:r>
            <w:r w:rsidR="007D4361" w:rsidRPr="00A84CEB">
              <w:rPr>
                <w:rFonts w:ascii="Times New Roman" w:hAnsi="Times New Roman" w:cs="Times New Roman"/>
                <w:sz w:val="16"/>
                <w:szCs w:val="16"/>
              </w:rPr>
              <w:t>письменно, ответы на вопросы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5CAC70C" w14:textId="77777777" w:rsidR="00853E25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F42DD0B" w14:textId="77777777" w:rsidR="00853E25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326C5FE" w14:textId="77777777" w:rsidR="00853E25" w:rsidRPr="00A84CEB" w:rsidRDefault="00C341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8C4830F" w14:textId="77777777" w:rsidR="002E4225" w:rsidRPr="00A84CEB" w:rsidRDefault="00C341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E48712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6B1EA631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br w:type="page"/>
      </w:r>
    </w:p>
    <w:p w14:paraId="11DAA45C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2CC466F0" w14:textId="05E3D04D" w:rsidR="00920D13" w:rsidRPr="00417D87" w:rsidRDefault="007406CB" w:rsidP="00417D87">
      <w:pPr>
        <w:rPr>
          <w:rFonts w:ascii="Times New Roman" w:hAnsi="Times New Roman" w:cs="Times New Roman"/>
          <w:b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05ADC70E" w14:textId="77777777" w:rsidR="00920D13" w:rsidRPr="00A84CEB" w:rsidRDefault="00920D13" w:rsidP="00417D87">
      <w:pPr>
        <w:ind w:firstLine="720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Курс разбит на пять модулей.</w:t>
      </w:r>
    </w:p>
    <w:p w14:paraId="5A35775B" w14:textId="27B2423B" w:rsidR="00920D13" w:rsidRPr="00C11646" w:rsidRDefault="00920D13" w:rsidP="00417D87">
      <w:pPr>
        <w:pStyle w:val="Textbody"/>
        <w:numPr>
          <w:ilvl w:val="0"/>
          <w:numId w:val="5"/>
        </w:numPr>
        <w:tabs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C11646">
        <w:rPr>
          <w:rFonts w:ascii="Times New Roman" w:eastAsia="DejaVu Sans" w:hAnsi="Times New Roman" w:cs="Times New Roman"/>
          <w:kern w:val="1"/>
          <w:lang w:eastAsia="ar-SA"/>
        </w:rPr>
        <w:t>Введение в стохастическое программирование</w:t>
      </w:r>
      <w:r w:rsidR="002F3FC6" w:rsidRPr="00C11646">
        <w:rPr>
          <w:rFonts w:ascii="Times New Roman" w:eastAsia="DejaVu Sans" w:hAnsi="Times New Roman" w:cs="Times New Roman"/>
          <w:kern w:val="1"/>
          <w:lang w:eastAsia="ar-SA"/>
        </w:rPr>
        <w:t>. Л</w:t>
      </w:r>
      <w:r w:rsidR="008A21A6" w:rsidRPr="00C11646">
        <w:rPr>
          <w:rFonts w:ascii="Times New Roman" w:eastAsia="DejaVu Sans" w:hAnsi="Times New Roman" w:cs="Times New Roman"/>
          <w:kern w:val="1"/>
          <w:lang w:eastAsia="ar-SA"/>
        </w:rPr>
        <w:t xml:space="preserve">екции </w:t>
      </w:r>
      <w:r w:rsidR="00C11646" w:rsidRPr="00C11646">
        <w:rPr>
          <w:rFonts w:ascii="Times New Roman" w:eastAsia="DejaVu Sans" w:hAnsi="Times New Roman" w:cs="Times New Roman"/>
          <w:kern w:val="1"/>
          <w:lang w:eastAsia="ar-SA"/>
        </w:rPr>
        <w:t>—</w:t>
      </w:r>
      <w:r w:rsidR="008A21A6" w:rsidRPr="00C11646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r w:rsidRPr="00C11646">
        <w:rPr>
          <w:rFonts w:ascii="Times New Roman" w:eastAsia="DejaVu Sans" w:hAnsi="Times New Roman" w:cs="Times New Roman"/>
          <w:kern w:val="1"/>
          <w:lang w:eastAsia="ar-SA"/>
        </w:rPr>
        <w:t xml:space="preserve">8 </w:t>
      </w:r>
      <w:r w:rsidR="008A21A6" w:rsidRPr="00C11646">
        <w:rPr>
          <w:rFonts w:ascii="Times New Roman" w:eastAsia="DejaVu Sans" w:hAnsi="Times New Roman" w:cs="Times New Roman"/>
          <w:kern w:val="1"/>
          <w:lang w:eastAsia="ar-SA"/>
        </w:rPr>
        <w:t>ак. ч.</w:t>
      </w:r>
      <w:r w:rsidR="00C11646" w:rsidRPr="00C11646">
        <w:rPr>
          <w:rFonts w:ascii="Times New Roman" w:eastAsia="DejaVu Sans" w:hAnsi="Times New Roman" w:cs="Times New Roman"/>
          <w:kern w:val="1"/>
          <w:lang w:eastAsia="ar-SA"/>
        </w:rPr>
        <w:t xml:space="preserve">, самостоятельная работа по методическим материалам — </w:t>
      </w:r>
      <w:r w:rsidR="00836B10">
        <w:rPr>
          <w:rFonts w:ascii="Times New Roman" w:eastAsia="DejaVu Sans" w:hAnsi="Times New Roman" w:cs="Times New Roman"/>
          <w:kern w:val="1"/>
          <w:lang w:eastAsia="ar-SA"/>
        </w:rPr>
        <w:t>6</w:t>
      </w:r>
      <w:r w:rsidR="00C11646" w:rsidRPr="00C11646">
        <w:rPr>
          <w:rFonts w:ascii="Times New Roman" w:eastAsia="DejaVu Sans" w:hAnsi="Times New Roman" w:cs="Times New Roman"/>
          <w:kern w:val="1"/>
          <w:lang w:eastAsia="ar-SA"/>
        </w:rPr>
        <w:t xml:space="preserve"> ак. ч.</w:t>
      </w:r>
    </w:p>
    <w:p w14:paraId="7B58DE34" w14:textId="0CB84F6D" w:rsidR="00920D13" w:rsidRPr="00A84CEB" w:rsidRDefault="00920D13" w:rsidP="00417D87">
      <w:pPr>
        <w:pStyle w:val="Textbody"/>
        <w:numPr>
          <w:ilvl w:val="0"/>
          <w:numId w:val="5"/>
        </w:numPr>
        <w:tabs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 Оптимизация и оценивание.</w:t>
      </w:r>
      <w:r w:rsidR="002F3FC6"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 Л</w:t>
      </w:r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екции </w:t>
      </w:r>
      <w:r w:rsidR="00C11646">
        <w:rPr>
          <w:rFonts w:ascii="Times New Roman" w:eastAsia="DejaVu Sans" w:hAnsi="Times New Roman" w:cs="Times New Roman"/>
          <w:kern w:val="1"/>
          <w:lang w:eastAsia="ar-SA"/>
        </w:rPr>
        <w:t>—</w:t>
      </w:r>
      <w:r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 12</w:t>
      </w:r>
      <w:r w:rsidR="00C11646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>ак. ч.</w:t>
      </w:r>
      <w:r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, самостоятельная работа </w:t>
      </w:r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по методическим материалам </w:t>
      </w:r>
      <w:r w:rsidR="00C11646">
        <w:rPr>
          <w:rFonts w:ascii="Times New Roman" w:eastAsia="DejaVu Sans" w:hAnsi="Times New Roman" w:cs="Times New Roman"/>
          <w:kern w:val="1"/>
          <w:lang w:eastAsia="ar-SA"/>
        </w:rPr>
        <w:t>—</w:t>
      </w:r>
      <w:r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r w:rsidR="00512095">
        <w:rPr>
          <w:rFonts w:ascii="Times New Roman" w:eastAsia="DejaVu Sans" w:hAnsi="Times New Roman" w:cs="Times New Roman"/>
          <w:kern w:val="1"/>
          <w:lang w:eastAsia="ar-SA"/>
        </w:rPr>
        <w:t>14</w:t>
      </w:r>
      <w:r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>ак. ч.</w:t>
      </w:r>
    </w:p>
    <w:p w14:paraId="1B029EC8" w14:textId="1E47A006" w:rsidR="00920D13" w:rsidRPr="00A84CEB" w:rsidRDefault="00920D13" w:rsidP="00417D87">
      <w:pPr>
        <w:pStyle w:val="Textbody"/>
        <w:numPr>
          <w:ilvl w:val="0"/>
          <w:numId w:val="5"/>
        </w:numPr>
        <w:tabs>
          <w:tab w:val="left" w:pos="707"/>
        </w:tabs>
        <w:spacing w:after="0"/>
        <w:ind w:left="0" w:firstLine="720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Фильтрация</w:t>
      </w:r>
      <w:r w:rsidR="004F115B" w:rsidRPr="00A84CEB">
        <w:rPr>
          <w:rFonts w:ascii="Times New Roman" w:eastAsia="DejaVu Sans" w:hAnsi="Times New Roman" w:cs="Times New Roman"/>
          <w:kern w:val="1"/>
          <w:lang w:eastAsia="ar-SA"/>
        </w:rPr>
        <w:t>,</w:t>
      </w:r>
      <w:r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 отслеживание изменений.</w:t>
      </w:r>
      <w:r w:rsidR="002F3FC6"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 Л</w:t>
      </w:r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екции </w:t>
      </w:r>
      <w:r w:rsidR="00C11646">
        <w:rPr>
          <w:rFonts w:ascii="Times New Roman" w:eastAsia="DejaVu Sans" w:hAnsi="Times New Roman" w:cs="Times New Roman"/>
          <w:kern w:val="1"/>
          <w:lang w:eastAsia="ar-SA"/>
        </w:rPr>
        <w:t>—</w:t>
      </w:r>
      <w:r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 1</w:t>
      </w:r>
      <w:r w:rsidR="00C11646">
        <w:rPr>
          <w:rFonts w:ascii="Times New Roman" w:eastAsia="DejaVu Sans" w:hAnsi="Times New Roman" w:cs="Times New Roman"/>
          <w:kern w:val="1"/>
          <w:lang w:eastAsia="ar-SA"/>
        </w:rPr>
        <w:t>0</w:t>
      </w:r>
      <w:r w:rsidR="00417D87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>ак. ч.</w:t>
      </w:r>
      <w:r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, </w:t>
      </w:r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самостоятельная работа по методическим материалам </w:t>
      </w:r>
      <w:r w:rsidR="00C11646">
        <w:rPr>
          <w:rFonts w:ascii="Times New Roman" w:eastAsia="DejaVu Sans" w:hAnsi="Times New Roman" w:cs="Times New Roman"/>
          <w:kern w:val="1"/>
          <w:lang w:eastAsia="ar-SA"/>
        </w:rPr>
        <w:t>—</w:t>
      </w:r>
      <w:r w:rsidR="00512095">
        <w:rPr>
          <w:rFonts w:ascii="Times New Roman" w:eastAsia="DejaVu Sans" w:hAnsi="Times New Roman" w:cs="Times New Roman"/>
          <w:kern w:val="1"/>
          <w:lang w:eastAsia="ar-SA"/>
        </w:rPr>
        <w:t xml:space="preserve"> 14</w:t>
      </w:r>
      <w:r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>ак. ч.</w:t>
      </w:r>
    </w:p>
    <w:p w14:paraId="69CBAEA4" w14:textId="72A22A2D" w:rsidR="004802AC" w:rsidRPr="00A84CEB" w:rsidRDefault="004802AC" w:rsidP="00417D87">
      <w:pPr>
        <w:ind w:firstLine="720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На лекционных занятиях преподаватель рассказывает материал курса согласно следующему содержанию в разбивке по разделам:</w:t>
      </w:r>
    </w:p>
    <w:p w14:paraId="45F7B699" w14:textId="77777777" w:rsidR="004802AC" w:rsidRPr="00A84CEB" w:rsidRDefault="004802AC" w:rsidP="00417D87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spacing w:after="0"/>
        <w:ind w:left="0" w:firstLine="720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Введение в стохастическое программирование.</w:t>
      </w:r>
    </w:p>
    <w:p w14:paraId="4B24F06F" w14:textId="6DC8EA8F" w:rsidR="004802AC" w:rsidRPr="00A84CEB" w:rsidRDefault="004802AC" w:rsidP="00417D87">
      <w:pPr>
        <w:pStyle w:val="Textbody"/>
        <w:numPr>
          <w:ilvl w:val="1"/>
          <w:numId w:val="1"/>
        </w:numPr>
        <w:tabs>
          <w:tab w:val="left" w:pos="707"/>
        </w:tabs>
        <w:spacing w:after="0"/>
        <w:ind w:left="0" w:firstLine="720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Задачи</w:t>
      </w:r>
      <w:r w:rsidR="00417D87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r w:rsidRPr="00A84CEB">
        <w:rPr>
          <w:rFonts w:ascii="Times New Roman" w:eastAsia="DejaVu Sans" w:hAnsi="Times New Roman" w:cs="Times New Roman"/>
          <w:kern w:val="1"/>
          <w:lang w:eastAsia="ar-SA"/>
        </w:rPr>
        <w:t>стохастического</w:t>
      </w:r>
      <w:r w:rsidR="00417D87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r w:rsidRPr="00A84CEB">
        <w:rPr>
          <w:rFonts w:ascii="Times New Roman" w:eastAsia="DejaVu Sans" w:hAnsi="Times New Roman" w:cs="Times New Roman"/>
          <w:kern w:val="1"/>
          <w:lang w:eastAsia="ar-SA"/>
        </w:rPr>
        <w:t>программирования.</w:t>
      </w:r>
    </w:p>
    <w:p w14:paraId="6328BEE5" w14:textId="77777777" w:rsidR="004802AC" w:rsidRPr="00A84CEB" w:rsidRDefault="004802AC" w:rsidP="00417D87">
      <w:pPr>
        <w:pStyle w:val="Textbody"/>
        <w:numPr>
          <w:ilvl w:val="1"/>
          <w:numId w:val="1"/>
        </w:numPr>
        <w:tabs>
          <w:tab w:val="left" w:pos="707"/>
        </w:tabs>
        <w:spacing w:after="0"/>
        <w:ind w:left="0" w:firstLine="720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Минимизация функционалов типа среднего риска</w:t>
      </w:r>
    </w:p>
    <w:p w14:paraId="2D30389A" w14:textId="77777777" w:rsidR="004802AC" w:rsidRPr="00A84CEB" w:rsidRDefault="004802AC" w:rsidP="00417D87">
      <w:pPr>
        <w:pStyle w:val="Textbody"/>
        <w:numPr>
          <w:ilvl w:val="1"/>
          <w:numId w:val="1"/>
        </w:numPr>
        <w:tabs>
          <w:tab w:val="left" w:pos="707"/>
        </w:tabs>
        <w:spacing w:after="0"/>
        <w:ind w:left="0" w:firstLine="720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Рандомизированные алгоритмы.</w:t>
      </w:r>
    </w:p>
    <w:p w14:paraId="2DF82485" w14:textId="77777777" w:rsidR="004802AC" w:rsidRPr="00A84CEB" w:rsidRDefault="004802AC" w:rsidP="00417D87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spacing w:after="0"/>
        <w:ind w:left="0" w:firstLine="720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Оптимизация и оценивание.</w:t>
      </w:r>
    </w:p>
    <w:p w14:paraId="239DBB1D" w14:textId="77777777" w:rsidR="004802AC" w:rsidRPr="00A84CEB" w:rsidRDefault="004802AC" w:rsidP="00417D87">
      <w:pPr>
        <w:pStyle w:val="Textbody"/>
        <w:numPr>
          <w:ilvl w:val="1"/>
          <w:numId w:val="1"/>
        </w:numPr>
        <w:tabs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Приближение одной случайной величины набором других.</w:t>
      </w:r>
    </w:p>
    <w:p w14:paraId="7520153C" w14:textId="77777777" w:rsidR="004802AC" w:rsidRPr="00A84CEB" w:rsidRDefault="004802AC" w:rsidP="00417D87">
      <w:pPr>
        <w:pStyle w:val="Textbody"/>
        <w:numPr>
          <w:ilvl w:val="1"/>
          <w:numId w:val="1"/>
        </w:numPr>
        <w:tabs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Оценивание по конечному числу наблюдений. Теорема Гаусса-Маркова.</w:t>
      </w:r>
    </w:p>
    <w:p w14:paraId="6ADB867F" w14:textId="77777777" w:rsidR="004802AC" w:rsidRPr="00A84CEB" w:rsidRDefault="004802AC" w:rsidP="00417D87">
      <w:pPr>
        <w:pStyle w:val="Textbody"/>
        <w:numPr>
          <w:ilvl w:val="1"/>
          <w:numId w:val="1"/>
        </w:numPr>
        <w:tabs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Метод эмпирического функционала, байесовское оценивание, достижимая точность оценивания.</w:t>
      </w:r>
    </w:p>
    <w:p w14:paraId="02C39EF7" w14:textId="77777777" w:rsidR="004802AC" w:rsidRPr="00A84CEB" w:rsidRDefault="004802AC" w:rsidP="00417D87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spacing w:after="0"/>
        <w:ind w:left="0" w:firstLine="720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Фильтрация, отслеживание изменений.</w:t>
      </w:r>
    </w:p>
    <w:p w14:paraId="25B621B4" w14:textId="77777777" w:rsidR="004802AC" w:rsidRPr="00A84CEB" w:rsidRDefault="004802AC" w:rsidP="00417D87">
      <w:pPr>
        <w:pStyle w:val="Textbody"/>
        <w:numPr>
          <w:ilvl w:val="1"/>
          <w:numId w:val="1"/>
        </w:numPr>
        <w:tabs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Фильтр Винера-Колвогорова</w:t>
      </w:r>
    </w:p>
    <w:p w14:paraId="5737C42B" w14:textId="77777777" w:rsidR="004802AC" w:rsidRPr="00A84CEB" w:rsidRDefault="004802AC" w:rsidP="00417D87">
      <w:pPr>
        <w:pStyle w:val="Textbody"/>
        <w:numPr>
          <w:ilvl w:val="1"/>
          <w:numId w:val="1"/>
        </w:numPr>
        <w:tabs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Фильтр Калмана-Бьюси.</w:t>
      </w:r>
    </w:p>
    <w:p w14:paraId="116D84EF" w14:textId="77777777" w:rsidR="004802AC" w:rsidRPr="00A84CEB" w:rsidRDefault="004802AC" w:rsidP="00417D87">
      <w:pPr>
        <w:pStyle w:val="Textbody"/>
        <w:numPr>
          <w:ilvl w:val="1"/>
          <w:numId w:val="1"/>
        </w:numPr>
        <w:tabs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Оценивание дрейфа точки минимума нестационарного функционала среднего риска.</w:t>
      </w:r>
    </w:p>
    <w:p w14:paraId="4682EFFF" w14:textId="77777777" w:rsidR="004802AC" w:rsidRPr="00A84CEB" w:rsidRDefault="004802AC">
      <w:pPr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</w:p>
    <w:p w14:paraId="283DF5AF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7D53FABD" w14:textId="77777777" w:rsidR="00417D87" w:rsidRDefault="00417D87">
      <w:pPr>
        <w:rPr>
          <w:rFonts w:ascii="Times New Roman" w:hAnsi="Times New Roman" w:cs="Times New Roman"/>
          <w:b/>
          <w:sz w:val="24"/>
          <w:szCs w:val="24"/>
        </w:rPr>
      </w:pPr>
    </w:p>
    <w:p w14:paraId="6C071190" w14:textId="3CD2C81E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3.1.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0956932B" w14:textId="77777777" w:rsidR="00417D87" w:rsidRDefault="00417D87">
      <w:pPr>
        <w:rPr>
          <w:rFonts w:ascii="Times New Roman" w:hAnsi="Times New Roman" w:cs="Times New Roman"/>
          <w:b/>
          <w:sz w:val="24"/>
          <w:szCs w:val="24"/>
        </w:rPr>
      </w:pPr>
    </w:p>
    <w:p w14:paraId="6639BD18" w14:textId="19C72EAE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3.1.1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484D89F7" w14:textId="30189FEC" w:rsidR="00297484" w:rsidRPr="00A84CEB" w:rsidRDefault="00920D13" w:rsidP="00481B7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 xml:space="preserve">Для освоения дисциплины </w:t>
      </w:r>
      <w:r w:rsidR="00481B7C" w:rsidRPr="00A84CEB">
        <w:rPr>
          <w:rFonts w:ascii="Times New Roman" w:hAnsi="Times New Roman" w:cs="Times New Roman"/>
          <w:sz w:val="24"/>
          <w:szCs w:val="24"/>
        </w:rPr>
        <w:t>обучающиеся</w:t>
      </w:r>
      <w:r w:rsidRPr="00A84CEB">
        <w:rPr>
          <w:rFonts w:ascii="Times New Roman" w:hAnsi="Times New Roman" w:cs="Times New Roman"/>
          <w:sz w:val="24"/>
          <w:szCs w:val="24"/>
        </w:rPr>
        <w:t xml:space="preserve"> должны п</w:t>
      </w:r>
      <w:r w:rsidRPr="00A84CEB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осещать</w:t>
      </w:r>
      <w:r w:rsidR="005E1061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 лекции</w:t>
      </w:r>
      <w:r w:rsidR="00240723" w:rsidRPr="00A84CEB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61B2A737" w14:textId="77777777" w:rsidR="00297484" w:rsidRPr="00A84CEB" w:rsidRDefault="00297484">
      <w:pPr>
        <w:rPr>
          <w:rFonts w:ascii="Times New Roman" w:hAnsi="Times New Roman" w:cs="Times New Roman"/>
          <w:sz w:val="24"/>
          <w:szCs w:val="24"/>
        </w:rPr>
      </w:pPr>
    </w:p>
    <w:p w14:paraId="1DC5C4B2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3.1.2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3680D7E0" w14:textId="0A00B0C3" w:rsidR="00481B7C" w:rsidRPr="00A84CEB" w:rsidRDefault="007406CB" w:rsidP="009D26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 xml:space="preserve">Самостоятельная работа </w:t>
      </w:r>
      <w:r w:rsidR="00481B7C" w:rsidRPr="00A84CEB">
        <w:rPr>
          <w:rFonts w:ascii="Times New Roman" w:hAnsi="Times New Roman" w:cs="Times New Roman"/>
          <w:sz w:val="24"/>
          <w:szCs w:val="24"/>
        </w:rPr>
        <w:t>обучающегося</w:t>
      </w:r>
      <w:r w:rsidRPr="00A84CEB">
        <w:rPr>
          <w:rFonts w:ascii="Times New Roman" w:hAnsi="Times New Roman" w:cs="Times New Roman"/>
          <w:sz w:val="24"/>
          <w:szCs w:val="24"/>
        </w:rP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</w:t>
      </w:r>
      <w:r w:rsidR="00481B7C" w:rsidRPr="00A84CEB">
        <w:rPr>
          <w:rFonts w:ascii="Times New Roman" w:hAnsi="Times New Roman" w:cs="Times New Roman"/>
          <w:sz w:val="24"/>
          <w:szCs w:val="24"/>
        </w:rPr>
        <w:t>обучающимися</w:t>
      </w:r>
      <w:r w:rsidRPr="00A84CEB">
        <w:rPr>
          <w:rFonts w:ascii="Times New Roman" w:hAnsi="Times New Roman" w:cs="Times New Roman"/>
          <w:sz w:val="24"/>
          <w:szCs w:val="24"/>
        </w:rPr>
        <w:t xml:space="preserve">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</w:t>
      </w:r>
    </w:p>
    <w:p w14:paraId="4AA32A22" w14:textId="5D29945E" w:rsidR="00481B7C" w:rsidRPr="00A84CEB" w:rsidRDefault="007406CB" w:rsidP="00481B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К числу</w:t>
      </w:r>
      <w:r w:rsidR="00481B7C" w:rsidRPr="00A84CEB">
        <w:rPr>
          <w:rFonts w:ascii="Times New Roman" w:hAnsi="Times New Roman" w:cs="Times New Roman"/>
          <w:sz w:val="24"/>
          <w:szCs w:val="24"/>
        </w:rPr>
        <w:t xml:space="preserve"> методических пособий относятся</w:t>
      </w:r>
      <w:r w:rsidRPr="00A84CEB">
        <w:rPr>
          <w:rFonts w:ascii="Times New Roman" w:hAnsi="Times New Roman" w:cs="Times New Roman"/>
          <w:sz w:val="24"/>
          <w:szCs w:val="24"/>
        </w:rPr>
        <w:tab/>
        <w:t>общие методические рекомендации и указания по самост</w:t>
      </w:r>
      <w:r w:rsidR="00481B7C" w:rsidRPr="00A84CEB">
        <w:rPr>
          <w:rFonts w:ascii="Times New Roman" w:hAnsi="Times New Roman" w:cs="Times New Roman"/>
          <w:sz w:val="24"/>
          <w:szCs w:val="24"/>
        </w:rPr>
        <w:t>оятельной работе.</w:t>
      </w:r>
    </w:p>
    <w:p w14:paraId="146CEFB7" w14:textId="05005268" w:rsidR="00481B7C" w:rsidRPr="00A84CEB" w:rsidRDefault="007406CB" w:rsidP="00481B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</w:t>
      </w:r>
      <w:r w:rsidR="00481B7C" w:rsidRPr="00A84CEB">
        <w:rPr>
          <w:rFonts w:ascii="Times New Roman" w:hAnsi="Times New Roman" w:cs="Times New Roman"/>
          <w:sz w:val="24"/>
          <w:szCs w:val="24"/>
        </w:rPr>
        <w:t>обучающимся</w:t>
      </w:r>
      <w:r w:rsidRPr="00A84CEB">
        <w:rPr>
          <w:rFonts w:ascii="Times New Roman" w:hAnsi="Times New Roman" w:cs="Times New Roman"/>
          <w:sz w:val="24"/>
          <w:szCs w:val="24"/>
        </w:rPr>
        <w:t xml:space="preserve"> </w:t>
      </w:r>
      <w:r w:rsidRPr="00A84CEB">
        <w:rPr>
          <w:rFonts w:ascii="Times New Roman" w:hAnsi="Times New Roman" w:cs="Times New Roman"/>
          <w:sz w:val="24"/>
          <w:szCs w:val="24"/>
        </w:rPr>
        <w:lastRenderedPageBreak/>
        <w:t xml:space="preserve">осуществляется в форме консультаций. Преподаватели также оказывают помощь </w:t>
      </w:r>
      <w:r w:rsidR="00481B7C" w:rsidRPr="00A84CEB">
        <w:rPr>
          <w:rFonts w:ascii="Times New Roman" w:hAnsi="Times New Roman" w:cs="Times New Roman"/>
          <w:sz w:val="24"/>
          <w:szCs w:val="24"/>
        </w:rPr>
        <w:t>обучающимся</w:t>
      </w:r>
      <w:r w:rsidRPr="00A84CEB">
        <w:rPr>
          <w:rFonts w:ascii="Times New Roman" w:hAnsi="Times New Roman" w:cs="Times New Roman"/>
          <w:sz w:val="24"/>
          <w:szCs w:val="24"/>
        </w:rPr>
        <w:t xml:space="preserve"> по планированию и организации самостоятельной работы.</w:t>
      </w:r>
    </w:p>
    <w:p w14:paraId="707DE505" w14:textId="77777777" w:rsidR="006E228F" w:rsidRPr="00A84CEB" w:rsidRDefault="006E228F" w:rsidP="00481B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C7EEC6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3.1.3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91FE272" w14:textId="01E675FC" w:rsidR="004802AC" w:rsidRPr="006A74C9" w:rsidRDefault="00240723" w:rsidP="006A74C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74C9">
        <w:rPr>
          <w:rFonts w:ascii="Times New Roman" w:hAnsi="Times New Roman" w:cs="Times New Roman"/>
          <w:sz w:val="24"/>
          <w:szCs w:val="24"/>
        </w:rPr>
        <w:t xml:space="preserve">На </w:t>
      </w:r>
      <w:r w:rsidR="006A74C9" w:rsidRPr="006A74C9">
        <w:rPr>
          <w:rFonts w:ascii="Times New Roman" w:hAnsi="Times New Roman" w:cs="Times New Roman"/>
          <w:sz w:val="24"/>
          <w:szCs w:val="24"/>
        </w:rPr>
        <w:t>зачёте</w:t>
      </w:r>
      <w:r w:rsidRPr="006A74C9">
        <w:rPr>
          <w:rFonts w:ascii="Times New Roman" w:hAnsi="Times New Roman" w:cs="Times New Roman"/>
          <w:sz w:val="24"/>
          <w:szCs w:val="24"/>
        </w:rPr>
        <w:t xml:space="preserve"> каждому </w:t>
      </w:r>
      <w:r w:rsidR="00481B7C" w:rsidRPr="006A74C9">
        <w:rPr>
          <w:rFonts w:ascii="Times New Roman" w:hAnsi="Times New Roman" w:cs="Times New Roman"/>
          <w:sz w:val="24"/>
          <w:szCs w:val="24"/>
        </w:rPr>
        <w:t>обучающемуся</w:t>
      </w:r>
      <w:r w:rsidRPr="006A74C9">
        <w:rPr>
          <w:rFonts w:ascii="Times New Roman" w:hAnsi="Times New Roman" w:cs="Times New Roman"/>
          <w:sz w:val="24"/>
          <w:szCs w:val="24"/>
        </w:rPr>
        <w:t xml:space="preserve"> выдается лист с 10 вопросами, ответы на которые он должен вписать в оставленные для этого места. После проверки письменного теста по т</w:t>
      </w:r>
      <w:r w:rsidR="00B81CD3" w:rsidRPr="006A74C9">
        <w:rPr>
          <w:rFonts w:ascii="Times New Roman" w:hAnsi="Times New Roman" w:cs="Times New Roman"/>
          <w:sz w:val="24"/>
          <w:szCs w:val="24"/>
        </w:rPr>
        <w:t>е</w:t>
      </w:r>
      <w:r w:rsidRPr="006A74C9">
        <w:rPr>
          <w:rFonts w:ascii="Times New Roman" w:hAnsi="Times New Roman" w:cs="Times New Roman"/>
          <w:sz w:val="24"/>
          <w:szCs w:val="24"/>
        </w:rPr>
        <w:t>м темам, в которых были допущены ошибки</w:t>
      </w:r>
      <w:r w:rsidR="00B81CD3" w:rsidRPr="006A74C9">
        <w:rPr>
          <w:rFonts w:ascii="Times New Roman" w:hAnsi="Times New Roman" w:cs="Times New Roman"/>
          <w:sz w:val="24"/>
          <w:szCs w:val="24"/>
        </w:rPr>
        <w:t>,</w:t>
      </w:r>
      <w:r w:rsidRPr="006A74C9">
        <w:rPr>
          <w:rFonts w:ascii="Times New Roman" w:hAnsi="Times New Roman" w:cs="Times New Roman"/>
          <w:sz w:val="24"/>
          <w:szCs w:val="24"/>
        </w:rPr>
        <w:t xml:space="preserve"> задаются уточняющие устные вопросы.</w:t>
      </w:r>
    </w:p>
    <w:p w14:paraId="05DD824F" w14:textId="083B36DD" w:rsidR="006A74C9" w:rsidRPr="006A74C9" w:rsidRDefault="006A74C9" w:rsidP="006A74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74C9">
        <w:rPr>
          <w:rFonts w:ascii="Times New Roman" w:hAnsi="Times New Roman" w:cs="Times New Roman"/>
          <w:sz w:val="24"/>
          <w:szCs w:val="24"/>
        </w:rPr>
        <w:t>Оценка за зачёт ставится по следующим правилам: ответ на каждый вопрос с учётом результатов беседы оценивается по шкале от 0 (нет ответа) до 10 (очень хороший ответ), далее оценки суммируются. Результат переводится в диапазон от 0 до 100.</w:t>
      </w:r>
    </w:p>
    <w:p w14:paraId="1DDCB352" w14:textId="77777777" w:rsidR="006A74C9" w:rsidRPr="006A74C9" w:rsidRDefault="006A74C9" w:rsidP="006A74C9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6A74C9">
        <w:rPr>
          <w:rFonts w:ascii="Times New Roman" w:hAnsi="Times New Roman" w:cs="Times New Roman"/>
          <w:sz w:val="24"/>
          <w:szCs w:val="24"/>
        </w:rPr>
        <w:tab/>
      </w:r>
      <w:r w:rsidRPr="006A74C9">
        <w:rPr>
          <w:rFonts w:ascii="Times New Roman" w:hAnsi="Times New Roman" w:cs="Times New Roman"/>
          <w:bCs/>
          <w:sz w:val="24"/>
          <w:szCs w:val="24"/>
        </w:rPr>
        <w:t>Далее применяется следующее правило выставления оценки: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6A74C9" w:rsidRPr="006A74C9" w14:paraId="404F2C66" w14:textId="77777777" w:rsidTr="000B2D14">
        <w:trPr>
          <w:jc w:val="center"/>
        </w:trPr>
        <w:tc>
          <w:tcPr>
            <w:tcW w:w="2383" w:type="dxa"/>
          </w:tcPr>
          <w:p w14:paraId="36D8011E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Hlk45713809"/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Итоговый процент</w:t>
            </w:r>
          </w:p>
          <w:p w14:paraId="17AFBBCF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выполнения, %</w:t>
            </w:r>
          </w:p>
        </w:tc>
        <w:tc>
          <w:tcPr>
            <w:tcW w:w="2382" w:type="dxa"/>
          </w:tcPr>
          <w:p w14:paraId="4BC4BADB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Оценка СПбГУ при</w:t>
            </w:r>
          </w:p>
          <w:p w14:paraId="55414869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проведении зачёта</w:t>
            </w:r>
          </w:p>
        </w:tc>
        <w:tc>
          <w:tcPr>
            <w:tcW w:w="2377" w:type="dxa"/>
          </w:tcPr>
          <w:p w14:paraId="4483D0B7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Оценка</w:t>
            </w:r>
          </w:p>
          <w:p w14:paraId="0FEADDE4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ECTS</w:t>
            </w:r>
          </w:p>
        </w:tc>
      </w:tr>
      <w:tr w:rsidR="006A74C9" w:rsidRPr="006A74C9" w14:paraId="1D3CFC79" w14:textId="77777777" w:rsidTr="000B2D14">
        <w:trPr>
          <w:jc w:val="center"/>
        </w:trPr>
        <w:tc>
          <w:tcPr>
            <w:tcW w:w="2383" w:type="dxa"/>
          </w:tcPr>
          <w:p w14:paraId="38672437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90-100 </w:t>
            </w:r>
          </w:p>
        </w:tc>
        <w:tc>
          <w:tcPr>
            <w:tcW w:w="2382" w:type="dxa"/>
          </w:tcPr>
          <w:p w14:paraId="67E51FAE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77" w:type="dxa"/>
          </w:tcPr>
          <w:p w14:paraId="5BFD3DE9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6A74C9" w:rsidRPr="006A74C9" w14:paraId="3DC756BB" w14:textId="77777777" w:rsidTr="000B2D14">
        <w:trPr>
          <w:jc w:val="center"/>
        </w:trPr>
        <w:tc>
          <w:tcPr>
            <w:tcW w:w="2383" w:type="dxa"/>
          </w:tcPr>
          <w:p w14:paraId="47AE65DA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80-89</w:t>
            </w:r>
          </w:p>
        </w:tc>
        <w:tc>
          <w:tcPr>
            <w:tcW w:w="2382" w:type="dxa"/>
          </w:tcPr>
          <w:p w14:paraId="0886495F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77" w:type="dxa"/>
          </w:tcPr>
          <w:p w14:paraId="22B96794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</w:p>
        </w:tc>
      </w:tr>
      <w:tr w:rsidR="006A74C9" w:rsidRPr="006A74C9" w14:paraId="566C46F9" w14:textId="77777777" w:rsidTr="000B2D14">
        <w:trPr>
          <w:jc w:val="center"/>
        </w:trPr>
        <w:tc>
          <w:tcPr>
            <w:tcW w:w="2383" w:type="dxa"/>
          </w:tcPr>
          <w:p w14:paraId="23572617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70-79</w:t>
            </w:r>
          </w:p>
        </w:tc>
        <w:tc>
          <w:tcPr>
            <w:tcW w:w="2382" w:type="dxa"/>
          </w:tcPr>
          <w:p w14:paraId="615D183F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77" w:type="dxa"/>
          </w:tcPr>
          <w:p w14:paraId="4B780533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</w:p>
        </w:tc>
      </w:tr>
      <w:tr w:rsidR="006A74C9" w:rsidRPr="006A74C9" w14:paraId="4711B31D" w14:textId="77777777" w:rsidTr="000B2D14">
        <w:trPr>
          <w:jc w:val="center"/>
        </w:trPr>
        <w:tc>
          <w:tcPr>
            <w:tcW w:w="2383" w:type="dxa"/>
          </w:tcPr>
          <w:p w14:paraId="12EBA94F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61-69</w:t>
            </w:r>
          </w:p>
        </w:tc>
        <w:tc>
          <w:tcPr>
            <w:tcW w:w="2382" w:type="dxa"/>
          </w:tcPr>
          <w:p w14:paraId="75CAEFEC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77" w:type="dxa"/>
          </w:tcPr>
          <w:p w14:paraId="056321BB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6A74C9" w:rsidRPr="006A74C9" w14:paraId="7C29752E" w14:textId="77777777" w:rsidTr="000B2D14">
        <w:trPr>
          <w:jc w:val="center"/>
        </w:trPr>
        <w:tc>
          <w:tcPr>
            <w:tcW w:w="2383" w:type="dxa"/>
          </w:tcPr>
          <w:p w14:paraId="0D113183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50-60</w:t>
            </w:r>
          </w:p>
        </w:tc>
        <w:tc>
          <w:tcPr>
            <w:tcW w:w="2382" w:type="dxa"/>
          </w:tcPr>
          <w:p w14:paraId="67A51720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77" w:type="dxa"/>
          </w:tcPr>
          <w:p w14:paraId="43750ABB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</w:tr>
      <w:tr w:rsidR="006A74C9" w:rsidRPr="006A74C9" w14:paraId="602D6922" w14:textId="77777777" w:rsidTr="000B2D14">
        <w:trPr>
          <w:jc w:val="center"/>
        </w:trPr>
        <w:tc>
          <w:tcPr>
            <w:tcW w:w="2383" w:type="dxa"/>
          </w:tcPr>
          <w:p w14:paraId="5D817054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менее 50</w:t>
            </w:r>
          </w:p>
        </w:tc>
        <w:tc>
          <w:tcPr>
            <w:tcW w:w="2382" w:type="dxa"/>
          </w:tcPr>
          <w:p w14:paraId="49BF21DA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не зачтено</w:t>
            </w:r>
          </w:p>
        </w:tc>
        <w:tc>
          <w:tcPr>
            <w:tcW w:w="2377" w:type="dxa"/>
          </w:tcPr>
          <w:p w14:paraId="44829225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</w:p>
        </w:tc>
      </w:tr>
    </w:tbl>
    <w:p w14:paraId="4927396F" w14:textId="77777777" w:rsidR="006A74C9" w:rsidRPr="006A74C9" w:rsidRDefault="006A74C9" w:rsidP="006A74C9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1483A2AF" w14:textId="595896CF" w:rsidR="004802AC" w:rsidRPr="00A84CEB" w:rsidRDefault="007406CB" w:rsidP="00417D87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3.1.4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904C9E6" w14:textId="2CB83E89" w:rsidR="00297484" w:rsidRPr="006819DB" w:rsidRDefault="00297484" w:rsidP="00417D87">
      <w:pPr>
        <w:ind w:firstLine="567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819DB">
        <w:rPr>
          <w:rFonts w:ascii="Times New Roman" w:hAnsi="Times New Roman" w:cs="Times New Roman"/>
          <w:i/>
          <w:iCs/>
          <w:sz w:val="24"/>
          <w:szCs w:val="24"/>
        </w:rPr>
        <w:t xml:space="preserve">Пример списка вопросов, выносимых на </w:t>
      </w:r>
      <w:r w:rsidR="006819DB">
        <w:rPr>
          <w:rFonts w:ascii="Times New Roman" w:hAnsi="Times New Roman" w:cs="Times New Roman"/>
          <w:i/>
          <w:iCs/>
          <w:sz w:val="24"/>
          <w:szCs w:val="24"/>
        </w:rPr>
        <w:t>зачёт</w:t>
      </w:r>
      <w:r w:rsidRPr="006819D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7C24A7A" w14:textId="77777777" w:rsidR="00297484" w:rsidRPr="00A84CEB" w:rsidRDefault="00297484" w:rsidP="00417D8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Какой алгоритм называется рандомизированным?</w:t>
      </w:r>
    </w:p>
    <w:p w14:paraId="23B026EE" w14:textId="77777777" w:rsidR="00297484" w:rsidRPr="00A84CEB" w:rsidRDefault="00297484" w:rsidP="00417D8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Формула МНК</w:t>
      </w:r>
    </w:p>
    <w:p w14:paraId="37D22E8F" w14:textId="77777777" w:rsidR="00297484" w:rsidRPr="00A84CEB" w:rsidRDefault="00297484" w:rsidP="00417D8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Теорема Гаусса-Маркова</w:t>
      </w:r>
    </w:p>
    <w:p w14:paraId="15510356" w14:textId="77777777" w:rsidR="00297484" w:rsidRPr="00A84CEB" w:rsidRDefault="00297484" w:rsidP="00417D8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Модель наблюдений в задаче оптимальной фильтрации Винера-Колмогорова</w:t>
      </w:r>
    </w:p>
    <w:p w14:paraId="5FF9B67C" w14:textId="77777777" w:rsidR="00297484" w:rsidRPr="00A84CEB" w:rsidRDefault="00297484" w:rsidP="00417D8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Модель наблюдений в задаче оптимальной фильтрации Калмана-Бьюси</w:t>
      </w:r>
    </w:p>
    <w:p w14:paraId="09DA8E63" w14:textId="77777777" w:rsidR="00297484" w:rsidRPr="00A84CEB" w:rsidRDefault="00297484" w:rsidP="00417D8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Формула Байеса</w:t>
      </w:r>
    </w:p>
    <w:p w14:paraId="20952F8D" w14:textId="77777777" w:rsidR="00297484" w:rsidRPr="00A84CEB" w:rsidRDefault="00297484" w:rsidP="00417D8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Алгоритм Роббинса-Монро</w:t>
      </w:r>
    </w:p>
    <w:p w14:paraId="164E07EC" w14:textId="77777777" w:rsidR="00297484" w:rsidRPr="00A84CEB" w:rsidRDefault="00297484" w:rsidP="00417D8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Процедура Кифера-Вольфовица</w:t>
      </w:r>
    </w:p>
    <w:p w14:paraId="4A929817" w14:textId="77777777" w:rsidR="00297484" w:rsidRPr="00A84CEB" w:rsidRDefault="00297484" w:rsidP="00417D8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Рандомизированный алгоритм стохастической аппроксимации с одним измерением</w:t>
      </w:r>
    </w:p>
    <w:p w14:paraId="74E17C66" w14:textId="77777777" w:rsidR="00297484" w:rsidRPr="00A84CEB" w:rsidRDefault="00297484" w:rsidP="00417D8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Рандомизированный алгоритм стохастической аппроксимации с двумя измерениями</w:t>
      </w:r>
    </w:p>
    <w:p w14:paraId="68313DA7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44170B3B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3.1.5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5483C15C" w14:textId="77777777" w:rsidR="00481B7C" w:rsidRPr="00A84CEB" w:rsidRDefault="00481B7C" w:rsidP="00935E0A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5841816E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3.2.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640F2FCD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3.2.1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5A9B952" w14:textId="77777777" w:rsidR="006E228F" w:rsidRPr="00A84CEB" w:rsidRDefault="007406CB" w:rsidP="00935E0A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4B373D34" w14:textId="0AA01C97" w:rsidR="006E228F" w:rsidRPr="00A84CEB" w:rsidRDefault="00481B7C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 xml:space="preserve">3.2.2 </w:t>
      </w:r>
      <w:r w:rsidR="007406CB" w:rsidRPr="00A84CEB">
        <w:rPr>
          <w:rFonts w:ascii="Times New Roman" w:hAnsi="Times New Roman" w:cs="Times New Roman"/>
          <w:b/>
          <w:sz w:val="24"/>
          <w:szCs w:val="24"/>
        </w:rPr>
        <w:t>Обеспечение учебно-вспомогательным и (или) иным персоналом</w:t>
      </w:r>
    </w:p>
    <w:p w14:paraId="2133D97F" w14:textId="77777777" w:rsidR="006E228F" w:rsidRPr="00A84CEB" w:rsidRDefault="007406CB" w:rsidP="000D7B4D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lastRenderedPageBreak/>
        <w:t>Специальных требований нет.</w:t>
      </w:r>
    </w:p>
    <w:p w14:paraId="5D2B9C4D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3.3.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6D181488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3.3.1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4FD88816" w14:textId="77777777" w:rsidR="006E228F" w:rsidRPr="00A84CEB" w:rsidRDefault="007406CB" w:rsidP="00935E0A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В аудиториях, где проводятся занятия, необходимо наличие досок и средств письма на них.</w:t>
      </w:r>
    </w:p>
    <w:p w14:paraId="40E99660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3.3.2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5C3AA74E" w14:textId="77777777" w:rsidR="006E228F" w:rsidRPr="00A84CEB" w:rsidRDefault="007406CB" w:rsidP="00940A9C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513151A6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3.3.3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6C161FE0" w14:textId="77777777" w:rsidR="006E228F" w:rsidRPr="00A84CEB" w:rsidRDefault="007406CB" w:rsidP="00940A9C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27D1B4A9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3.3.4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330C7A9B" w14:textId="77777777" w:rsidR="006E228F" w:rsidRPr="00A84CEB" w:rsidRDefault="007406CB" w:rsidP="00940A9C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00C86388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3.3.5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29EF601" w14:textId="77777777" w:rsidR="006E228F" w:rsidRPr="00A84CEB" w:rsidRDefault="007406CB" w:rsidP="00940A9C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4750548A" w14:textId="70BDDBEF" w:rsidR="006E228F" w:rsidRDefault="007406CB" w:rsidP="00935E0A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3.4.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4C3CE492" w14:textId="77777777" w:rsidR="00940A9C" w:rsidRPr="00940A9C" w:rsidRDefault="00940A9C" w:rsidP="00940A9C">
      <w:pPr>
        <w:rPr>
          <w:rFonts w:ascii="Times New Roman" w:hAnsi="Times New Roman" w:cs="Times New Roman"/>
          <w:sz w:val="24"/>
          <w:szCs w:val="24"/>
        </w:rPr>
      </w:pPr>
      <w:r w:rsidRPr="00940A9C">
        <w:rPr>
          <w:rFonts w:ascii="Times New Roman" w:hAnsi="Times New Roman" w:cs="Times New Roman"/>
          <w:b/>
          <w:sz w:val="24"/>
          <w:szCs w:val="24"/>
        </w:rPr>
        <w:t>3.4.1</w:t>
      </w:r>
      <w:r w:rsidRPr="00940A9C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6684C7FE" w14:textId="4357CD80" w:rsidR="00955C19" w:rsidRPr="00417D87" w:rsidRDefault="007406CB" w:rsidP="00417D87">
      <w:pPr>
        <w:pStyle w:val="afb"/>
        <w:numPr>
          <w:ilvl w:val="0"/>
          <w:numId w:val="8"/>
        </w:numPr>
        <w:ind w:left="0" w:firstLine="720"/>
        <w:jc w:val="both"/>
      </w:pPr>
      <w:r w:rsidRPr="00940A9C">
        <w:t xml:space="preserve">Кибзун А.И., Кан Ю.С. Задачи стохастического программирования с вероятностными критериями.-М: </w:t>
      </w:r>
      <w:r w:rsidRPr="00417D87">
        <w:t>Физматлит, 2009.-372 с.</w:t>
      </w:r>
    </w:p>
    <w:p w14:paraId="09B0E8A0" w14:textId="2C249DD7" w:rsidR="006E228F" w:rsidRPr="00417D87" w:rsidRDefault="00375E43" w:rsidP="00417D87">
      <w:pPr>
        <w:pStyle w:val="afb"/>
        <w:numPr>
          <w:ilvl w:val="0"/>
          <w:numId w:val="8"/>
        </w:numPr>
        <w:ind w:left="0" w:firstLine="720"/>
        <w:jc w:val="both"/>
      </w:pPr>
      <w:r w:rsidRPr="00417D87">
        <w:t>ЭБС «Лань» по подписке СПбГУ:</w:t>
      </w:r>
      <w:r w:rsidRPr="00417D87">
        <w:rPr>
          <w:b/>
        </w:rPr>
        <w:t xml:space="preserve"> </w:t>
      </w:r>
      <w:hyperlink r:id="rId8" w:history="1">
        <w:r w:rsidRPr="00417D87">
          <w:rPr>
            <w:rStyle w:val="afc"/>
            <w:color w:val="auto"/>
            <w:u w:val="none"/>
          </w:rPr>
          <w:t>https://proxy.library.spbu.ru:2279/book/2199</w:t>
        </w:r>
      </w:hyperlink>
    </w:p>
    <w:p w14:paraId="4BED09AB" w14:textId="71A0089A" w:rsidR="00940A9C" w:rsidRPr="00417D87" w:rsidRDefault="00B56320" w:rsidP="00417D87">
      <w:pPr>
        <w:pStyle w:val="afb"/>
        <w:numPr>
          <w:ilvl w:val="0"/>
          <w:numId w:val="8"/>
        </w:numPr>
        <w:ind w:left="0" w:firstLine="720"/>
        <w:jc w:val="both"/>
        <w:rPr>
          <w:b/>
        </w:rPr>
      </w:pPr>
      <w:r w:rsidRPr="00417D87">
        <w:t>2</w:t>
      </w:r>
      <w:r w:rsidR="00FF287C" w:rsidRPr="00417D87">
        <w:t>.Лю, Баодин. Теория и практика неопределенного программирования: Пер. с англ. / Б. Лю; пер., ред. пер. Ю. В. Тюменцев, пер. Ю. Т. Каганов. - М.: БИНОМ. Лаборатория знаний, 2005-2014. - 416 с.       Мм – 4 экз.</w:t>
      </w:r>
      <w:r w:rsidR="00FF287C" w:rsidRPr="00417D87">
        <w:rPr>
          <w:b/>
        </w:rPr>
        <w:t xml:space="preserve"> </w:t>
      </w:r>
    </w:p>
    <w:p w14:paraId="7CB35F1F" w14:textId="77777777" w:rsidR="00417D87" w:rsidRDefault="00417D87" w:rsidP="00940A9C">
      <w:pPr>
        <w:rPr>
          <w:rFonts w:ascii="Times New Roman" w:hAnsi="Times New Roman" w:cs="Times New Roman"/>
          <w:b/>
          <w:sz w:val="24"/>
          <w:szCs w:val="24"/>
        </w:rPr>
      </w:pPr>
    </w:p>
    <w:p w14:paraId="5F98B90A" w14:textId="13C80D50" w:rsidR="00940A9C" w:rsidRDefault="00940A9C" w:rsidP="00940A9C">
      <w:pPr>
        <w:rPr>
          <w:rFonts w:ascii="Times New Roman" w:hAnsi="Times New Roman" w:cs="Times New Roman"/>
          <w:b/>
          <w:sz w:val="24"/>
          <w:szCs w:val="24"/>
        </w:rPr>
      </w:pPr>
      <w:r w:rsidRPr="00940A9C">
        <w:rPr>
          <w:rFonts w:ascii="Times New Roman" w:hAnsi="Times New Roman" w:cs="Times New Roman"/>
          <w:b/>
          <w:sz w:val="24"/>
          <w:szCs w:val="24"/>
        </w:rPr>
        <w:t>3.4.2</w:t>
      </w:r>
      <w:r w:rsidRPr="00940A9C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6A6273EB" w14:textId="257A8153" w:rsidR="00940A9C" w:rsidRDefault="00940A9C" w:rsidP="00AF7EC7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40A9C">
        <w:rPr>
          <w:rFonts w:ascii="Times New Roman" w:hAnsi="Times New Roman" w:cs="Times New Roman"/>
          <w:bCs/>
          <w:sz w:val="24"/>
          <w:szCs w:val="24"/>
        </w:rPr>
        <w:t>Не требуется.</w:t>
      </w:r>
    </w:p>
    <w:p w14:paraId="67C00678" w14:textId="77777777" w:rsidR="00940A9C" w:rsidRPr="00940A9C" w:rsidRDefault="00940A9C" w:rsidP="00940A9C">
      <w:pPr>
        <w:rPr>
          <w:rFonts w:ascii="Times New Roman" w:hAnsi="Times New Roman" w:cs="Times New Roman"/>
          <w:bCs/>
          <w:sz w:val="24"/>
          <w:szCs w:val="24"/>
        </w:rPr>
      </w:pPr>
    </w:p>
    <w:p w14:paraId="7EFAC4D8" w14:textId="429F2BC2" w:rsidR="00940A9C" w:rsidRDefault="00940A9C" w:rsidP="00940A9C">
      <w:pPr>
        <w:rPr>
          <w:rFonts w:ascii="Times New Roman" w:hAnsi="Times New Roman" w:cs="Times New Roman"/>
          <w:b/>
          <w:sz w:val="24"/>
          <w:szCs w:val="24"/>
        </w:rPr>
      </w:pPr>
      <w:r w:rsidRPr="00940A9C">
        <w:rPr>
          <w:rFonts w:ascii="Times New Roman" w:hAnsi="Times New Roman" w:cs="Times New Roman"/>
          <w:b/>
          <w:sz w:val="24"/>
          <w:szCs w:val="24"/>
        </w:rPr>
        <w:t>3.4.3</w:t>
      </w:r>
      <w:r w:rsidRPr="00940A9C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15F737EC" w14:textId="77777777" w:rsidR="00940A9C" w:rsidRDefault="00940A9C" w:rsidP="00AF7EC7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40A9C">
        <w:rPr>
          <w:rFonts w:ascii="Times New Roman" w:hAnsi="Times New Roman" w:cs="Times New Roman"/>
          <w:bCs/>
          <w:sz w:val="24"/>
          <w:szCs w:val="24"/>
        </w:rPr>
        <w:t>Не требуется.</w:t>
      </w:r>
    </w:p>
    <w:p w14:paraId="0CD829C2" w14:textId="63F48A73" w:rsidR="006E228F" w:rsidRPr="00A84CEB" w:rsidRDefault="00FF287C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40A9C">
        <w:rPr>
          <w:rFonts w:ascii="Times New Roman" w:hAnsi="Times New Roman" w:cs="Times New Roman"/>
          <w:b/>
          <w:sz w:val="24"/>
          <w:szCs w:val="24"/>
        </w:rPr>
        <w:br/>
      </w:r>
      <w:r w:rsidR="007406CB" w:rsidRPr="00A84CEB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788997C6" w14:textId="2376F8B4" w:rsidR="00940A9C" w:rsidRDefault="007406CB" w:rsidP="00417D8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Граничин Олег Николаевич</w:t>
      </w:r>
      <w:r w:rsidR="00940A9C">
        <w:rPr>
          <w:rFonts w:ascii="Times New Roman" w:hAnsi="Times New Roman" w:cs="Times New Roman"/>
          <w:sz w:val="24"/>
          <w:szCs w:val="24"/>
        </w:rPr>
        <w:t>, д</w:t>
      </w:r>
      <w:r w:rsidRPr="00A84CEB">
        <w:rPr>
          <w:rFonts w:ascii="Times New Roman" w:hAnsi="Times New Roman" w:cs="Times New Roman"/>
          <w:sz w:val="24"/>
          <w:szCs w:val="24"/>
        </w:rPr>
        <w:t>.ф.-м.н.</w:t>
      </w:r>
      <w:r w:rsidR="00940A9C">
        <w:rPr>
          <w:rFonts w:ascii="Times New Roman" w:hAnsi="Times New Roman" w:cs="Times New Roman"/>
          <w:sz w:val="24"/>
          <w:szCs w:val="24"/>
        </w:rPr>
        <w:t>, п</w:t>
      </w:r>
      <w:r w:rsidRPr="00A84CEB">
        <w:rPr>
          <w:rFonts w:ascii="Times New Roman" w:hAnsi="Times New Roman" w:cs="Times New Roman"/>
          <w:sz w:val="24"/>
          <w:szCs w:val="24"/>
        </w:rPr>
        <w:t>рофессор</w:t>
      </w:r>
      <w:r w:rsidR="00940A9C">
        <w:rPr>
          <w:rFonts w:ascii="Times New Roman" w:hAnsi="Times New Roman" w:cs="Times New Roman"/>
          <w:sz w:val="24"/>
          <w:szCs w:val="24"/>
        </w:rPr>
        <w:t>, п</w:t>
      </w:r>
      <w:r w:rsidRPr="00A84CEB">
        <w:rPr>
          <w:rFonts w:ascii="Times New Roman" w:hAnsi="Times New Roman" w:cs="Times New Roman"/>
          <w:sz w:val="24"/>
          <w:szCs w:val="24"/>
        </w:rPr>
        <w:t>рофессор кафедры системного программирования</w:t>
      </w:r>
      <w:r w:rsidR="00940A9C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="00940A9C" w:rsidRPr="00417D87">
          <w:rPr>
            <w:rStyle w:val="afc"/>
            <w:rFonts w:ascii="Times New Roman" w:hAnsi="Times New Roman" w:cs="Times New Roman"/>
            <w:color w:val="auto"/>
            <w:sz w:val="24"/>
            <w:szCs w:val="24"/>
            <w:u w:val="none"/>
          </w:rPr>
          <w:t>Oleg_granichin@mail.ru</w:t>
        </w:r>
      </w:hyperlink>
      <w:r w:rsidR="00940A9C" w:rsidRPr="00417D87">
        <w:rPr>
          <w:rFonts w:ascii="Times New Roman" w:hAnsi="Times New Roman" w:cs="Times New Roman"/>
          <w:sz w:val="24"/>
          <w:szCs w:val="24"/>
        </w:rPr>
        <w:t xml:space="preserve">, </w:t>
      </w:r>
      <w:r w:rsidRPr="00A84CEB">
        <w:rPr>
          <w:rFonts w:ascii="Times New Roman" w:hAnsi="Times New Roman" w:cs="Times New Roman"/>
          <w:sz w:val="24"/>
          <w:szCs w:val="24"/>
        </w:rPr>
        <w:t>+7(921)740-03-37</w:t>
      </w:r>
      <w:r w:rsidR="00417D87">
        <w:rPr>
          <w:rFonts w:ascii="Times New Roman" w:hAnsi="Times New Roman" w:cs="Times New Roman"/>
          <w:sz w:val="24"/>
          <w:szCs w:val="24"/>
        </w:rPr>
        <w:t>.</w:t>
      </w:r>
    </w:p>
    <w:p w14:paraId="5BC6A6FB" w14:textId="51907CA4" w:rsidR="006E228F" w:rsidRPr="00A84CEB" w:rsidRDefault="006E228F" w:rsidP="00940A9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6E228F" w:rsidRPr="00A84CEB" w:rsidSect="00FA5215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7205D" w14:textId="77777777" w:rsidR="00C341BF" w:rsidRDefault="00C341BF">
      <w:r>
        <w:separator/>
      </w:r>
    </w:p>
  </w:endnote>
  <w:endnote w:type="continuationSeparator" w:id="0">
    <w:p w14:paraId="5B59BCE5" w14:textId="77777777" w:rsidR="00C341BF" w:rsidRDefault="00C3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5F7DD" w14:textId="77777777" w:rsidR="00C341BF" w:rsidRDefault="00C341BF">
      <w:r>
        <w:separator/>
      </w:r>
    </w:p>
  </w:footnote>
  <w:footnote w:type="continuationSeparator" w:id="0">
    <w:p w14:paraId="447C2A2D" w14:textId="77777777" w:rsidR="00C341BF" w:rsidRDefault="00C34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D075B" w14:textId="77777777" w:rsidR="009D472B" w:rsidRDefault="00C341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4CF42" w14:textId="77777777" w:rsidR="009D472B" w:rsidRDefault="00C341B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138B0F1" w14:textId="77777777" w:rsidR="008D2BFB" w:rsidRDefault="00E0139A">
        <w:pPr>
          <w:jc w:val="center"/>
        </w:pPr>
        <w:r>
          <w:fldChar w:fldCharType="begin"/>
        </w:r>
        <w:r w:rsidR="007406CB">
          <w:instrText xml:space="preserve"> PAGE \* MERGEFORMAT</w:instrText>
        </w:r>
        <w:r>
          <w:fldChar w:fldCharType="separate"/>
        </w:r>
        <w:r w:rsidR="007406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E8C8AB" w14:textId="77777777" w:rsidR="009D472B" w:rsidRDefault="00C341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13CFE"/>
    <w:multiLevelType w:val="multilevel"/>
    <w:tmpl w:val="0684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0E061D47"/>
    <w:multiLevelType w:val="hybridMultilevel"/>
    <w:tmpl w:val="09B2431E"/>
    <w:lvl w:ilvl="0" w:tplc="CE4A63B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70F42"/>
    <w:multiLevelType w:val="hybridMultilevel"/>
    <w:tmpl w:val="ED3CC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F66C7"/>
    <w:multiLevelType w:val="hybridMultilevel"/>
    <w:tmpl w:val="51C69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A41F1"/>
    <w:multiLevelType w:val="hybridMultilevel"/>
    <w:tmpl w:val="1C8A4D52"/>
    <w:lvl w:ilvl="0" w:tplc="88D830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B1333"/>
    <w:multiLevelType w:val="hybridMultilevel"/>
    <w:tmpl w:val="1872192E"/>
    <w:lvl w:ilvl="0" w:tplc="F4CE09E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F850FC"/>
    <w:multiLevelType w:val="hybridMultilevel"/>
    <w:tmpl w:val="AF862E36"/>
    <w:lvl w:ilvl="0" w:tplc="69C4EA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4847D5"/>
    <w:multiLevelType w:val="multilevel"/>
    <w:tmpl w:val="8DA0CB7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30993"/>
    <w:rsid w:val="00044729"/>
    <w:rsid w:val="00096915"/>
    <w:rsid w:val="000D7B4D"/>
    <w:rsid w:val="000F4AD9"/>
    <w:rsid w:val="00136126"/>
    <w:rsid w:val="00142B91"/>
    <w:rsid w:val="00175B71"/>
    <w:rsid w:val="001915A3"/>
    <w:rsid w:val="001B6522"/>
    <w:rsid w:val="00217F62"/>
    <w:rsid w:val="00240723"/>
    <w:rsid w:val="002465DB"/>
    <w:rsid w:val="00297484"/>
    <w:rsid w:val="002E2CDD"/>
    <w:rsid w:val="002F3FC6"/>
    <w:rsid w:val="002F7A52"/>
    <w:rsid w:val="00324FE6"/>
    <w:rsid w:val="00347358"/>
    <w:rsid w:val="00375E43"/>
    <w:rsid w:val="00392319"/>
    <w:rsid w:val="003C1175"/>
    <w:rsid w:val="003C5043"/>
    <w:rsid w:val="003C72F3"/>
    <w:rsid w:val="00417D87"/>
    <w:rsid w:val="00425C36"/>
    <w:rsid w:val="004802AC"/>
    <w:rsid w:val="00481B7C"/>
    <w:rsid w:val="0048642A"/>
    <w:rsid w:val="004D6C06"/>
    <w:rsid w:val="004E4C17"/>
    <w:rsid w:val="004F115B"/>
    <w:rsid w:val="00512095"/>
    <w:rsid w:val="00545C24"/>
    <w:rsid w:val="00547099"/>
    <w:rsid w:val="0055293F"/>
    <w:rsid w:val="00573D28"/>
    <w:rsid w:val="005B4535"/>
    <w:rsid w:val="005E1061"/>
    <w:rsid w:val="00665E2D"/>
    <w:rsid w:val="0067253D"/>
    <w:rsid w:val="006819DB"/>
    <w:rsid w:val="006A74C9"/>
    <w:rsid w:val="006E228F"/>
    <w:rsid w:val="007110B1"/>
    <w:rsid w:val="007406CB"/>
    <w:rsid w:val="00745E6B"/>
    <w:rsid w:val="007D4361"/>
    <w:rsid w:val="0080448A"/>
    <w:rsid w:val="00836B10"/>
    <w:rsid w:val="00840C78"/>
    <w:rsid w:val="008A21A6"/>
    <w:rsid w:val="00901B1A"/>
    <w:rsid w:val="00920D13"/>
    <w:rsid w:val="00935E0A"/>
    <w:rsid w:val="00940A9C"/>
    <w:rsid w:val="00955C19"/>
    <w:rsid w:val="009D2679"/>
    <w:rsid w:val="00A019CE"/>
    <w:rsid w:val="00A110E5"/>
    <w:rsid w:val="00A33301"/>
    <w:rsid w:val="00A35C24"/>
    <w:rsid w:val="00A469C4"/>
    <w:rsid w:val="00A84CEB"/>
    <w:rsid w:val="00A906D8"/>
    <w:rsid w:val="00A94E12"/>
    <w:rsid w:val="00AA17F5"/>
    <w:rsid w:val="00AB5A74"/>
    <w:rsid w:val="00AF7EC7"/>
    <w:rsid w:val="00B054A2"/>
    <w:rsid w:val="00B22062"/>
    <w:rsid w:val="00B33286"/>
    <w:rsid w:val="00B56320"/>
    <w:rsid w:val="00B81CD3"/>
    <w:rsid w:val="00B83829"/>
    <w:rsid w:val="00BA1E45"/>
    <w:rsid w:val="00C11646"/>
    <w:rsid w:val="00C341BF"/>
    <w:rsid w:val="00CB6226"/>
    <w:rsid w:val="00D33446"/>
    <w:rsid w:val="00D53879"/>
    <w:rsid w:val="00D86278"/>
    <w:rsid w:val="00DB08DD"/>
    <w:rsid w:val="00E0139A"/>
    <w:rsid w:val="00EC5433"/>
    <w:rsid w:val="00EE60FB"/>
    <w:rsid w:val="00EF6D28"/>
    <w:rsid w:val="00F071AE"/>
    <w:rsid w:val="00F42E4F"/>
    <w:rsid w:val="00FB4D8D"/>
    <w:rsid w:val="00FF2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3937"/>
  <w15:docId w15:val="{E2FBE091-C85F-45A9-810B-DE1C86ED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6D36E3"/>
    <w:pPr>
      <w:spacing w:after="120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Textbody">
    <w:name w:val="Text body"/>
    <w:basedOn w:val="a"/>
    <w:uiPriority w:val="99"/>
    <w:rsid w:val="0088057D"/>
    <w:pPr>
      <w:suppressAutoHyphens/>
      <w:autoSpaceDN w:val="0"/>
      <w:spacing w:after="12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customStyle="1" w:styleId="afa">
    <w:name w:val="Основной текст с отступом Знак"/>
    <w:basedOn w:val="a0"/>
    <w:uiPriority w:val="99"/>
    <w:rsid w:val="006D36E3"/>
    <w:rPr>
      <w:rFonts w:eastAsia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rsid w:val="00745E6B"/>
    <w:pPr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Hyperlink"/>
    <w:unhideWhenUsed/>
    <w:rsid w:val="00955C19"/>
    <w:rPr>
      <w:color w:val="0000FF"/>
      <w:u w:val="single"/>
    </w:rPr>
  </w:style>
  <w:style w:type="table" w:styleId="afd">
    <w:name w:val="Table Grid"/>
    <w:basedOn w:val="a1"/>
    <w:uiPriority w:val="59"/>
    <w:unhideWhenUsed/>
    <w:rsid w:val="006A7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940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xy.library.spbu.ru:2279/book/219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leg_granichin@ma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355A6-2DBE-45D0-8573-89B843F85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В.Н. Самусенко</cp:lastModifiedBy>
  <cp:revision>46</cp:revision>
  <dcterms:created xsi:type="dcterms:W3CDTF">2019-06-28T15:39:00Z</dcterms:created>
  <dcterms:modified xsi:type="dcterms:W3CDTF">2020-11-12T16:36:00Z</dcterms:modified>
</cp:coreProperties>
</file>