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5B6F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FF79CBB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944ADA4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3AC64239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62E74FC9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EECAC02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388FA856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A39BC63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13FD174E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F73D031" w14:textId="77777777" w:rsidR="00EC1696" w:rsidRPr="00B9145D" w:rsidRDefault="00EC1696">
      <w:pPr>
        <w:jc w:val="center"/>
        <w:rPr>
          <w:rFonts w:ascii="Times New Roman" w:hAnsi="Times New Roman" w:cs="Times New Roman"/>
        </w:rPr>
      </w:pPr>
    </w:p>
    <w:p w14:paraId="4906E53B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 xml:space="preserve"> </w:t>
      </w:r>
    </w:p>
    <w:p w14:paraId="2894E4F9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br/>
      </w:r>
    </w:p>
    <w:p w14:paraId="7320E47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4FE8C7E6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0499E58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spacing w:val="20"/>
        </w:rPr>
        <w:br/>
      </w:r>
    </w:p>
    <w:p w14:paraId="134C5D0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spacing w:val="20"/>
        </w:rPr>
        <w:t>Современные подходы к хранению, управлению и защите данных</w:t>
      </w:r>
    </w:p>
    <w:p w14:paraId="7398AA54" w14:textId="77777777" w:rsidR="00EC1696" w:rsidRPr="00B9145D" w:rsidRDefault="00355C52">
      <w:pPr>
        <w:jc w:val="center"/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  <w:spacing w:val="20"/>
          <w:lang w:val="en-US"/>
        </w:rPr>
        <w:t>Modern Approaches to Data Storage, Management and Protection</w:t>
      </w:r>
    </w:p>
    <w:p w14:paraId="42CB56D8" w14:textId="77777777" w:rsidR="00EC1696" w:rsidRPr="00B9145D" w:rsidRDefault="00355C52">
      <w:pPr>
        <w:jc w:val="center"/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  <w:spacing w:val="20"/>
          <w:lang w:val="en-US"/>
        </w:rPr>
        <w:br/>
      </w:r>
    </w:p>
    <w:p w14:paraId="0DCF7FE7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Язык(и) обучения</w:t>
      </w:r>
    </w:p>
    <w:p w14:paraId="6C6A75D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 xml:space="preserve"> </w:t>
      </w:r>
    </w:p>
    <w:p w14:paraId="4B36B5E8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русский</w:t>
      </w:r>
    </w:p>
    <w:p w14:paraId="0CED5D2D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91C3D4D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1B685E0F" w14:textId="42DF474E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Трудоемкость в зачетных единицах: </w:t>
      </w:r>
      <w:r w:rsidR="00D02949" w:rsidRPr="00B9145D">
        <w:rPr>
          <w:rFonts w:ascii="Times New Roman" w:hAnsi="Times New Roman" w:cs="Times New Roman"/>
        </w:rPr>
        <w:t>3</w:t>
      </w:r>
    </w:p>
    <w:p w14:paraId="0DED29F0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E6E9069" w14:textId="02F3680E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B21400" w:rsidRPr="00B9145D">
        <w:rPr>
          <w:rFonts w:ascii="Times New Roman" w:hAnsi="Times New Roman" w:cs="Times New Roman"/>
        </w:rPr>
        <w:t>0</w:t>
      </w:r>
      <w:r w:rsidR="008F3C97">
        <w:rPr>
          <w:rFonts w:ascii="Times New Roman" w:hAnsi="Times New Roman" w:cs="Times New Roman"/>
        </w:rPr>
        <w:t>30373</w:t>
      </w:r>
    </w:p>
    <w:p w14:paraId="52A6FD23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C12525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65ED3E7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59829FC4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3380D0E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18598650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D8275B2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50E9F4D8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A62F1BD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0E0AF6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46B526A1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2E97DB2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12BE9B32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554799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4C9B16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48A7BFEB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667A6BBE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1843BE8" w14:textId="77777777" w:rsidR="00B21400" w:rsidRPr="00B9145D" w:rsidRDefault="00B21400" w:rsidP="00B21400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Санкт-Петербург</w:t>
      </w:r>
    </w:p>
    <w:p w14:paraId="48FAEBA1" w14:textId="77777777" w:rsidR="00B21400" w:rsidRPr="00B9145D" w:rsidRDefault="00B21400" w:rsidP="00B21400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2020</w:t>
      </w:r>
    </w:p>
    <w:p w14:paraId="6B49FE4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10ABFBF4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br w:type="page"/>
      </w:r>
    </w:p>
    <w:p w14:paraId="30ED6854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1.</w:t>
      </w:r>
      <w:r w:rsidRPr="00B9145D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EC82A32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007852D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1.1.</w:t>
      </w:r>
      <w:r w:rsidRPr="00B9145D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3C7370F" w14:textId="56C86519" w:rsidR="00BB520F" w:rsidRPr="00B9145D" w:rsidRDefault="00BB520F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Целью курса является знакомство </w:t>
      </w:r>
      <w:r w:rsidR="006E63D7" w:rsidRPr="00B9145D">
        <w:rPr>
          <w:rFonts w:ascii="Times New Roman" w:hAnsi="Times New Roman" w:cs="Times New Roman"/>
        </w:rPr>
        <w:t>обучающихся</w:t>
      </w:r>
      <w:r w:rsidRPr="00B9145D">
        <w:rPr>
          <w:rFonts w:ascii="Times New Roman" w:hAnsi="Times New Roman" w:cs="Times New Roman"/>
        </w:rPr>
        <w:t xml:space="preserve"> с основными методами</w:t>
      </w:r>
      <w:r w:rsidR="009066C9" w:rsidRPr="00B9145D">
        <w:rPr>
          <w:rFonts w:ascii="Times New Roman" w:hAnsi="Times New Roman" w:cs="Times New Roman"/>
        </w:rPr>
        <w:t xml:space="preserve"> криптографии, применяемыми</w:t>
      </w:r>
      <w:r w:rsidRPr="00B9145D">
        <w:rPr>
          <w:rFonts w:ascii="Times New Roman" w:hAnsi="Times New Roman" w:cs="Times New Roman"/>
        </w:rPr>
        <w:t xml:space="preserve"> в защите информации. В результате изучения курса </w:t>
      </w:r>
      <w:r w:rsidR="006E63D7" w:rsidRPr="00B9145D">
        <w:rPr>
          <w:rFonts w:ascii="Times New Roman" w:hAnsi="Times New Roman" w:cs="Times New Roman"/>
        </w:rPr>
        <w:t xml:space="preserve">обучающиеся </w:t>
      </w:r>
      <w:r w:rsidRPr="00B9145D">
        <w:rPr>
          <w:rFonts w:ascii="Times New Roman" w:hAnsi="Times New Roman" w:cs="Times New Roman"/>
        </w:rPr>
        <w:t>должны получить представление об основном криптографическом инструментарии, необходимом для использования защищенных информационных систем.</w:t>
      </w:r>
    </w:p>
    <w:p w14:paraId="2C97FAE4" w14:textId="77777777" w:rsidR="00BB520F" w:rsidRPr="00B9145D" w:rsidRDefault="00BB520F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Содержание дисциплины охватывает круг вопросов, связанных с защитой компьютерной информации, </w:t>
      </w:r>
      <w:r w:rsidR="009066C9" w:rsidRPr="00B9145D">
        <w:rPr>
          <w:rFonts w:ascii="Times New Roman" w:hAnsi="Times New Roman" w:cs="Times New Roman"/>
        </w:rPr>
        <w:t>способами хранения и передачи информации, в курсе осуществляется знакомство с существующими методами защиты информации и применяемыми информационными технологиями</w:t>
      </w:r>
      <w:r w:rsidRPr="00B9145D">
        <w:rPr>
          <w:rFonts w:ascii="Times New Roman" w:hAnsi="Times New Roman" w:cs="Times New Roman"/>
        </w:rPr>
        <w:t xml:space="preserve"> </w:t>
      </w:r>
      <w:r w:rsidR="009066C9" w:rsidRPr="00B9145D">
        <w:rPr>
          <w:rFonts w:ascii="Times New Roman" w:hAnsi="Times New Roman" w:cs="Times New Roman"/>
        </w:rPr>
        <w:t>для хранения и передачи информации</w:t>
      </w:r>
      <w:r w:rsidRPr="00B9145D">
        <w:rPr>
          <w:rFonts w:ascii="Times New Roman" w:hAnsi="Times New Roman" w:cs="Times New Roman"/>
        </w:rPr>
        <w:t>.</w:t>
      </w:r>
    </w:p>
    <w:p w14:paraId="5D80B865" w14:textId="77777777" w:rsidR="00EC1696" w:rsidRPr="00B9145D" w:rsidRDefault="00EC1696" w:rsidP="004D443F">
      <w:pPr>
        <w:ind w:firstLine="720"/>
        <w:rPr>
          <w:rFonts w:ascii="Times New Roman" w:hAnsi="Times New Roman" w:cs="Times New Roman"/>
        </w:rPr>
      </w:pPr>
    </w:p>
    <w:p w14:paraId="2E2EE40B" w14:textId="77777777" w:rsidR="00EC1696" w:rsidRPr="00B9145D" w:rsidRDefault="00355C52" w:rsidP="004D443F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1.2.</w:t>
      </w:r>
      <w:r w:rsidRPr="00B9145D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0FE97307" w14:textId="64ADC23F" w:rsidR="00BB520F" w:rsidRPr="00B9145D" w:rsidRDefault="00BB520F" w:rsidP="004D443F">
      <w:pPr>
        <w:pStyle w:val="Default"/>
        <w:ind w:firstLine="720"/>
        <w:jc w:val="both"/>
      </w:pPr>
      <w:r w:rsidRPr="00B9145D">
        <w:t xml:space="preserve">Дисциплина базируется на знаниях, ранее приобретенных </w:t>
      </w:r>
      <w:r w:rsidR="0032689F" w:rsidRPr="00B9145D">
        <w:t xml:space="preserve">обучающимися </w:t>
      </w:r>
      <w:r w:rsidRPr="00B9145D">
        <w:t xml:space="preserve">при изучении следующих дисциплин: </w:t>
      </w:r>
    </w:p>
    <w:p w14:paraId="09EE7C3C" w14:textId="470C524A" w:rsidR="00BB520F" w:rsidRPr="00B9145D" w:rsidRDefault="001E366C" w:rsidP="004D443F">
      <w:pPr>
        <w:pStyle w:val="Default"/>
        <w:numPr>
          <w:ilvl w:val="0"/>
          <w:numId w:val="1"/>
        </w:numPr>
        <w:ind w:left="0" w:firstLine="720"/>
      </w:pPr>
      <w:r w:rsidRPr="00B9145D">
        <w:t>и</w:t>
      </w:r>
      <w:r w:rsidR="00BB520F" w:rsidRPr="00B9145D">
        <w:t>нформатика</w:t>
      </w:r>
      <w:r w:rsidRPr="00B9145D">
        <w:t>;</w:t>
      </w:r>
    </w:p>
    <w:p w14:paraId="1D20AF1D" w14:textId="07F223EE" w:rsidR="00BB520F" w:rsidRPr="00B9145D" w:rsidRDefault="001E366C" w:rsidP="004D443F">
      <w:pPr>
        <w:pStyle w:val="Default"/>
        <w:numPr>
          <w:ilvl w:val="0"/>
          <w:numId w:val="1"/>
        </w:numPr>
        <w:ind w:left="0" w:firstLine="720"/>
      </w:pPr>
      <w:r w:rsidRPr="00B9145D">
        <w:t>д</w:t>
      </w:r>
      <w:r w:rsidR="00BB520F" w:rsidRPr="00B9145D">
        <w:t>искретная математика</w:t>
      </w:r>
      <w:r w:rsidRPr="00B9145D">
        <w:t>;</w:t>
      </w:r>
    </w:p>
    <w:p w14:paraId="09EAB08C" w14:textId="71F253F0" w:rsidR="00BB520F" w:rsidRPr="00B9145D" w:rsidRDefault="001E366C" w:rsidP="004D443F">
      <w:pPr>
        <w:pStyle w:val="Default"/>
        <w:numPr>
          <w:ilvl w:val="0"/>
          <w:numId w:val="1"/>
        </w:numPr>
        <w:ind w:left="0" w:firstLine="720"/>
      </w:pPr>
      <w:r w:rsidRPr="00B9145D">
        <w:t>т</w:t>
      </w:r>
      <w:r w:rsidR="00BB520F" w:rsidRPr="00B9145D">
        <w:t xml:space="preserve">еория вероятностей и мат. </w:t>
      </w:r>
      <w:r w:rsidRPr="00B9145D">
        <w:t>с</w:t>
      </w:r>
      <w:r w:rsidR="00BB520F" w:rsidRPr="00B9145D">
        <w:t>татистика</w:t>
      </w:r>
      <w:r w:rsidRPr="00B9145D">
        <w:t>.</w:t>
      </w:r>
    </w:p>
    <w:p w14:paraId="0B83A981" w14:textId="76CA16F7" w:rsidR="00BB520F" w:rsidRPr="00B9145D" w:rsidRDefault="00BB520F" w:rsidP="004D443F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Желательным является изучение курса «Основы компьютерной безопасности»</w:t>
      </w:r>
      <w:r w:rsidR="001A63D1" w:rsidRPr="00B9145D">
        <w:rPr>
          <w:rFonts w:ascii="Times New Roman" w:hAnsi="Times New Roman" w:cs="Times New Roman"/>
        </w:rPr>
        <w:t xml:space="preserve"> или аналогичного.</w:t>
      </w:r>
      <w:r w:rsidRPr="00B9145D">
        <w:rPr>
          <w:rFonts w:ascii="Times New Roman" w:hAnsi="Times New Roman" w:cs="Times New Roman"/>
        </w:rPr>
        <w:br/>
      </w:r>
    </w:p>
    <w:p w14:paraId="0B36FE1C" w14:textId="50DCF05A" w:rsidR="00BB520F" w:rsidRPr="00B9145D" w:rsidRDefault="00355C52" w:rsidP="004D443F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1.3.</w:t>
      </w:r>
      <w:r w:rsidRPr="00B9145D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7BF317E" w14:textId="5E73B4CB" w:rsidR="00BB520F" w:rsidRPr="00B9145D" w:rsidRDefault="00BB520F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В процессе изучения дисциплины </w:t>
      </w:r>
      <w:r w:rsidR="004D443F">
        <w:rPr>
          <w:rFonts w:ascii="Times New Roman" w:hAnsi="Times New Roman" w:cs="Times New Roman"/>
        </w:rPr>
        <w:t>«</w:t>
      </w:r>
      <w:r w:rsidR="009066C9" w:rsidRPr="00B9145D">
        <w:rPr>
          <w:rFonts w:ascii="Times New Roman" w:hAnsi="Times New Roman" w:cs="Times New Roman"/>
          <w:spacing w:val="20"/>
        </w:rPr>
        <w:t>Современные подходы к хранению, управлению и защите данных</w:t>
      </w:r>
      <w:r w:rsidR="004D443F">
        <w:rPr>
          <w:rFonts w:ascii="Times New Roman" w:hAnsi="Times New Roman" w:cs="Times New Roman"/>
        </w:rPr>
        <w:t>»</w:t>
      </w:r>
      <w:r w:rsidRPr="00B9145D">
        <w:rPr>
          <w:rFonts w:ascii="Times New Roman" w:hAnsi="Times New Roman" w:cs="Times New Roman"/>
        </w:rPr>
        <w:t xml:space="preserve"> обучаемы</w:t>
      </w:r>
      <w:r w:rsidR="009066C9" w:rsidRPr="00B9145D">
        <w:rPr>
          <w:rFonts w:ascii="Times New Roman" w:hAnsi="Times New Roman" w:cs="Times New Roman"/>
        </w:rPr>
        <w:t>е приобретают следующие знания:</w:t>
      </w:r>
    </w:p>
    <w:p w14:paraId="6A8ED831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понятия компьютерной безопасности – доступность, целостность, конф</w:t>
      </w:r>
      <w:r w:rsidR="003D3A91" w:rsidRPr="00B9145D">
        <w:rPr>
          <w:rFonts w:ascii="Times New Roman" w:hAnsi="Times New Roman" w:cs="Times New Roman"/>
        </w:rPr>
        <w:t>и</w:t>
      </w:r>
      <w:r w:rsidRPr="00B9145D">
        <w:rPr>
          <w:rFonts w:ascii="Times New Roman" w:hAnsi="Times New Roman" w:cs="Times New Roman"/>
        </w:rPr>
        <w:t>д</w:t>
      </w:r>
      <w:r w:rsidR="003D3A91" w:rsidRPr="00B9145D">
        <w:rPr>
          <w:rFonts w:ascii="Times New Roman" w:hAnsi="Times New Roman" w:cs="Times New Roman"/>
        </w:rPr>
        <w:t>ен</w:t>
      </w:r>
      <w:r w:rsidRPr="00B9145D">
        <w:rPr>
          <w:rFonts w:ascii="Times New Roman" w:hAnsi="Times New Roman" w:cs="Times New Roman"/>
        </w:rPr>
        <w:t>циальность;</w:t>
      </w:r>
    </w:p>
    <w:p w14:paraId="34B2D03F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историю и современные тенденции построения безопасных систем;</w:t>
      </w:r>
    </w:p>
    <w:p w14:paraId="737A19D2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подходы и методы поиска уязвимо</w:t>
      </w:r>
      <w:r w:rsidR="009066C9" w:rsidRPr="00B9145D">
        <w:rPr>
          <w:rFonts w:ascii="Times New Roman" w:hAnsi="Times New Roman" w:cs="Times New Roman"/>
        </w:rPr>
        <w:t>стей и способы их устранения;</w:t>
      </w:r>
    </w:p>
    <w:p w14:paraId="3288403C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соблюдать основные требования информационной безопасности;</w:t>
      </w:r>
    </w:p>
    <w:p w14:paraId="4675A3AE" w14:textId="09057C8F" w:rsidR="009066C9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реализовывать решения, направленные на защиту сетевых сервисов и обнаружения вероятной атаки;</w:t>
      </w:r>
    </w:p>
    <w:p w14:paraId="7EFCE99F" w14:textId="479B694E" w:rsidR="003D3A91" w:rsidRPr="00B9145D" w:rsidRDefault="009066C9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изучат основные методы передачи информации, симметричное и ассиметричное шифрование; </w:t>
      </w:r>
    </w:p>
    <w:p w14:paraId="63072E66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использовать в научной и познавательной дея</w:t>
      </w:r>
      <w:r w:rsidR="009066C9" w:rsidRPr="00B9145D">
        <w:rPr>
          <w:rFonts w:ascii="Times New Roman" w:hAnsi="Times New Roman" w:cs="Times New Roman"/>
        </w:rPr>
        <w:t xml:space="preserve">тельности, </w:t>
      </w:r>
      <w:r w:rsidRPr="00B9145D">
        <w:rPr>
          <w:rFonts w:ascii="Times New Roman" w:hAnsi="Times New Roman" w:cs="Times New Roman"/>
        </w:rPr>
        <w:t xml:space="preserve">а также в социальной сфере профессиональные навыки работы с информационными </w:t>
      </w:r>
      <w:r w:rsidR="009066C9" w:rsidRPr="00B9145D">
        <w:rPr>
          <w:rFonts w:ascii="Times New Roman" w:hAnsi="Times New Roman" w:cs="Times New Roman"/>
        </w:rPr>
        <w:t>и компьютерными технологиями;</w:t>
      </w:r>
    </w:p>
    <w:p w14:paraId="35C764F7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2A1535A9" w14:textId="6CE2A60C" w:rsidR="009066C9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делать анализ и грамотную оценку эффективности </w:t>
      </w:r>
      <w:r w:rsidR="009066C9" w:rsidRPr="00B9145D">
        <w:rPr>
          <w:rFonts w:ascii="Times New Roman" w:hAnsi="Times New Roman" w:cs="Times New Roman"/>
        </w:rPr>
        <w:t>разрабатываемых методов защиты информации;</w:t>
      </w:r>
    </w:p>
    <w:p w14:paraId="79AE4BCF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18301306" w14:textId="77777777" w:rsidR="003D3A91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0AB85A02" w14:textId="0DA4D923" w:rsidR="00E40963" w:rsidRPr="00B9145D" w:rsidRDefault="00BB520F" w:rsidP="004D443F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применения в профессиональной деятельности современных средств защиты компьютерных систем;</w:t>
      </w:r>
    </w:p>
    <w:p w14:paraId="5D61A863" w14:textId="77777777" w:rsidR="009066C9" w:rsidRPr="00B9145D" w:rsidRDefault="009066C9" w:rsidP="004D443F">
      <w:pPr>
        <w:ind w:firstLine="720"/>
        <w:rPr>
          <w:rFonts w:ascii="Times New Roman" w:hAnsi="Times New Roman" w:cs="Times New Roman"/>
        </w:rPr>
      </w:pPr>
    </w:p>
    <w:p w14:paraId="343C7C9A" w14:textId="77777777" w:rsidR="00B97C2F" w:rsidRPr="00B9145D" w:rsidRDefault="00E40963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lastRenderedPageBreak/>
        <w:t>И</w:t>
      </w:r>
      <w:r w:rsidR="00BB520F" w:rsidRPr="00B9145D">
        <w:rPr>
          <w:rFonts w:ascii="Times New Roman" w:hAnsi="Times New Roman" w:cs="Times New Roman"/>
        </w:rPr>
        <w:t>меть базовые представления о системах безопасности,</w:t>
      </w:r>
      <w:r w:rsidR="009066C9" w:rsidRPr="00B9145D">
        <w:rPr>
          <w:rFonts w:ascii="Times New Roman" w:hAnsi="Times New Roman" w:cs="Times New Roman"/>
        </w:rPr>
        <w:t xml:space="preserve"> методах хранения и передачи информации,</w:t>
      </w:r>
      <w:r w:rsidR="00BB520F" w:rsidRPr="00B9145D">
        <w:rPr>
          <w:rFonts w:ascii="Times New Roman" w:hAnsi="Times New Roman" w:cs="Times New Roman"/>
        </w:rPr>
        <w:t xml:space="preserve"> методах взлома, вероятных векторов атак, организация сложной многоуровневой защиты.</w:t>
      </w:r>
    </w:p>
    <w:p w14:paraId="0685B782" w14:textId="4EEBA319" w:rsidR="00BB520F" w:rsidRDefault="00BB520F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Уметь формализовывать поставленные задачи и реализовывать сложные программные комплексы защиты с точки зрения грамотной профессиональной разработки различного рода проектов.</w:t>
      </w:r>
    </w:p>
    <w:p w14:paraId="40DCD0E6" w14:textId="007B81A5" w:rsidR="008F3C97" w:rsidRDefault="008F3C97" w:rsidP="004D443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2AD5492F" w14:textId="77777777" w:rsidR="008F3C97" w:rsidRPr="008F3C97" w:rsidRDefault="008F3C97" w:rsidP="004D443F">
      <w:pPr>
        <w:pStyle w:val="af3"/>
        <w:numPr>
          <w:ilvl w:val="0"/>
          <w:numId w:val="2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3C97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53655A41" w14:textId="77777777" w:rsidR="008F3C97" w:rsidRPr="008F3C97" w:rsidRDefault="008F3C97" w:rsidP="004D443F">
      <w:pPr>
        <w:pStyle w:val="af3"/>
        <w:numPr>
          <w:ilvl w:val="0"/>
          <w:numId w:val="2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3C97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1D294074" w14:textId="4798026C" w:rsidR="008F3C97" w:rsidRDefault="008F3C97" w:rsidP="004D443F">
      <w:pPr>
        <w:pStyle w:val="af3"/>
        <w:numPr>
          <w:ilvl w:val="0"/>
          <w:numId w:val="2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3C97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направлений.</w:t>
      </w:r>
    </w:p>
    <w:p w14:paraId="61443C98" w14:textId="766A4145" w:rsidR="004D443F" w:rsidRDefault="004D443F" w:rsidP="004D443F">
      <w:pPr>
        <w:rPr>
          <w:rFonts w:ascii="Times New Roman" w:hAnsi="Times New Roman" w:cs="Times New Roman"/>
        </w:rPr>
      </w:pPr>
    </w:p>
    <w:p w14:paraId="484B4434" w14:textId="77777777" w:rsidR="004D443F" w:rsidRPr="003B4B54" w:rsidRDefault="004D443F" w:rsidP="004D443F">
      <w:pPr>
        <w:rPr>
          <w:rFonts w:ascii="Times New Roman" w:hAnsi="Times New Roman" w:cs="Times New Roman"/>
        </w:rPr>
      </w:pPr>
      <w:r w:rsidRPr="003B4B54">
        <w:rPr>
          <w:rFonts w:ascii="Times New Roman" w:hAnsi="Times New Roman" w:cs="Times New Roman"/>
          <w:b/>
        </w:rPr>
        <w:t>1.4.</w:t>
      </w:r>
      <w:r w:rsidRPr="003B4B5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556E309" w14:textId="5B5D1078" w:rsidR="004D443F" w:rsidRPr="004D443F" w:rsidRDefault="004D443F" w:rsidP="004D443F">
      <w:pPr>
        <w:ind w:firstLine="720"/>
        <w:jc w:val="both"/>
        <w:rPr>
          <w:rFonts w:ascii="Times New Roman" w:hAnsi="Times New Roman" w:cs="Times New Roman"/>
        </w:rPr>
      </w:pPr>
      <w:r w:rsidRPr="003B4B54">
        <w:rPr>
          <w:rFonts w:ascii="Times New Roman" w:hAnsi="Times New Roman" w:cs="Times New Roman"/>
        </w:rPr>
        <w:t>Аудиторная учебная работа</w:t>
      </w:r>
      <w:r>
        <w:rPr>
          <w:rFonts w:ascii="Times New Roman" w:hAnsi="Times New Roman" w:cs="Times New Roman"/>
        </w:rPr>
        <w:t xml:space="preserve"> (10 часов)</w:t>
      </w:r>
      <w:r w:rsidRPr="003B4B54">
        <w:rPr>
          <w:rFonts w:ascii="Times New Roman" w:hAnsi="Times New Roman" w:cs="Times New Roman"/>
        </w:rPr>
        <w:t xml:space="preserve">: </w:t>
      </w:r>
      <w:r w:rsidRPr="003B4B54">
        <w:rPr>
          <w:rFonts w:ascii="Times New Roman" w:hAnsi="Times New Roman" w:cs="Times New Roman"/>
          <w:bCs/>
        </w:rPr>
        <w:t>интерактивные</w:t>
      </w:r>
      <w:r w:rsidRPr="003B4B54">
        <w:rPr>
          <w:rFonts w:ascii="Times New Roman" w:hAnsi="Times New Roman" w:cs="Times New Roman"/>
          <w:b/>
        </w:rPr>
        <w:t xml:space="preserve"> </w:t>
      </w:r>
      <w:r w:rsidRPr="003B4B54">
        <w:rPr>
          <w:rFonts w:ascii="Times New Roman" w:hAnsi="Times New Roman" w:cs="Times New Roman"/>
        </w:rPr>
        <w:t xml:space="preserve">лекции; </w:t>
      </w:r>
      <w:r>
        <w:rPr>
          <w:rFonts w:ascii="Times New Roman" w:hAnsi="Times New Roman" w:cs="Times New Roman"/>
        </w:rPr>
        <w:t>практиче</w:t>
      </w:r>
      <w:r w:rsidRPr="003B4B54">
        <w:rPr>
          <w:rFonts w:ascii="Times New Roman" w:hAnsi="Times New Roman" w:cs="Times New Roman"/>
        </w:rPr>
        <w:t xml:space="preserve">ские занятия. </w:t>
      </w:r>
    </w:p>
    <w:p w14:paraId="52DDAC06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952CA34" w14:textId="77777777" w:rsidR="004D443F" w:rsidRDefault="004D4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D1D4C0E" w14:textId="132B907D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2.</w:t>
      </w:r>
      <w:r w:rsidRPr="00B9145D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49F7999" w14:textId="77777777" w:rsidR="004D443F" w:rsidRDefault="004D443F">
      <w:pPr>
        <w:rPr>
          <w:rFonts w:ascii="Times New Roman" w:hAnsi="Times New Roman" w:cs="Times New Roman"/>
          <w:b/>
        </w:rPr>
      </w:pPr>
    </w:p>
    <w:p w14:paraId="07FB81D1" w14:textId="4823E89C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2.1.</w:t>
      </w:r>
      <w:r w:rsidRPr="00B9145D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66E83BF" w14:textId="77777777" w:rsidR="004D443F" w:rsidRDefault="004D443F">
      <w:pPr>
        <w:rPr>
          <w:rFonts w:ascii="Times New Roman" w:hAnsi="Times New Roman" w:cs="Times New Roman"/>
          <w:b/>
        </w:rPr>
      </w:pPr>
    </w:p>
    <w:p w14:paraId="2DEC5ABF" w14:textId="15089CA8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2.1.1 Основной курс</w:t>
      </w:r>
      <w:r w:rsidRPr="00B9145D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31"/>
        <w:gridCol w:w="465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9066C9" w:rsidRPr="00B9145D" w14:paraId="526395C9" w14:textId="77777777" w:rsidTr="009066C9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1F9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9066C9" w:rsidRPr="00B9145D" w14:paraId="08ED6297" w14:textId="77777777" w:rsidTr="009066C9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176325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E76D44E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BB88D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7E0F35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1A090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CD9CBF3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A722B2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9066C9" w:rsidRPr="00B9145D" w14:paraId="5F6AF76A" w14:textId="77777777" w:rsidTr="00535B6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E6FE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9513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7DE553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D39764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63A314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74289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914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46A331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914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EF6353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C2166F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36B67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9C2869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C6FD65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F3B67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AC354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1856952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2637E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3C1700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4B32A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26E39188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C5EF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05CB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696" w:rsidRPr="00B9145D" w14:paraId="69866C6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96F8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1696" w:rsidRPr="00B9145D" w14:paraId="79BE4DE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849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C1696" w:rsidRPr="00B9145D" w14:paraId="4AFDAA54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9314" w14:textId="29542256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8F3C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A18FF" w14:textId="390830E4" w:rsidR="009066C9" w:rsidRPr="00B9145D" w:rsidRDefault="008F3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DA0F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5E626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B0A49" w14:textId="78F8E88D" w:rsidR="009066C9" w:rsidRPr="00B9145D" w:rsidRDefault="008F3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65B2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2B4D6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06A4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92AC4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A4AF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9B9B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5B9B5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218B6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AF4A7" w14:textId="4D3B5AE4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9225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B695D" w14:textId="256DEE3F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5D90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670B" w14:textId="22A728F5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E7FC" w14:textId="4BC27A3F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C1696" w:rsidRPr="00B9145D" w14:paraId="407505B3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350E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C1A13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1296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DA22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21D7C" w14:textId="6592634F" w:rsidR="009066C9" w:rsidRPr="00B9145D" w:rsidRDefault="008F3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21927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BD7C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24C8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DCED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44619" w14:textId="560FB128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355C52" w:rsidRPr="00B9145D">
              <w:rPr>
                <w:rFonts w:ascii="Times New Roman" w:hAnsi="Times New Roman" w:cs="Times New Roman"/>
                <w:sz w:val="16"/>
                <w:szCs w:val="16"/>
              </w:rPr>
              <w:t>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217E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CE00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C1D5A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EDC3D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3E22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7014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D85A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E84F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40308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696" w:rsidRPr="00B9145D" w14:paraId="1D118EAB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7BEB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6CE26" w14:textId="18FC8F96" w:rsidR="009066C9" w:rsidRPr="00B9145D" w:rsidRDefault="008F3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F513C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C44F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D725E" w14:textId="4FAD0EDF" w:rsidR="009066C9" w:rsidRPr="00B9145D" w:rsidRDefault="008F3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96F6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42BA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C2A1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8A96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87CF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FA6D7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0511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4723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A587" w14:textId="39F19699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4232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6E5C" w14:textId="2C1DE852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806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1BF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05C7" w14:textId="5729B26F" w:rsidR="009066C9" w:rsidRPr="00B9145D" w:rsidRDefault="000D3B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459AF4C3" w14:textId="77777777" w:rsidR="009066C9" w:rsidRPr="00B9145D" w:rsidRDefault="009066C9">
      <w:pPr>
        <w:rPr>
          <w:rFonts w:ascii="Times New Roman" w:hAnsi="Times New Roman" w:cs="Times New Roman"/>
          <w:lang w:val="en-US"/>
        </w:rPr>
      </w:pPr>
    </w:p>
    <w:p w14:paraId="64ACB0FB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500E8CB6" w14:textId="77777777" w:rsidR="00EC1696" w:rsidRPr="00B9145D" w:rsidRDefault="00EC169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134"/>
        <w:gridCol w:w="1701"/>
        <w:gridCol w:w="1524"/>
        <w:gridCol w:w="1293"/>
        <w:gridCol w:w="1293"/>
      </w:tblGrid>
      <w:tr w:rsidR="009066C9" w:rsidRPr="00B9145D" w14:paraId="7B06ED96" w14:textId="77777777" w:rsidTr="009066C9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93901CD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066C9" w:rsidRPr="00B9145D" w14:paraId="5E44FADF" w14:textId="77777777" w:rsidTr="004D443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3D584B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150FF47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B5E135E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19EF6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55028F6C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066C9" w:rsidRPr="00B9145D" w14:paraId="55ECD77A" w14:textId="77777777" w:rsidTr="004D443F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5938A5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4DEE08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58FCB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E4494E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DD1817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F213A1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E7E945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EC1696" w:rsidRPr="00B9145D" w14:paraId="529377B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13543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1696" w:rsidRPr="00B9145D" w14:paraId="0CF6B39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653D89" w14:textId="2D8F6ABF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Форма обучения</w:t>
            </w:r>
            <w:r w:rsidR="00535B68"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очная</w:t>
            </w:r>
          </w:p>
        </w:tc>
      </w:tr>
      <w:tr w:rsidR="00EC1696" w:rsidRPr="00B9145D" w14:paraId="63B2739A" w14:textId="77777777" w:rsidTr="004D443F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54ADC0" w14:textId="583D3088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8F3C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9A8F4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78037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2ACB0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BC4FC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4D0C3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D95C3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09D6CD" w14:textId="77777777" w:rsidR="00B8603A" w:rsidRPr="00B9145D" w:rsidRDefault="00B8603A" w:rsidP="00BB520F">
      <w:pPr>
        <w:rPr>
          <w:rFonts w:ascii="Times New Roman" w:hAnsi="Times New Roman" w:cs="Times New Roman"/>
          <w:b/>
        </w:rPr>
      </w:pPr>
    </w:p>
    <w:p w14:paraId="0C3E0476" w14:textId="77777777" w:rsidR="000D3B78" w:rsidRDefault="000D3B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48259FB" w14:textId="042B4D38" w:rsidR="00BB520F" w:rsidRPr="00B9145D" w:rsidRDefault="00BB520F" w:rsidP="00BB520F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7C2AE0D" w14:textId="77777777" w:rsidR="009066C9" w:rsidRPr="00B9145D" w:rsidRDefault="009066C9">
      <w:pPr>
        <w:rPr>
          <w:rFonts w:ascii="Times New Roman" w:hAnsi="Times New Roman" w:cs="Times New Roman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396"/>
        <w:gridCol w:w="3260"/>
        <w:gridCol w:w="977"/>
      </w:tblGrid>
      <w:tr w:rsidR="00BB520F" w:rsidRPr="00B9145D" w14:paraId="1CD2B3FC" w14:textId="77777777" w:rsidTr="004D443F">
        <w:trPr>
          <w:trHeight w:val="559"/>
        </w:trPr>
        <w:tc>
          <w:tcPr>
            <w:tcW w:w="627" w:type="dxa"/>
            <w:vAlign w:val="center"/>
            <w:hideMark/>
          </w:tcPr>
          <w:p w14:paraId="429C0795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 xml:space="preserve">№ п.п. </w:t>
            </w:r>
          </w:p>
        </w:tc>
        <w:tc>
          <w:tcPr>
            <w:tcW w:w="5396" w:type="dxa"/>
            <w:vAlign w:val="center"/>
            <w:hideMark/>
          </w:tcPr>
          <w:p w14:paraId="76DBB751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60" w:type="dxa"/>
            <w:vAlign w:val="center"/>
            <w:hideMark/>
          </w:tcPr>
          <w:p w14:paraId="6614969C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77" w:type="dxa"/>
            <w:vAlign w:val="center"/>
            <w:hideMark/>
          </w:tcPr>
          <w:p w14:paraId="3EE2C600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BB520F" w:rsidRPr="00B9145D" w14:paraId="17E19DDD" w14:textId="77777777" w:rsidTr="004D443F">
        <w:trPr>
          <w:trHeight w:val="173"/>
        </w:trPr>
        <w:tc>
          <w:tcPr>
            <w:tcW w:w="627" w:type="dxa"/>
            <w:vMerge w:val="restart"/>
            <w:vAlign w:val="center"/>
            <w:hideMark/>
          </w:tcPr>
          <w:p w14:paraId="5A4F970C" w14:textId="77777777" w:rsidR="00BB520F" w:rsidRPr="00B9145D" w:rsidRDefault="00BB520F" w:rsidP="00BB520F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96" w:type="dxa"/>
            <w:vMerge w:val="restart"/>
            <w:vAlign w:val="center"/>
            <w:hideMark/>
          </w:tcPr>
          <w:p w14:paraId="3A6292A8" w14:textId="77777777" w:rsidR="009910CD" w:rsidRPr="00B9145D" w:rsidRDefault="009910CD" w:rsidP="009910CD">
            <w:pPr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1</w:t>
            </w:r>
            <w:r w:rsidR="00BB520F" w:rsidRPr="00B9145D">
              <w:rPr>
                <w:rFonts w:ascii="Times New Roman" w:hAnsi="Times New Roman" w:cs="Times New Roman"/>
              </w:rPr>
              <w:t xml:space="preserve">. </w:t>
            </w:r>
            <w:r w:rsidRPr="00B9145D">
              <w:rPr>
                <w:rFonts w:ascii="Times New Roman" w:hAnsi="Times New Roman" w:cs="Times New Roman"/>
              </w:rPr>
              <w:t xml:space="preserve"> Введение.</w:t>
            </w:r>
          </w:p>
          <w:p w14:paraId="72A11510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2. Основы классической криптографии</w:t>
            </w:r>
          </w:p>
          <w:p w14:paraId="28B20571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3. Вопросы криптографической стойкости шифров, основные понятия, модели</w:t>
            </w:r>
          </w:p>
          <w:p w14:paraId="508798FD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и методы криптоанализа симметричных систем.</w:t>
            </w:r>
          </w:p>
          <w:p w14:paraId="7D05130C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4. Современные блочные шифры с секретным ключом.</w:t>
            </w:r>
          </w:p>
          <w:p w14:paraId="46B8BE34" w14:textId="77777777" w:rsidR="009910CD" w:rsidRPr="00B9145D" w:rsidRDefault="009910CD" w:rsidP="009910CD">
            <w:pPr>
              <w:rPr>
                <w:rFonts w:ascii="Times New Roman" w:hAnsi="Times New Roman" w:cs="Times New Roman"/>
              </w:rPr>
            </w:pPr>
          </w:p>
          <w:p w14:paraId="38659AB2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  <w:hideMark/>
          </w:tcPr>
          <w:p w14:paraId="2CEC7548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7" w:type="dxa"/>
            <w:vAlign w:val="center"/>
          </w:tcPr>
          <w:p w14:paraId="065C241A" w14:textId="34C89E26" w:rsidR="00BB520F" w:rsidRPr="00B9145D" w:rsidRDefault="00BB5755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</w:t>
            </w:r>
            <w:r w:rsidR="000D3B78">
              <w:rPr>
                <w:rFonts w:ascii="Times New Roman" w:hAnsi="Times New Roman" w:cs="Times New Roman"/>
              </w:rPr>
              <w:t>6</w:t>
            </w:r>
          </w:p>
        </w:tc>
      </w:tr>
      <w:tr w:rsidR="000D3B78" w:rsidRPr="00B9145D" w14:paraId="386EA175" w14:textId="77777777" w:rsidTr="004D443F">
        <w:trPr>
          <w:trHeight w:val="173"/>
        </w:trPr>
        <w:tc>
          <w:tcPr>
            <w:tcW w:w="627" w:type="dxa"/>
            <w:vMerge/>
            <w:vAlign w:val="center"/>
          </w:tcPr>
          <w:p w14:paraId="45DD4A02" w14:textId="77777777" w:rsidR="000D3B78" w:rsidRPr="00B9145D" w:rsidRDefault="000D3B78" w:rsidP="00BB52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6" w:type="dxa"/>
            <w:vMerge/>
            <w:vAlign w:val="center"/>
          </w:tcPr>
          <w:p w14:paraId="556D03C5" w14:textId="77777777" w:rsidR="000D3B78" w:rsidRPr="00B9145D" w:rsidRDefault="000D3B78" w:rsidP="009910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52367CA0" w14:textId="4B4786C7" w:rsidR="000D3B78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77" w:type="dxa"/>
            <w:vAlign w:val="center"/>
          </w:tcPr>
          <w:p w14:paraId="0F57DAB9" w14:textId="4497844B" w:rsidR="000D3B78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B520F" w:rsidRPr="00B9145D" w14:paraId="0A64F7D3" w14:textId="77777777" w:rsidTr="004D443F">
        <w:trPr>
          <w:trHeight w:val="339"/>
        </w:trPr>
        <w:tc>
          <w:tcPr>
            <w:tcW w:w="0" w:type="auto"/>
            <w:vMerge/>
            <w:vAlign w:val="center"/>
            <w:hideMark/>
          </w:tcPr>
          <w:p w14:paraId="3AA6BF9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1115BE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  <w:hideMark/>
          </w:tcPr>
          <w:p w14:paraId="6C7BE69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vAlign w:val="center"/>
            <w:hideMark/>
          </w:tcPr>
          <w:p w14:paraId="684A6DD8" w14:textId="41ABB1A4" w:rsidR="00BB520F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BB520F" w:rsidRPr="00B9145D" w14:paraId="48097357" w14:textId="77777777" w:rsidTr="004D443F">
        <w:trPr>
          <w:trHeight w:val="173"/>
        </w:trPr>
        <w:tc>
          <w:tcPr>
            <w:tcW w:w="627" w:type="dxa"/>
            <w:vMerge w:val="restart"/>
            <w:vAlign w:val="center"/>
            <w:hideMark/>
          </w:tcPr>
          <w:p w14:paraId="5E8412E5" w14:textId="77777777" w:rsidR="00BB520F" w:rsidRPr="00B9145D" w:rsidRDefault="00BB520F" w:rsidP="009910CD">
            <w:pPr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96" w:type="dxa"/>
            <w:vMerge w:val="restart"/>
            <w:vAlign w:val="center"/>
            <w:hideMark/>
          </w:tcPr>
          <w:p w14:paraId="0BD5D2B5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5. Принципы построения и реализации криптографических алгоритмов поточных шифров.</w:t>
            </w:r>
          </w:p>
          <w:p w14:paraId="2501125E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6. Асимметричные криптосистемы.</w:t>
            </w:r>
          </w:p>
          <w:p w14:paraId="352A64DC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7. Криптографические функции хэширования и контроль целостности информации.</w:t>
            </w:r>
          </w:p>
          <w:p w14:paraId="366C150E" w14:textId="77777777" w:rsidR="00BB520F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B9145D">
              <w:rPr>
                <w:rFonts w:ascii="Times New Roman" w:hAnsi="Times New Roman" w:cs="Times New Roman"/>
                <w:lang w:val="en-US"/>
              </w:rPr>
              <w:t>Раздел 8. Криптографические протоколы</w:t>
            </w:r>
          </w:p>
        </w:tc>
        <w:tc>
          <w:tcPr>
            <w:tcW w:w="3260" w:type="dxa"/>
            <w:vAlign w:val="center"/>
            <w:hideMark/>
          </w:tcPr>
          <w:p w14:paraId="6B70785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7" w:type="dxa"/>
            <w:vAlign w:val="center"/>
          </w:tcPr>
          <w:p w14:paraId="54C5EC5C" w14:textId="22ADED1B" w:rsidR="00BB520F" w:rsidRPr="00B9145D" w:rsidRDefault="00BB5755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</w:t>
            </w:r>
            <w:r w:rsidR="000D3B78">
              <w:rPr>
                <w:rFonts w:ascii="Times New Roman" w:hAnsi="Times New Roman" w:cs="Times New Roman"/>
              </w:rPr>
              <w:t>4</w:t>
            </w:r>
          </w:p>
        </w:tc>
      </w:tr>
      <w:tr w:rsidR="000D3B78" w:rsidRPr="00B9145D" w14:paraId="006384A4" w14:textId="77777777" w:rsidTr="004D443F">
        <w:trPr>
          <w:trHeight w:val="173"/>
        </w:trPr>
        <w:tc>
          <w:tcPr>
            <w:tcW w:w="627" w:type="dxa"/>
            <w:vMerge/>
            <w:vAlign w:val="center"/>
          </w:tcPr>
          <w:p w14:paraId="08FC091A" w14:textId="77777777" w:rsidR="000D3B78" w:rsidRPr="00B9145D" w:rsidRDefault="000D3B78" w:rsidP="009910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96" w:type="dxa"/>
            <w:vMerge/>
            <w:vAlign w:val="center"/>
          </w:tcPr>
          <w:p w14:paraId="47F5D946" w14:textId="77777777" w:rsidR="000D3B78" w:rsidRPr="00B9145D" w:rsidRDefault="000D3B78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3D9D406D" w14:textId="179A477B" w:rsidR="000D3B78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77" w:type="dxa"/>
            <w:vAlign w:val="center"/>
          </w:tcPr>
          <w:p w14:paraId="54BD61F3" w14:textId="03BAF918" w:rsidR="000D3B78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B520F" w:rsidRPr="00B9145D" w14:paraId="2EC60A80" w14:textId="77777777" w:rsidTr="004D443F">
        <w:trPr>
          <w:trHeight w:val="339"/>
        </w:trPr>
        <w:tc>
          <w:tcPr>
            <w:tcW w:w="0" w:type="auto"/>
            <w:vMerge/>
            <w:vAlign w:val="center"/>
            <w:hideMark/>
          </w:tcPr>
          <w:p w14:paraId="42EADF3F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8339DF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  <w:hideMark/>
          </w:tcPr>
          <w:p w14:paraId="104FEC84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vAlign w:val="center"/>
          </w:tcPr>
          <w:p w14:paraId="653148E3" w14:textId="25C78766" w:rsidR="00BB520F" w:rsidRPr="00B9145D" w:rsidRDefault="000D3B7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536248" w:rsidRPr="00B9145D" w14:paraId="3A9F6AAB" w14:textId="77777777" w:rsidTr="004D443F">
        <w:trPr>
          <w:trHeight w:val="339"/>
        </w:trPr>
        <w:tc>
          <w:tcPr>
            <w:tcW w:w="0" w:type="auto"/>
            <w:vMerge w:val="restart"/>
            <w:vAlign w:val="center"/>
          </w:tcPr>
          <w:p w14:paraId="38F76AC5" w14:textId="5028696D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6C7CCBB" w14:textId="3D8FC940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260" w:type="dxa"/>
            <w:vAlign w:val="center"/>
          </w:tcPr>
          <w:p w14:paraId="3A05C826" w14:textId="347B961F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77" w:type="dxa"/>
            <w:vAlign w:val="center"/>
          </w:tcPr>
          <w:p w14:paraId="0ADC25B6" w14:textId="4D9A8038" w:rsidR="00536248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536248" w:rsidRPr="00B9145D" w14:paraId="08F26681" w14:textId="77777777" w:rsidTr="004D443F">
        <w:trPr>
          <w:trHeight w:val="339"/>
        </w:trPr>
        <w:tc>
          <w:tcPr>
            <w:tcW w:w="0" w:type="auto"/>
            <w:vMerge/>
            <w:vAlign w:val="center"/>
          </w:tcPr>
          <w:p w14:paraId="10CBFAC4" w14:textId="77777777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C5FE01B" w14:textId="77777777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052560C7" w14:textId="2C5B28FE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77" w:type="dxa"/>
            <w:vAlign w:val="center"/>
          </w:tcPr>
          <w:p w14:paraId="05FE543D" w14:textId="3B35C6CD" w:rsidR="00536248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36248" w:rsidRPr="00B9145D" w14:paraId="4EBC6457" w14:textId="77777777" w:rsidTr="004D443F">
        <w:trPr>
          <w:trHeight w:val="339"/>
        </w:trPr>
        <w:tc>
          <w:tcPr>
            <w:tcW w:w="0" w:type="auto"/>
            <w:vMerge/>
            <w:vAlign w:val="center"/>
          </w:tcPr>
          <w:p w14:paraId="56531B22" w14:textId="77777777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4D44D100" w14:textId="77777777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6412CB2F" w14:textId="70D4574B" w:rsidR="00536248" w:rsidRPr="00B9145D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977" w:type="dxa"/>
            <w:vAlign w:val="center"/>
          </w:tcPr>
          <w:p w14:paraId="4009B047" w14:textId="191873E0" w:rsidR="00536248" w:rsidRDefault="00536248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D443F" w:rsidRPr="00B9145D" w14:paraId="0D14D23F" w14:textId="77777777" w:rsidTr="000E6984">
        <w:trPr>
          <w:trHeight w:val="339"/>
        </w:trPr>
        <w:tc>
          <w:tcPr>
            <w:tcW w:w="9283" w:type="dxa"/>
            <w:gridSpan w:val="3"/>
            <w:vAlign w:val="center"/>
          </w:tcPr>
          <w:p w14:paraId="06D1501D" w14:textId="137C05F9" w:rsidR="004D443F" w:rsidRPr="004D443F" w:rsidRDefault="004D443F" w:rsidP="004D4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43F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77" w:type="dxa"/>
            <w:vAlign w:val="center"/>
          </w:tcPr>
          <w:p w14:paraId="26FB2DB2" w14:textId="3EFA3EA3" w:rsidR="004D443F" w:rsidRPr="004D443F" w:rsidRDefault="004D443F" w:rsidP="004D4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7E8DA8C3" w14:textId="77777777" w:rsidR="00E46A19" w:rsidRPr="00B9145D" w:rsidRDefault="00E46A19" w:rsidP="00E46A1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B903FFF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r w:rsidRPr="00B9145D">
        <w:rPr>
          <w:rFonts w:ascii="Times New Roman" w:hAnsi="Times New Roman" w:cs="Times New Roman"/>
          <w:i/>
          <w:iCs/>
          <w:lang w:val="en-US"/>
        </w:rPr>
        <w:t>Раздел 1. «Введение».</w:t>
      </w:r>
    </w:p>
    <w:p w14:paraId="07F3D68F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Краткая историческая справка развития криптографии. Криптография и стеганография.</w:t>
      </w:r>
    </w:p>
    <w:p w14:paraId="72FA1FDD" w14:textId="79F86F3B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Основные термины и понятия. Открытый текст и его основные свойства. Энтропия</w:t>
      </w:r>
      <w:r w:rsidR="004D443F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открытого текста. Математические модели открытых текстов.</w:t>
      </w:r>
    </w:p>
    <w:p w14:paraId="00A55EB8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632F6F04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2. «Основы классической криптографии».</w:t>
      </w:r>
    </w:p>
    <w:p w14:paraId="2DC2D2CF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Классификация методов шифрования: симметричное и ассиметричное шифрование.</w:t>
      </w:r>
    </w:p>
    <w:p w14:paraId="261E12C9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Понятие о ключе и шифре.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Математические модели шифров.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Простейшие шифры и их свойства.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Шифры перестановки и замены (моноалфавитный и полиалфавитная подстановка).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Комбинированные шифры. Классические поточные шифры: гаммирования и замены.</w:t>
      </w:r>
    </w:p>
    <w:p w14:paraId="6AC37CB6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1C88CC94" w14:textId="242867F5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3. «Вопросы криптографической стойкости шифров, основные понятия, модели</w:t>
      </w:r>
      <w:r w:rsidR="004D443F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и методы криптоанализа симметричных систем».</w:t>
      </w:r>
    </w:p>
    <w:p w14:paraId="471CF945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Теоретическая и практическая стойкость шифров. Условная и безусловная стойкость.</w:t>
      </w:r>
    </w:p>
    <w:p w14:paraId="3D93AC0D" w14:textId="77777777" w:rsidR="006667F8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Абсолютно стойкий шифр. </w:t>
      </w:r>
      <w:r w:rsidR="006667F8" w:rsidRPr="00B9145D">
        <w:rPr>
          <w:rFonts w:ascii="Times New Roman" w:hAnsi="Times New Roman" w:cs="Times New Roman"/>
        </w:rPr>
        <w:t>Энтропия шифртекста и ключа. Расстояние единственности для открытого текста и ключа.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Совершенные шифры: их достоинства и недостатки. Длина секретного ключа и стойкость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криптоалгоритма. Основные требования к шифрам.</w:t>
      </w:r>
      <w:r w:rsidR="009910CD"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Влияние секретности алгоритма шифров</w:t>
      </w:r>
      <w:r w:rsidRPr="00B9145D">
        <w:rPr>
          <w:rFonts w:ascii="Times New Roman" w:hAnsi="Times New Roman" w:cs="Times New Roman"/>
        </w:rPr>
        <w:t xml:space="preserve">ания и длины ключа на стойкость </w:t>
      </w:r>
      <w:r w:rsidR="006667F8" w:rsidRPr="00B9145D">
        <w:rPr>
          <w:rFonts w:ascii="Times New Roman" w:hAnsi="Times New Roman" w:cs="Times New Roman"/>
        </w:rPr>
        <w:t>криптоалгоритма. Принцип Керкхоффа.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Проблема оценки стойкости условно стойких шифров. Количественные оценки числа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операций и используемой памяти при проведении криптоаналитической атаки.</w:t>
      </w:r>
      <w:r w:rsidRPr="00B9145D">
        <w:rPr>
          <w:rFonts w:ascii="Times New Roman" w:hAnsi="Times New Roman" w:cs="Times New Roman"/>
        </w:rPr>
        <w:t xml:space="preserve">  </w:t>
      </w:r>
      <w:r w:rsidR="006667F8" w:rsidRPr="00B9145D">
        <w:rPr>
          <w:rFonts w:ascii="Times New Roman" w:hAnsi="Times New Roman" w:cs="Times New Roman"/>
        </w:rPr>
        <w:t>Криптографические и некриптографические методы вскрытия шифров. Основные типы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криптографических нападений (атак): на основе </w:t>
      </w:r>
      <w:r w:rsidR="006667F8" w:rsidRPr="00B9145D">
        <w:rPr>
          <w:rFonts w:ascii="Times New Roman" w:hAnsi="Times New Roman" w:cs="Times New Roman"/>
        </w:rPr>
        <w:lastRenderedPageBreak/>
        <w:t>шифротекста, на основе известного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текста, на основе специально подобранных текстов, на основе адаптированных текстов.</w:t>
      </w:r>
    </w:p>
    <w:p w14:paraId="653C3C59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52E40310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4. «Современные блочные шифры с секретным ключом».</w:t>
      </w:r>
    </w:p>
    <w:p w14:paraId="5E24155C" w14:textId="2E11EB9F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Блочный шифр - шифр простой замены. Криптоалгоритм – способ формирования шифра</w:t>
      </w:r>
      <w:r w:rsidR="004D443F">
        <w:rPr>
          <w:rFonts w:ascii="Times New Roman" w:hAnsi="Times New Roman" w:cs="Times New Roman"/>
        </w:rPr>
        <w:t xml:space="preserve"> </w:t>
      </w:r>
      <w:r w:rsidR="000B1422" w:rsidRPr="00B9145D">
        <w:rPr>
          <w:rFonts w:ascii="Times New Roman" w:hAnsi="Times New Roman" w:cs="Times New Roman"/>
        </w:rPr>
        <w:t xml:space="preserve">замены над большим алфавитом. </w:t>
      </w:r>
      <w:r w:rsidRPr="00B9145D">
        <w:rPr>
          <w:rFonts w:ascii="Times New Roman" w:hAnsi="Times New Roman" w:cs="Times New Roman"/>
        </w:rPr>
        <w:t>Требования к длине ключа и размерности преобразуемого блока данных.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Рассеивание и перемешивание. Базовые шифрующие преобразования (линейные и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нелинейные преобразования, инволюции). Блочные композиционные и итеративные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шифры.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Основные принципы разработки композиционных шифров. Основные схемы итеративных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шифров (схема Фейстеля и ее обобщения). Режимы использования блочных шифров.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Стандарты криптографической защиты информации ведущих государств (</w:t>
      </w:r>
      <w:r w:rsidRPr="00B9145D">
        <w:rPr>
          <w:rFonts w:ascii="Times New Roman" w:hAnsi="Times New Roman" w:cs="Times New Roman"/>
          <w:lang w:val="en-US"/>
        </w:rPr>
        <w:t>DES</w:t>
      </w:r>
      <w:r w:rsidRPr="00B9145D">
        <w:rPr>
          <w:rFonts w:ascii="Times New Roman" w:hAnsi="Times New Roman" w:cs="Times New Roman"/>
        </w:rPr>
        <w:t>, ГОСТ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28147-89 и др.). Двойной и тройной </w:t>
      </w:r>
      <w:r w:rsidRPr="00B9145D">
        <w:rPr>
          <w:rFonts w:ascii="Times New Roman" w:hAnsi="Times New Roman" w:cs="Times New Roman"/>
          <w:lang w:val="en-US"/>
        </w:rPr>
        <w:t>DES</w:t>
      </w:r>
      <w:r w:rsidRPr="00B9145D">
        <w:rPr>
          <w:rFonts w:ascii="Times New Roman" w:hAnsi="Times New Roman" w:cs="Times New Roman"/>
        </w:rPr>
        <w:t xml:space="preserve">. Подстановочно-перестановочная сеть. </w:t>
      </w:r>
      <w:r w:rsidRPr="00B9145D">
        <w:rPr>
          <w:rFonts w:ascii="Times New Roman" w:hAnsi="Times New Roman" w:cs="Times New Roman"/>
          <w:lang w:val="en-US"/>
        </w:rPr>
        <w:t>Rijndael</w:t>
      </w:r>
      <w:r w:rsidRPr="00B9145D">
        <w:rPr>
          <w:rFonts w:ascii="Times New Roman" w:hAnsi="Times New Roman" w:cs="Times New Roman"/>
        </w:rPr>
        <w:t xml:space="preserve"> –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стандарт криптографической защиты информации </w:t>
      </w:r>
      <w:r w:rsidRPr="00B9145D">
        <w:rPr>
          <w:rFonts w:ascii="Times New Roman" w:hAnsi="Times New Roman" w:cs="Times New Roman"/>
          <w:lang w:val="en-US"/>
        </w:rPr>
        <w:t>XXI</w:t>
      </w:r>
      <w:r w:rsidRPr="00B9145D">
        <w:rPr>
          <w:rFonts w:ascii="Times New Roman" w:hAnsi="Times New Roman" w:cs="Times New Roman"/>
        </w:rPr>
        <w:t xml:space="preserve"> века.</w:t>
      </w:r>
    </w:p>
    <w:p w14:paraId="29545B1E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24384892" w14:textId="77777777" w:rsidR="009910CD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5. «Принципы построения и реализации криптографических алгоритмов</w:t>
      </w:r>
      <w:r w:rsidR="009910CD" w:rsidRPr="00B9145D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поточных шифров».</w:t>
      </w:r>
    </w:p>
    <w:p w14:paraId="1E44C522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Основные принципы разработки поточных шифров.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Случайные и псевдослучайные последовательности: свойства, принципы и методы их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построения. Генераторы псевдослучайных последовательностей и способы оценки их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криптографических свойств.</w:t>
      </w:r>
    </w:p>
    <w:p w14:paraId="4F4B76C0" w14:textId="77777777" w:rsidR="006667F8" w:rsidRPr="00B9145D" w:rsidRDefault="009910CD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Механические, </w:t>
      </w:r>
      <w:r w:rsidR="006667F8" w:rsidRPr="00B9145D">
        <w:rPr>
          <w:rFonts w:ascii="Times New Roman" w:hAnsi="Times New Roman" w:cs="Times New Roman"/>
        </w:rPr>
        <w:t>электромеханические и электронные шифраторы. Синхр</w:t>
      </w:r>
      <w:r w:rsidR="000B1422" w:rsidRPr="00B9145D">
        <w:rPr>
          <w:rFonts w:ascii="Times New Roman" w:hAnsi="Times New Roman" w:cs="Times New Roman"/>
        </w:rPr>
        <w:t xml:space="preserve">онные и </w:t>
      </w:r>
      <w:r w:rsidR="006667F8" w:rsidRPr="00B9145D">
        <w:rPr>
          <w:rFonts w:ascii="Times New Roman" w:hAnsi="Times New Roman" w:cs="Times New Roman"/>
        </w:rPr>
        <w:t>самосинхронизирующиеся поточные шифры.</w:t>
      </w:r>
      <w:r w:rsidR="000B1422"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Регистры сдвига с обратной связью.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Линейные рекуррентные последовательности.</w:t>
      </w:r>
    </w:p>
    <w:p w14:paraId="1D1795F1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2CE0117F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6. «Асимметричные криптосистемы».</w:t>
      </w:r>
    </w:p>
    <w:p w14:paraId="2B0C11E6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Однонаправленные фу</w:t>
      </w:r>
      <w:r w:rsidR="000B1422" w:rsidRPr="00B9145D">
        <w:rPr>
          <w:rFonts w:ascii="Times New Roman" w:hAnsi="Times New Roman" w:cs="Times New Roman"/>
        </w:rPr>
        <w:t xml:space="preserve">нкции. Основные идеи построения </w:t>
      </w:r>
      <w:r w:rsidRPr="00B9145D">
        <w:rPr>
          <w:rFonts w:ascii="Times New Roman" w:hAnsi="Times New Roman" w:cs="Times New Roman"/>
        </w:rPr>
        <w:t>криптосистем с открытыми ключами.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Примеры асимметричных криптосистем: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>, схема Эль-Гамаля.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Применение асимметричных криптосистем: шифрование, электронная цифровая подпись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(ЭЦП), открытое распределение ключей Диффи-Хеллмана. Генерация ключей для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асимметричных криптосистем. Длины ключей. Аутентификация ключей.</w:t>
      </w:r>
    </w:p>
    <w:p w14:paraId="09177974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649B02E6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7. «Криптографические функции хэширования и контроль целостности</w:t>
      </w:r>
      <w:r w:rsidR="009910CD" w:rsidRPr="00B9145D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информации».</w:t>
      </w:r>
    </w:p>
    <w:p w14:paraId="29CB0E64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Модель угроз для асимметричных криптосистем</w:t>
      </w:r>
      <w:r w:rsidR="000B1422" w:rsidRPr="00B9145D">
        <w:rPr>
          <w:rFonts w:ascii="Times New Roman" w:hAnsi="Times New Roman" w:cs="Times New Roman"/>
        </w:rPr>
        <w:t xml:space="preserve">. </w:t>
      </w:r>
      <w:r w:rsidRPr="00B9145D">
        <w:rPr>
          <w:rFonts w:ascii="Times New Roman" w:hAnsi="Times New Roman" w:cs="Times New Roman"/>
        </w:rPr>
        <w:t>Практическое применение асимметричных криптосистем. Гибридные криптосистемы.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Функции хэширования. Определение хэш-функции. Примеры хэш-функций (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 xml:space="preserve">4, 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>5,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SHA</w:t>
      </w:r>
      <w:r w:rsidRPr="00B9145D">
        <w:rPr>
          <w:rFonts w:ascii="Times New Roman" w:hAnsi="Times New Roman" w:cs="Times New Roman"/>
        </w:rPr>
        <w:t>-1, ГОСТ Р 34.11-94). Построение функций хэширования на основе блочных шифров.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Построение шифров на основе функций хэширования. Хэш-функции с ключом. Модель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угроз для хэш-функций.</w:t>
      </w:r>
    </w:p>
    <w:p w14:paraId="6DF3EE30" w14:textId="77777777" w:rsidR="000B1422" w:rsidRPr="00B9145D" w:rsidRDefault="000B1422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42059BCD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8. «Криптографические протоколы»</w:t>
      </w:r>
    </w:p>
    <w:p w14:paraId="10F2C5CA" w14:textId="64057C2C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Понятие</w:t>
      </w:r>
      <w:r w:rsidR="0037492B" w:rsidRPr="00B9145D">
        <w:rPr>
          <w:rFonts w:ascii="Times New Roman" w:hAnsi="Times New Roman" w:cs="Times New Roman"/>
        </w:rPr>
        <w:t xml:space="preserve"> криптографического протокола, о</w:t>
      </w:r>
      <w:r w:rsidRPr="00B9145D">
        <w:rPr>
          <w:rFonts w:ascii="Times New Roman" w:hAnsi="Times New Roman" w:cs="Times New Roman"/>
        </w:rPr>
        <w:t>пределения. Простейшие протоколы: передача</w:t>
      </w:r>
      <w:r w:rsidR="004D443F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шифрованного трафика (</w:t>
      </w:r>
      <w:r w:rsidRPr="00B9145D">
        <w:rPr>
          <w:rFonts w:ascii="Times New Roman" w:hAnsi="Times New Roman" w:cs="Times New Roman"/>
          <w:lang w:val="en-US"/>
        </w:rPr>
        <w:t>SKIP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IPSEC</w:t>
      </w:r>
      <w:r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ESP</w:t>
      </w:r>
      <w:r w:rsidRPr="00B9145D">
        <w:rPr>
          <w:rFonts w:ascii="Times New Roman" w:hAnsi="Times New Roman" w:cs="Times New Roman"/>
        </w:rPr>
        <w:t>), аутентификация партнера (симметричные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алгоритмы, асимметричные алгоритмы, их преимущества и недостатки), аутентификация</w:t>
      </w:r>
    </w:p>
    <w:p w14:paraId="4C9A8BA8" w14:textId="77777777" w:rsidR="006667F8" w:rsidRPr="00B9145D" w:rsidRDefault="006667F8" w:rsidP="004D443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источника данных (</w:t>
      </w:r>
      <w:r w:rsidRPr="00B9145D">
        <w:rPr>
          <w:rFonts w:ascii="Times New Roman" w:hAnsi="Times New Roman" w:cs="Times New Roman"/>
          <w:lang w:val="en-US"/>
        </w:rPr>
        <w:t>IPSEC</w:t>
      </w:r>
      <w:r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A</w:t>
      </w:r>
      <w:r w:rsidR="009910CD" w:rsidRPr="00B9145D">
        <w:rPr>
          <w:rFonts w:ascii="Times New Roman" w:hAnsi="Times New Roman" w:cs="Times New Roman"/>
          <w:lang w:val="en-US"/>
        </w:rPr>
        <w:t>H</w:t>
      </w:r>
      <w:r w:rsidR="009910CD" w:rsidRPr="00B9145D">
        <w:rPr>
          <w:rFonts w:ascii="Times New Roman" w:hAnsi="Times New Roman" w:cs="Times New Roman"/>
        </w:rPr>
        <w:t xml:space="preserve">), выработка сеансового ключа. </w:t>
      </w:r>
      <w:r w:rsidRPr="00B9145D">
        <w:rPr>
          <w:rFonts w:ascii="Times New Roman" w:hAnsi="Times New Roman" w:cs="Times New Roman"/>
        </w:rPr>
        <w:t>Распространенные протоколы: ЭЦП, битовое обязательство, доказательства с нулевым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разглашением, односторонние аккумуляторы.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Модель угроз для протоколов. Атаки: человек-посередине, атаки с заданным открытым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текстом или шифртекс</w:t>
      </w:r>
      <w:r w:rsidR="009910CD" w:rsidRPr="00B9145D">
        <w:rPr>
          <w:rFonts w:ascii="Times New Roman" w:hAnsi="Times New Roman" w:cs="Times New Roman"/>
        </w:rPr>
        <w:t>том. Примеры взлома протоколов.</w:t>
      </w:r>
    </w:p>
    <w:p w14:paraId="5FEC8B7D" w14:textId="77777777" w:rsidR="00E46A19" w:rsidRPr="00B9145D" w:rsidRDefault="00E46A19" w:rsidP="004D443F">
      <w:pPr>
        <w:ind w:firstLine="720"/>
        <w:jc w:val="both"/>
        <w:rPr>
          <w:rFonts w:ascii="Times New Roman" w:hAnsi="Times New Roman" w:cs="Times New Roman"/>
        </w:rPr>
      </w:pPr>
    </w:p>
    <w:p w14:paraId="39E0E7C9" w14:textId="77777777" w:rsidR="004D443F" w:rsidRDefault="004D4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0B023FD" w14:textId="6FD0D74F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3.</w:t>
      </w:r>
      <w:r w:rsidRPr="00B9145D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1412F02" w14:textId="77777777" w:rsidR="004D443F" w:rsidRDefault="004D443F">
      <w:pPr>
        <w:rPr>
          <w:rFonts w:ascii="Times New Roman" w:hAnsi="Times New Roman" w:cs="Times New Roman"/>
          <w:b/>
        </w:rPr>
      </w:pPr>
    </w:p>
    <w:p w14:paraId="506151C3" w14:textId="0428EE0E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</w:t>
      </w:r>
      <w:r w:rsidRPr="00B9145D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BDC2A79" w14:textId="77777777" w:rsidR="004D443F" w:rsidRDefault="004D443F">
      <w:pPr>
        <w:rPr>
          <w:rFonts w:ascii="Times New Roman" w:hAnsi="Times New Roman" w:cs="Times New Roman"/>
          <w:b/>
        </w:rPr>
      </w:pPr>
    </w:p>
    <w:p w14:paraId="408A902A" w14:textId="2CB521BD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3.1.1</w:t>
      </w:r>
      <w:r w:rsidRPr="00B9145D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EC96B6F" w14:textId="06E28209" w:rsidR="00E46A19" w:rsidRPr="00B9145D" w:rsidRDefault="00E46A19" w:rsidP="0088081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</w:t>
      </w:r>
      <w:r w:rsidR="0088081F" w:rsidRPr="00B9145D">
        <w:rPr>
          <w:rFonts w:ascii="Times New Roman" w:hAnsi="Times New Roman" w:cs="Times New Roman"/>
        </w:rPr>
        <w:t>.</w:t>
      </w:r>
    </w:p>
    <w:p w14:paraId="302B4270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6A0969C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3.1.2</w:t>
      </w:r>
      <w:r w:rsidRPr="00B9145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626050D" w14:textId="5FCAD6C7" w:rsidR="00256854" w:rsidRPr="00B9145D" w:rsidRDefault="00E46A19" w:rsidP="0025685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Самостоятельная работа </w:t>
      </w:r>
      <w:r w:rsidR="00256854" w:rsidRPr="00B9145D">
        <w:rPr>
          <w:rFonts w:ascii="Times New Roman" w:hAnsi="Times New Roman" w:cs="Times New Roman"/>
        </w:rPr>
        <w:t xml:space="preserve">обучающихся </w:t>
      </w:r>
      <w:r w:rsidRPr="00B9145D">
        <w:rPr>
          <w:rFonts w:ascii="Times New Roman" w:hAnsi="Times New Roman" w:cs="Times New Roman"/>
        </w:rPr>
        <w:t>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66C663A8" w14:textId="35FE84E6" w:rsidR="00256854" w:rsidRPr="00B9145D" w:rsidRDefault="00E46A19" w:rsidP="0025685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017D7083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4452023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3.1.3</w:t>
      </w:r>
      <w:r w:rsidRPr="00B9145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92BF3C4" w14:textId="2B44D9DA" w:rsidR="004F46C0" w:rsidRDefault="004F46C0" w:rsidP="004D443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 проводится в устной форме. Билет содержит 2 вопроса, на подготовку к ответу в аудитории отводится 1 академическ</w:t>
      </w:r>
      <w:r w:rsidR="00C35B37" w:rsidRPr="00B9145D">
        <w:rPr>
          <w:rFonts w:ascii="Times New Roman" w:hAnsi="Times New Roman" w:cs="Times New Roman"/>
        </w:rPr>
        <w:t>ий</w:t>
      </w:r>
      <w:r w:rsidRPr="00B9145D">
        <w:rPr>
          <w:rFonts w:ascii="Times New Roman" w:hAnsi="Times New Roman" w:cs="Times New Roman"/>
        </w:rPr>
        <w:t xml:space="preserve"> час.</w:t>
      </w:r>
      <w:r w:rsidR="00D820A2">
        <w:rPr>
          <w:rFonts w:ascii="Times New Roman" w:hAnsi="Times New Roman" w:cs="Times New Roman"/>
        </w:rPr>
        <w:t xml:space="preserve"> В ходе беседы по вопросам преподаватель вправе задавать дополнительные вопросы и вопросы на смежные темы.</w:t>
      </w:r>
    </w:p>
    <w:p w14:paraId="0B6651B9" w14:textId="2B4DBC9C" w:rsidR="00491730" w:rsidRPr="00B9145D" w:rsidRDefault="00491730" w:rsidP="004D443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Экзамен допустимо проводить в удалённой форме средствами видеоконференцсвязи. </w:t>
      </w:r>
      <w:r w:rsidRPr="002E63FE">
        <w:rPr>
          <w:rFonts w:ascii="Times New Roman" w:eastAsia="Times New Roman" w:hAnsi="Times New Roman" w:cs="Times New Roman"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</w:t>
      </w:r>
      <w:r w:rsidR="006E1C8B">
        <w:rPr>
          <w:rFonts w:ascii="Times New Roman" w:eastAsia="Times New Roman" w:hAnsi="Times New Roman" w:cs="Times New Roman"/>
        </w:rPr>
        <w:t>.</w:t>
      </w:r>
    </w:p>
    <w:p w14:paraId="584DC756" w14:textId="76AA901D" w:rsidR="00B21400" w:rsidRPr="00B9145D" w:rsidRDefault="00B21400" w:rsidP="004D443F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Критерии выставления оценок за каждый вопрос:</w:t>
      </w:r>
    </w:p>
    <w:p w14:paraId="3AE5199D" w14:textId="77777777" w:rsidR="00B21400" w:rsidRPr="00B9145D" w:rsidRDefault="00B21400" w:rsidP="004D443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50 баллов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0214810B" w14:textId="0A8D9A2C" w:rsidR="00B21400" w:rsidRPr="00B9145D" w:rsidRDefault="00B21400" w:rsidP="004D443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40 баллов ставится за изложенный теоретический материал вопроса (возможно с помощью наводящих подсказок преподавателя).</w:t>
      </w:r>
    </w:p>
    <w:p w14:paraId="67A730C6" w14:textId="071331AD" w:rsidR="00B21400" w:rsidRPr="00B9145D" w:rsidRDefault="00B21400" w:rsidP="004D443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20 баллов ставится за знание основ тематики вопроса.</w:t>
      </w:r>
    </w:p>
    <w:p w14:paraId="14071B77" w14:textId="563EEBBD" w:rsidR="00B21400" w:rsidRPr="00B9145D" w:rsidRDefault="00B21400" w:rsidP="004D443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0 баллов выставляется, </w:t>
      </w:r>
      <w:r w:rsidR="00172826" w:rsidRPr="00B9145D">
        <w:rPr>
          <w:rFonts w:ascii="Times New Roman" w:hAnsi="Times New Roman" w:cs="Times New Roman"/>
        </w:rPr>
        <w:t>если обучающийся</w:t>
      </w:r>
      <w:r w:rsidRPr="00B9145D">
        <w:rPr>
          <w:rFonts w:ascii="Times New Roman" w:hAnsi="Times New Roman" w:cs="Times New Roman"/>
        </w:rPr>
        <w:t xml:space="preserve"> не может продемонстрировать знание основ тематики вопроса.</w:t>
      </w:r>
    </w:p>
    <w:p w14:paraId="6FB54E30" w14:textId="3BFF6CE0" w:rsidR="00B21400" w:rsidRPr="00B9145D" w:rsidRDefault="00B21400" w:rsidP="004D443F">
      <w:pPr>
        <w:ind w:firstLine="720"/>
        <w:jc w:val="both"/>
        <w:rPr>
          <w:rFonts w:ascii="Times New Roman" w:hAnsi="Times New Roman" w:cs="Times New Roman"/>
          <w:bCs/>
        </w:rPr>
      </w:pPr>
      <w:r w:rsidRPr="00B9145D">
        <w:rPr>
          <w:rFonts w:ascii="Times New Roman" w:hAnsi="Times New Roman" w:cs="Times New Roman"/>
          <w:bCs/>
        </w:rPr>
        <w:t>Баллы, полученные за ответ по каждому вопросу, суммируются</w:t>
      </w:r>
      <w:r w:rsidR="00D820A2">
        <w:rPr>
          <w:rFonts w:ascii="Times New Roman" w:hAnsi="Times New Roman" w:cs="Times New Roman"/>
          <w:bCs/>
        </w:rPr>
        <w:t>, сумма баллов считается итоговым процентом выполнения</w:t>
      </w:r>
      <w:r w:rsidRPr="00B9145D">
        <w:rPr>
          <w:rFonts w:ascii="Times New Roman" w:hAnsi="Times New Roman" w:cs="Times New Roman"/>
          <w:bCs/>
        </w:rPr>
        <w:t>. Далее применяется следующее правило выставления оценки:</w:t>
      </w:r>
    </w:p>
    <w:p w14:paraId="2EAFB960" w14:textId="77777777" w:rsidR="00B21400" w:rsidRPr="00B9145D" w:rsidRDefault="00B21400" w:rsidP="00B21400">
      <w:pPr>
        <w:ind w:firstLine="709"/>
        <w:rPr>
          <w:rFonts w:ascii="Times New Roman" w:hAnsi="Times New Roman" w:cs="Times New Roman"/>
          <w:bCs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B21400" w:rsidRPr="00B9145D" w14:paraId="5D00B3ED" w14:textId="77777777" w:rsidTr="006B40CF">
        <w:trPr>
          <w:jc w:val="center"/>
        </w:trPr>
        <w:tc>
          <w:tcPr>
            <w:tcW w:w="2383" w:type="dxa"/>
          </w:tcPr>
          <w:p w14:paraId="19857CDA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311382F3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5493704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37464E7F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1F3E32A8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Оценка</w:t>
            </w:r>
          </w:p>
          <w:p w14:paraId="302A2CAD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B21400" w:rsidRPr="00B9145D" w14:paraId="708254B1" w14:textId="77777777" w:rsidTr="006B40CF">
        <w:trPr>
          <w:jc w:val="center"/>
        </w:trPr>
        <w:tc>
          <w:tcPr>
            <w:tcW w:w="2383" w:type="dxa"/>
          </w:tcPr>
          <w:p w14:paraId="7F03651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4049DC9A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6CA0D11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B21400" w:rsidRPr="00B9145D" w14:paraId="445BE93C" w14:textId="77777777" w:rsidTr="006B40CF">
        <w:trPr>
          <w:jc w:val="center"/>
        </w:trPr>
        <w:tc>
          <w:tcPr>
            <w:tcW w:w="2383" w:type="dxa"/>
          </w:tcPr>
          <w:p w14:paraId="52F7F586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0D92ECD3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589417A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B21400" w:rsidRPr="00B9145D" w14:paraId="7EF676AB" w14:textId="77777777" w:rsidTr="006B40CF">
        <w:trPr>
          <w:jc w:val="center"/>
        </w:trPr>
        <w:tc>
          <w:tcPr>
            <w:tcW w:w="2383" w:type="dxa"/>
          </w:tcPr>
          <w:p w14:paraId="150F89E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02A1400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94DF68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B21400" w:rsidRPr="00B9145D" w14:paraId="2E02432B" w14:textId="77777777" w:rsidTr="006B40CF">
        <w:trPr>
          <w:jc w:val="center"/>
        </w:trPr>
        <w:tc>
          <w:tcPr>
            <w:tcW w:w="2383" w:type="dxa"/>
          </w:tcPr>
          <w:p w14:paraId="50338D1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4B84E58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DA27F8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B21400" w:rsidRPr="00B9145D" w14:paraId="09B53912" w14:textId="77777777" w:rsidTr="006B40CF">
        <w:trPr>
          <w:jc w:val="center"/>
        </w:trPr>
        <w:tc>
          <w:tcPr>
            <w:tcW w:w="2383" w:type="dxa"/>
          </w:tcPr>
          <w:p w14:paraId="27D7912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13E8586B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5394ACC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B21400" w:rsidRPr="00B9145D" w14:paraId="0F9DE1DA" w14:textId="77777777" w:rsidTr="006B40CF">
        <w:trPr>
          <w:jc w:val="center"/>
        </w:trPr>
        <w:tc>
          <w:tcPr>
            <w:tcW w:w="2383" w:type="dxa"/>
          </w:tcPr>
          <w:p w14:paraId="085B14CD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2939A4DC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376621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6EE2556" w14:textId="77777777" w:rsidR="00B21400" w:rsidRPr="00B9145D" w:rsidRDefault="00B21400" w:rsidP="00B21400">
      <w:pPr>
        <w:rPr>
          <w:rFonts w:ascii="Times New Roman" w:hAnsi="Times New Roman" w:cs="Times New Roman"/>
        </w:rPr>
      </w:pPr>
    </w:p>
    <w:p w14:paraId="28ADE7B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3.1.4</w:t>
      </w:r>
      <w:r w:rsidRPr="00B9145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29F4BEC" w14:textId="77777777" w:rsidR="00E46A19" w:rsidRPr="00B9145D" w:rsidRDefault="00E46A19" w:rsidP="004D443F">
      <w:pPr>
        <w:jc w:val="center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Примерный краткий перечень вопросов к зачету.</w:t>
      </w:r>
    </w:p>
    <w:p w14:paraId="24305A8D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Симметричные криптосистемы и криптосистемы с открытым ключом. Исторические шифры. Шифр замены, шифр сдвига. Стеганография.</w:t>
      </w:r>
    </w:p>
    <w:p w14:paraId="6E0EA771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Поточные шифры.</w:t>
      </w:r>
    </w:p>
    <w:p w14:paraId="433A7A2F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Алгоритм </w:t>
      </w:r>
      <w:r w:rsidRPr="00B9145D">
        <w:rPr>
          <w:rFonts w:ascii="Times New Roman" w:hAnsi="Times New Roman" w:cs="Times New Roman"/>
          <w:lang w:val="en-US"/>
        </w:rPr>
        <w:t>DES</w:t>
      </w:r>
      <w:r w:rsidRPr="00B9145D">
        <w:rPr>
          <w:rFonts w:ascii="Times New Roman" w:hAnsi="Times New Roman" w:cs="Times New Roman"/>
        </w:rPr>
        <w:t>.</w:t>
      </w:r>
    </w:p>
    <w:p w14:paraId="356E38B6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Алгоритм </w:t>
      </w:r>
      <w:r w:rsidRPr="00B9145D">
        <w:rPr>
          <w:rFonts w:ascii="Times New Roman" w:hAnsi="Times New Roman" w:cs="Times New Roman"/>
          <w:lang w:val="en-US"/>
        </w:rPr>
        <w:t>AES</w:t>
      </w:r>
      <w:r w:rsidRPr="00B9145D">
        <w:rPr>
          <w:rFonts w:ascii="Times New Roman" w:hAnsi="Times New Roman" w:cs="Times New Roman"/>
        </w:rPr>
        <w:t xml:space="preserve"> (</w:t>
      </w:r>
      <w:r w:rsidRPr="00B9145D">
        <w:rPr>
          <w:rFonts w:ascii="Times New Roman" w:hAnsi="Times New Roman" w:cs="Times New Roman"/>
          <w:lang w:val="en-US"/>
        </w:rPr>
        <w:t>Rijndael</w:t>
      </w:r>
      <w:r w:rsidRPr="00B9145D">
        <w:rPr>
          <w:rFonts w:ascii="Times New Roman" w:hAnsi="Times New Roman" w:cs="Times New Roman"/>
        </w:rPr>
        <w:t>).</w:t>
      </w:r>
    </w:p>
    <w:p w14:paraId="60827D93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Блочные шифры. ГОСТ 28147-89.</w:t>
      </w:r>
    </w:p>
    <w:p w14:paraId="091859FB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Блочные шифры.</w:t>
      </w:r>
      <w:r w:rsidRPr="00B9145D">
        <w:rPr>
          <w:rFonts w:ascii="Times New Roman" w:hAnsi="Times New Roman" w:cs="Times New Roman"/>
          <w:lang w:val="en-US"/>
        </w:rPr>
        <w:t xml:space="preserve"> Blowfish</w:t>
      </w:r>
    </w:p>
    <w:p w14:paraId="0640A30A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</w:t>
      </w:r>
      <w:r w:rsidRPr="00B9145D">
        <w:rPr>
          <w:rFonts w:ascii="Times New Roman" w:hAnsi="Times New Roman" w:cs="Times New Roman"/>
          <w:lang w:val="en-US"/>
        </w:rPr>
        <w:t>Threefish</w:t>
      </w:r>
    </w:p>
    <w:p w14:paraId="78BB7A97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Режимы работы симметричных алгоритмов. Режимы </w:t>
      </w:r>
      <w:r w:rsidRPr="00B9145D">
        <w:rPr>
          <w:rFonts w:ascii="Times New Roman" w:hAnsi="Times New Roman" w:cs="Times New Roman"/>
          <w:lang w:val="en-US"/>
        </w:rPr>
        <w:t>ECB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CBC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OFB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CFB</w:t>
      </w:r>
      <w:r w:rsidRPr="00B9145D">
        <w:rPr>
          <w:rFonts w:ascii="Times New Roman" w:hAnsi="Times New Roman" w:cs="Times New Roman"/>
        </w:rPr>
        <w:t>.</w:t>
      </w:r>
    </w:p>
    <w:p w14:paraId="4B5AE964" w14:textId="2C0ED8FD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для симметричных алгоритмов. Протоколы широкоротой лягушки, Нидхейм-Шредера. </w:t>
      </w:r>
      <w:r w:rsidRPr="00B9145D">
        <w:rPr>
          <w:rFonts w:ascii="Times New Roman" w:hAnsi="Times New Roman" w:cs="Times New Roman"/>
          <w:lang w:val="en-US"/>
        </w:rPr>
        <w:t>BAN</w:t>
      </w:r>
      <w:r w:rsidRPr="00B9145D">
        <w:rPr>
          <w:rFonts w:ascii="Times New Roman" w:hAnsi="Times New Roman" w:cs="Times New Roman"/>
        </w:rPr>
        <w:t xml:space="preserve"> логика.</w:t>
      </w:r>
    </w:p>
    <w:p w14:paraId="79B888F3" w14:textId="50A7196E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для симметричных алгоритмов. Протоколы широкоротой лягушки, Отвэй-Риса, Цербер. </w:t>
      </w:r>
      <w:r w:rsidRPr="00B9145D">
        <w:rPr>
          <w:rFonts w:ascii="Times New Roman" w:hAnsi="Times New Roman" w:cs="Times New Roman"/>
          <w:lang w:val="en-US"/>
        </w:rPr>
        <w:t>BAN</w:t>
      </w:r>
      <w:r w:rsidRPr="00B9145D">
        <w:rPr>
          <w:rFonts w:ascii="Times New Roman" w:hAnsi="Times New Roman" w:cs="Times New Roman"/>
        </w:rPr>
        <w:t xml:space="preserve"> логика.</w:t>
      </w:r>
    </w:p>
    <w:p w14:paraId="376ADA7F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Математические задачи, на которых она основывается.</w:t>
      </w:r>
    </w:p>
    <w:p w14:paraId="194D1CAC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Криптография с открытым ключом. Алгоритм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>.</w:t>
      </w:r>
    </w:p>
    <w:p w14:paraId="3E51A07E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Эль-Гамаль.</w:t>
      </w:r>
    </w:p>
    <w:p w14:paraId="5C86C97A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Алгоритм Рабина.</w:t>
      </w:r>
    </w:p>
    <w:p w14:paraId="39EC4701" w14:textId="358781A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с помощью криптографии с открытым ключом. Алгоритм Диффи-Хэлмана и использование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 xml:space="preserve"> для передачи ключей.</w:t>
      </w:r>
    </w:p>
    <w:p w14:paraId="386CCA9B" w14:textId="68D7E97B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Цифровые подписи. Использование симметричной криптографии, криптографии с открытым ключом и хэш-функции для создания цифровой подписи. </w:t>
      </w:r>
      <w:r w:rsidRPr="00B9145D">
        <w:rPr>
          <w:rFonts w:ascii="Times New Roman" w:hAnsi="Times New Roman" w:cs="Times New Roman"/>
          <w:bCs/>
          <w:iCs/>
          <w:lang w:val="en-US"/>
        </w:rPr>
        <w:t>Digital</w:t>
      </w:r>
      <w:r w:rsidRPr="00716016">
        <w:rPr>
          <w:rFonts w:ascii="Times New Roman" w:hAnsi="Times New Roman" w:cs="Times New Roman"/>
          <w:bCs/>
          <w:iCs/>
        </w:rPr>
        <w:t xml:space="preserve"> </w:t>
      </w:r>
      <w:r w:rsidRPr="00B9145D">
        <w:rPr>
          <w:rFonts w:ascii="Times New Roman" w:hAnsi="Times New Roman" w:cs="Times New Roman"/>
          <w:bCs/>
          <w:iCs/>
          <w:lang w:val="en-US"/>
        </w:rPr>
        <w:t>Signature</w:t>
      </w:r>
      <w:r w:rsidRPr="00716016">
        <w:rPr>
          <w:rFonts w:ascii="Times New Roman" w:hAnsi="Times New Roman" w:cs="Times New Roman"/>
          <w:bCs/>
          <w:iCs/>
        </w:rPr>
        <w:t xml:space="preserve"> </w:t>
      </w:r>
      <w:r w:rsidRPr="00B9145D">
        <w:rPr>
          <w:rFonts w:ascii="Times New Roman" w:hAnsi="Times New Roman" w:cs="Times New Roman"/>
          <w:bCs/>
          <w:iCs/>
          <w:lang w:val="en-US"/>
        </w:rPr>
        <w:t>Algorithm</w:t>
      </w:r>
      <w:r w:rsidRPr="00B9145D">
        <w:rPr>
          <w:rFonts w:ascii="Times New Roman" w:hAnsi="Times New Roman" w:cs="Times New Roman"/>
          <w:bCs/>
          <w:iCs/>
        </w:rPr>
        <w:t>.</w:t>
      </w:r>
    </w:p>
    <w:p w14:paraId="40A55C99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Однонаправленные хэш-функции, метод Д.Р. </w:t>
      </w:r>
    </w:p>
    <w:p w14:paraId="22DE2D94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Хэш-функции. 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>-5.</w:t>
      </w:r>
    </w:p>
    <w:p w14:paraId="408751FE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Хэш-функции. ГОСТ Р34.11-94.</w:t>
      </w:r>
    </w:p>
    <w:p w14:paraId="22616533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Подпись ГОСТ Р34.10-2001.</w:t>
      </w:r>
    </w:p>
    <w:p w14:paraId="0D742CE6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Контрольная сумма.</w:t>
      </w:r>
    </w:p>
    <w:p w14:paraId="3CEB1F17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Слепые подписи, одновременная подпись контракта.</w:t>
      </w:r>
    </w:p>
    <w:p w14:paraId="23147D4A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Специальные алгоритмы для протоколов, раскрытие секретов все или ничего.</w:t>
      </w:r>
    </w:p>
    <w:p w14:paraId="641741BE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Удостоверение подлинности.</w:t>
      </w:r>
    </w:p>
    <w:p w14:paraId="6B420943" w14:textId="3B72C24B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Длина ключа для симметричного и ассиметричного шифрования.</w:t>
      </w:r>
    </w:p>
    <w:p w14:paraId="5F6A371D" w14:textId="77777777" w:rsidR="006667F8" w:rsidRPr="00B9145D" w:rsidRDefault="006667F8" w:rsidP="004D443F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Криптоанализ, безопасность алгоритмов.</w:t>
      </w:r>
    </w:p>
    <w:p w14:paraId="3FF9BB63" w14:textId="77777777" w:rsidR="004D443F" w:rsidRDefault="004D443F">
      <w:pPr>
        <w:rPr>
          <w:rFonts w:ascii="Times New Roman" w:hAnsi="Times New Roman" w:cs="Times New Roman"/>
          <w:b/>
        </w:rPr>
      </w:pPr>
    </w:p>
    <w:p w14:paraId="100EA91B" w14:textId="73EC0145" w:rsidR="00EC1696" w:rsidRPr="00B9145D" w:rsidRDefault="00355C52">
      <w:pPr>
        <w:rPr>
          <w:rFonts w:ascii="Times New Roman" w:hAnsi="Times New Roman" w:cs="Times New Roman"/>
          <w:b/>
        </w:rPr>
      </w:pPr>
      <w:r w:rsidRPr="00B9145D">
        <w:rPr>
          <w:rFonts w:ascii="Times New Roman" w:hAnsi="Times New Roman" w:cs="Times New Roman"/>
          <w:b/>
        </w:rPr>
        <w:t>3.1.5</w:t>
      </w:r>
      <w:r w:rsidRPr="00B9145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6E8C463" w14:textId="78B808E5" w:rsidR="004F46C0" w:rsidRPr="00B9145D" w:rsidRDefault="00AB0722" w:rsidP="00716016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</w:p>
    <w:p w14:paraId="7AC2D15E" w14:textId="77777777" w:rsidR="004F46C0" w:rsidRPr="00B9145D" w:rsidRDefault="004F46C0">
      <w:pPr>
        <w:rPr>
          <w:rFonts w:ascii="Times New Roman" w:hAnsi="Times New Roman" w:cs="Times New Roman"/>
        </w:rPr>
      </w:pPr>
    </w:p>
    <w:p w14:paraId="1EE70753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</w:t>
      </w:r>
      <w:r w:rsidRPr="00B9145D">
        <w:rPr>
          <w:rFonts w:ascii="Times New Roman" w:hAnsi="Times New Roman" w:cs="Times New Roman"/>
          <w:b/>
        </w:rPr>
        <w:tab/>
        <w:t>Кадровое обеспечение</w:t>
      </w:r>
    </w:p>
    <w:p w14:paraId="2F9C1368" w14:textId="77777777" w:rsidR="004D443F" w:rsidRDefault="004D443F">
      <w:pPr>
        <w:rPr>
          <w:rFonts w:ascii="Times New Roman" w:hAnsi="Times New Roman" w:cs="Times New Roman"/>
          <w:b/>
        </w:rPr>
      </w:pPr>
    </w:p>
    <w:p w14:paraId="2010BE84" w14:textId="6A96A09A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3.2.1</w:t>
      </w:r>
      <w:r w:rsidRPr="00B9145D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D698CBE" w14:textId="6F64666E" w:rsidR="00E46A19" w:rsidRPr="00B9145D" w:rsidRDefault="00E46A19" w:rsidP="00716016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 чтению лекций привлекаются преподаватели, имеющие базовое образование и/или ученую степень</w:t>
      </w:r>
      <w:r w:rsidR="00365559" w:rsidRPr="00B9145D">
        <w:rPr>
          <w:rFonts w:ascii="Times New Roman" w:hAnsi="Times New Roman" w:cs="Times New Roman"/>
        </w:rPr>
        <w:t>,</w:t>
      </w:r>
      <w:r w:rsidRPr="00B9145D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0B22CBF5" w14:textId="77777777" w:rsidR="00C33F4B" w:rsidRPr="00B9145D" w:rsidRDefault="00C33F4B">
      <w:pPr>
        <w:rPr>
          <w:rFonts w:ascii="Times New Roman" w:hAnsi="Times New Roman" w:cs="Times New Roman"/>
          <w:b/>
        </w:rPr>
      </w:pPr>
    </w:p>
    <w:p w14:paraId="34D3D7BB" w14:textId="7A222643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3E08015E" w14:textId="15F82C41" w:rsidR="00EC1696" w:rsidRPr="00B9145D" w:rsidRDefault="00067C05" w:rsidP="00067C05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lastRenderedPageBreak/>
        <w:t>Н</w:t>
      </w:r>
      <w:r w:rsidR="00E46A19" w:rsidRPr="00B9145D">
        <w:rPr>
          <w:rFonts w:ascii="Times New Roman" w:hAnsi="Times New Roman" w:cs="Times New Roman"/>
        </w:rPr>
        <w:t>е требуется</w:t>
      </w:r>
      <w:r w:rsidRPr="00B9145D">
        <w:rPr>
          <w:rFonts w:ascii="Times New Roman" w:hAnsi="Times New Roman" w:cs="Times New Roman"/>
        </w:rPr>
        <w:t>.</w:t>
      </w:r>
    </w:p>
    <w:p w14:paraId="6CC67135" w14:textId="77777777" w:rsidR="00AB6CBC" w:rsidRPr="00B9145D" w:rsidRDefault="00AB6CBC" w:rsidP="00067C05">
      <w:pPr>
        <w:ind w:firstLine="720"/>
        <w:rPr>
          <w:rFonts w:ascii="Times New Roman" w:hAnsi="Times New Roman" w:cs="Times New Roman"/>
        </w:rPr>
      </w:pPr>
    </w:p>
    <w:p w14:paraId="5429443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</w:t>
      </w:r>
      <w:r w:rsidRPr="00B9145D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149B875" w14:textId="77777777" w:rsidR="008A3A05" w:rsidRDefault="008A3A05">
      <w:pPr>
        <w:rPr>
          <w:rFonts w:ascii="Times New Roman" w:hAnsi="Times New Roman" w:cs="Times New Roman"/>
          <w:b/>
        </w:rPr>
      </w:pPr>
    </w:p>
    <w:p w14:paraId="4E2B06B6" w14:textId="1FCCDD12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3.3.1</w:t>
      </w:r>
      <w:r w:rsidRPr="00B9145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3AD634F" w14:textId="312E38C5" w:rsidR="00EC1696" w:rsidRDefault="00E46A19" w:rsidP="00D113C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экран.</w:t>
      </w:r>
    </w:p>
    <w:p w14:paraId="5544AFB0" w14:textId="77777777" w:rsidR="00716016" w:rsidRPr="00B9145D" w:rsidRDefault="00716016" w:rsidP="00D113C4">
      <w:pPr>
        <w:ind w:firstLine="720"/>
        <w:jc w:val="both"/>
        <w:rPr>
          <w:rFonts w:ascii="Times New Roman" w:hAnsi="Times New Roman" w:cs="Times New Roman"/>
        </w:rPr>
      </w:pPr>
    </w:p>
    <w:p w14:paraId="0DC7BCD2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3.3.2</w:t>
      </w:r>
      <w:r w:rsidRPr="00B9145D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2A38614" w14:textId="3E250773" w:rsidR="00EC1696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2D9B929B" w14:textId="77777777" w:rsidR="00716016" w:rsidRPr="00B9145D" w:rsidRDefault="00716016" w:rsidP="00141234">
      <w:pPr>
        <w:ind w:firstLine="720"/>
        <w:rPr>
          <w:rFonts w:ascii="Times New Roman" w:hAnsi="Times New Roman" w:cs="Times New Roman"/>
        </w:rPr>
      </w:pPr>
    </w:p>
    <w:p w14:paraId="165B732D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3.3.3</w:t>
      </w:r>
      <w:r w:rsidRPr="00B9145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D5E4AE1" w14:textId="44541741" w:rsidR="00EC1696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690CF55F" w14:textId="77777777" w:rsidR="00716016" w:rsidRPr="00B9145D" w:rsidRDefault="00716016" w:rsidP="00141234">
      <w:pPr>
        <w:ind w:firstLine="720"/>
        <w:rPr>
          <w:rFonts w:ascii="Times New Roman" w:hAnsi="Times New Roman" w:cs="Times New Roman"/>
        </w:rPr>
      </w:pPr>
    </w:p>
    <w:p w14:paraId="356B892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3.3.4</w:t>
      </w:r>
      <w:r w:rsidRPr="00B9145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979A130" w14:textId="5513A180" w:rsidR="00EC1696" w:rsidRPr="00B9145D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4A29B096" w14:textId="77777777" w:rsidR="00E46A19" w:rsidRPr="00B9145D" w:rsidRDefault="00E46A19">
      <w:pPr>
        <w:rPr>
          <w:rFonts w:ascii="Times New Roman" w:hAnsi="Times New Roman" w:cs="Times New Roman"/>
        </w:rPr>
      </w:pPr>
    </w:p>
    <w:p w14:paraId="3C6857F7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3.3.5</w:t>
      </w:r>
      <w:r w:rsidRPr="00B9145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A0360AC" w14:textId="258FDEE7" w:rsidR="00EC1696" w:rsidRPr="00B9145D" w:rsidRDefault="00E46A19" w:rsidP="00D07673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76316F">
        <w:rPr>
          <w:rFonts w:ascii="Times New Roman" w:hAnsi="Times New Roman" w:cs="Times New Roman"/>
        </w:rPr>
        <w:t>обучающихся</w:t>
      </w:r>
      <w:r w:rsidRPr="00B9145D">
        <w:rPr>
          <w:rFonts w:ascii="Times New Roman" w:hAnsi="Times New Roman" w:cs="Times New Roman"/>
        </w:rPr>
        <w:t xml:space="preserve"> к в компьютерные классы</w:t>
      </w:r>
      <w:r w:rsidR="0010163C" w:rsidRPr="00B9145D">
        <w:rPr>
          <w:rFonts w:ascii="Times New Roman" w:hAnsi="Times New Roman" w:cs="Times New Roman"/>
        </w:rPr>
        <w:t>.</w:t>
      </w:r>
    </w:p>
    <w:p w14:paraId="3EA053F7" w14:textId="77777777" w:rsidR="00E46A19" w:rsidRPr="00B9145D" w:rsidRDefault="00E46A19">
      <w:pPr>
        <w:rPr>
          <w:rFonts w:ascii="Times New Roman" w:hAnsi="Times New Roman" w:cs="Times New Roman"/>
        </w:rPr>
      </w:pPr>
    </w:p>
    <w:p w14:paraId="27C20E63" w14:textId="14C997C4" w:rsidR="002234CB" w:rsidRPr="00B9145D" w:rsidRDefault="00355C52">
      <w:pPr>
        <w:rPr>
          <w:rFonts w:ascii="Times New Roman" w:hAnsi="Times New Roman" w:cs="Times New Roman"/>
          <w:b/>
        </w:rPr>
      </w:pPr>
      <w:r w:rsidRPr="00B9145D">
        <w:rPr>
          <w:rFonts w:ascii="Times New Roman" w:hAnsi="Times New Roman" w:cs="Times New Roman"/>
          <w:b/>
        </w:rPr>
        <w:t>3.4.</w:t>
      </w:r>
      <w:r w:rsidRPr="00B9145D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D89093D" w14:textId="77777777" w:rsidR="008A3A05" w:rsidRDefault="008A3A05" w:rsidP="00447D51">
      <w:pPr>
        <w:rPr>
          <w:rFonts w:ascii="Times New Roman" w:hAnsi="Times New Roman" w:cs="Times New Roman"/>
          <w:b/>
        </w:rPr>
      </w:pPr>
    </w:p>
    <w:p w14:paraId="300A2D00" w14:textId="54362DD4" w:rsidR="00447D51" w:rsidRPr="00B9145D" w:rsidRDefault="00447D51" w:rsidP="00447D51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3.4.1</w:t>
      </w:r>
      <w:r w:rsidRPr="00B9145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86B48F8" w14:textId="77777777" w:rsidR="00447D51" w:rsidRPr="00B9145D" w:rsidRDefault="002234CB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Н. </w:t>
      </w:r>
      <w:r w:rsidRPr="00B9145D">
        <w:rPr>
          <w:rFonts w:ascii="Times New Roman" w:eastAsia="Times New Roman" w:hAnsi="Times New Roman" w:cs="Times New Roman"/>
          <w:bCs/>
          <w:color w:val="auto"/>
          <w:shd w:val="clear" w:color="auto" w:fill="FFFFFF"/>
          <w:lang w:eastAsia="ru-RU"/>
        </w:rPr>
        <w:t>Смарт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 </w:t>
      </w:r>
      <w:r w:rsidRPr="00B9145D">
        <w:rPr>
          <w:rFonts w:ascii="Times New Roman" w:eastAsia="Times New Roman" w:hAnsi="Times New Roman" w:cs="Times New Roman"/>
          <w:bCs/>
          <w:color w:val="auto"/>
          <w:shd w:val="clear" w:color="auto" w:fill="FFFFFF"/>
          <w:lang w:eastAsia="ru-RU"/>
        </w:rPr>
        <w:t>Криптография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 Москва: Техносфера, 2005. 528 с. ISBN 5-94836-043-1</w:t>
      </w:r>
      <w:r w:rsidR="00E46A19" w:rsidRPr="00B9145D">
        <w:rPr>
          <w:rFonts w:ascii="Times New Roman" w:hAnsi="Times New Roman" w:cs="Times New Roman"/>
        </w:rPr>
        <w:t>2.</w:t>
      </w:r>
    </w:p>
    <w:p w14:paraId="45990184" w14:textId="77777777" w:rsidR="00447D51" w:rsidRPr="00B9145D" w:rsidRDefault="00E46A19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9145D">
        <w:rPr>
          <w:rFonts w:ascii="Times New Roman" w:hAnsi="Times New Roman" w:cs="Times New Roman"/>
        </w:rPr>
        <w:t>Крук, Е. А., Линский Е.М. Криптография с открытым ключом. Кодовые системы: Учебное пособие. СПб.: РИО ГУАП, 2004. - 52 с.</w:t>
      </w:r>
    </w:p>
    <w:p w14:paraId="289525C8" w14:textId="77777777" w:rsidR="00447D51" w:rsidRPr="00B9145D" w:rsidRDefault="00E46A19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Шнайер, Б. Прикладная криптография: Протоколы, алгоритмы, исходные тексты на языке Си. М.: Триумф, 2003. - 815 с.</w:t>
      </w:r>
    </w:p>
    <w:p w14:paraId="127EA69D" w14:textId="77777777" w:rsidR="00447D51" w:rsidRPr="00B9145D" w:rsidRDefault="00E46A19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Чмора, А. Л. Современная прикладная криптография. М.: Гелиос АРВ, 2002. 244 с.</w:t>
      </w:r>
    </w:p>
    <w:p w14:paraId="715C2198" w14:textId="77777777" w:rsidR="00447D51" w:rsidRPr="008A3A05" w:rsidRDefault="00E46A19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Виноградов И.М. Основы теории чисел. Лань, 2009. </w:t>
      </w:r>
      <w:hyperlink r:id="rId7" w:history="1">
        <w:r w:rsidR="00447D51" w:rsidRPr="008A3A05">
          <w:rPr>
            <w:rStyle w:val="af4"/>
            <w:rFonts w:ascii="Times New Roman" w:hAnsi="Times New Roman" w:cs="Times New Roman"/>
            <w:u w:val="none"/>
          </w:rPr>
          <w:t>http://e.lanbook.com/view/book/46/</w:t>
        </w:r>
      </w:hyperlink>
      <w:r w:rsidR="00447D51" w:rsidRPr="008A3A05">
        <w:rPr>
          <w:rFonts w:ascii="Times New Roman" w:hAnsi="Times New Roman" w:cs="Times New Roman"/>
        </w:rPr>
        <w:t xml:space="preserve"> </w:t>
      </w:r>
    </w:p>
    <w:p w14:paraId="7CEC6D03" w14:textId="72BCD72D" w:rsidR="00E46A19" w:rsidRPr="008A3A05" w:rsidRDefault="00E46A19" w:rsidP="008A3A05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8A3A05">
        <w:rPr>
          <w:rFonts w:ascii="Times New Roman" w:hAnsi="Times New Roman" w:cs="Times New Roman"/>
        </w:rPr>
        <w:t>Глухов М. М., Круглов И. А., Пичкур А. Б., Черемушкин А. В. Введение в теоретико-числовые методы криптографии. Лань</w:t>
      </w:r>
      <w:r w:rsidRPr="008A3A05">
        <w:rPr>
          <w:rFonts w:ascii="Times New Roman" w:hAnsi="Times New Roman" w:cs="Times New Roman"/>
          <w:lang w:val="en-US"/>
        </w:rPr>
        <w:t xml:space="preserve">, 2011. </w:t>
      </w:r>
      <w:hyperlink r:id="rId8" w:history="1">
        <w:r w:rsidR="00447D51" w:rsidRPr="008A3A05">
          <w:rPr>
            <w:rStyle w:val="af4"/>
            <w:rFonts w:ascii="Times New Roman" w:hAnsi="Times New Roman" w:cs="Times New Roman"/>
            <w:u w:val="none"/>
            <w:lang w:val="en-US"/>
          </w:rPr>
          <w:t>http://e.lanbook.com/view/book/1540/</w:t>
        </w:r>
      </w:hyperlink>
      <w:r w:rsidR="00447D51" w:rsidRPr="008A3A05">
        <w:rPr>
          <w:rFonts w:ascii="Times New Roman" w:hAnsi="Times New Roman" w:cs="Times New Roman"/>
        </w:rPr>
        <w:t xml:space="preserve"> </w:t>
      </w:r>
    </w:p>
    <w:p w14:paraId="5021DF98" w14:textId="77777777" w:rsidR="008A3A05" w:rsidRDefault="008A3A05" w:rsidP="008A3A05">
      <w:pPr>
        <w:rPr>
          <w:rFonts w:ascii="Times New Roman" w:hAnsi="Times New Roman" w:cs="Times New Roman"/>
          <w:b/>
          <w:lang w:val="en-US"/>
        </w:rPr>
      </w:pPr>
    </w:p>
    <w:p w14:paraId="151EFD4F" w14:textId="4F60D03F" w:rsidR="00E46A19" w:rsidRPr="008A3A05" w:rsidRDefault="00E46A19" w:rsidP="008A3A05">
      <w:pPr>
        <w:rPr>
          <w:rFonts w:ascii="Times New Roman" w:hAnsi="Times New Roman" w:cs="Times New Roman"/>
          <w:lang w:val="en-US"/>
        </w:rPr>
      </w:pPr>
      <w:r w:rsidRPr="008A3A05">
        <w:rPr>
          <w:rFonts w:ascii="Times New Roman" w:hAnsi="Times New Roman" w:cs="Times New Roman"/>
          <w:b/>
          <w:lang w:val="en-US"/>
        </w:rPr>
        <w:t>3.4.2</w:t>
      </w:r>
      <w:r w:rsidRPr="008A3A05">
        <w:rPr>
          <w:rFonts w:ascii="Times New Roman" w:hAnsi="Times New Roman" w:cs="Times New Roman"/>
          <w:b/>
          <w:lang w:val="en-US"/>
        </w:rPr>
        <w:tab/>
      </w:r>
      <w:r w:rsidRPr="008A3A05">
        <w:rPr>
          <w:rFonts w:ascii="Times New Roman" w:hAnsi="Times New Roman" w:cs="Times New Roman"/>
          <w:b/>
        </w:rPr>
        <w:t>Список</w:t>
      </w:r>
      <w:r w:rsidRPr="008A3A05">
        <w:rPr>
          <w:rFonts w:ascii="Times New Roman" w:hAnsi="Times New Roman" w:cs="Times New Roman"/>
          <w:b/>
          <w:lang w:val="en-US"/>
        </w:rPr>
        <w:t xml:space="preserve"> </w:t>
      </w:r>
      <w:r w:rsidRPr="008A3A05">
        <w:rPr>
          <w:rFonts w:ascii="Times New Roman" w:hAnsi="Times New Roman" w:cs="Times New Roman"/>
          <w:b/>
        </w:rPr>
        <w:t>дополнительной</w:t>
      </w:r>
      <w:r w:rsidRPr="008A3A05">
        <w:rPr>
          <w:rFonts w:ascii="Times New Roman" w:hAnsi="Times New Roman" w:cs="Times New Roman"/>
          <w:b/>
          <w:lang w:val="en-US"/>
        </w:rPr>
        <w:t xml:space="preserve"> </w:t>
      </w:r>
      <w:r w:rsidRPr="008A3A05">
        <w:rPr>
          <w:rFonts w:ascii="Times New Roman" w:hAnsi="Times New Roman" w:cs="Times New Roman"/>
          <w:b/>
        </w:rPr>
        <w:t>литературы</w:t>
      </w:r>
    </w:p>
    <w:p w14:paraId="60E884DB" w14:textId="0F17D6F6" w:rsidR="00E46A19" w:rsidRPr="008A3A05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r w:rsidRPr="008A3A05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Alfred J. Menezes, Paul C. van Oorschot and Scott A. Vanstone. Handbook of Applied Cryptography </w:t>
      </w:r>
      <w:hyperlink r:id="rId9" w:history="1">
        <w:r w:rsidR="00B9145D" w:rsidRPr="008A3A05">
          <w:rPr>
            <w:rStyle w:val="af4"/>
            <w:rFonts w:ascii="Times New Roman" w:eastAsia="Times New Roman" w:hAnsi="Times New Roman" w:cs="Times New Roman"/>
            <w:u w:val="none"/>
            <w:shd w:val="clear" w:color="auto" w:fill="FFFFFF"/>
            <w:lang w:val="en-US" w:eastAsia="ru-RU"/>
          </w:rPr>
          <w:t>http://cacr.uwaterloo.ca/hac/</w:t>
        </w:r>
      </w:hyperlink>
      <w:r w:rsidR="00B9145D" w:rsidRPr="008A3A05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 </w:t>
      </w:r>
    </w:p>
    <w:p w14:paraId="533DB87F" w14:textId="2C8E2FD9" w:rsidR="00E46A19" w:rsidRP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8A3A05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Петров А.А. Компьютерная б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езопасность. Криптографические методы защиты. ДМК Пресс, 2008. 448 с. </w:t>
      </w:r>
      <w:hyperlink r:id="rId10" w:history="1">
        <w:r w:rsidRPr="00B9145D">
          <w:rPr>
            <w:rFonts w:ascii="Times New Roman" w:eastAsia="Times New Roman" w:hAnsi="Times New Roman" w:cs="Times New Roman"/>
            <w:color w:val="auto"/>
            <w:shd w:val="clear" w:color="auto" w:fill="FFFFFF"/>
            <w:lang w:eastAsia="ru-RU"/>
          </w:rPr>
          <w:t>http://e.lanbook.com/view/book/3027/</w:t>
        </w:r>
      </w:hyperlink>
      <w:r w:rsidR="00B9145D"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</w:t>
      </w:r>
    </w:p>
    <w:p w14:paraId="4FD8D495" w14:textId="77777777" w:rsid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Ф.П. Брукс "Мифический человеко-месяц", 2-е изд., СПб: Символ-плюс, 2001</w:t>
      </w:r>
      <w:r w:rsid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</w:t>
      </w:r>
    </w:p>
    <w:p w14:paraId="68F59A36" w14:textId="77777777" w:rsid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В.Н.</w:t>
      </w:r>
      <w:r w:rsid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Петров, "Информационные системы", Спб: Питер, 2006. 688с.</w:t>
      </w:r>
    </w:p>
    <w:p w14:paraId="0AD33555" w14:textId="77777777" w:rsidR="00B9145D" w:rsidRPr="008F3C97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Джошуа Кериевски. Рефакторинг с использованием шаблонов. 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Refactoring to Patterns.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-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во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: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Вильямс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, 2006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г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., 400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</w:t>
      </w:r>
    </w:p>
    <w:p w14:paraId="62C6A8DE" w14:textId="77777777" w:rsid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С. Макконнелл. Совершенный код. Code Complete. Практическое руководство по разработке программного обеспечения. Изд-во: Питер, 2010 г., 896 стр.</w:t>
      </w:r>
    </w:p>
    <w:p w14:paraId="47E94284" w14:textId="77777777" w:rsid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lastRenderedPageBreak/>
        <w:t xml:space="preserve">Крэг Ларман. Применение UML 2.0 и шаблонов проектирования. Введение в объектно-ориентированный анализ, проектирование и итеративную разработку. 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Applying UML and Patterns: An Introduction to Object-Oriented Analysis and Design and Iterative Development.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Изд-во: Вильямс, 2013 г., 736 с.</w:t>
      </w:r>
    </w:p>
    <w:p w14:paraId="4536C954" w14:textId="77777777" w:rsid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Дж. Гринфилд, К. Шорт, С. Кук, С. Кент. Фабрики разработки программ. Потоковая сборка типовых приложений, моделирование, структуры и инструменты. 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Software Factories: Assembling Applications with Patterns, Models, Frameworks, and Tools.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Изд-ва: Диалектика, Вильямс, 2007г., 592 с.</w:t>
      </w:r>
    </w:p>
    <w:p w14:paraId="771A38A0" w14:textId="77777777" w:rsidR="00B9145D" w:rsidRPr="008F3C97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Собел Марк Г. Linux. Администрирование и системное программирование. 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Practical Guide to Linux Commands, Editors, and Shell Programming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-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во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: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Питер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; 2011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г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., 880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</w:t>
      </w:r>
      <w:r w:rsidRPr="008F3C97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</w:t>
      </w:r>
    </w:p>
    <w:p w14:paraId="01DBD268" w14:textId="4C9B1802" w:rsidR="00E46A19" w:rsidRPr="00B9145D" w:rsidRDefault="00E46A19" w:rsidP="008A3A05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Борисов В., Круглов В., Федулов А. Нечеткие модели и сети. Изд-во: Горячая Линия - Телеком, 2012 г., 284 с.</w:t>
      </w:r>
    </w:p>
    <w:p w14:paraId="25AA50E3" w14:textId="77777777" w:rsidR="008A3A05" w:rsidRDefault="008A3A05" w:rsidP="008A3A05">
      <w:pPr>
        <w:rPr>
          <w:rFonts w:ascii="Times New Roman" w:hAnsi="Times New Roman" w:cs="Times New Roman"/>
          <w:b/>
        </w:rPr>
      </w:pPr>
    </w:p>
    <w:p w14:paraId="69239354" w14:textId="2B097A6C" w:rsidR="00E46A19" w:rsidRPr="00B9145D" w:rsidRDefault="00E46A19" w:rsidP="008A3A05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3.4.3</w:t>
      </w:r>
      <w:r w:rsidRPr="00B9145D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4F364BD" w14:textId="287D3195" w:rsidR="0052748B" w:rsidRPr="008A3A05" w:rsidRDefault="00943BFD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hyperlink r:id="rId11" w:history="1">
        <w:r w:rsidR="0052748B" w:rsidRPr="008A3A05">
          <w:rPr>
            <w:rStyle w:val="af4"/>
            <w:rFonts w:eastAsia="Times New Roman"/>
            <w:u w:val="none"/>
            <w:bdr w:val="nil"/>
            <w:shd w:val="clear" w:color="auto" w:fill="FFFFFF"/>
            <w:lang w:eastAsia="ru-RU"/>
          </w:rPr>
          <w:t>https://www.pgpru.com/</w:t>
        </w:r>
      </w:hyperlink>
      <w:r w:rsidR="0052748B" w:rsidRPr="008A3A05">
        <w:rPr>
          <w:rFonts w:eastAsia="Times New Roman"/>
          <w:color w:val="auto"/>
          <w:bdr w:val="nil"/>
          <w:shd w:val="clear" w:color="auto" w:fill="FFFFFF"/>
          <w:lang w:eastAsia="ru-RU"/>
        </w:rPr>
        <w:t xml:space="preserve">  </w:t>
      </w:r>
    </w:p>
    <w:p w14:paraId="71CAB3B6" w14:textId="77777777" w:rsidR="0052748B" w:rsidRPr="008A3A05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>http://microsat.sm.bmstu.ru/e-library/Books/TheMythicalManMonth_rus/The% 20Mythical%20Man-Month.pdf</w:t>
      </w:r>
      <w:r w:rsidR="0052748B" w:rsidRPr="008A3A05">
        <w:rPr>
          <w:rFonts w:eastAsia="Times New Roman"/>
          <w:color w:val="auto"/>
          <w:shd w:val="clear" w:color="auto" w:fill="FFFFFF"/>
          <w:lang w:eastAsia="ru-RU"/>
        </w:rPr>
        <w:t xml:space="preserve">  </w:t>
      </w:r>
      <w:r w:rsidRPr="008A3A05">
        <w:rPr>
          <w:rFonts w:eastAsia="Times New Roman"/>
          <w:color w:val="auto"/>
          <w:shd w:val="clear" w:color="auto" w:fill="FFFFFF"/>
          <w:lang w:eastAsia="ru-RU"/>
        </w:rPr>
        <w:t>Ф.П. Брукс "Мифический человеко-месяц"</w:t>
      </w:r>
    </w:p>
    <w:p w14:paraId="46984CB5" w14:textId="77777777" w:rsidR="0052748B" w:rsidRPr="008A3A05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>http://rutracker.org/forum/viewtopic.php?t=4342826 С. Макконнелл. Совершенный код.</w:t>
      </w:r>
    </w:p>
    <w:p w14:paraId="39530569" w14:textId="77777777" w:rsidR="0052748B" w:rsidRPr="008A3A05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>http://html-kod.ru/docs/index-6074.html  Р. Хантер "Основные концепции компиля-торов"</w:t>
      </w:r>
    </w:p>
    <w:p w14:paraId="6C906CBA" w14:textId="1C746593" w:rsidR="0052748B" w:rsidRPr="008A3A05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>http://www.intuit.ru/studies/courses/607/463/info А. Барский Введение в нейронные сети.</w:t>
      </w:r>
    </w:p>
    <w:p w14:paraId="3B87CE0E" w14:textId="386979F2" w:rsidR="0052748B" w:rsidRPr="008A3A05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>http://www.intuit.ru/studies/courses/1053/150/info Кейт ДжонсБредли ДжонсонМайк Шема Инструментальные средства обеспечения безопасности.</w:t>
      </w:r>
    </w:p>
    <w:p w14:paraId="1EEA04BB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8A3A05">
        <w:rPr>
          <w:rFonts w:eastAsia="Times New Roman"/>
          <w:color w:val="auto"/>
          <w:shd w:val="clear" w:color="auto" w:fill="FFFFFF"/>
          <w:lang w:eastAsia="ru-RU"/>
        </w:rPr>
        <w:t xml:space="preserve">В. В. Корнеев, А. Ф.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Гареев, С. В. Васютин, В. В. Райх. Базы данных. Интеллектуальная обработка информации. М.: Нолидж, 2003. – 400 с.</w:t>
      </w:r>
    </w:p>
    <w:p w14:paraId="03B2748B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Т. Кормен, Ч. Лейзерсон, Р. Ривест, К. Штайню Алгоритмы. Построение и анализ. Изд. 2-е. Introduction To Algorithms.</w:t>
      </w:r>
      <w:r w:rsidR="0037492B"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Изд-во: Вильямс, 2007 г., 1296 с.</w:t>
      </w:r>
    </w:p>
    <w:p w14:paraId="49FD3C5B" w14:textId="77777777" w:rsidR="0052748B" w:rsidRPr="008F3C97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val="en-US"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Э. Гамма, Р. Хелм, Р. Джонсон, Дж. Влиссидес. Приемы объектно-ориентированного проектирования. Паттерны</w:t>
      </w:r>
      <w:r w:rsidRPr="004D443F">
        <w:rPr>
          <w:rFonts w:eastAsia="Times New Roman"/>
          <w:color w:val="auto"/>
          <w:shd w:val="clear" w:color="auto" w:fill="FFFFFF"/>
          <w:lang w:val="en-US" w:eastAsia="ru-RU"/>
        </w:rPr>
        <w:t xml:space="preserve">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проектирования</w:t>
      </w:r>
      <w:r w:rsidRPr="004D443F">
        <w:rPr>
          <w:rFonts w:eastAsia="Times New Roman"/>
          <w:color w:val="auto"/>
          <w:shd w:val="clear" w:color="auto" w:fill="FFFFFF"/>
          <w:lang w:val="en-US" w:eastAsia="ru-RU"/>
        </w:rPr>
        <w:t xml:space="preserve">. 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Design Patterns: Elements of Reusable Object-Oriented Software.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Изд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>-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во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: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Питер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, 2007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г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., 366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с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>.</w:t>
      </w:r>
    </w:p>
    <w:p w14:paraId="1A3B6B7E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М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Фаулер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. UML.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Основы</w:t>
      </w:r>
      <w:r w:rsidRPr="008F3C97">
        <w:rPr>
          <w:rFonts w:eastAsia="Times New Roman"/>
          <w:color w:val="auto"/>
          <w:shd w:val="clear" w:color="auto" w:fill="FFFFFF"/>
          <w:lang w:val="en-US" w:eastAsia="ru-RU"/>
        </w:rPr>
        <w:t xml:space="preserve">. UML Distilled.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Изд-тво: Символ-Плюс, 2006г., 192 с.</w:t>
      </w:r>
    </w:p>
    <w:p w14:paraId="58833B20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Б. Шнейдерман "Психология программирования", М.: Радио и связь, 1984. 304 с.</w:t>
      </w:r>
    </w:p>
    <w:p w14:paraId="10816529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Э. Дейкстра "Дисциплина программирования", М., Мир, 1978. 275 с.</w:t>
      </w:r>
    </w:p>
    <w:p w14:paraId="1B083E05" w14:textId="77777777" w:rsidR="0052748B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val="en-US" w:eastAsia="ru-RU"/>
        </w:rPr>
        <w:t xml:space="preserve">T. De Marco, T. Lister "Peopleware: Productive Projects and Teams", 2nd ed., 1999. </w:t>
      </w:r>
      <w:r w:rsidR="009910CD" w:rsidRPr="0052748B">
        <w:rPr>
          <w:rFonts w:eastAsia="Times New Roman"/>
          <w:color w:val="auto"/>
          <w:shd w:val="clear" w:color="auto" w:fill="FFFFFF"/>
          <w:lang w:eastAsia="ru-RU"/>
        </w:rPr>
        <w:t>264 p</w:t>
      </w:r>
    </w:p>
    <w:p w14:paraId="3CFF6697" w14:textId="68B4EB37" w:rsidR="00E46A19" w:rsidRDefault="00E46A19" w:rsidP="008A3A05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В. И. Грекул. "Теория информационных систем", </w:t>
      </w:r>
      <w:hyperlink r:id="rId12" w:history="1">
        <w:r w:rsidR="0052748B" w:rsidRPr="008A3A05">
          <w:rPr>
            <w:rStyle w:val="af4"/>
            <w:rFonts w:eastAsia="Times New Roman"/>
            <w:u w:val="none"/>
            <w:shd w:val="clear" w:color="auto" w:fill="FFFFFF"/>
            <w:lang w:eastAsia="ru-RU"/>
          </w:rPr>
          <w:t>http://www.intuit.ru/department/itmngt/theoryis/</w:t>
        </w:r>
      </w:hyperlink>
      <w:r w:rsidR="0052748B" w:rsidRPr="008A3A05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</w:p>
    <w:p w14:paraId="7FB097B6" w14:textId="77777777" w:rsidR="008A3A05" w:rsidRPr="008A3A05" w:rsidRDefault="008A3A05" w:rsidP="008A3A05">
      <w:pPr>
        <w:pStyle w:val="Default"/>
        <w:ind w:left="720"/>
        <w:jc w:val="both"/>
        <w:rPr>
          <w:rFonts w:eastAsia="Times New Roman"/>
          <w:color w:val="auto"/>
          <w:shd w:val="clear" w:color="auto" w:fill="FFFFFF"/>
          <w:lang w:eastAsia="ru-RU"/>
        </w:rPr>
      </w:pPr>
    </w:p>
    <w:p w14:paraId="44F0E962" w14:textId="77777777" w:rsidR="00E46A19" w:rsidRPr="00B9145D" w:rsidRDefault="00E46A19" w:rsidP="008A3A05">
      <w:pPr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Раздел 4. Разработчики программы</w:t>
      </w:r>
    </w:p>
    <w:p w14:paraId="69363242" w14:textId="394EC390" w:rsidR="00E46A19" w:rsidRPr="00B9145D" w:rsidRDefault="008A3A05" w:rsidP="008A3A05">
      <w:pPr>
        <w:ind w:firstLine="720"/>
        <w:rPr>
          <w:rFonts w:ascii="Times New Roman" w:hAnsi="Times New Roman" w:cs="Times New Roman"/>
        </w:rPr>
      </w:pPr>
      <w:r w:rsidRPr="008A3A05">
        <w:rPr>
          <w:rFonts w:ascii="Times New Roman" w:hAnsi="Times New Roman" w:cs="Times New Roman"/>
        </w:rPr>
        <w:t>Левина Алла Борисовна</w:t>
      </w:r>
      <w:r>
        <w:rPr>
          <w:rFonts w:ascii="Times New Roman" w:hAnsi="Times New Roman" w:cs="Times New Roman"/>
        </w:rPr>
        <w:t>,</w:t>
      </w:r>
      <w:r w:rsidRPr="008A3A05">
        <w:rPr>
          <w:rFonts w:ascii="Times New Roman" w:hAnsi="Times New Roman" w:cs="Times New Roman"/>
        </w:rPr>
        <w:t xml:space="preserve"> </w:t>
      </w:r>
      <w:r w:rsidR="009910CD" w:rsidRPr="00B9145D">
        <w:rPr>
          <w:rFonts w:ascii="Times New Roman" w:hAnsi="Times New Roman" w:cs="Times New Roman"/>
        </w:rPr>
        <w:t>доцент</w:t>
      </w:r>
      <w:r w:rsidR="00E46A19" w:rsidRPr="00B9145D">
        <w:rPr>
          <w:rFonts w:ascii="Times New Roman" w:hAnsi="Times New Roman" w:cs="Times New Roman"/>
        </w:rPr>
        <w:t xml:space="preserve"> кафедры ИАС СПбГУ</w:t>
      </w:r>
      <w:r>
        <w:rPr>
          <w:rFonts w:ascii="Times New Roman" w:hAnsi="Times New Roman" w:cs="Times New Roman"/>
        </w:rPr>
        <w:t>,</w:t>
      </w:r>
      <w:r w:rsidR="009910CD" w:rsidRPr="00B9145D">
        <w:rPr>
          <w:rFonts w:ascii="Times New Roman" w:hAnsi="Times New Roman" w:cs="Times New Roman"/>
        </w:rPr>
        <w:t xml:space="preserve"> </w:t>
      </w:r>
      <w:r w:rsidR="009910CD" w:rsidRPr="00B9145D">
        <w:rPr>
          <w:rFonts w:ascii="Times New Roman" w:hAnsi="Times New Roman" w:cs="Times New Roman"/>
          <w:lang w:val="en-US"/>
        </w:rPr>
        <w:t>ablevina</w:t>
      </w:r>
      <w:r w:rsidR="009910CD" w:rsidRPr="00B9145D">
        <w:rPr>
          <w:rFonts w:ascii="Times New Roman" w:hAnsi="Times New Roman" w:cs="Times New Roman"/>
        </w:rPr>
        <w:t>@</w:t>
      </w:r>
      <w:r w:rsidR="009910CD" w:rsidRPr="00B9145D">
        <w:rPr>
          <w:rFonts w:ascii="Times New Roman" w:hAnsi="Times New Roman" w:cs="Times New Roman"/>
          <w:lang w:val="en-US"/>
        </w:rPr>
        <w:t>itmo</w:t>
      </w:r>
      <w:r w:rsidR="009910CD" w:rsidRPr="00B9145D">
        <w:rPr>
          <w:rFonts w:ascii="Times New Roman" w:hAnsi="Times New Roman" w:cs="Times New Roman"/>
        </w:rPr>
        <w:t>.</w:t>
      </w:r>
      <w:r w:rsidR="009910CD" w:rsidRPr="00B9145D">
        <w:rPr>
          <w:rFonts w:ascii="Times New Roman" w:hAnsi="Times New Roman" w:cs="Times New Roman"/>
          <w:lang w:val="en-US"/>
        </w:rPr>
        <w:t>ru</w:t>
      </w:r>
    </w:p>
    <w:p w14:paraId="5F331020" w14:textId="77777777" w:rsidR="00EC1696" w:rsidRPr="00B9145D" w:rsidRDefault="00EC1696" w:rsidP="008A3A05">
      <w:pPr>
        <w:ind w:firstLine="720"/>
        <w:rPr>
          <w:rFonts w:ascii="Times New Roman" w:hAnsi="Times New Roman" w:cs="Times New Roman"/>
        </w:rPr>
      </w:pPr>
    </w:p>
    <w:sectPr w:rsidR="00EC1696" w:rsidRPr="00B9145D" w:rsidSect="009066C9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698AA" w14:textId="77777777" w:rsidR="00943BFD" w:rsidRDefault="00943BFD">
      <w:r>
        <w:separator/>
      </w:r>
    </w:p>
  </w:endnote>
  <w:endnote w:type="continuationSeparator" w:id="0">
    <w:p w14:paraId="748FEE6B" w14:textId="77777777" w:rsidR="00943BFD" w:rsidRDefault="0094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E7106" w14:textId="77777777" w:rsidR="00943BFD" w:rsidRDefault="00943BFD">
      <w:r>
        <w:separator/>
      </w:r>
    </w:p>
  </w:footnote>
  <w:footnote w:type="continuationSeparator" w:id="0">
    <w:p w14:paraId="7D907C76" w14:textId="77777777" w:rsidR="00943BFD" w:rsidRDefault="0094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0DB50" w14:textId="77777777" w:rsidR="009910CD" w:rsidRDefault="009910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8619" w14:textId="77777777" w:rsidR="009910CD" w:rsidRDefault="009910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F5FD650" w14:textId="77777777" w:rsidR="009910CD" w:rsidRDefault="009910C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AD7848" w14:textId="77777777" w:rsidR="009910CD" w:rsidRDefault="00991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502C2134"/>
    <w:name w:val="WW8Num1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 w15:restartNumberingAfterBreak="0">
    <w:nsid w:val="021878EE"/>
    <w:multiLevelType w:val="hybridMultilevel"/>
    <w:tmpl w:val="2C08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B0E07"/>
    <w:multiLevelType w:val="hybridMultilevel"/>
    <w:tmpl w:val="0A7206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00E5E"/>
    <w:multiLevelType w:val="hybridMultilevel"/>
    <w:tmpl w:val="3514AA9A"/>
    <w:lvl w:ilvl="0" w:tplc="BB8A32F4">
      <w:start w:val="1"/>
      <w:numFmt w:val="decimal"/>
      <w:suff w:val="space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1CC034F9"/>
    <w:multiLevelType w:val="hybridMultilevel"/>
    <w:tmpl w:val="F996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7583A"/>
    <w:multiLevelType w:val="hybridMultilevel"/>
    <w:tmpl w:val="CE3C9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A05E8"/>
    <w:multiLevelType w:val="hybridMultilevel"/>
    <w:tmpl w:val="22CC39EA"/>
    <w:lvl w:ilvl="0" w:tplc="D346D1E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D5A40"/>
    <w:multiLevelType w:val="hybridMultilevel"/>
    <w:tmpl w:val="F0E044A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E5CE6"/>
    <w:multiLevelType w:val="hybridMultilevel"/>
    <w:tmpl w:val="5F6C377E"/>
    <w:lvl w:ilvl="0" w:tplc="5ECAFC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28E0"/>
    <w:multiLevelType w:val="hybridMultilevel"/>
    <w:tmpl w:val="7B3E9958"/>
    <w:lvl w:ilvl="0" w:tplc="11A41540">
      <w:start w:val="1"/>
      <w:numFmt w:val="decimal"/>
      <w:lvlText w:val="%1."/>
      <w:lvlJc w:val="left"/>
      <w:pPr>
        <w:ind w:left="72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6813EB6"/>
    <w:multiLevelType w:val="multilevel"/>
    <w:tmpl w:val="3654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3931E83"/>
    <w:multiLevelType w:val="hybridMultilevel"/>
    <w:tmpl w:val="3A66B4F8"/>
    <w:lvl w:ilvl="0" w:tplc="8DF80D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3CAC"/>
    <w:multiLevelType w:val="hybridMultilevel"/>
    <w:tmpl w:val="70D2AF3E"/>
    <w:lvl w:ilvl="0" w:tplc="9C40CE0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94B96"/>
    <w:multiLevelType w:val="hybridMultilevel"/>
    <w:tmpl w:val="E8E2DABE"/>
    <w:lvl w:ilvl="0" w:tplc="621A01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50DC4"/>
    <w:multiLevelType w:val="hybridMultilevel"/>
    <w:tmpl w:val="DDD23B4E"/>
    <w:lvl w:ilvl="0" w:tplc="36BE74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17D3A"/>
    <w:multiLevelType w:val="hybridMultilevel"/>
    <w:tmpl w:val="822C313A"/>
    <w:lvl w:ilvl="0" w:tplc="BE1016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B346F"/>
    <w:multiLevelType w:val="hybridMultilevel"/>
    <w:tmpl w:val="85C45A50"/>
    <w:lvl w:ilvl="0" w:tplc="EB2477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8132B"/>
    <w:multiLevelType w:val="hybridMultilevel"/>
    <w:tmpl w:val="666CCE8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161B23"/>
    <w:multiLevelType w:val="hybridMultilevel"/>
    <w:tmpl w:val="4076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A0054"/>
    <w:multiLevelType w:val="hybridMultilevel"/>
    <w:tmpl w:val="82989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0"/>
  </w:num>
  <w:num w:numId="6">
    <w:abstractNumId w:val="11"/>
  </w:num>
  <w:num w:numId="7">
    <w:abstractNumId w:val="19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17"/>
  </w:num>
  <w:num w:numId="13">
    <w:abstractNumId w:val="18"/>
  </w:num>
  <w:num w:numId="14">
    <w:abstractNumId w:val="16"/>
  </w:num>
  <w:num w:numId="15">
    <w:abstractNumId w:val="5"/>
  </w:num>
  <w:num w:numId="16">
    <w:abstractNumId w:val="6"/>
  </w:num>
  <w:num w:numId="17">
    <w:abstractNumId w:val="8"/>
  </w:num>
  <w:num w:numId="18">
    <w:abstractNumId w:val="3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67C05"/>
    <w:rsid w:val="000B1422"/>
    <w:rsid w:val="000D3B78"/>
    <w:rsid w:val="0010163C"/>
    <w:rsid w:val="00103A01"/>
    <w:rsid w:val="00141234"/>
    <w:rsid w:val="00172826"/>
    <w:rsid w:val="001915A3"/>
    <w:rsid w:val="001A1BA1"/>
    <w:rsid w:val="001A63D1"/>
    <w:rsid w:val="001B6799"/>
    <w:rsid w:val="001E366C"/>
    <w:rsid w:val="00217F62"/>
    <w:rsid w:val="002234CB"/>
    <w:rsid w:val="00256854"/>
    <w:rsid w:val="00297013"/>
    <w:rsid w:val="00310F02"/>
    <w:rsid w:val="0032689F"/>
    <w:rsid w:val="0034783B"/>
    <w:rsid w:val="00355C52"/>
    <w:rsid w:val="00365559"/>
    <w:rsid w:val="0037492B"/>
    <w:rsid w:val="003D3A91"/>
    <w:rsid w:val="003E2BE9"/>
    <w:rsid w:val="00447D51"/>
    <w:rsid w:val="00491730"/>
    <w:rsid w:val="004D443F"/>
    <w:rsid w:val="004F46C0"/>
    <w:rsid w:val="0052748B"/>
    <w:rsid w:val="00535B68"/>
    <w:rsid w:val="00536248"/>
    <w:rsid w:val="005D087C"/>
    <w:rsid w:val="006667F8"/>
    <w:rsid w:val="006E1C8B"/>
    <w:rsid w:val="006E63D7"/>
    <w:rsid w:val="00716016"/>
    <w:rsid w:val="0076316F"/>
    <w:rsid w:val="0088081F"/>
    <w:rsid w:val="008A3A05"/>
    <w:rsid w:val="008D0071"/>
    <w:rsid w:val="008F3C97"/>
    <w:rsid w:val="009066C9"/>
    <w:rsid w:val="00943BFD"/>
    <w:rsid w:val="009910CD"/>
    <w:rsid w:val="00997E38"/>
    <w:rsid w:val="009F1343"/>
    <w:rsid w:val="00A01529"/>
    <w:rsid w:val="00A906D8"/>
    <w:rsid w:val="00AB0722"/>
    <w:rsid w:val="00AB5A74"/>
    <w:rsid w:val="00AB6CBC"/>
    <w:rsid w:val="00AF28EB"/>
    <w:rsid w:val="00AF54BE"/>
    <w:rsid w:val="00B21400"/>
    <w:rsid w:val="00B8603A"/>
    <w:rsid w:val="00B9145D"/>
    <w:rsid w:val="00B97C2F"/>
    <w:rsid w:val="00BB520F"/>
    <w:rsid w:val="00BB5755"/>
    <w:rsid w:val="00C01871"/>
    <w:rsid w:val="00C33F4B"/>
    <w:rsid w:val="00C35B37"/>
    <w:rsid w:val="00D02949"/>
    <w:rsid w:val="00D07673"/>
    <w:rsid w:val="00D113C4"/>
    <w:rsid w:val="00D820A2"/>
    <w:rsid w:val="00D8799D"/>
    <w:rsid w:val="00D96E49"/>
    <w:rsid w:val="00DB09EF"/>
    <w:rsid w:val="00DC225D"/>
    <w:rsid w:val="00E40963"/>
    <w:rsid w:val="00E46A19"/>
    <w:rsid w:val="00E71FB8"/>
    <w:rsid w:val="00EC1696"/>
    <w:rsid w:val="00EE767C"/>
    <w:rsid w:val="00F071AE"/>
    <w:rsid w:val="00F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7155"/>
  <w15:docId w15:val="{FFC8482C-F87C-4801-9D49-A493CD86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customStyle="1" w:styleId="Default">
    <w:name w:val="Default"/>
    <w:rsid w:val="00BB520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E46A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ind w:left="720"/>
      <w:contextualSpacing/>
      <w:jc w:val="both"/>
    </w:pPr>
    <w:rPr>
      <w:rFonts w:ascii="Arial Unicode MS" w:cs="Arial Unicode MS"/>
      <w:color w:val="000000"/>
      <w:u w:color="000000"/>
      <w:bdr w:val="nil"/>
    </w:rPr>
  </w:style>
  <w:style w:type="character" w:styleId="af4">
    <w:name w:val="Hyperlink"/>
    <w:rsid w:val="00E46A19"/>
    <w:rPr>
      <w:u w:val="single"/>
    </w:rPr>
  </w:style>
  <w:style w:type="character" w:styleId="af5">
    <w:name w:val="Emphasis"/>
    <w:basedOn w:val="a0"/>
    <w:uiPriority w:val="20"/>
    <w:qFormat/>
    <w:rsid w:val="002234CB"/>
    <w:rPr>
      <w:i/>
      <w:iCs/>
    </w:rPr>
  </w:style>
  <w:style w:type="table" w:styleId="af6">
    <w:name w:val="Table Grid"/>
    <w:basedOn w:val="a1"/>
    <w:uiPriority w:val="59"/>
    <w:unhideWhenUsed/>
    <w:rsid w:val="00B21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44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view/book/154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.lanbook.com/view/book/46/" TargetMode="External"/><Relationship Id="rId12" Type="http://schemas.openxmlformats.org/officeDocument/2006/relationships/hyperlink" Target="http://www.intuit.ru/department/itmngt/theoryi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gpru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.lanbook.com/view/book/30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cr.uwaterloo.ca/hac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53</cp:revision>
  <dcterms:created xsi:type="dcterms:W3CDTF">2020-10-31T16:40:00Z</dcterms:created>
  <dcterms:modified xsi:type="dcterms:W3CDTF">2020-12-14T14:29:00Z</dcterms:modified>
</cp:coreProperties>
</file>