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FEF140" w14:textId="139BDDE8" w:rsidR="003B2AA1" w:rsidRDefault="003B2AA1">
      <w:pPr>
        <w:jc w:val="right"/>
      </w:pPr>
    </w:p>
    <w:p w14:paraId="257A02F6" w14:textId="77777777" w:rsidR="003B2AA1" w:rsidRDefault="009576E1">
      <w:pPr>
        <w:jc w:val="right"/>
      </w:pPr>
      <w:r>
        <w:rPr>
          <w:rFonts w:ascii="Times New Roman" w:hAnsi="Times New Roman" w:cs="Times New Roman"/>
          <w:sz w:val="24"/>
          <w:szCs w:val="24"/>
        </w:rPr>
        <w:t xml:space="preserve"> </w:t>
      </w:r>
    </w:p>
    <w:p w14:paraId="54D0619F" w14:textId="77777777" w:rsidR="003B2AA1" w:rsidRDefault="009576E1">
      <w:pPr>
        <w:jc w:val="center"/>
      </w:pPr>
      <w:r>
        <w:rPr>
          <w:rFonts w:ascii="Times New Roman" w:hAnsi="Times New Roman" w:cs="Times New Roman"/>
          <w:b/>
          <w:spacing w:val="20"/>
          <w:sz w:val="24"/>
          <w:szCs w:val="24"/>
        </w:rPr>
        <w:t>Санкт-Петербургский государственный университет</w:t>
      </w:r>
    </w:p>
    <w:p w14:paraId="593DEAD3" w14:textId="77777777" w:rsidR="003B2AA1" w:rsidRDefault="003B2AA1">
      <w:pPr>
        <w:jc w:val="center"/>
        <w:rPr>
          <w:spacing w:val="20"/>
        </w:rPr>
      </w:pPr>
    </w:p>
    <w:p w14:paraId="3766873B" w14:textId="77777777" w:rsidR="003B2AA1" w:rsidRDefault="009576E1">
      <w:pPr>
        <w:jc w:val="center"/>
      </w:pPr>
      <w:r>
        <w:rPr>
          <w:rFonts w:ascii="Times New Roman" w:hAnsi="Times New Roman" w:cs="Times New Roman"/>
          <w:b/>
          <w:spacing w:val="20"/>
          <w:sz w:val="24"/>
          <w:szCs w:val="24"/>
        </w:rPr>
        <w:t xml:space="preserve"> </w:t>
      </w:r>
    </w:p>
    <w:p w14:paraId="735EAF75" w14:textId="77777777" w:rsidR="003B2AA1" w:rsidRDefault="009576E1">
      <w:pPr>
        <w:jc w:val="center"/>
      </w:pPr>
      <w:r>
        <w:rPr>
          <w:rFonts w:ascii="Times New Roman" w:hAnsi="Times New Roman" w:cs="Times New Roman"/>
          <w:b/>
          <w:spacing w:val="20"/>
          <w:sz w:val="24"/>
          <w:szCs w:val="24"/>
        </w:rPr>
        <w:br/>
      </w:r>
    </w:p>
    <w:p w14:paraId="127E1138" w14:textId="77777777" w:rsidR="003B2AA1" w:rsidRDefault="009576E1">
      <w:pPr>
        <w:jc w:val="center"/>
      </w:pPr>
      <w:r>
        <w:rPr>
          <w:rFonts w:ascii="Times New Roman" w:hAnsi="Times New Roman" w:cs="Times New Roman"/>
          <w:b/>
          <w:spacing w:val="20"/>
          <w:sz w:val="24"/>
          <w:szCs w:val="24"/>
        </w:rPr>
        <w:t xml:space="preserve">Р А Б О Ч А Я   П Р О Г Р А М </w:t>
      </w:r>
      <w:proofErr w:type="spellStart"/>
      <w:r>
        <w:rPr>
          <w:rFonts w:ascii="Times New Roman" w:hAnsi="Times New Roman" w:cs="Times New Roman"/>
          <w:b/>
          <w:spacing w:val="20"/>
          <w:sz w:val="24"/>
          <w:szCs w:val="24"/>
        </w:rPr>
        <w:t>М</w:t>
      </w:r>
      <w:proofErr w:type="spellEnd"/>
      <w:r>
        <w:rPr>
          <w:rFonts w:ascii="Times New Roman" w:hAnsi="Times New Roman" w:cs="Times New Roman"/>
          <w:b/>
          <w:spacing w:val="20"/>
          <w:sz w:val="24"/>
          <w:szCs w:val="24"/>
        </w:rPr>
        <w:t xml:space="preserve"> А</w:t>
      </w:r>
    </w:p>
    <w:p w14:paraId="0967529C" w14:textId="77777777" w:rsidR="003B2AA1" w:rsidRDefault="009576E1">
      <w:pPr>
        <w:jc w:val="center"/>
      </w:pPr>
      <w:r>
        <w:rPr>
          <w:rFonts w:ascii="Times New Roman" w:hAnsi="Times New Roman" w:cs="Times New Roman"/>
          <w:b/>
          <w:spacing w:val="20"/>
          <w:sz w:val="24"/>
          <w:szCs w:val="24"/>
        </w:rPr>
        <w:t>УЧЕБНОЙ ДИСЦИПЛИНЫ</w:t>
      </w:r>
    </w:p>
    <w:p w14:paraId="5BD8E62A" w14:textId="77777777" w:rsidR="003B2AA1" w:rsidRDefault="009576E1">
      <w:pPr>
        <w:jc w:val="center"/>
      </w:pPr>
      <w:r>
        <w:rPr>
          <w:rFonts w:ascii="Times New Roman" w:hAnsi="Times New Roman" w:cs="Times New Roman"/>
          <w:spacing w:val="20"/>
          <w:sz w:val="24"/>
          <w:szCs w:val="24"/>
        </w:rPr>
        <w:br/>
      </w:r>
    </w:p>
    <w:p w14:paraId="2B02BBA4" w14:textId="77777777" w:rsidR="003B2AA1" w:rsidRDefault="009576E1">
      <w:pPr>
        <w:jc w:val="center"/>
      </w:pPr>
      <w:r>
        <w:rPr>
          <w:rFonts w:ascii="Times New Roman" w:hAnsi="Times New Roman" w:cs="Times New Roman"/>
          <w:spacing w:val="20"/>
          <w:sz w:val="24"/>
          <w:szCs w:val="24"/>
        </w:rPr>
        <w:t>Алгоритмы цифровой обработки сигналов</w:t>
      </w:r>
    </w:p>
    <w:p w14:paraId="22E54903" w14:textId="77777777" w:rsidR="003B2AA1" w:rsidRPr="008B2B6D" w:rsidRDefault="009576E1">
      <w:pPr>
        <w:jc w:val="center"/>
        <w:rPr>
          <w:lang w:val="en-US"/>
        </w:rPr>
      </w:pPr>
      <w:r w:rsidRPr="008B2B6D">
        <w:rPr>
          <w:rFonts w:ascii="Times New Roman" w:hAnsi="Times New Roman" w:cs="Times New Roman"/>
          <w:spacing w:val="20"/>
          <w:sz w:val="24"/>
          <w:szCs w:val="24"/>
          <w:lang w:val="en-US"/>
        </w:rPr>
        <w:t>Numerical Processing Signal Algorithms</w:t>
      </w:r>
    </w:p>
    <w:p w14:paraId="512EC80A" w14:textId="77777777" w:rsidR="003B2AA1" w:rsidRPr="008B2B6D" w:rsidRDefault="009576E1">
      <w:pPr>
        <w:jc w:val="center"/>
        <w:rPr>
          <w:lang w:val="en-US"/>
        </w:rPr>
      </w:pPr>
      <w:r w:rsidRPr="008B2B6D">
        <w:rPr>
          <w:rFonts w:ascii="Times New Roman" w:hAnsi="Times New Roman" w:cs="Times New Roman"/>
          <w:spacing w:val="20"/>
          <w:sz w:val="24"/>
          <w:szCs w:val="24"/>
          <w:lang w:val="en-US"/>
        </w:rPr>
        <w:br/>
      </w:r>
    </w:p>
    <w:p w14:paraId="0ABCFA35" w14:textId="77777777" w:rsidR="003B2AA1" w:rsidRPr="008B2B6D" w:rsidRDefault="009576E1">
      <w:pPr>
        <w:jc w:val="center"/>
        <w:rPr>
          <w:lang w:val="en-US"/>
        </w:rPr>
      </w:pPr>
      <w:r>
        <w:rPr>
          <w:rFonts w:ascii="Times New Roman" w:hAnsi="Times New Roman" w:cs="Times New Roman"/>
          <w:b/>
          <w:sz w:val="24"/>
          <w:szCs w:val="24"/>
        </w:rPr>
        <w:t>Язык</w:t>
      </w:r>
      <w:r w:rsidRPr="008B2B6D">
        <w:rPr>
          <w:rFonts w:ascii="Times New Roman" w:hAnsi="Times New Roman" w:cs="Times New Roman"/>
          <w:b/>
          <w:sz w:val="24"/>
          <w:szCs w:val="24"/>
          <w:lang w:val="en-US"/>
        </w:rPr>
        <w:t>(</w:t>
      </w:r>
      <w:r>
        <w:rPr>
          <w:rFonts w:ascii="Times New Roman" w:hAnsi="Times New Roman" w:cs="Times New Roman"/>
          <w:b/>
          <w:sz w:val="24"/>
          <w:szCs w:val="24"/>
        </w:rPr>
        <w:t>и</w:t>
      </w:r>
      <w:r w:rsidRPr="008B2B6D">
        <w:rPr>
          <w:rFonts w:ascii="Times New Roman" w:hAnsi="Times New Roman" w:cs="Times New Roman"/>
          <w:b/>
          <w:sz w:val="24"/>
          <w:szCs w:val="24"/>
          <w:lang w:val="en-US"/>
        </w:rPr>
        <w:t xml:space="preserve">) </w:t>
      </w:r>
      <w:r>
        <w:rPr>
          <w:rFonts w:ascii="Times New Roman" w:hAnsi="Times New Roman" w:cs="Times New Roman"/>
          <w:b/>
          <w:sz w:val="24"/>
          <w:szCs w:val="24"/>
        </w:rPr>
        <w:t>обучения</w:t>
      </w:r>
    </w:p>
    <w:p w14:paraId="0ED77D2D" w14:textId="77777777" w:rsidR="003B2AA1" w:rsidRPr="008B2B6D" w:rsidRDefault="009576E1">
      <w:pPr>
        <w:jc w:val="center"/>
        <w:rPr>
          <w:lang w:val="en-US"/>
        </w:rPr>
      </w:pPr>
      <w:r w:rsidRPr="008B2B6D">
        <w:rPr>
          <w:rFonts w:ascii="Times New Roman" w:hAnsi="Times New Roman" w:cs="Times New Roman"/>
          <w:b/>
          <w:sz w:val="24"/>
          <w:szCs w:val="24"/>
          <w:lang w:val="en-US"/>
        </w:rPr>
        <w:t xml:space="preserve"> </w:t>
      </w:r>
    </w:p>
    <w:p w14:paraId="7BE9EA7B" w14:textId="77777777" w:rsidR="003B2AA1" w:rsidRDefault="009576E1">
      <w:pPr>
        <w:jc w:val="center"/>
      </w:pPr>
      <w:r>
        <w:rPr>
          <w:rFonts w:ascii="Times New Roman" w:hAnsi="Times New Roman" w:cs="Times New Roman"/>
          <w:sz w:val="24"/>
          <w:szCs w:val="24"/>
        </w:rPr>
        <w:t>русский</w:t>
      </w:r>
    </w:p>
    <w:p w14:paraId="57D5674B" w14:textId="77777777" w:rsidR="003B2AA1" w:rsidRDefault="003B2AA1"/>
    <w:p w14:paraId="30E896C4" w14:textId="77777777" w:rsidR="003B2AA1" w:rsidRDefault="003B2AA1"/>
    <w:p w14:paraId="65ECB3F8" w14:textId="77777777" w:rsidR="003B2AA1" w:rsidRDefault="009576E1">
      <w:pPr>
        <w:jc w:val="right"/>
      </w:pPr>
      <w:r>
        <w:rPr>
          <w:rFonts w:ascii="Times New Roman" w:hAnsi="Times New Roman" w:cs="Times New Roman"/>
          <w:sz w:val="24"/>
          <w:szCs w:val="24"/>
        </w:rPr>
        <w:t>Трудоемкость в зачетных единицах: 4</w:t>
      </w:r>
    </w:p>
    <w:p w14:paraId="44C117F8" w14:textId="77777777" w:rsidR="003B2AA1" w:rsidRDefault="009576E1">
      <w:r>
        <w:rPr>
          <w:rFonts w:ascii="Times New Roman" w:hAnsi="Times New Roman" w:cs="Times New Roman"/>
          <w:sz w:val="24"/>
          <w:szCs w:val="24"/>
        </w:rPr>
        <w:t xml:space="preserve"> </w:t>
      </w:r>
    </w:p>
    <w:p w14:paraId="3EC16DFE" w14:textId="77777777" w:rsidR="003B2AA1" w:rsidRDefault="009576E1">
      <w:pPr>
        <w:jc w:val="right"/>
      </w:pPr>
      <w:r>
        <w:rPr>
          <w:rFonts w:ascii="Times New Roman" w:hAnsi="Times New Roman" w:cs="Times New Roman"/>
          <w:sz w:val="24"/>
          <w:szCs w:val="24"/>
        </w:rPr>
        <w:t>Регистрационный номер рабочей программы: 042891</w:t>
      </w:r>
    </w:p>
    <w:p w14:paraId="1DA58E81" w14:textId="77777777" w:rsidR="003B2AA1" w:rsidRDefault="009576E1">
      <w:r>
        <w:rPr>
          <w:rFonts w:ascii="Times New Roman" w:hAnsi="Times New Roman" w:cs="Times New Roman"/>
          <w:sz w:val="24"/>
          <w:szCs w:val="24"/>
        </w:rPr>
        <w:t xml:space="preserve"> </w:t>
      </w:r>
    </w:p>
    <w:p w14:paraId="7358AD8C" w14:textId="77777777" w:rsidR="003B2AA1" w:rsidRDefault="009576E1">
      <w:pPr>
        <w:jc w:val="center"/>
      </w:pPr>
      <w:r>
        <w:rPr>
          <w:rFonts w:ascii="Times New Roman" w:hAnsi="Times New Roman" w:cs="Times New Roman"/>
          <w:sz w:val="24"/>
          <w:szCs w:val="24"/>
        </w:rPr>
        <w:t xml:space="preserve"> </w:t>
      </w:r>
    </w:p>
    <w:p w14:paraId="2C06C707" w14:textId="77777777" w:rsidR="003B2AA1" w:rsidRDefault="009576E1">
      <w:r>
        <w:br w:type="page"/>
      </w:r>
    </w:p>
    <w:p w14:paraId="1B0E1211" w14:textId="77777777" w:rsidR="003B2AA1" w:rsidRDefault="009576E1">
      <w:r>
        <w:rPr>
          <w:rFonts w:ascii="Times New Roman" w:hAnsi="Times New Roman" w:cs="Times New Roman"/>
          <w:b/>
          <w:sz w:val="24"/>
          <w:szCs w:val="24"/>
        </w:rPr>
        <w:lastRenderedPageBreak/>
        <w:t>Раздел 1.</w:t>
      </w:r>
      <w:r>
        <w:rPr>
          <w:rFonts w:ascii="Times New Roman" w:hAnsi="Times New Roman" w:cs="Times New Roman"/>
          <w:b/>
          <w:sz w:val="24"/>
          <w:szCs w:val="24"/>
        </w:rPr>
        <w:tab/>
        <w:t>Характеристики учебных занятий</w:t>
      </w:r>
    </w:p>
    <w:p w14:paraId="05D7C456" w14:textId="77777777" w:rsidR="003B2AA1" w:rsidRDefault="003B2AA1"/>
    <w:p w14:paraId="4193C686" w14:textId="77777777" w:rsidR="003B2AA1" w:rsidRDefault="009576E1">
      <w:r>
        <w:rPr>
          <w:rFonts w:ascii="Times New Roman" w:hAnsi="Times New Roman" w:cs="Times New Roman"/>
          <w:b/>
          <w:sz w:val="24"/>
          <w:szCs w:val="24"/>
        </w:rPr>
        <w:t>1.1.</w:t>
      </w:r>
      <w:r>
        <w:rPr>
          <w:rFonts w:ascii="Times New Roman" w:hAnsi="Times New Roman" w:cs="Times New Roman"/>
          <w:b/>
          <w:sz w:val="24"/>
          <w:szCs w:val="24"/>
        </w:rPr>
        <w:tab/>
        <w:t>Цели и задачи учебных занятий</w:t>
      </w:r>
    </w:p>
    <w:p w14:paraId="25407301" w14:textId="77777777" w:rsidR="008B2B6D" w:rsidRDefault="009576E1" w:rsidP="008B2B6D">
      <w:pPr>
        <w:ind w:firstLine="720"/>
        <w:jc w:val="both"/>
        <w:rPr>
          <w:rFonts w:ascii="Times New Roman" w:hAnsi="Times New Roman" w:cs="Times New Roman"/>
          <w:sz w:val="24"/>
          <w:szCs w:val="24"/>
        </w:rPr>
      </w:pPr>
      <w:r>
        <w:rPr>
          <w:rFonts w:ascii="Times New Roman" w:hAnsi="Times New Roman" w:cs="Times New Roman"/>
          <w:sz w:val="24"/>
          <w:szCs w:val="24"/>
        </w:rPr>
        <w:t>Курс посвящен основам теории цифровой обработки сигналов, а также освоению практических навыков применения методов цифровой обработки сигналов к анализу реальных сигналов и разработке управляющих систем и датчиков на основе ЭВМ.</w:t>
      </w:r>
      <w:r>
        <w:rPr>
          <w:rFonts w:ascii="Times New Roman" w:hAnsi="Times New Roman" w:cs="Times New Roman"/>
          <w:sz w:val="24"/>
          <w:szCs w:val="24"/>
        </w:rPr>
        <w:br/>
        <w:t>После освоения курса обучающиеся должны уметь самостоятельно применять методы цифровой обработки сигналов для решения задач анализа сигналов и разработки систем передачи данных, систем управления и датчиков.</w:t>
      </w:r>
    </w:p>
    <w:p w14:paraId="5D33CDC2" w14:textId="6065321D" w:rsidR="003B2AA1" w:rsidRDefault="009576E1" w:rsidP="008B2B6D">
      <w:pPr>
        <w:ind w:firstLine="720"/>
        <w:jc w:val="both"/>
      </w:pPr>
      <w:r>
        <w:rPr>
          <w:rFonts w:ascii="Times New Roman" w:hAnsi="Times New Roman" w:cs="Times New Roman"/>
          <w:sz w:val="24"/>
          <w:szCs w:val="24"/>
        </w:rPr>
        <w:t>Для достижения этих целей на занятиях рассматриваются основные теоремы теории линейных систем, теорема Котельникова о дискретизации линейных сигналов, методы спектрального анализа дискретных и непрерывных сигналов, ДПФ, БПФ, преобразование Гильберта, БИХ и КИХ линейная фильтрация, методы анализа и синтеза линейных фильтров, особенности практической реализации алгоритмов ЦОС.</w:t>
      </w:r>
    </w:p>
    <w:p w14:paraId="27696578" w14:textId="77777777" w:rsidR="003B2AA1" w:rsidRDefault="003B2AA1"/>
    <w:p w14:paraId="116665D8" w14:textId="77777777" w:rsidR="003B2AA1" w:rsidRDefault="009576E1">
      <w:r>
        <w:rPr>
          <w:rFonts w:ascii="Times New Roman" w:hAnsi="Times New Roman" w:cs="Times New Roman"/>
          <w:b/>
          <w:sz w:val="24"/>
          <w:szCs w:val="24"/>
        </w:rPr>
        <w:t>1.2.</w:t>
      </w:r>
      <w:r>
        <w:rPr>
          <w:rFonts w:ascii="Times New Roman" w:hAnsi="Times New Roman" w:cs="Times New Roman"/>
          <w:b/>
          <w:sz w:val="24"/>
          <w:szCs w:val="24"/>
        </w:rPr>
        <w:tab/>
        <w:t>Требования подготовленности обучающегося к освоению содержания учебных занятий (</w:t>
      </w:r>
      <w:proofErr w:type="spellStart"/>
      <w:r>
        <w:rPr>
          <w:rFonts w:ascii="Times New Roman" w:hAnsi="Times New Roman" w:cs="Times New Roman"/>
          <w:b/>
          <w:sz w:val="24"/>
          <w:szCs w:val="24"/>
        </w:rPr>
        <w:t>пререквизиты</w:t>
      </w:r>
      <w:proofErr w:type="spellEnd"/>
      <w:r>
        <w:rPr>
          <w:rFonts w:ascii="Times New Roman" w:hAnsi="Times New Roman" w:cs="Times New Roman"/>
          <w:b/>
          <w:sz w:val="24"/>
          <w:szCs w:val="24"/>
        </w:rPr>
        <w:t>)</w:t>
      </w:r>
    </w:p>
    <w:p w14:paraId="205DBA41" w14:textId="77777777" w:rsidR="003B2AA1" w:rsidRDefault="009576E1" w:rsidP="008B2B6D">
      <w:pPr>
        <w:ind w:firstLine="720"/>
        <w:jc w:val="both"/>
      </w:pPr>
      <w:r>
        <w:rPr>
          <w:rFonts w:ascii="Times New Roman" w:hAnsi="Times New Roman" w:cs="Times New Roman"/>
          <w:sz w:val="24"/>
          <w:szCs w:val="24"/>
        </w:rPr>
        <w:t>Дисциплина изучается в 3-м семестре обучения. Обучающиеся должны обладать математической культурой, обычно приобретаемой к данному этапу обучения, и изучить курсы линейной алгебры, математического анализа, комплексного анализа.</w:t>
      </w:r>
    </w:p>
    <w:p w14:paraId="46BF1E96" w14:textId="77777777" w:rsidR="003B2AA1" w:rsidRDefault="003B2AA1"/>
    <w:p w14:paraId="2D054B91" w14:textId="77777777" w:rsidR="003B2AA1" w:rsidRDefault="009576E1">
      <w:r>
        <w:rPr>
          <w:rFonts w:ascii="Times New Roman" w:hAnsi="Times New Roman" w:cs="Times New Roman"/>
          <w:b/>
          <w:sz w:val="24"/>
          <w:szCs w:val="24"/>
        </w:rPr>
        <w:t>1.3.</w:t>
      </w:r>
      <w:r>
        <w:rPr>
          <w:rFonts w:ascii="Times New Roman" w:hAnsi="Times New Roman" w:cs="Times New Roman"/>
          <w:b/>
          <w:sz w:val="24"/>
          <w:szCs w:val="24"/>
        </w:rPr>
        <w:tab/>
        <w:t>Перечень результатов обучения (</w:t>
      </w:r>
      <w:proofErr w:type="spellStart"/>
      <w:r>
        <w:rPr>
          <w:rFonts w:ascii="Times New Roman" w:hAnsi="Times New Roman" w:cs="Times New Roman"/>
          <w:b/>
          <w:sz w:val="24"/>
          <w:szCs w:val="24"/>
        </w:rPr>
        <w:t>learning</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outcomes</w:t>
      </w:r>
      <w:proofErr w:type="spellEnd"/>
      <w:r>
        <w:rPr>
          <w:rFonts w:ascii="Times New Roman" w:hAnsi="Times New Roman" w:cs="Times New Roman"/>
          <w:b/>
          <w:sz w:val="24"/>
          <w:szCs w:val="24"/>
        </w:rPr>
        <w:t>)</w:t>
      </w:r>
    </w:p>
    <w:p w14:paraId="5FC0A6B6" w14:textId="77777777" w:rsidR="008B2B6D" w:rsidRDefault="009576E1" w:rsidP="008B2B6D">
      <w:pPr>
        <w:ind w:firstLine="720"/>
        <w:jc w:val="both"/>
        <w:rPr>
          <w:rFonts w:ascii="Times New Roman" w:hAnsi="Times New Roman" w:cs="Times New Roman"/>
          <w:sz w:val="24"/>
          <w:szCs w:val="24"/>
        </w:rPr>
      </w:pPr>
      <w:r>
        <w:rPr>
          <w:rFonts w:ascii="Times New Roman" w:hAnsi="Times New Roman" w:cs="Times New Roman"/>
          <w:sz w:val="24"/>
          <w:szCs w:val="24"/>
        </w:rPr>
        <w:t xml:space="preserve">После освоения курса обучающиеся должны знать основные понятия, методы и подходы, применяемые в теории цифровой обработки сигналов, указанные в разделе 2.2. </w:t>
      </w:r>
    </w:p>
    <w:p w14:paraId="27119033" w14:textId="77777777" w:rsidR="008B2B6D" w:rsidRDefault="009576E1" w:rsidP="008B2B6D">
      <w:pPr>
        <w:ind w:firstLine="720"/>
        <w:jc w:val="both"/>
        <w:rPr>
          <w:rFonts w:ascii="Times New Roman" w:hAnsi="Times New Roman" w:cs="Times New Roman"/>
          <w:sz w:val="24"/>
          <w:szCs w:val="24"/>
        </w:rPr>
      </w:pPr>
      <w:r>
        <w:rPr>
          <w:rFonts w:ascii="Times New Roman" w:hAnsi="Times New Roman" w:cs="Times New Roman"/>
          <w:sz w:val="24"/>
          <w:szCs w:val="24"/>
        </w:rPr>
        <w:t xml:space="preserve">Уметь применять полученные знания в практической работе. </w:t>
      </w:r>
    </w:p>
    <w:p w14:paraId="3F30C2CE" w14:textId="2FB0A75E" w:rsidR="003B2AA1" w:rsidRDefault="009576E1" w:rsidP="008B2B6D">
      <w:pPr>
        <w:ind w:firstLine="720"/>
        <w:jc w:val="both"/>
      </w:pPr>
      <w:r>
        <w:rPr>
          <w:rFonts w:ascii="Times New Roman" w:hAnsi="Times New Roman" w:cs="Times New Roman"/>
          <w:sz w:val="24"/>
          <w:szCs w:val="24"/>
        </w:rPr>
        <w:t>Уметь расширить и углубить свои знания по специализированной литературе (например, из списка дополнительной литературы 3.4.2), а также иметь возможность приступить к изучению современных работ, пытаться понимать их проблематику и оценивать ценность излагаемых в этих работах результатов.</w:t>
      </w:r>
    </w:p>
    <w:p w14:paraId="4CAE3D77" w14:textId="77777777" w:rsidR="003B2AA1" w:rsidRDefault="003B2AA1"/>
    <w:p w14:paraId="5378D5E5" w14:textId="77777777" w:rsidR="003B2AA1" w:rsidRPr="008B2B6D" w:rsidRDefault="009576E1">
      <w:pPr>
        <w:rPr>
          <w:rFonts w:ascii="Times New Roman" w:hAnsi="Times New Roman" w:cs="Times New Roman"/>
        </w:rPr>
      </w:pPr>
      <w:r w:rsidRPr="008B2B6D">
        <w:rPr>
          <w:rFonts w:ascii="Times New Roman" w:hAnsi="Times New Roman" w:cs="Times New Roman"/>
          <w:b/>
          <w:sz w:val="24"/>
          <w:szCs w:val="24"/>
        </w:rPr>
        <w:t>1.4.</w:t>
      </w:r>
      <w:r w:rsidRPr="008B2B6D">
        <w:rPr>
          <w:rFonts w:ascii="Times New Roman" w:hAnsi="Times New Roman" w:cs="Times New Roman"/>
          <w:b/>
          <w:sz w:val="24"/>
          <w:szCs w:val="24"/>
        </w:rPr>
        <w:tab/>
        <w:t>Перечень и объём активных и интерактивных форм учебных занятий</w:t>
      </w:r>
    </w:p>
    <w:p w14:paraId="5DB29FF6" w14:textId="77777777" w:rsidR="003B2AA1" w:rsidRDefault="009576E1" w:rsidP="008B2B6D">
      <w:pPr>
        <w:ind w:firstLine="720"/>
        <w:jc w:val="both"/>
      </w:pPr>
      <w:r>
        <w:rPr>
          <w:rFonts w:ascii="Times New Roman" w:hAnsi="Times New Roman" w:cs="Times New Roman"/>
          <w:sz w:val="24"/>
          <w:szCs w:val="24"/>
        </w:rPr>
        <w:t>Самостоятельная работа без участия преподавателя: индивидуальная работа с литературой из списка 3.4, или предложенной преподавателем, или самостоятельно выбранной обучающимся в целях удовлетворения личных познавательных потребностей.</w:t>
      </w:r>
    </w:p>
    <w:p w14:paraId="28AF7E2E" w14:textId="77777777" w:rsidR="003B2AA1" w:rsidRDefault="009576E1">
      <w:r>
        <w:br w:type="page"/>
      </w:r>
    </w:p>
    <w:p w14:paraId="6F886E12" w14:textId="77777777" w:rsidR="003B2AA1" w:rsidRDefault="009576E1">
      <w:r>
        <w:rPr>
          <w:rFonts w:ascii="Times New Roman" w:hAnsi="Times New Roman" w:cs="Times New Roman"/>
          <w:b/>
          <w:sz w:val="24"/>
          <w:szCs w:val="24"/>
        </w:rPr>
        <w:lastRenderedPageBreak/>
        <w:t>Раздел 2.</w:t>
      </w:r>
      <w:r>
        <w:rPr>
          <w:rFonts w:ascii="Times New Roman" w:hAnsi="Times New Roman" w:cs="Times New Roman"/>
          <w:b/>
          <w:sz w:val="24"/>
          <w:szCs w:val="24"/>
        </w:rPr>
        <w:tab/>
        <w:t>Организация, структура и содержание учебных занятий</w:t>
      </w:r>
    </w:p>
    <w:p w14:paraId="5FF38DB1" w14:textId="77777777" w:rsidR="003B2AA1" w:rsidRDefault="009576E1">
      <w:r>
        <w:rPr>
          <w:rFonts w:ascii="Times New Roman" w:hAnsi="Times New Roman" w:cs="Times New Roman"/>
          <w:b/>
          <w:sz w:val="24"/>
          <w:szCs w:val="24"/>
        </w:rPr>
        <w:t>2.1.</w:t>
      </w:r>
      <w:r>
        <w:rPr>
          <w:rFonts w:ascii="Times New Roman" w:hAnsi="Times New Roman" w:cs="Times New Roman"/>
          <w:b/>
          <w:sz w:val="24"/>
          <w:szCs w:val="24"/>
        </w:rPr>
        <w:tab/>
        <w:t>Организация учебных занятий</w:t>
      </w:r>
    </w:p>
    <w:p w14:paraId="1D8FA189" w14:textId="77777777" w:rsidR="003B2AA1" w:rsidRDefault="003B2AA1"/>
    <w:p w14:paraId="2A34BD44" w14:textId="77777777" w:rsidR="003B2AA1" w:rsidRDefault="003B2AA1"/>
    <w:p w14:paraId="444DB1E5" w14:textId="77777777" w:rsidR="003B2AA1" w:rsidRDefault="009576E1">
      <w:r>
        <w:rPr>
          <w:rFonts w:ascii="Times New Roman" w:hAnsi="Times New Roman" w:cs="Times New Roman"/>
          <w:b/>
          <w:sz w:val="24"/>
          <w:szCs w:val="24"/>
        </w:rPr>
        <w:t>2.1.1 Основной курс</w:t>
      </w:r>
      <w:r>
        <w:rPr>
          <w:rFonts w:ascii="Times New Roman" w:hAnsi="Times New Roman" w:cs="Times New Roman"/>
          <w:b/>
          <w:sz w:val="24"/>
          <w:szCs w:val="24"/>
        </w:rPr>
        <w:br/>
      </w:r>
    </w:p>
    <w:tbl>
      <w:tblPr>
        <w:tblW w:w="9923" w:type="dxa"/>
        <w:tblInd w:w="108" w:type="dxa"/>
        <w:tblLayout w:type="fixed"/>
        <w:tblLook w:val="00A0" w:firstRow="1" w:lastRow="0" w:firstColumn="1" w:lastColumn="0" w:noHBand="0" w:noVBand="0"/>
      </w:tblPr>
      <w:tblGrid>
        <w:gridCol w:w="1560"/>
        <w:gridCol w:w="567"/>
        <w:gridCol w:w="567"/>
        <w:gridCol w:w="567"/>
        <w:gridCol w:w="425"/>
        <w:gridCol w:w="425"/>
        <w:gridCol w:w="425"/>
        <w:gridCol w:w="284"/>
        <w:gridCol w:w="283"/>
        <w:gridCol w:w="567"/>
        <w:gridCol w:w="426"/>
        <w:gridCol w:w="567"/>
        <w:gridCol w:w="567"/>
        <w:gridCol w:w="567"/>
        <w:gridCol w:w="425"/>
        <w:gridCol w:w="567"/>
        <w:gridCol w:w="425"/>
        <w:gridCol w:w="425"/>
        <w:gridCol w:w="284"/>
      </w:tblGrid>
      <w:tr w:rsidR="00622C8E" w:rsidRPr="005E1F77" w14:paraId="060C0A6B" w14:textId="77777777" w:rsidTr="008B2B6D">
        <w:trPr>
          <w:trHeight w:val="315"/>
        </w:trPr>
        <w:tc>
          <w:tcPr>
            <w:tcW w:w="9923" w:type="dxa"/>
            <w:gridSpan w:val="19"/>
            <w:tcBorders>
              <w:top w:val="single" w:sz="4" w:space="0" w:color="auto"/>
              <w:left w:val="single" w:sz="4" w:space="0" w:color="auto"/>
              <w:bottom w:val="single" w:sz="4" w:space="0" w:color="auto"/>
              <w:right w:val="single" w:sz="4" w:space="0" w:color="auto"/>
            </w:tcBorders>
            <w:vAlign w:val="center"/>
          </w:tcPr>
          <w:p w14:paraId="73AE7003" w14:textId="77777777" w:rsidR="00622C8E" w:rsidRPr="005E1F77" w:rsidRDefault="009576E1">
            <w:pPr>
              <w:jc w:val="center"/>
            </w:pPr>
            <w:r w:rsidRPr="005E1F77">
              <w:t xml:space="preserve">Трудоёмкость, объёмы учебной работы и наполняемость групп обучающихся </w:t>
            </w:r>
          </w:p>
        </w:tc>
      </w:tr>
      <w:tr w:rsidR="002B7191" w:rsidRPr="00552C40" w14:paraId="74635086" w14:textId="77777777" w:rsidTr="008B2B6D">
        <w:trPr>
          <w:trHeight w:val="255"/>
        </w:trPr>
        <w:tc>
          <w:tcPr>
            <w:tcW w:w="1560"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6F870EF" w14:textId="77777777" w:rsidR="002B7191" w:rsidRPr="00552C40" w:rsidRDefault="009576E1">
            <w:pPr>
              <w:jc w:val="center"/>
              <w:rPr>
                <w:sz w:val="16"/>
                <w:szCs w:val="16"/>
              </w:rPr>
            </w:pPr>
            <w:r w:rsidRPr="00552C40">
              <w:rPr>
                <w:sz w:val="16"/>
                <w:szCs w:val="16"/>
              </w:rPr>
              <w:t xml:space="preserve">Код модуля в составе дисциплины, </w:t>
            </w:r>
          </w:p>
          <w:p w14:paraId="54112DEE" w14:textId="77777777" w:rsidR="002B7191" w:rsidRPr="00552C40" w:rsidRDefault="009576E1">
            <w:pPr>
              <w:jc w:val="center"/>
              <w:rPr>
                <w:sz w:val="16"/>
                <w:szCs w:val="16"/>
              </w:rPr>
            </w:pPr>
            <w:r w:rsidRPr="00552C40">
              <w:rPr>
                <w:sz w:val="16"/>
                <w:szCs w:val="16"/>
              </w:rPr>
              <w:t xml:space="preserve"> практики и т.п.</w:t>
            </w:r>
          </w:p>
        </w:tc>
        <w:tc>
          <w:tcPr>
            <w:tcW w:w="5670" w:type="dxa"/>
            <w:gridSpan w:val="12"/>
            <w:tcBorders>
              <w:top w:val="single" w:sz="4" w:space="0" w:color="auto"/>
              <w:left w:val="nil"/>
              <w:bottom w:val="single" w:sz="4" w:space="0" w:color="auto"/>
              <w:right w:val="single" w:sz="4" w:space="0" w:color="000000"/>
            </w:tcBorders>
          </w:tcPr>
          <w:p w14:paraId="321BEAA3" w14:textId="77777777" w:rsidR="002B7191" w:rsidRPr="00552C40" w:rsidRDefault="009576E1" w:rsidP="002B7191">
            <w:pPr>
              <w:jc w:val="center"/>
              <w:rPr>
                <w:sz w:val="16"/>
                <w:szCs w:val="16"/>
              </w:rPr>
            </w:pPr>
            <w:r>
              <w:rPr>
                <w:sz w:val="16"/>
                <w:szCs w:val="16"/>
              </w:rPr>
              <w:t>Контактная работа</w:t>
            </w:r>
            <w:r w:rsidRPr="001D24DE">
              <w:rPr>
                <w:sz w:val="16"/>
                <w:szCs w:val="16"/>
              </w:rPr>
              <w:t xml:space="preserve"> обучающихся</w:t>
            </w:r>
            <w:r>
              <w:rPr>
                <w:sz w:val="16"/>
                <w:szCs w:val="16"/>
              </w:rPr>
              <w:t xml:space="preserve"> с преподавателем</w:t>
            </w:r>
          </w:p>
        </w:tc>
        <w:tc>
          <w:tcPr>
            <w:tcW w:w="1984" w:type="dxa"/>
            <w:gridSpan w:val="4"/>
            <w:tcBorders>
              <w:top w:val="single" w:sz="4" w:space="0" w:color="auto"/>
              <w:left w:val="nil"/>
              <w:bottom w:val="single" w:sz="4" w:space="0" w:color="auto"/>
              <w:right w:val="single" w:sz="4" w:space="0" w:color="000000"/>
            </w:tcBorders>
          </w:tcPr>
          <w:p w14:paraId="74054D9F" w14:textId="77777777" w:rsidR="002B7191" w:rsidRPr="00552C40" w:rsidRDefault="009576E1">
            <w:pPr>
              <w:rPr>
                <w:sz w:val="16"/>
                <w:szCs w:val="16"/>
              </w:rPr>
            </w:pPr>
            <w:r w:rsidRPr="00552C40">
              <w:rPr>
                <w:sz w:val="16"/>
                <w:szCs w:val="16"/>
              </w:rPr>
              <w:t>Самостоятельная работа</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A7FC7DF" w14:textId="77777777" w:rsidR="002B7191" w:rsidRPr="00552C40" w:rsidRDefault="009576E1">
            <w:pPr>
              <w:jc w:val="center"/>
              <w:rPr>
                <w:sz w:val="16"/>
                <w:szCs w:val="16"/>
              </w:rPr>
            </w:pPr>
            <w:r w:rsidRPr="00552C40">
              <w:rPr>
                <w:sz w:val="16"/>
                <w:szCs w:val="16"/>
              </w:rPr>
              <w:t xml:space="preserve">Объём активных и интерактивных  </w:t>
            </w:r>
          </w:p>
          <w:p w14:paraId="63237A45" w14:textId="77777777" w:rsidR="002B7191" w:rsidRPr="00552C40" w:rsidRDefault="009576E1">
            <w:pPr>
              <w:jc w:val="center"/>
              <w:rPr>
                <w:sz w:val="16"/>
                <w:szCs w:val="16"/>
              </w:rPr>
            </w:pPr>
            <w:r w:rsidRPr="00552C40">
              <w:rPr>
                <w:sz w:val="16"/>
                <w:szCs w:val="16"/>
              </w:rPr>
              <w:t>форм учебных занятий</w:t>
            </w:r>
          </w:p>
        </w:tc>
        <w:tc>
          <w:tcPr>
            <w:tcW w:w="284"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316951C" w14:textId="77777777" w:rsidR="002B7191" w:rsidRPr="00552C40" w:rsidRDefault="009576E1">
            <w:pPr>
              <w:jc w:val="center"/>
              <w:rPr>
                <w:sz w:val="16"/>
                <w:szCs w:val="16"/>
              </w:rPr>
            </w:pPr>
            <w:r w:rsidRPr="00552C40">
              <w:rPr>
                <w:sz w:val="16"/>
                <w:szCs w:val="16"/>
              </w:rPr>
              <w:t>Трудоёмкость</w:t>
            </w:r>
          </w:p>
        </w:tc>
      </w:tr>
      <w:tr w:rsidR="008B2B6D" w:rsidRPr="00552C40" w14:paraId="0B2B3F8E" w14:textId="77777777" w:rsidTr="008B2B6D">
        <w:trPr>
          <w:trHeight w:val="2128"/>
        </w:trPr>
        <w:tc>
          <w:tcPr>
            <w:tcW w:w="1560" w:type="dxa"/>
            <w:vMerge/>
            <w:tcBorders>
              <w:top w:val="nil"/>
              <w:left w:val="single" w:sz="4" w:space="0" w:color="auto"/>
              <w:bottom w:val="single" w:sz="4" w:space="0" w:color="auto"/>
              <w:right w:val="single" w:sz="4" w:space="0" w:color="auto"/>
            </w:tcBorders>
            <w:vAlign w:val="center"/>
          </w:tcPr>
          <w:p w14:paraId="21152077" w14:textId="77777777" w:rsidR="002B7191" w:rsidRPr="00552C40" w:rsidRDefault="00411A25">
            <w:pPr>
              <w:rPr>
                <w:sz w:val="16"/>
                <w:szCs w:val="16"/>
              </w:rPr>
            </w:pPr>
          </w:p>
        </w:tc>
        <w:tc>
          <w:tcPr>
            <w:tcW w:w="567" w:type="dxa"/>
            <w:tcBorders>
              <w:top w:val="nil"/>
              <w:left w:val="nil"/>
              <w:bottom w:val="single" w:sz="4" w:space="0" w:color="auto"/>
              <w:right w:val="single" w:sz="4" w:space="0" w:color="auto"/>
            </w:tcBorders>
            <w:textDirection w:val="btLr"/>
            <w:vAlign w:val="center"/>
          </w:tcPr>
          <w:p w14:paraId="428B2B67" w14:textId="77777777" w:rsidR="002B7191" w:rsidRPr="00552C40" w:rsidRDefault="009576E1" w:rsidP="002B7191">
            <w:pPr>
              <w:jc w:val="center"/>
              <w:rPr>
                <w:sz w:val="16"/>
                <w:szCs w:val="16"/>
              </w:rPr>
            </w:pPr>
            <w:r w:rsidRPr="00552C40">
              <w:rPr>
                <w:sz w:val="16"/>
                <w:szCs w:val="16"/>
              </w:rPr>
              <w:t>лекции</w:t>
            </w:r>
          </w:p>
        </w:tc>
        <w:tc>
          <w:tcPr>
            <w:tcW w:w="567" w:type="dxa"/>
            <w:tcBorders>
              <w:top w:val="nil"/>
              <w:left w:val="nil"/>
              <w:bottom w:val="single" w:sz="4" w:space="0" w:color="auto"/>
              <w:right w:val="single" w:sz="4" w:space="0" w:color="auto"/>
            </w:tcBorders>
            <w:textDirection w:val="btLr"/>
            <w:vAlign w:val="center"/>
          </w:tcPr>
          <w:p w14:paraId="700CF4C4" w14:textId="77777777" w:rsidR="002B7191" w:rsidRPr="00552C40" w:rsidRDefault="009576E1" w:rsidP="002B7191">
            <w:pPr>
              <w:jc w:val="center"/>
              <w:rPr>
                <w:sz w:val="16"/>
                <w:szCs w:val="16"/>
              </w:rPr>
            </w:pPr>
            <w:r w:rsidRPr="00552C40">
              <w:rPr>
                <w:sz w:val="16"/>
                <w:szCs w:val="16"/>
              </w:rPr>
              <w:t>семинары</w:t>
            </w:r>
          </w:p>
        </w:tc>
        <w:tc>
          <w:tcPr>
            <w:tcW w:w="567" w:type="dxa"/>
            <w:tcBorders>
              <w:top w:val="nil"/>
              <w:left w:val="nil"/>
              <w:bottom w:val="single" w:sz="4" w:space="0" w:color="auto"/>
              <w:right w:val="single" w:sz="4" w:space="0" w:color="auto"/>
            </w:tcBorders>
            <w:textDirection w:val="btLr"/>
            <w:vAlign w:val="center"/>
          </w:tcPr>
          <w:p w14:paraId="3C17080D" w14:textId="77777777" w:rsidR="002B7191" w:rsidRPr="00552C40" w:rsidRDefault="009576E1" w:rsidP="002B7191">
            <w:pPr>
              <w:jc w:val="center"/>
              <w:rPr>
                <w:sz w:val="16"/>
                <w:szCs w:val="16"/>
              </w:rPr>
            </w:pPr>
            <w:r w:rsidRPr="00552C40">
              <w:rPr>
                <w:sz w:val="16"/>
                <w:szCs w:val="16"/>
              </w:rPr>
              <w:t>консультации</w:t>
            </w:r>
          </w:p>
        </w:tc>
        <w:tc>
          <w:tcPr>
            <w:tcW w:w="425" w:type="dxa"/>
            <w:tcBorders>
              <w:top w:val="nil"/>
              <w:left w:val="nil"/>
              <w:bottom w:val="single" w:sz="4" w:space="0" w:color="auto"/>
              <w:right w:val="single" w:sz="4" w:space="0" w:color="auto"/>
            </w:tcBorders>
            <w:textDirection w:val="btLr"/>
            <w:vAlign w:val="center"/>
          </w:tcPr>
          <w:p w14:paraId="5A9CB682" w14:textId="77777777" w:rsidR="002B7191" w:rsidRPr="00552C40" w:rsidRDefault="009576E1" w:rsidP="002B7191">
            <w:pPr>
              <w:jc w:val="center"/>
              <w:rPr>
                <w:sz w:val="16"/>
                <w:szCs w:val="16"/>
              </w:rPr>
            </w:pPr>
            <w:r w:rsidRPr="00552C40">
              <w:rPr>
                <w:sz w:val="16"/>
                <w:szCs w:val="16"/>
              </w:rPr>
              <w:t xml:space="preserve">практические </w:t>
            </w:r>
            <w:r w:rsidRPr="00552C40">
              <w:rPr>
                <w:sz w:val="16"/>
                <w:szCs w:val="16"/>
              </w:rPr>
              <w:br/>
              <w:t>занятия</w:t>
            </w:r>
          </w:p>
        </w:tc>
        <w:tc>
          <w:tcPr>
            <w:tcW w:w="425" w:type="dxa"/>
            <w:tcBorders>
              <w:top w:val="nil"/>
              <w:left w:val="nil"/>
              <w:bottom w:val="single" w:sz="4" w:space="0" w:color="auto"/>
              <w:right w:val="single" w:sz="4" w:space="0" w:color="auto"/>
            </w:tcBorders>
            <w:textDirection w:val="btLr"/>
            <w:vAlign w:val="center"/>
          </w:tcPr>
          <w:p w14:paraId="4912869F" w14:textId="77777777" w:rsidR="002B7191" w:rsidRPr="00552C40" w:rsidRDefault="009576E1" w:rsidP="002B7191">
            <w:pPr>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425" w:type="dxa"/>
            <w:tcBorders>
              <w:top w:val="nil"/>
              <w:left w:val="nil"/>
              <w:bottom w:val="single" w:sz="4" w:space="0" w:color="auto"/>
              <w:right w:val="single" w:sz="4" w:space="0" w:color="auto"/>
            </w:tcBorders>
            <w:textDirection w:val="btLr"/>
            <w:vAlign w:val="center"/>
          </w:tcPr>
          <w:p w14:paraId="66C36317" w14:textId="77777777" w:rsidR="002B7191" w:rsidRPr="00552C40" w:rsidRDefault="009576E1" w:rsidP="002B7191">
            <w:pPr>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284" w:type="dxa"/>
            <w:tcBorders>
              <w:top w:val="nil"/>
              <w:left w:val="nil"/>
              <w:bottom w:val="single" w:sz="4" w:space="0" w:color="auto"/>
              <w:right w:val="single" w:sz="4" w:space="0" w:color="auto"/>
            </w:tcBorders>
            <w:textDirection w:val="btLr"/>
            <w:vAlign w:val="center"/>
          </w:tcPr>
          <w:p w14:paraId="70BD67AF" w14:textId="77777777" w:rsidR="002B7191" w:rsidRPr="00552C40" w:rsidRDefault="009576E1" w:rsidP="002B7191">
            <w:pPr>
              <w:jc w:val="center"/>
              <w:rPr>
                <w:sz w:val="16"/>
                <w:szCs w:val="16"/>
              </w:rPr>
            </w:pPr>
            <w:r w:rsidRPr="00552C40">
              <w:rPr>
                <w:sz w:val="16"/>
                <w:szCs w:val="16"/>
              </w:rPr>
              <w:t>коллоквиумы</w:t>
            </w:r>
          </w:p>
        </w:tc>
        <w:tc>
          <w:tcPr>
            <w:tcW w:w="283" w:type="dxa"/>
            <w:tcBorders>
              <w:top w:val="nil"/>
              <w:left w:val="nil"/>
              <w:bottom w:val="single" w:sz="4" w:space="0" w:color="auto"/>
              <w:right w:val="single" w:sz="4" w:space="0" w:color="auto"/>
            </w:tcBorders>
            <w:textDirection w:val="btLr"/>
            <w:vAlign w:val="center"/>
          </w:tcPr>
          <w:p w14:paraId="2D3F87DB" w14:textId="77777777" w:rsidR="002B7191" w:rsidRPr="00552C40" w:rsidRDefault="009576E1" w:rsidP="002B7191">
            <w:pPr>
              <w:jc w:val="center"/>
              <w:rPr>
                <w:sz w:val="16"/>
                <w:szCs w:val="16"/>
              </w:rPr>
            </w:pPr>
            <w:r w:rsidRPr="00552C40">
              <w:rPr>
                <w:sz w:val="16"/>
                <w:szCs w:val="16"/>
              </w:rPr>
              <w:t>текущий контроль</w:t>
            </w:r>
          </w:p>
        </w:tc>
        <w:tc>
          <w:tcPr>
            <w:tcW w:w="567" w:type="dxa"/>
            <w:tcBorders>
              <w:top w:val="nil"/>
              <w:left w:val="nil"/>
              <w:bottom w:val="single" w:sz="4" w:space="0" w:color="auto"/>
              <w:right w:val="single" w:sz="4" w:space="0" w:color="auto"/>
            </w:tcBorders>
            <w:textDirection w:val="btLr"/>
            <w:vAlign w:val="center"/>
          </w:tcPr>
          <w:p w14:paraId="794BA9F5" w14:textId="77777777" w:rsidR="002B7191" w:rsidRPr="00552C40" w:rsidRDefault="009576E1" w:rsidP="002B7191">
            <w:pPr>
              <w:jc w:val="center"/>
              <w:rPr>
                <w:sz w:val="16"/>
                <w:szCs w:val="16"/>
              </w:rPr>
            </w:pPr>
            <w:r w:rsidRPr="00552C40">
              <w:rPr>
                <w:sz w:val="16"/>
                <w:szCs w:val="16"/>
              </w:rPr>
              <w:t xml:space="preserve">промежуточная </w:t>
            </w:r>
            <w:r w:rsidRPr="00552C40">
              <w:rPr>
                <w:sz w:val="16"/>
                <w:szCs w:val="16"/>
              </w:rPr>
              <w:br/>
              <w:t>аттестация</w:t>
            </w:r>
          </w:p>
        </w:tc>
        <w:tc>
          <w:tcPr>
            <w:tcW w:w="426" w:type="dxa"/>
            <w:tcBorders>
              <w:top w:val="nil"/>
              <w:left w:val="nil"/>
              <w:bottom w:val="single" w:sz="4" w:space="0" w:color="auto"/>
              <w:right w:val="single" w:sz="4" w:space="0" w:color="auto"/>
            </w:tcBorders>
            <w:textDirection w:val="btLr"/>
            <w:vAlign w:val="center"/>
          </w:tcPr>
          <w:p w14:paraId="66C40E31" w14:textId="77777777" w:rsidR="002B7191" w:rsidRPr="002B7191" w:rsidRDefault="009576E1" w:rsidP="002B7191">
            <w:pPr>
              <w:jc w:val="center"/>
              <w:rPr>
                <w:sz w:val="16"/>
                <w:szCs w:val="16"/>
              </w:rPr>
            </w:pPr>
            <w:r>
              <w:rPr>
                <w:sz w:val="16"/>
                <w:szCs w:val="16"/>
              </w:rPr>
              <w:t>итоговая аттестация</w:t>
            </w:r>
          </w:p>
        </w:tc>
        <w:tc>
          <w:tcPr>
            <w:tcW w:w="567" w:type="dxa"/>
            <w:tcBorders>
              <w:top w:val="nil"/>
              <w:left w:val="nil"/>
              <w:bottom w:val="single" w:sz="4" w:space="0" w:color="auto"/>
              <w:right w:val="single" w:sz="4" w:space="0" w:color="auto"/>
            </w:tcBorders>
            <w:textDirection w:val="btLr"/>
            <w:vAlign w:val="center"/>
          </w:tcPr>
          <w:p w14:paraId="0A61671D" w14:textId="77777777" w:rsidR="002B7191" w:rsidRPr="00552C40" w:rsidRDefault="009576E1" w:rsidP="002B7191">
            <w:pPr>
              <w:jc w:val="center"/>
              <w:rPr>
                <w:sz w:val="16"/>
                <w:szCs w:val="16"/>
              </w:rPr>
            </w:pPr>
            <w:r w:rsidRPr="00552C40">
              <w:rPr>
                <w:sz w:val="16"/>
                <w:szCs w:val="16"/>
              </w:rPr>
              <w:t>под руководством</w:t>
            </w:r>
            <w:r w:rsidRPr="00552C40">
              <w:rPr>
                <w:sz w:val="16"/>
                <w:szCs w:val="16"/>
              </w:rPr>
              <w:br/>
              <w:t>преподавателя</w:t>
            </w:r>
          </w:p>
        </w:tc>
        <w:tc>
          <w:tcPr>
            <w:tcW w:w="567" w:type="dxa"/>
            <w:tcBorders>
              <w:top w:val="nil"/>
              <w:left w:val="nil"/>
              <w:bottom w:val="single" w:sz="4" w:space="0" w:color="auto"/>
              <w:right w:val="single" w:sz="4" w:space="0" w:color="auto"/>
            </w:tcBorders>
            <w:textDirection w:val="btLr"/>
            <w:vAlign w:val="center"/>
          </w:tcPr>
          <w:p w14:paraId="55BD79EF" w14:textId="77777777" w:rsidR="002B7191" w:rsidRPr="00552C40" w:rsidRDefault="009576E1" w:rsidP="002B7191">
            <w:pPr>
              <w:jc w:val="center"/>
              <w:rPr>
                <w:sz w:val="16"/>
                <w:szCs w:val="16"/>
              </w:rPr>
            </w:pPr>
            <w:r w:rsidRPr="00552C40">
              <w:rPr>
                <w:sz w:val="16"/>
                <w:szCs w:val="16"/>
              </w:rPr>
              <w:t xml:space="preserve">в присутствии </w:t>
            </w:r>
            <w:r w:rsidRPr="00552C40">
              <w:rPr>
                <w:sz w:val="16"/>
                <w:szCs w:val="16"/>
              </w:rPr>
              <w:br/>
              <w:t>преподавателя</w:t>
            </w:r>
          </w:p>
        </w:tc>
        <w:tc>
          <w:tcPr>
            <w:tcW w:w="567" w:type="dxa"/>
            <w:tcBorders>
              <w:top w:val="nil"/>
              <w:left w:val="nil"/>
              <w:bottom w:val="single" w:sz="4" w:space="0" w:color="auto"/>
              <w:right w:val="single" w:sz="4" w:space="0" w:color="auto"/>
            </w:tcBorders>
            <w:textDirection w:val="btLr"/>
            <w:vAlign w:val="center"/>
          </w:tcPr>
          <w:p w14:paraId="60FB9AB7" w14:textId="77777777" w:rsidR="002B7191" w:rsidRPr="001D24DE" w:rsidRDefault="009576E1" w:rsidP="002B7191">
            <w:pPr>
              <w:jc w:val="center"/>
              <w:rPr>
                <w:sz w:val="16"/>
                <w:szCs w:val="16"/>
              </w:rPr>
            </w:pPr>
            <w:r>
              <w:rPr>
                <w:sz w:val="16"/>
                <w:szCs w:val="16"/>
              </w:rPr>
              <w:t xml:space="preserve">сам. раб. </w:t>
            </w:r>
            <w:r w:rsidRPr="001D24DE">
              <w:rPr>
                <w:sz w:val="16"/>
                <w:szCs w:val="16"/>
              </w:rPr>
              <w:t>с использованием</w:t>
            </w:r>
          </w:p>
          <w:p w14:paraId="2F6B56F7" w14:textId="77777777" w:rsidR="002B7191" w:rsidRPr="00552C40" w:rsidRDefault="009576E1" w:rsidP="002B7191">
            <w:pPr>
              <w:jc w:val="center"/>
              <w:rPr>
                <w:sz w:val="16"/>
                <w:szCs w:val="16"/>
              </w:rPr>
            </w:pPr>
            <w:r w:rsidRPr="001D24DE">
              <w:rPr>
                <w:sz w:val="16"/>
                <w:szCs w:val="16"/>
              </w:rPr>
              <w:t>методических материалов</w:t>
            </w:r>
          </w:p>
        </w:tc>
        <w:tc>
          <w:tcPr>
            <w:tcW w:w="425" w:type="dxa"/>
            <w:tcBorders>
              <w:top w:val="nil"/>
              <w:left w:val="nil"/>
              <w:bottom w:val="single" w:sz="4" w:space="0" w:color="auto"/>
              <w:right w:val="single" w:sz="4" w:space="0" w:color="auto"/>
            </w:tcBorders>
            <w:textDirection w:val="btLr"/>
            <w:vAlign w:val="center"/>
          </w:tcPr>
          <w:p w14:paraId="43F41E91" w14:textId="77777777" w:rsidR="002B7191" w:rsidRPr="00552C40" w:rsidRDefault="009576E1" w:rsidP="002B7191">
            <w:pPr>
              <w:jc w:val="center"/>
              <w:rPr>
                <w:sz w:val="16"/>
                <w:szCs w:val="16"/>
              </w:rPr>
            </w:pPr>
            <w:r w:rsidRPr="001D24DE">
              <w:rPr>
                <w:sz w:val="16"/>
                <w:szCs w:val="16"/>
              </w:rPr>
              <w:t>текущий контроль</w:t>
            </w:r>
            <w:r>
              <w:rPr>
                <w:sz w:val="16"/>
                <w:szCs w:val="16"/>
              </w:rPr>
              <w:t xml:space="preserve"> (</w:t>
            </w:r>
            <w:proofErr w:type="spellStart"/>
            <w:r>
              <w:rPr>
                <w:sz w:val="16"/>
                <w:szCs w:val="16"/>
              </w:rPr>
              <w:t>сам</w:t>
            </w:r>
            <w:proofErr w:type="gramStart"/>
            <w:r>
              <w:rPr>
                <w:sz w:val="16"/>
                <w:szCs w:val="16"/>
              </w:rPr>
              <w:t>.р</w:t>
            </w:r>
            <w:proofErr w:type="gramEnd"/>
            <w:r>
              <w:rPr>
                <w:sz w:val="16"/>
                <w:szCs w:val="16"/>
              </w:rPr>
              <w:t>аб</w:t>
            </w:r>
            <w:proofErr w:type="spellEnd"/>
            <w:r>
              <w:rPr>
                <w:sz w:val="16"/>
                <w:szCs w:val="16"/>
              </w:rPr>
              <w:t>.)</w:t>
            </w:r>
          </w:p>
        </w:tc>
        <w:tc>
          <w:tcPr>
            <w:tcW w:w="567" w:type="dxa"/>
            <w:tcBorders>
              <w:top w:val="nil"/>
              <w:left w:val="nil"/>
              <w:bottom w:val="single" w:sz="4" w:space="0" w:color="auto"/>
              <w:right w:val="single" w:sz="4" w:space="0" w:color="auto"/>
            </w:tcBorders>
            <w:textDirection w:val="btLr"/>
            <w:vAlign w:val="center"/>
          </w:tcPr>
          <w:p w14:paraId="07457C8B" w14:textId="77777777" w:rsidR="002B7191" w:rsidRPr="00552C40" w:rsidRDefault="009576E1" w:rsidP="002B7191">
            <w:pPr>
              <w:jc w:val="center"/>
              <w:rPr>
                <w:sz w:val="16"/>
                <w:szCs w:val="16"/>
              </w:rPr>
            </w:pPr>
            <w:r>
              <w:rPr>
                <w:sz w:val="16"/>
                <w:szCs w:val="16"/>
              </w:rPr>
              <w:t>п</w:t>
            </w:r>
            <w:r w:rsidRPr="001D24DE">
              <w:rPr>
                <w:sz w:val="16"/>
                <w:szCs w:val="16"/>
              </w:rPr>
              <w:t>ромежуточная аттестация</w:t>
            </w:r>
            <w:r>
              <w:rPr>
                <w:sz w:val="16"/>
                <w:szCs w:val="16"/>
              </w:rPr>
              <w:t xml:space="preserve"> (</w:t>
            </w:r>
            <w:proofErr w:type="spellStart"/>
            <w:r>
              <w:rPr>
                <w:sz w:val="16"/>
                <w:szCs w:val="16"/>
              </w:rPr>
              <w:t>сам</w:t>
            </w:r>
            <w:proofErr w:type="gramStart"/>
            <w:r>
              <w:rPr>
                <w:sz w:val="16"/>
                <w:szCs w:val="16"/>
              </w:rPr>
              <w:t>.р</w:t>
            </w:r>
            <w:proofErr w:type="gramEnd"/>
            <w:r>
              <w:rPr>
                <w:sz w:val="16"/>
                <w:szCs w:val="16"/>
              </w:rPr>
              <w:t>аб</w:t>
            </w:r>
            <w:proofErr w:type="spellEnd"/>
            <w:r>
              <w:rPr>
                <w:sz w:val="16"/>
                <w:szCs w:val="16"/>
              </w:rPr>
              <w:t>.)</w:t>
            </w:r>
          </w:p>
        </w:tc>
        <w:tc>
          <w:tcPr>
            <w:tcW w:w="425" w:type="dxa"/>
            <w:tcBorders>
              <w:top w:val="nil"/>
              <w:left w:val="nil"/>
              <w:bottom w:val="single" w:sz="4" w:space="0" w:color="auto"/>
              <w:right w:val="single" w:sz="4" w:space="0" w:color="auto"/>
            </w:tcBorders>
            <w:textDirection w:val="btLr"/>
            <w:vAlign w:val="center"/>
          </w:tcPr>
          <w:p w14:paraId="0FC78823" w14:textId="77777777" w:rsidR="00C34FCC" w:rsidRDefault="009576E1" w:rsidP="00C34FCC">
            <w:pPr>
              <w:jc w:val="center"/>
              <w:rPr>
                <w:sz w:val="16"/>
                <w:szCs w:val="16"/>
              </w:rPr>
            </w:pPr>
            <w:r w:rsidRPr="001D24DE">
              <w:rPr>
                <w:sz w:val="16"/>
                <w:szCs w:val="16"/>
              </w:rPr>
              <w:t>итоговая  аттестация</w:t>
            </w:r>
            <w:r>
              <w:rPr>
                <w:sz w:val="16"/>
                <w:szCs w:val="16"/>
              </w:rPr>
              <w:t xml:space="preserve"> </w:t>
            </w:r>
          </w:p>
          <w:p w14:paraId="74BE5D8F" w14:textId="77777777" w:rsidR="002B7191" w:rsidRPr="00552C40" w:rsidRDefault="009576E1" w:rsidP="00C34FCC">
            <w:pPr>
              <w:jc w:val="center"/>
              <w:rPr>
                <w:sz w:val="16"/>
                <w:szCs w:val="16"/>
              </w:rPr>
            </w:pPr>
            <w:r>
              <w:rPr>
                <w:sz w:val="16"/>
                <w:szCs w:val="16"/>
              </w:rPr>
              <w:t>(</w:t>
            </w:r>
            <w:proofErr w:type="spellStart"/>
            <w:r>
              <w:rPr>
                <w:sz w:val="16"/>
                <w:szCs w:val="16"/>
              </w:rPr>
              <w:t>сам</w:t>
            </w:r>
            <w:proofErr w:type="gramStart"/>
            <w:r>
              <w:rPr>
                <w:sz w:val="16"/>
                <w:szCs w:val="16"/>
              </w:rPr>
              <w:t>.р</w:t>
            </w:r>
            <w:proofErr w:type="gramEnd"/>
            <w:r>
              <w:rPr>
                <w:sz w:val="16"/>
                <w:szCs w:val="16"/>
              </w:rPr>
              <w:t>аб</w:t>
            </w:r>
            <w:proofErr w:type="spellEnd"/>
            <w:r>
              <w:rPr>
                <w:sz w:val="16"/>
                <w:szCs w:val="16"/>
              </w:rPr>
              <w:t>.)</w:t>
            </w:r>
          </w:p>
        </w:tc>
        <w:tc>
          <w:tcPr>
            <w:tcW w:w="425" w:type="dxa"/>
            <w:vMerge/>
            <w:tcBorders>
              <w:top w:val="nil"/>
              <w:left w:val="single" w:sz="4" w:space="0" w:color="auto"/>
              <w:bottom w:val="single" w:sz="4" w:space="0" w:color="auto"/>
              <w:right w:val="single" w:sz="4" w:space="0" w:color="auto"/>
            </w:tcBorders>
            <w:vAlign w:val="center"/>
          </w:tcPr>
          <w:p w14:paraId="461835A7" w14:textId="77777777" w:rsidR="002B7191" w:rsidRPr="00552C40" w:rsidRDefault="00411A25">
            <w:pPr>
              <w:rPr>
                <w:sz w:val="16"/>
                <w:szCs w:val="16"/>
              </w:rPr>
            </w:pPr>
          </w:p>
        </w:tc>
        <w:tc>
          <w:tcPr>
            <w:tcW w:w="284" w:type="dxa"/>
            <w:vMerge/>
            <w:tcBorders>
              <w:top w:val="nil"/>
              <w:left w:val="single" w:sz="4" w:space="0" w:color="auto"/>
              <w:bottom w:val="single" w:sz="4" w:space="0" w:color="auto"/>
              <w:right w:val="single" w:sz="4" w:space="0" w:color="auto"/>
            </w:tcBorders>
            <w:vAlign w:val="center"/>
          </w:tcPr>
          <w:p w14:paraId="29CF2781" w14:textId="77777777" w:rsidR="002B7191" w:rsidRPr="00552C40" w:rsidRDefault="00411A25">
            <w:pPr>
              <w:rPr>
                <w:sz w:val="16"/>
                <w:szCs w:val="16"/>
              </w:rPr>
            </w:pPr>
          </w:p>
        </w:tc>
      </w:tr>
      <w:tr w:rsidR="003B2AA1" w14:paraId="3765835D" w14:textId="77777777" w:rsidTr="008B2B6D">
        <w:tc>
          <w:tcPr>
            <w:tcW w:w="9923" w:type="dxa"/>
            <w:gridSpan w:val="19"/>
            <w:tcBorders>
              <w:top w:val="single" w:sz="4" w:space="0" w:color="auto"/>
              <w:left w:val="single" w:sz="4" w:space="0" w:color="auto"/>
              <w:bottom w:val="single" w:sz="4" w:space="0" w:color="auto"/>
              <w:right w:val="single" w:sz="4" w:space="0" w:color="auto"/>
            </w:tcBorders>
            <w:vAlign w:val="center"/>
          </w:tcPr>
          <w:p w14:paraId="1531ED33" w14:textId="77777777" w:rsidR="003A1C88" w:rsidRPr="00552C40" w:rsidRDefault="009576E1">
            <w:pPr>
              <w:jc w:val="center"/>
              <w:rPr>
                <w:sz w:val="16"/>
                <w:szCs w:val="16"/>
              </w:rPr>
            </w:pPr>
            <w:r>
              <w:t>ОСНОВНАЯ ТРАЕКТОРИЯ</w:t>
            </w:r>
          </w:p>
        </w:tc>
      </w:tr>
      <w:tr w:rsidR="003B2AA1" w14:paraId="170A5AE0" w14:textId="77777777" w:rsidTr="008B2B6D">
        <w:tc>
          <w:tcPr>
            <w:tcW w:w="9923" w:type="dxa"/>
            <w:gridSpan w:val="19"/>
            <w:tcBorders>
              <w:top w:val="single" w:sz="4" w:space="0" w:color="auto"/>
              <w:left w:val="single" w:sz="4" w:space="0" w:color="auto"/>
              <w:bottom w:val="single" w:sz="4" w:space="0" w:color="auto"/>
              <w:right w:val="single" w:sz="4" w:space="0" w:color="auto"/>
            </w:tcBorders>
            <w:vAlign w:val="center"/>
          </w:tcPr>
          <w:p w14:paraId="4C6D455A" w14:textId="77777777" w:rsidR="003A1C88" w:rsidRPr="00552C40" w:rsidRDefault="009576E1">
            <w:pPr>
              <w:jc w:val="center"/>
              <w:rPr>
                <w:sz w:val="16"/>
                <w:szCs w:val="16"/>
              </w:rPr>
            </w:pPr>
            <w:r>
              <w:t>Форма обучения: очная</w:t>
            </w:r>
          </w:p>
        </w:tc>
      </w:tr>
      <w:tr w:rsidR="008B2B6D" w14:paraId="7217A765" w14:textId="77777777" w:rsidTr="008B2B6D">
        <w:tc>
          <w:tcPr>
            <w:tcW w:w="1560" w:type="dxa"/>
            <w:tcBorders>
              <w:top w:val="single" w:sz="4" w:space="0" w:color="auto"/>
              <w:left w:val="single" w:sz="4" w:space="0" w:color="auto"/>
              <w:bottom w:val="single" w:sz="4" w:space="0" w:color="auto"/>
              <w:right w:val="single" w:sz="4" w:space="0" w:color="auto"/>
            </w:tcBorders>
            <w:vAlign w:val="center"/>
          </w:tcPr>
          <w:p w14:paraId="034CFA4D" w14:textId="77777777" w:rsidR="002B7191" w:rsidRPr="00552C40" w:rsidRDefault="009576E1">
            <w:pPr>
              <w:rPr>
                <w:sz w:val="16"/>
                <w:szCs w:val="16"/>
              </w:rPr>
            </w:pPr>
            <w:r>
              <w:rPr>
                <w:sz w:val="16"/>
                <w:szCs w:val="16"/>
              </w:rPr>
              <w:t>Семестр 3</w:t>
            </w:r>
          </w:p>
        </w:tc>
        <w:tc>
          <w:tcPr>
            <w:tcW w:w="567" w:type="dxa"/>
            <w:tcBorders>
              <w:top w:val="single" w:sz="4" w:space="0" w:color="auto"/>
              <w:left w:val="nil"/>
              <w:bottom w:val="single" w:sz="4" w:space="0" w:color="auto"/>
              <w:right w:val="single" w:sz="4" w:space="0" w:color="auto"/>
            </w:tcBorders>
            <w:vAlign w:val="center"/>
          </w:tcPr>
          <w:p w14:paraId="3B2B14EB" w14:textId="77777777" w:rsidR="002B7191" w:rsidRPr="00552C40" w:rsidRDefault="009576E1">
            <w:pPr>
              <w:jc w:val="center"/>
              <w:rPr>
                <w:sz w:val="16"/>
                <w:szCs w:val="16"/>
              </w:rPr>
            </w:pPr>
            <w:r>
              <w:rPr>
                <w:sz w:val="16"/>
                <w:szCs w:val="16"/>
              </w:rPr>
              <w:t>16</w:t>
            </w:r>
          </w:p>
        </w:tc>
        <w:tc>
          <w:tcPr>
            <w:tcW w:w="567" w:type="dxa"/>
            <w:tcBorders>
              <w:top w:val="single" w:sz="4" w:space="0" w:color="auto"/>
              <w:left w:val="nil"/>
              <w:bottom w:val="single" w:sz="4" w:space="0" w:color="auto"/>
              <w:right w:val="single" w:sz="4" w:space="0" w:color="auto"/>
            </w:tcBorders>
            <w:vAlign w:val="center"/>
          </w:tcPr>
          <w:p w14:paraId="7ECE5702" w14:textId="77777777" w:rsidR="002B7191" w:rsidRPr="00552C40" w:rsidRDefault="009576E1">
            <w:pPr>
              <w:jc w:val="center"/>
              <w:rPr>
                <w:sz w:val="16"/>
                <w:szCs w:val="16"/>
              </w:rPr>
            </w:pPr>
            <w:r>
              <w:rPr>
                <w:sz w:val="16"/>
                <w:szCs w:val="16"/>
              </w:rPr>
              <w:t>16</w:t>
            </w:r>
          </w:p>
        </w:tc>
        <w:tc>
          <w:tcPr>
            <w:tcW w:w="567" w:type="dxa"/>
            <w:tcBorders>
              <w:top w:val="single" w:sz="4" w:space="0" w:color="auto"/>
              <w:left w:val="nil"/>
              <w:bottom w:val="single" w:sz="4" w:space="0" w:color="auto"/>
              <w:right w:val="single" w:sz="4" w:space="0" w:color="auto"/>
            </w:tcBorders>
            <w:vAlign w:val="center"/>
          </w:tcPr>
          <w:p w14:paraId="4CECDE30" w14:textId="77777777" w:rsidR="002B7191" w:rsidRPr="00552C40" w:rsidRDefault="009576E1">
            <w:pPr>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14:paraId="3614B805" w14:textId="77777777" w:rsidR="002B7191" w:rsidRPr="00552C40" w:rsidRDefault="00411A25">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53E476D3" w14:textId="77777777" w:rsidR="002B7191" w:rsidRPr="00552C40" w:rsidRDefault="00411A25">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7EAF62C7" w14:textId="77777777" w:rsidR="002B7191" w:rsidRPr="00552C40" w:rsidRDefault="00411A25">
            <w:pPr>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296D5C3D" w14:textId="77777777" w:rsidR="002B7191" w:rsidRPr="00552C40" w:rsidRDefault="00411A25">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63785205" w14:textId="77777777" w:rsidR="002B7191" w:rsidRPr="00552C40" w:rsidRDefault="00411A25">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19EF7D0F" w14:textId="77777777" w:rsidR="002B7191" w:rsidRPr="00552C40" w:rsidRDefault="009576E1">
            <w:pPr>
              <w:jc w:val="center"/>
              <w:rPr>
                <w:sz w:val="16"/>
                <w:szCs w:val="16"/>
              </w:rPr>
            </w:pPr>
            <w:r>
              <w:rPr>
                <w:sz w:val="16"/>
                <w:szCs w:val="16"/>
              </w:rPr>
              <w:t>2</w:t>
            </w:r>
          </w:p>
        </w:tc>
        <w:tc>
          <w:tcPr>
            <w:tcW w:w="426" w:type="dxa"/>
            <w:tcBorders>
              <w:top w:val="single" w:sz="4" w:space="0" w:color="auto"/>
              <w:left w:val="nil"/>
              <w:bottom w:val="single" w:sz="4" w:space="0" w:color="auto"/>
              <w:right w:val="single" w:sz="4" w:space="0" w:color="auto"/>
            </w:tcBorders>
            <w:vAlign w:val="center"/>
          </w:tcPr>
          <w:p w14:paraId="139D69DD" w14:textId="77777777" w:rsidR="002B7191" w:rsidRPr="00552C40" w:rsidRDefault="00411A25">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18F30CB8" w14:textId="77777777" w:rsidR="002B7191" w:rsidRPr="00552C40" w:rsidRDefault="00411A25">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3F3BA29F" w14:textId="77777777" w:rsidR="002B7191" w:rsidRPr="00552C40" w:rsidRDefault="00411A25">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6DDA74F1" w14:textId="77777777" w:rsidR="002B7191" w:rsidRPr="00552C40" w:rsidRDefault="009576E1">
            <w:pPr>
              <w:jc w:val="center"/>
              <w:rPr>
                <w:sz w:val="16"/>
                <w:szCs w:val="16"/>
              </w:rPr>
            </w:pPr>
            <w:r>
              <w:rPr>
                <w:sz w:val="16"/>
                <w:szCs w:val="16"/>
              </w:rPr>
              <w:t>72</w:t>
            </w:r>
          </w:p>
        </w:tc>
        <w:tc>
          <w:tcPr>
            <w:tcW w:w="425" w:type="dxa"/>
            <w:tcBorders>
              <w:top w:val="single" w:sz="4" w:space="0" w:color="auto"/>
              <w:left w:val="nil"/>
              <w:bottom w:val="single" w:sz="4" w:space="0" w:color="auto"/>
              <w:right w:val="single" w:sz="4" w:space="0" w:color="auto"/>
            </w:tcBorders>
            <w:vAlign w:val="center"/>
          </w:tcPr>
          <w:p w14:paraId="70C530D1" w14:textId="77777777" w:rsidR="002B7191" w:rsidRPr="00552C40" w:rsidRDefault="00411A25">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57EEB816" w14:textId="77777777" w:rsidR="002B7191" w:rsidRPr="00552C40" w:rsidRDefault="009576E1">
            <w:pPr>
              <w:jc w:val="center"/>
              <w:rPr>
                <w:sz w:val="16"/>
                <w:szCs w:val="16"/>
              </w:rPr>
            </w:pPr>
            <w:r>
              <w:rPr>
                <w:sz w:val="16"/>
                <w:szCs w:val="16"/>
              </w:rPr>
              <w:t>36</w:t>
            </w:r>
          </w:p>
        </w:tc>
        <w:tc>
          <w:tcPr>
            <w:tcW w:w="425" w:type="dxa"/>
            <w:tcBorders>
              <w:top w:val="single" w:sz="4" w:space="0" w:color="auto"/>
              <w:left w:val="nil"/>
              <w:bottom w:val="single" w:sz="4" w:space="0" w:color="auto"/>
              <w:right w:val="single" w:sz="4" w:space="0" w:color="auto"/>
            </w:tcBorders>
            <w:vAlign w:val="center"/>
          </w:tcPr>
          <w:p w14:paraId="7C190F10" w14:textId="77777777" w:rsidR="002B7191" w:rsidRPr="00552C40" w:rsidRDefault="00411A25">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863C84E" w14:textId="77777777" w:rsidR="002B7191" w:rsidRPr="00552C40" w:rsidRDefault="009576E1">
            <w:pPr>
              <w:jc w:val="center"/>
              <w:rPr>
                <w:sz w:val="16"/>
                <w:szCs w:val="16"/>
              </w:rPr>
            </w:pPr>
            <w:r>
              <w:rPr>
                <w:sz w:val="16"/>
                <w:szCs w:val="16"/>
              </w:rPr>
              <w:t>20</w:t>
            </w:r>
          </w:p>
        </w:tc>
        <w:tc>
          <w:tcPr>
            <w:tcW w:w="284" w:type="dxa"/>
            <w:tcBorders>
              <w:top w:val="single" w:sz="4" w:space="0" w:color="auto"/>
              <w:left w:val="single" w:sz="4" w:space="0" w:color="auto"/>
              <w:bottom w:val="single" w:sz="4" w:space="0" w:color="auto"/>
              <w:right w:val="single" w:sz="4" w:space="0" w:color="auto"/>
            </w:tcBorders>
            <w:vAlign w:val="center"/>
          </w:tcPr>
          <w:p w14:paraId="57083CF7" w14:textId="77777777" w:rsidR="002B7191" w:rsidRPr="00552C40" w:rsidRDefault="009576E1">
            <w:pPr>
              <w:jc w:val="center"/>
              <w:rPr>
                <w:sz w:val="16"/>
                <w:szCs w:val="16"/>
              </w:rPr>
            </w:pPr>
            <w:r>
              <w:rPr>
                <w:sz w:val="16"/>
                <w:szCs w:val="16"/>
              </w:rPr>
              <w:t>4</w:t>
            </w:r>
          </w:p>
        </w:tc>
      </w:tr>
      <w:tr w:rsidR="008B2B6D" w14:paraId="0AEF4453" w14:textId="77777777" w:rsidTr="008B2B6D">
        <w:tc>
          <w:tcPr>
            <w:tcW w:w="1560" w:type="dxa"/>
            <w:tcBorders>
              <w:top w:val="single" w:sz="4" w:space="0" w:color="auto"/>
              <w:left w:val="single" w:sz="4" w:space="0" w:color="auto"/>
              <w:bottom w:val="single" w:sz="4" w:space="0" w:color="auto"/>
              <w:right w:val="single" w:sz="4" w:space="0" w:color="auto"/>
            </w:tcBorders>
            <w:vAlign w:val="center"/>
          </w:tcPr>
          <w:p w14:paraId="107DBB77" w14:textId="77777777" w:rsidR="002B7191" w:rsidRPr="00552C40" w:rsidRDefault="00411A25">
            <w:pPr>
              <w:rPr>
                <w:sz w:val="16"/>
                <w:szCs w:val="16"/>
              </w:rPr>
            </w:pPr>
          </w:p>
        </w:tc>
        <w:tc>
          <w:tcPr>
            <w:tcW w:w="567" w:type="dxa"/>
            <w:tcBorders>
              <w:top w:val="single" w:sz="4" w:space="0" w:color="auto"/>
              <w:left w:val="nil"/>
              <w:bottom w:val="single" w:sz="4" w:space="0" w:color="auto"/>
              <w:right w:val="single" w:sz="4" w:space="0" w:color="auto"/>
            </w:tcBorders>
            <w:vAlign w:val="center"/>
          </w:tcPr>
          <w:p w14:paraId="428D7BC1" w14:textId="77777777" w:rsidR="002B7191" w:rsidRPr="00552C40" w:rsidRDefault="009576E1">
            <w:pPr>
              <w:jc w:val="center"/>
              <w:rPr>
                <w:sz w:val="16"/>
                <w:szCs w:val="16"/>
              </w:rPr>
            </w:pPr>
            <w:r>
              <w:rPr>
                <w:sz w:val="16"/>
                <w:szCs w:val="16"/>
              </w:rPr>
              <w:t>1-50</w:t>
            </w:r>
          </w:p>
        </w:tc>
        <w:tc>
          <w:tcPr>
            <w:tcW w:w="567" w:type="dxa"/>
            <w:tcBorders>
              <w:top w:val="single" w:sz="4" w:space="0" w:color="auto"/>
              <w:left w:val="nil"/>
              <w:bottom w:val="single" w:sz="4" w:space="0" w:color="auto"/>
              <w:right w:val="single" w:sz="4" w:space="0" w:color="auto"/>
            </w:tcBorders>
            <w:vAlign w:val="center"/>
          </w:tcPr>
          <w:p w14:paraId="48D16571" w14:textId="77777777" w:rsidR="002B7191" w:rsidRPr="00552C40" w:rsidRDefault="009576E1">
            <w:pPr>
              <w:jc w:val="center"/>
              <w:rPr>
                <w:sz w:val="16"/>
                <w:szCs w:val="16"/>
              </w:rPr>
            </w:pPr>
            <w:r>
              <w:rPr>
                <w:sz w:val="16"/>
                <w:szCs w:val="16"/>
              </w:rPr>
              <w:t>1-25</w:t>
            </w:r>
          </w:p>
        </w:tc>
        <w:tc>
          <w:tcPr>
            <w:tcW w:w="567" w:type="dxa"/>
            <w:tcBorders>
              <w:top w:val="single" w:sz="4" w:space="0" w:color="auto"/>
              <w:left w:val="nil"/>
              <w:bottom w:val="single" w:sz="4" w:space="0" w:color="auto"/>
              <w:right w:val="single" w:sz="4" w:space="0" w:color="auto"/>
            </w:tcBorders>
            <w:vAlign w:val="center"/>
          </w:tcPr>
          <w:p w14:paraId="242D8116" w14:textId="77777777" w:rsidR="002B7191" w:rsidRPr="00552C40" w:rsidRDefault="009576E1">
            <w:pPr>
              <w:jc w:val="center"/>
              <w:rPr>
                <w:sz w:val="16"/>
                <w:szCs w:val="16"/>
              </w:rPr>
            </w:pPr>
            <w:r>
              <w:rPr>
                <w:sz w:val="16"/>
                <w:szCs w:val="16"/>
              </w:rPr>
              <w:t>1-50</w:t>
            </w:r>
          </w:p>
        </w:tc>
        <w:tc>
          <w:tcPr>
            <w:tcW w:w="425" w:type="dxa"/>
            <w:tcBorders>
              <w:top w:val="single" w:sz="4" w:space="0" w:color="auto"/>
              <w:left w:val="nil"/>
              <w:bottom w:val="single" w:sz="4" w:space="0" w:color="auto"/>
              <w:right w:val="single" w:sz="4" w:space="0" w:color="auto"/>
            </w:tcBorders>
            <w:vAlign w:val="center"/>
          </w:tcPr>
          <w:p w14:paraId="00BDE517" w14:textId="77777777" w:rsidR="002B7191" w:rsidRPr="00552C40" w:rsidRDefault="00411A25">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100A4A65" w14:textId="77777777" w:rsidR="002B7191" w:rsidRPr="00552C40" w:rsidRDefault="00411A25">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75D4D084" w14:textId="77777777" w:rsidR="002B7191" w:rsidRPr="00552C40" w:rsidRDefault="00411A25">
            <w:pPr>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00505CC5" w14:textId="77777777" w:rsidR="002B7191" w:rsidRPr="00552C40" w:rsidRDefault="00411A25">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2603905D" w14:textId="77777777" w:rsidR="002B7191" w:rsidRPr="00552C40" w:rsidRDefault="00411A25">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71C60C5C" w14:textId="77777777" w:rsidR="002B7191" w:rsidRPr="00552C40" w:rsidRDefault="009576E1">
            <w:pPr>
              <w:jc w:val="center"/>
              <w:rPr>
                <w:sz w:val="16"/>
                <w:szCs w:val="16"/>
              </w:rPr>
            </w:pPr>
            <w:r>
              <w:rPr>
                <w:sz w:val="16"/>
                <w:szCs w:val="16"/>
              </w:rPr>
              <w:t>1-50</w:t>
            </w:r>
          </w:p>
        </w:tc>
        <w:tc>
          <w:tcPr>
            <w:tcW w:w="426" w:type="dxa"/>
            <w:tcBorders>
              <w:top w:val="single" w:sz="4" w:space="0" w:color="auto"/>
              <w:left w:val="nil"/>
              <w:bottom w:val="single" w:sz="4" w:space="0" w:color="auto"/>
              <w:right w:val="single" w:sz="4" w:space="0" w:color="auto"/>
            </w:tcBorders>
            <w:vAlign w:val="center"/>
          </w:tcPr>
          <w:p w14:paraId="55D52613" w14:textId="77777777" w:rsidR="002B7191" w:rsidRPr="00552C40" w:rsidRDefault="00411A25">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6D227C18" w14:textId="77777777" w:rsidR="002B7191" w:rsidRPr="00552C40" w:rsidRDefault="00411A25">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5EFF92B6" w14:textId="77777777" w:rsidR="002B7191" w:rsidRPr="00552C40" w:rsidRDefault="00411A25">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0DAC42D6" w14:textId="77777777" w:rsidR="002B7191" w:rsidRPr="00552C40" w:rsidRDefault="009576E1">
            <w:pPr>
              <w:jc w:val="center"/>
              <w:rPr>
                <w:sz w:val="16"/>
                <w:szCs w:val="16"/>
              </w:rPr>
            </w:pPr>
            <w:r>
              <w:rPr>
                <w:sz w:val="16"/>
                <w:szCs w:val="16"/>
              </w:rPr>
              <w:t>1-1</w:t>
            </w:r>
          </w:p>
        </w:tc>
        <w:tc>
          <w:tcPr>
            <w:tcW w:w="425" w:type="dxa"/>
            <w:tcBorders>
              <w:top w:val="single" w:sz="4" w:space="0" w:color="auto"/>
              <w:left w:val="nil"/>
              <w:bottom w:val="single" w:sz="4" w:space="0" w:color="auto"/>
              <w:right w:val="single" w:sz="4" w:space="0" w:color="auto"/>
            </w:tcBorders>
            <w:vAlign w:val="center"/>
          </w:tcPr>
          <w:p w14:paraId="248CC2BE" w14:textId="77777777" w:rsidR="002B7191" w:rsidRPr="00552C40" w:rsidRDefault="00411A25">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4717B2F0" w14:textId="77777777" w:rsidR="002B7191" w:rsidRPr="00552C40" w:rsidRDefault="009576E1">
            <w:pPr>
              <w:jc w:val="center"/>
              <w:rPr>
                <w:sz w:val="16"/>
                <w:szCs w:val="16"/>
              </w:rPr>
            </w:pPr>
            <w:r>
              <w:rPr>
                <w:sz w:val="16"/>
                <w:szCs w:val="16"/>
              </w:rPr>
              <w:t>1-1</w:t>
            </w:r>
          </w:p>
        </w:tc>
        <w:tc>
          <w:tcPr>
            <w:tcW w:w="425" w:type="dxa"/>
            <w:tcBorders>
              <w:top w:val="single" w:sz="4" w:space="0" w:color="auto"/>
              <w:left w:val="nil"/>
              <w:bottom w:val="single" w:sz="4" w:space="0" w:color="auto"/>
              <w:right w:val="single" w:sz="4" w:space="0" w:color="auto"/>
            </w:tcBorders>
            <w:vAlign w:val="center"/>
          </w:tcPr>
          <w:p w14:paraId="733878B3" w14:textId="77777777" w:rsidR="002B7191" w:rsidRPr="00552C40" w:rsidRDefault="00411A25">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87B7139" w14:textId="77777777" w:rsidR="002B7191" w:rsidRPr="00552C40" w:rsidRDefault="00411A25">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14:paraId="12B37DD6" w14:textId="77777777" w:rsidR="002B7191" w:rsidRPr="00552C40" w:rsidRDefault="00411A25">
            <w:pPr>
              <w:jc w:val="center"/>
              <w:rPr>
                <w:sz w:val="16"/>
                <w:szCs w:val="16"/>
              </w:rPr>
            </w:pPr>
          </w:p>
        </w:tc>
      </w:tr>
      <w:tr w:rsidR="008B2B6D" w14:paraId="002E11B4" w14:textId="77777777" w:rsidTr="008B2B6D">
        <w:tc>
          <w:tcPr>
            <w:tcW w:w="1560" w:type="dxa"/>
            <w:tcBorders>
              <w:top w:val="single" w:sz="4" w:space="0" w:color="auto"/>
              <w:left w:val="single" w:sz="4" w:space="0" w:color="auto"/>
              <w:bottom w:val="single" w:sz="4" w:space="0" w:color="auto"/>
              <w:right w:val="single" w:sz="4" w:space="0" w:color="auto"/>
            </w:tcBorders>
            <w:vAlign w:val="center"/>
          </w:tcPr>
          <w:p w14:paraId="181CE5DE" w14:textId="77777777" w:rsidR="002B7191" w:rsidRPr="00552C40" w:rsidRDefault="009576E1">
            <w:pPr>
              <w:rPr>
                <w:sz w:val="16"/>
                <w:szCs w:val="16"/>
              </w:rPr>
            </w:pPr>
            <w:r>
              <w:rPr>
                <w:sz w:val="16"/>
                <w:szCs w:val="16"/>
              </w:rPr>
              <w:t>ИТОГО</w:t>
            </w:r>
          </w:p>
        </w:tc>
        <w:tc>
          <w:tcPr>
            <w:tcW w:w="567" w:type="dxa"/>
            <w:tcBorders>
              <w:top w:val="single" w:sz="4" w:space="0" w:color="auto"/>
              <w:left w:val="nil"/>
              <w:bottom w:val="single" w:sz="4" w:space="0" w:color="auto"/>
              <w:right w:val="single" w:sz="4" w:space="0" w:color="auto"/>
            </w:tcBorders>
            <w:vAlign w:val="center"/>
          </w:tcPr>
          <w:p w14:paraId="27AB3497" w14:textId="77777777" w:rsidR="002B7191" w:rsidRPr="00552C40" w:rsidRDefault="009576E1">
            <w:pPr>
              <w:jc w:val="center"/>
              <w:rPr>
                <w:sz w:val="16"/>
                <w:szCs w:val="16"/>
              </w:rPr>
            </w:pPr>
            <w:r>
              <w:rPr>
                <w:sz w:val="16"/>
                <w:szCs w:val="16"/>
              </w:rPr>
              <w:t>16</w:t>
            </w:r>
          </w:p>
        </w:tc>
        <w:tc>
          <w:tcPr>
            <w:tcW w:w="567" w:type="dxa"/>
            <w:tcBorders>
              <w:top w:val="single" w:sz="4" w:space="0" w:color="auto"/>
              <w:left w:val="nil"/>
              <w:bottom w:val="single" w:sz="4" w:space="0" w:color="auto"/>
              <w:right w:val="single" w:sz="4" w:space="0" w:color="auto"/>
            </w:tcBorders>
            <w:vAlign w:val="center"/>
          </w:tcPr>
          <w:p w14:paraId="6E0D4E82" w14:textId="77777777" w:rsidR="002B7191" w:rsidRPr="00552C40" w:rsidRDefault="009576E1">
            <w:pPr>
              <w:jc w:val="center"/>
              <w:rPr>
                <w:sz w:val="16"/>
                <w:szCs w:val="16"/>
              </w:rPr>
            </w:pPr>
            <w:r>
              <w:rPr>
                <w:sz w:val="16"/>
                <w:szCs w:val="16"/>
              </w:rPr>
              <w:t>16</w:t>
            </w:r>
          </w:p>
        </w:tc>
        <w:tc>
          <w:tcPr>
            <w:tcW w:w="567" w:type="dxa"/>
            <w:tcBorders>
              <w:top w:val="single" w:sz="4" w:space="0" w:color="auto"/>
              <w:left w:val="nil"/>
              <w:bottom w:val="single" w:sz="4" w:space="0" w:color="auto"/>
              <w:right w:val="single" w:sz="4" w:space="0" w:color="auto"/>
            </w:tcBorders>
            <w:vAlign w:val="center"/>
          </w:tcPr>
          <w:p w14:paraId="0F89C046" w14:textId="77777777" w:rsidR="002B7191" w:rsidRPr="00552C40" w:rsidRDefault="009576E1">
            <w:pPr>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14:paraId="32A1F866" w14:textId="77777777" w:rsidR="002B7191" w:rsidRPr="00552C40" w:rsidRDefault="00411A25">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0AC33906" w14:textId="77777777" w:rsidR="002B7191" w:rsidRPr="00552C40" w:rsidRDefault="00411A25">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7E6F5818" w14:textId="77777777" w:rsidR="002B7191" w:rsidRPr="00552C40" w:rsidRDefault="00411A25">
            <w:pPr>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10938469" w14:textId="77777777" w:rsidR="002B7191" w:rsidRPr="00552C40" w:rsidRDefault="00411A25">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064B7502" w14:textId="77777777" w:rsidR="002B7191" w:rsidRPr="00552C40" w:rsidRDefault="00411A25">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17D47E6F" w14:textId="77777777" w:rsidR="002B7191" w:rsidRPr="00552C40" w:rsidRDefault="009576E1">
            <w:pPr>
              <w:jc w:val="center"/>
              <w:rPr>
                <w:sz w:val="16"/>
                <w:szCs w:val="16"/>
              </w:rPr>
            </w:pPr>
            <w:r>
              <w:rPr>
                <w:sz w:val="16"/>
                <w:szCs w:val="16"/>
              </w:rPr>
              <w:t>2</w:t>
            </w:r>
          </w:p>
        </w:tc>
        <w:tc>
          <w:tcPr>
            <w:tcW w:w="426" w:type="dxa"/>
            <w:tcBorders>
              <w:top w:val="single" w:sz="4" w:space="0" w:color="auto"/>
              <w:left w:val="nil"/>
              <w:bottom w:val="single" w:sz="4" w:space="0" w:color="auto"/>
              <w:right w:val="single" w:sz="4" w:space="0" w:color="auto"/>
            </w:tcBorders>
            <w:vAlign w:val="center"/>
          </w:tcPr>
          <w:p w14:paraId="4E031E59" w14:textId="77777777" w:rsidR="002B7191" w:rsidRPr="00552C40" w:rsidRDefault="00411A25">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68B014BF" w14:textId="77777777" w:rsidR="002B7191" w:rsidRPr="00552C40" w:rsidRDefault="00411A25">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4618CA1D" w14:textId="77777777" w:rsidR="002B7191" w:rsidRPr="00552C40" w:rsidRDefault="00411A25">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400E9580" w14:textId="77777777" w:rsidR="002B7191" w:rsidRPr="00552C40" w:rsidRDefault="009576E1">
            <w:pPr>
              <w:jc w:val="center"/>
              <w:rPr>
                <w:sz w:val="16"/>
                <w:szCs w:val="16"/>
              </w:rPr>
            </w:pPr>
            <w:r>
              <w:rPr>
                <w:sz w:val="16"/>
                <w:szCs w:val="16"/>
              </w:rPr>
              <w:t>72</w:t>
            </w:r>
          </w:p>
        </w:tc>
        <w:tc>
          <w:tcPr>
            <w:tcW w:w="425" w:type="dxa"/>
            <w:tcBorders>
              <w:top w:val="single" w:sz="4" w:space="0" w:color="auto"/>
              <w:left w:val="nil"/>
              <w:bottom w:val="single" w:sz="4" w:space="0" w:color="auto"/>
              <w:right w:val="single" w:sz="4" w:space="0" w:color="auto"/>
            </w:tcBorders>
            <w:vAlign w:val="center"/>
          </w:tcPr>
          <w:p w14:paraId="0A8A169C" w14:textId="77777777" w:rsidR="002B7191" w:rsidRPr="00552C40" w:rsidRDefault="00411A25">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6E92209B" w14:textId="77777777" w:rsidR="002B7191" w:rsidRPr="00552C40" w:rsidRDefault="009576E1">
            <w:pPr>
              <w:jc w:val="center"/>
              <w:rPr>
                <w:sz w:val="16"/>
                <w:szCs w:val="16"/>
              </w:rPr>
            </w:pPr>
            <w:r>
              <w:rPr>
                <w:sz w:val="16"/>
                <w:szCs w:val="16"/>
              </w:rPr>
              <w:t>36</w:t>
            </w:r>
          </w:p>
        </w:tc>
        <w:tc>
          <w:tcPr>
            <w:tcW w:w="425" w:type="dxa"/>
            <w:tcBorders>
              <w:top w:val="single" w:sz="4" w:space="0" w:color="auto"/>
              <w:left w:val="nil"/>
              <w:bottom w:val="single" w:sz="4" w:space="0" w:color="auto"/>
              <w:right w:val="single" w:sz="4" w:space="0" w:color="auto"/>
            </w:tcBorders>
            <w:vAlign w:val="center"/>
          </w:tcPr>
          <w:p w14:paraId="76F9D483" w14:textId="77777777" w:rsidR="002B7191" w:rsidRPr="00552C40" w:rsidRDefault="00411A25">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95AAFAE" w14:textId="77777777" w:rsidR="002B7191" w:rsidRPr="00552C40" w:rsidRDefault="00411A25">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14:paraId="57129D6C" w14:textId="77777777" w:rsidR="002B7191" w:rsidRPr="00552C40" w:rsidRDefault="009576E1">
            <w:pPr>
              <w:jc w:val="center"/>
              <w:rPr>
                <w:sz w:val="16"/>
                <w:szCs w:val="16"/>
              </w:rPr>
            </w:pPr>
            <w:r>
              <w:rPr>
                <w:sz w:val="16"/>
                <w:szCs w:val="16"/>
              </w:rPr>
              <w:t>4</w:t>
            </w:r>
          </w:p>
        </w:tc>
      </w:tr>
    </w:tbl>
    <w:p w14:paraId="0269D53A" w14:textId="77777777" w:rsidR="00622C8E" w:rsidRPr="00B21255" w:rsidRDefault="00411A25">
      <w:pPr>
        <w:rPr>
          <w:lang w:val="en-US"/>
        </w:rPr>
      </w:pPr>
    </w:p>
    <w:p w14:paraId="3125B357" w14:textId="77777777" w:rsidR="003B2AA1" w:rsidRDefault="003B2AA1"/>
    <w:p w14:paraId="0E5DEB56" w14:textId="77777777" w:rsidR="003B2AA1" w:rsidRDefault="003B2AA1"/>
    <w:tbl>
      <w:tblPr>
        <w:tblW w:w="9923" w:type="dxa"/>
        <w:tblInd w:w="108" w:type="dxa"/>
        <w:tblLayout w:type="fixed"/>
        <w:tblLook w:val="00A0" w:firstRow="1" w:lastRow="0" w:firstColumn="1" w:lastColumn="0" w:noHBand="0" w:noVBand="0"/>
      </w:tblPr>
      <w:tblGrid>
        <w:gridCol w:w="1560"/>
        <w:gridCol w:w="948"/>
        <w:gridCol w:w="1036"/>
        <w:gridCol w:w="1843"/>
        <w:gridCol w:w="1701"/>
        <w:gridCol w:w="1417"/>
        <w:gridCol w:w="1418"/>
      </w:tblGrid>
      <w:tr w:rsidR="00853E25" w:rsidRPr="00370C5A" w14:paraId="32C7D785" w14:textId="77777777" w:rsidTr="008B2B6D">
        <w:trPr>
          <w:trHeight w:val="50"/>
        </w:trPr>
        <w:tc>
          <w:tcPr>
            <w:tcW w:w="9923" w:type="dxa"/>
            <w:gridSpan w:val="7"/>
            <w:tcBorders>
              <w:top w:val="single" w:sz="4" w:space="0" w:color="auto"/>
              <w:left w:val="single" w:sz="4" w:space="0" w:color="auto"/>
              <w:bottom w:val="single" w:sz="4" w:space="0" w:color="000000"/>
              <w:right w:val="single" w:sz="4" w:space="0" w:color="000000"/>
            </w:tcBorders>
            <w:vAlign w:val="bottom"/>
          </w:tcPr>
          <w:p w14:paraId="4419F48E" w14:textId="77777777" w:rsidR="00853E25" w:rsidRPr="00474C4B" w:rsidRDefault="009576E1">
            <w:pPr>
              <w:jc w:val="center"/>
              <w:rPr>
                <w:bCs/>
                <w:sz w:val="20"/>
                <w:szCs w:val="20"/>
              </w:rPr>
            </w:pPr>
            <w:r w:rsidRPr="00474C4B">
              <w:rPr>
                <w:bCs/>
                <w:sz w:val="20"/>
                <w:szCs w:val="20"/>
              </w:rPr>
              <w:t>Виды, формы и сроки текущего контроля успеваемости и промежуточной аттестации</w:t>
            </w:r>
          </w:p>
        </w:tc>
      </w:tr>
      <w:tr w:rsidR="00853E25" w:rsidRPr="006E2282" w14:paraId="1FA546A6" w14:textId="77777777" w:rsidTr="008B2B6D">
        <w:trPr>
          <w:trHeight w:val="303"/>
        </w:trPr>
        <w:tc>
          <w:tcPr>
            <w:tcW w:w="1560" w:type="dxa"/>
            <w:vMerge w:val="restart"/>
            <w:tcBorders>
              <w:top w:val="single" w:sz="4" w:space="0" w:color="auto"/>
              <w:left w:val="single" w:sz="4" w:space="0" w:color="auto"/>
              <w:bottom w:val="single" w:sz="4" w:space="0" w:color="000000"/>
              <w:right w:val="single" w:sz="4" w:space="0" w:color="000000"/>
            </w:tcBorders>
            <w:vAlign w:val="bottom"/>
          </w:tcPr>
          <w:p w14:paraId="37A3E913" w14:textId="77777777" w:rsidR="00853E25" w:rsidRPr="00474C4B" w:rsidRDefault="009576E1">
            <w:pPr>
              <w:jc w:val="center"/>
              <w:rPr>
                <w:sz w:val="20"/>
                <w:szCs w:val="20"/>
              </w:rPr>
            </w:pPr>
            <w:r w:rsidRPr="00474C4B">
              <w:rPr>
                <w:sz w:val="20"/>
                <w:szCs w:val="20"/>
              </w:rPr>
              <w:t>Код модуля  в составе дисциплины, практики и т.п.</w:t>
            </w:r>
          </w:p>
        </w:tc>
        <w:tc>
          <w:tcPr>
            <w:tcW w:w="1984" w:type="dxa"/>
            <w:gridSpan w:val="2"/>
            <w:tcBorders>
              <w:top w:val="single" w:sz="4" w:space="0" w:color="auto"/>
              <w:left w:val="nil"/>
              <w:bottom w:val="single" w:sz="4" w:space="0" w:color="auto"/>
              <w:right w:val="single" w:sz="4" w:space="0" w:color="000000"/>
            </w:tcBorders>
            <w:noWrap/>
            <w:vAlign w:val="center"/>
          </w:tcPr>
          <w:p w14:paraId="26315CFD" w14:textId="77777777" w:rsidR="00853E25" w:rsidRPr="00474C4B" w:rsidRDefault="009576E1" w:rsidP="00853E25">
            <w:pPr>
              <w:jc w:val="center"/>
              <w:rPr>
                <w:sz w:val="20"/>
                <w:szCs w:val="20"/>
              </w:rPr>
            </w:pPr>
            <w:r w:rsidRPr="004C1E53">
              <w:rPr>
                <w:sz w:val="20"/>
                <w:szCs w:val="20"/>
              </w:rPr>
              <w:t>Формы текущего контроля успеваемости</w:t>
            </w:r>
          </w:p>
        </w:tc>
        <w:tc>
          <w:tcPr>
            <w:tcW w:w="3544" w:type="dxa"/>
            <w:gridSpan w:val="2"/>
            <w:tcBorders>
              <w:top w:val="single" w:sz="4" w:space="0" w:color="auto"/>
              <w:left w:val="nil"/>
              <w:bottom w:val="single" w:sz="4" w:space="0" w:color="auto"/>
              <w:right w:val="single" w:sz="4" w:space="0" w:color="000000"/>
            </w:tcBorders>
            <w:noWrap/>
            <w:vAlign w:val="center"/>
          </w:tcPr>
          <w:p w14:paraId="4EC91CA4" w14:textId="77777777" w:rsidR="00853E25" w:rsidRPr="00474C4B" w:rsidRDefault="009576E1" w:rsidP="00853E25">
            <w:pPr>
              <w:jc w:val="center"/>
              <w:rPr>
                <w:sz w:val="20"/>
                <w:szCs w:val="20"/>
              </w:rPr>
            </w:pPr>
            <w:r w:rsidRPr="004C1E53">
              <w:rPr>
                <w:sz w:val="20"/>
                <w:szCs w:val="20"/>
              </w:rPr>
              <w:t>Виды промежуточной аттестации</w:t>
            </w:r>
          </w:p>
        </w:tc>
        <w:tc>
          <w:tcPr>
            <w:tcW w:w="2835" w:type="dxa"/>
            <w:gridSpan w:val="2"/>
            <w:tcBorders>
              <w:top w:val="single" w:sz="4" w:space="0" w:color="auto"/>
              <w:left w:val="nil"/>
              <w:bottom w:val="single" w:sz="4" w:space="0" w:color="auto"/>
              <w:right w:val="single" w:sz="4" w:space="0" w:color="000000"/>
            </w:tcBorders>
          </w:tcPr>
          <w:p w14:paraId="145CAB67" w14:textId="77777777" w:rsidR="00853E25" w:rsidRPr="004C1E53" w:rsidRDefault="009576E1" w:rsidP="00853E25">
            <w:pPr>
              <w:jc w:val="center"/>
              <w:rPr>
                <w:sz w:val="20"/>
                <w:szCs w:val="20"/>
              </w:rPr>
            </w:pPr>
            <w:r w:rsidRPr="004C1E53">
              <w:rPr>
                <w:sz w:val="20"/>
                <w:szCs w:val="20"/>
              </w:rPr>
              <w:t>Виды итоговой аттестации</w:t>
            </w:r>
          </w:p>
          <w:p w14:paraId="42285081" w14:textId="77777777" w:rsidR="00853E25" w:rsidRPr="00474C4B" w:rsidRDefault="009576E1" w:rsidP="00853E25">
            <w:pPr>
              <w:jc w:val="center"/>
              <w:rPr>
                <w:sz w:val="20"/>
                <w:szCs w:val="20"/>
              </w:rPr>
            </w:pPr>
            <w:r w:rsidRPr="0088641C">
              <w:rPr>
                <w:sz w:val="16"/>
                <w:szCs w:val="16"/>
              </w:rPr>
              <w:t>(только для программ итоговой аттестации и дополнительных образовательных программ)</w:t>
            </w:r>
          </w:p>
        </w:tc>
      </w:tr>
      <w:tr w:rsidR="009353FE" w:rsidRPr="006E2282" w14:paraId="70EA3A32" w14:textId="77777777" w:rsidTr="008B2B6D">
        <w:trPr>
          <w:trHeight w:val="303"/>
        </w:trPr>
        <w:tc>
          <w:tcPr>
            <w:tcW w:w="1560" w:type="dxa"/>
            <w:vMerge/>
            <w:tcBorders>
              <w:top w:val="single" w:sz="4" w:space="0" w:color="auto"/>
              <w:left w:val="single" w:sz="4" w:space="0" w:color="auto"/>
              <w:bottom w:val="single" w:sz="4" w:space="0" w:color="auto"/>
              <w:right w:val="single" w:sz="4" w:space="0" w:color="000000"/>
            </w:tcBorders>
            <w:vAlign w:val="center"/>
          </w:tcPr>
          <w:p w14:paraId="2294035B" w14:textId="77777777" w:rsidR="009353FE" w:rsidRPr="00474C4B" w:rsidRDefault="00411A25">
            <w:pPr>
              <w:rPr>
                <w:sz w:val="20"/>
                <w:szCs w:val="20"/>
              </w:rPr>
            </w:pPr>
          </w:p>
        </w:tc>
        <w:tc>
          <w:tcPr>
            <w:tcW w:w="948" w:type="dxa"/>
            <w:tcBorders>
              <w:top w:val="single" w:sz="4" w:space="0" w:color="auto"/>
              <w:left w:val="nil"/>
              <w:bottom w:val="single" w:sz="4" w:space="0" w:color="auto"/>
              <w:right w:val="single" w:sz="4" w:space="0" w:color="000000"/>
            </w:tcBorders>
            <w:noWrap/>
          </w:tcPr>
          <w:p w14:paraId="2351849D" w14:textId="77777777" w:rsidR="009353FE" w:rsidRPr="00474C4B" w:rsidRDefault="009576E1" w:rsidP="009353FE">
            <w:pPr>
              <w:jc w:val="center"/>
              <w:rPr>
                <w:sz w:val="20"/>
                <w:szCs w:val="20"/>
              </w:rPr>
            </w:pPr>
            <w:r w:rsidRPr="00474C4B">
              <w:rPr>
                <w:sz w:val="20"/>
                <w:szCs w:val="20"/>
              </w:rPr>
              <w:t xml:space="preserve">Формы </w:t>
            </w:r>
          </w:p>
        </w:tc>
        <w:tc>
          <w:tcPr>
            <w:tcW w:w="1036" w:type="dxa"/>
            <w:tcBorders>
              <w:top w:val="single" w:sz="4" w:space="0" w:color="auto"/>
              <w:left w:val="nil"/>
              <w:bottom w:val="single" w:sz="4" w:space="0" w:color="auto"/>
              <w:right w:val="single" w:sz="4" w:space="0" w:color="000000"/>
            </w:tcBorders>
            <w:noWrap/>
          </w:tcPr>
          <w:p w14:paraId="09594A9D" w14:textId="77777777" w:rsidR="009353FE" w:rsidRPr="00474C4B" w:rsidRDefault="009576E1">
            <w:pPr>
              <w:jc w:val="center"/>
              <w:rPr>
                <w:sz w:val="20"/>
                <w:szCs w:val="20"/>
              </w:rPr>
            </w:pPr>
            <w:r w:rsidRPr="00474C4B">
              <w:rPr>
                <w:sz w:val="20"/>
                <w:szCs w:val="20"/>
              </w:rPr>
              <w:t>Сроки</w:t>
            </w:r>
          </w:p>
        </w:tc>
        <w:tc>
          <w:tcPr>
            <w:tcW w:w="1843" w:type="dxa"/>
            <w:tcBorders>
              <w:top w:val="single" w:sz="4" w:space="0" w:color="auto"/>
              <w:left w:val="nil"/>
              <w:bottom w:val="single" w:sz="4" w:space="0" w:color="auto"/>
              <w:right w:val="single" w:sz="4" w:space="0" w:color="000000"/>
            </w:tcBorders>
            <w:noWrap/>
          </w:tcPr>
          <w:p w14:paraId="419018C4" w14:textId="77777777" w:rsidR="009353FE" w:rsidRPr="00474C4B" w:rsidRDefault="009576E1">
            <w:pPr>
              <w:jc w:val="center"/>
              <w:rPr>
                <w:sz w:val="20"/>
                <w:szCs w:val="20"/>
              </w:rPr>
            </w:pPr>
            <w:r w:rsidRPr="00474C4B">
              <w:rPr>
                <w:sz w:val="20"/>
                <w:szCs w:val="20"/>
              </w:rPr>
              <w:t>Виды</w:t>
            </w:r>
          </w:p>
        </w:tc>
        <w:tc>
          <w:tcPr>
            <w:tcW w:w="1701" w:type="dxa"/>
            <w:tcBorders>
              <w:top w:val="single" w:sz="4" w:space="0" w:color="auto"/>
              <w:left w:val="nil"/>
              <w:bottom w:val="single" w:sz="4" w:space="0" w:color="auto"/>
              <w:right w:val="single" w:sz="4" w:space="0" w:color="000000"/>
            </w:tcBorders>
            <w:noWrap/>
          </w:tcPr>
          <w:p w14:paraId="5012E5BA" w14:textId="77777777" w:rsidR="009353FE" w:rsidRPr="00474C4B" w:rsidRDefault="009576E1">
            <w:pPr>
              <w:jc w:val="center"/>
              <w:rPr>
                <w:sz w:val="20"/>
                <w:szCs w:val="20"/>
              </w:rPr>
            </w:pPr>
            <w:r w:rsidRPr="00474C4B">
              <w:rPr>
                <w:sz w:val="20"/>
                <w:szCs w:val="20"/>
              </w:rPr>
              <w:t>Сроки</w:t>
            </w:r>
          </w:p>
        </w:tc>
        <w:tc>
          <w:tcPr>
            <w:tcW w:w="1417" w:type="dxa"/>
            <w:tcBorders>
              <w:top w:val="single" w:sz="4" w:space="0" w:color="auto"/>
              <w:left w:val="nil"/>
              <w:bottom w:val="single" w:sz="4" w:space="0" w:color="auto"/>
              <w:right w:val="single" w:sz="4" w:space="0" w:color="000000"/>
            </w:tcBorders>
          </w:tcPr>
          <w:p w14:paraId="0003F833" w14:textId="77777777" w:rsidR="009353FE" w:rsidRPr="00474C4B" w:rsidRDefault="009576E1" w:rsidP="00B9150E">
            <w:pPr>
              <w:jc w:val="center"/>
              <w:rPr>
                <w:sz w:val="20"/>
                <w:szCs w:val="20"/>
              </w:rPr>
            </w:pPr>
            <w:r w:rsidRPr="00474C4B">
              <w:rPr>
                <w:sz w:val="20"/>
                <w:szCs w:val="20"/>
              </w:rPr>
              <w:t>Виды</w:t>
            </w:r>
          </w:p>
        </w:tc>
        <w:tc>
          <w:tcPr>
            <w:tcW w:w="1418" w:type="dxa"/>
            <w:tcBorders>
              <w:top w:val="single" w:sz="4" w:space="0" w:color="auto"/>
              <w:left w:val="nil"/>
              <w:bottom w:val="single" w:sz="4" w:space="0" w:color="auto"/>
              <w:right w:val="single" w:sz="4" w:space="0" w:color="000000"/>
            </w:tcBorders>
          </w:tcPr>
          <w:p w14:paraId="33557806" w14:textId="77777777" w:rsidR="009353FE" w:rsidRPr="00474C4B" w:rsidRDefault="009576E1" w:rsidP="00B9150E">
            <w:pPr>
              <w:jc w:val="center"/>
              <w:rPr>
                <w:sz w:val="20"/>
                <w:szCs w:val="20"/>
              </w:rPr>
            </w:pPr>
            <w:r w:rsidRPr="00474C4B">
              <w:rPr>
                <w:sz w:val="20"/>
                <w:szCs w:val="20"/>
              </w:rPr>
              <w:t>Сроки</w:t>
            </w:r>
          </w:p>
        </w:tc>
      </w:tr>
      <w:tr w:rsidR="003B2AA1" w14:paraId="56241191" w14:textId="77777777" w:rsidTr="008B2B6D">
        <w:tc>
          <w:tcPr>
            <w:tcW w:w="9923" w:type="dxa"/>
            <w:gridSpan w:val="7"/>
            <w:tcBorders>
              <w:top w:val="single" w:sz="4" w:space="0" w:color="auto"/>
              <w:left w:val="single" w:sz="4" w:space="0" w:color="auto"/>
              <w:bottom w:val="single" w:sz="4" w:space="0" w:color="000000"/>
              <w:right w:val="single" w:sz="4" w:space="0" w:color="000000"/>
            </w:tcBorders>
            <w:vAlign w:val="center"/>
          </w:tcPr>
          <w:p w14:paraId="64C78AC8" w14:textId="77777777" w:rsidR="00D76C4A" w:rsidRPr="00474C4B" w:rsidRDefault="009576E1">
            <w:pPr>
              <w:jc w:val="center"/>
              <w:rPr>
                <w:sz w:val="20"/>
                <w:szCs w:val="20"/>
              </w:rPr>
            </w:pPr>
            <w:r>
              <w:t>ОСНОВНАЯ ТРАЕКТОРИЯ</w:t>
            </w:r>
          </w:p>
        </w:tc>
      </w:tr>
      <w:tr w:rsidR="003B2AA1" w14:paraId="0C0AC52B" w14:textId="77777777" w:rsidTr="008B2B6D">
        <w:tc>
          <w:tcPr>
            <w:tcW w:w="9923" w:type="dxa"/>
            <w:gridSpan w:val="7"/>
            <w:tcBorders>
              <w:top w:val="single" w:sz="4" w:space="0" w:color="auto"/>
              <w:left w:val="single" w:sz="4" w:space="0" w:color="auto"/>
              <w:bottom w:val="single" w:sz="4" w:space="0" w:color="000000"/>
              <w:right w:val="single" w:sz="4" w:space="0" w:color="000000"/>
            </w:tcBorders>
            <w:vAlign w:val="center"/>
          </w:tcPr>
          <w:p w14:paraId="40C2CBA1" w14:textId="77777777" w:rsidR="00D76C4A" w:rsidRPr="00474C4B" w:rsidRDefault="009576E1">
            <w:pPr>
              <w:jc w:val="center"/>
              <w:rPr>
                <w:sz w:val="20"/>
                <w:szCs w:val="20"/>
              </w:rPr>
            </w:pPr>
            <w:r>
              <w:t>Форма обучения: очная</w:t>
            </w:r>
          </w:p>
        </w:tc>
      </w:tr>
      <w:tr w:rsidR="003B2AA1" w14:paraId="30B20650" w14:textId="77777777" w:rsidTr="008B2B6D">
        <w:tc>
          <w:tcPr>
            <w:tcW w:w="1560" w:type="dxa"/>
            <w:tcBorders>
              <w:top w:val="single" w:sz="4" w:space="0" w:color="auto"/>
              <w:left w:val="single" w:sz="4" w:space="0" w:color="auto"/>
              <w:bottom w:val="single" w:sz="4" w:space="0" w:color="auto"/>
              <w:right w:val="single" w:sz="4" w:space="0" w:color="000000"/>
            </w:tcBorders>
            <w:vAlign w:val="center"/>
          </w:tcPr>
          <w:p w14:paraId="143AC8C2" w14:textId="77777777" w:rsidR="00853E25" w:rsidRPr="00474C4B" w:rsidRDefault="009576E1">
            <w:pPr>
              <w:rPr>
                <w:sz w:val="20"/>
                <w:szCs w:val="20"/>
              </w:rPr>
            </w:pPr>
            <w:r>
              <w:rPr>
                <w:sz w:val="20"/>
                <w:szCs w:val="20"/>
              </w:rPr>
              <w:t>Семестр 3</w:t>
            </w:r>
          </w:p>
        </w:tc>
        <w:tc>
          <w:tcPr>
            <w:tcW w:w="948" w:type="dxa"/>
            <w:tcBorders>
              <w:top w:val="single" w:sz="4" w:space="0" w:color="auto"/>
              <w:left w:val="nil"/>
              <w:bottom w:val="single" w:sz="4" w:space="0" w:color="auto"/>
              <w:right w:val="single" w:sz="4" w:space="0" w:color="000000"/>
            </w:tcBorders>
            <w:noWrap/>
          </w:tcPr>
          <w:p w14:paraId="2E346E8E" w14:textId="77777777" w:rsidR="00853E25" w:rsidRPr="00474C4B" w:rsidRDefault="00411A25">
            <w:pPr>
              <w:jc w:val="center"/>
              <w:rPr>
                <w:sz w:val="20"/>
                <w:szCs w:val="20"/>
              </w:rPr>
            </w:pPr>
          </w:p>
        </w:tc>
        <w:tc>
          <w:tcPr>
            <w:tcW w:w="1036" w:type="dxa"/>
            <w:tcBorders>
              <w:top w:val="single" w:sz="4" w:space="0" w:color="auto"/>
              <w:left w:val="nil"/>
              <w:bottom w:val="single" w:sz="4" w:space="0" w:color="auto"/>
              <w:right w:val="single" w:sz="4" w:space="0" w:color="000000"/>
            </w:tcBorders>
            <w:noWrap/>
          </w:tcPr>
          <w:p w14:paraId="2C81FA48" w14:textId="77777777" w:rsidR="00853E25" w:rsidRPr="00474C4B" w:rsidRDefault="00411A25">
            <w:pPr>
              <w:jc w:val="center"/>
              <w:rPr>
                <w:sz w:val="20"/>
                <w:szCs w:val="20"/>
              </w:rPr>
            </w:pPr>
          </w:p>
        </w:tc>
        <w:tc>
          <w:tcPr>
            <w:tcW w:w="1843" w:type="dxa"/>
            <w:tcBorders>
              <w:top w:val="single" w:sz="4" w:space="0" w:color="auto"/>
              <w:left w:val="nil"/>
              <w:bottom w:val="single" w:sz="4" w:space="0" w:color="auto"/>
              <w:right w:val="single" w:sz="4" w:space="0" w:color="000000"/>
            </w:tcBorders>
            <w:noWrap/>
          </w:tcPr>
          <w:p w14:paraId="116B5495" w14:textId="77777777" w:rsidR="00853E25" w:rsidRPr="00474C4B" w:rsidRDefault="009576E1">
            <w:pPr>
              <w:jc w:val="center"/>
              <w:rPr>
                <w:sz w:val="20"/>
                <w:szCs w:val="20"/>
              </w:rPr>
            </w:pPr>
            <w:r>
              <w:rPr>
                <w:sz w:val="20"/>
                <w:szCs w:val="20"/>
              </w:rPr>
              <w:t>экзамен, устно, традиционная форма</w:t>
            </w:r>
          </w:p>
        </w:tc>
        <w:tc>
          <w:tcPr>
            <w:tcW w:w="1701" w:type="dxa"/>
            <w:tcBorders>
              <w:top w:val="single" w:sz="4" w:space="0" w:color="auto"/>
              <w:left w:val="nil"/>
              <w:bottom w:val="single" w:sz="4" w:space="0" w:color="auto"/>
              <w:right w:val="single" w:sz="4" w:space="0" w:color="000000"/>
            </w:tcBorders>
            <w:noWrap/>
          </w:tcPr>
          <w:p w14:paraId="5D9882FD" w14:textId="77777777" w:rsidR="00853E25" w:rsidRPr="00474C4B" w:rsidRDefault="009576E1">
            <w:pPr>
              <w:jc w:val="center"/>
              <w:rPr>
                <w:sz w:val="20"/>
                <w:szCs w:val="20"/>
              </w:rPr>
            </w:pPr>
            <w:r>
              <w:rPr>
                <w:sz w:val="20"/>
                <w:szCs w:val="20"/>
              </w:rPr>
              <w:t>по графику промежуточной аттестации</w:t>
            </w:r>
          </w:p>
        </w:tc>
        <w:tc>
          <w:tcPr>
            <w:tcW w:w="1417" w:type="dxa"/>
            <w:tcBorders>
              <w:top w:val="single" w:sz="4" w:space="0" w:color="auto"/>
              <w:left w:val="nil"/>
              <w:bottom w:val="single" w:sz="4" w:space="0" w:color="auto"/>
              <w:right w:val="single" w:sz="4" w:space="0" w:color="000000"/>
            </w:tcBorders>
          </w:tcPr>
          <w:p w14:paraId="3EE5F9DA" w14:textId="77777777" w:rsidR="00853E25" w:rsidRPr="00474C4B" w:rsidRDefault="00411A25">
            <w:pPr>
              <w:jc w:val="center"/>
              <w:rPr>
                <w:sz w:val="20"/>
                <w:szCs w:val="20"/>
              </w:rPr>
            </w:pPr>
          </w:p>
        </w:tc>
        <w:tc>
          <w:tcPr>
            <w:tcW w:w="1418" w:type="dxa"/>
            <w:tcBorders>
              <w:top w:val="single" w:sz="4" w:space="0" w:color="auto"/>
              <w:left w:val="nil"/>
              <w:bottom w:val="single" w:sz="4" w:space="0" w:color="auto"/>
              <w:right w:val="single" w:sz="4" w:space="0" w:color="000000"/>
            </w:tcBorders>
          </w:tcPr>
          <w:p w14:paraId="17AF0726" w14:textId="77777777" w:rsidR="00853E25" w:rsidRPr="00474C4B" w:rsidRDefault="00411A25">
            <w:pPr>
              <w:jc w:val="center"/>
              <w:rPr>
                <w:sz w:val="20"/>
                <w:szCs w:val="20"/>
              </w:rPr>
            </w:pPr>
          </w:p>
        </w:tc>
      </w:tr>
    </w:tbl>
    <w:p w14:paraId="38A8E5CF" w14:textId="77777777" w:rsidR="002E4225" w:rsidRPr="00B21255" w:rsidRDefault="00411A25">
      <w:pPr>
        <w:rPr>
          <w:lang w:val="en-US"/>
        </w:rPr>
      </w:pPr>
    </w:p>
    <w:p w14:paraId="4284F943" w14:textId="77777777" w:rsidR="003B2AA1" w:rsidRDefault="003B2AA1"/>
    <w:p w14:paraId="025B48A0" w14:textId="77777777" w:rsidR="003B2AA1" w:rsidRDefault="009576E1">
      <w:r>
        <w:br w:type="page"/>
      </w:r>
    </w:p>
    <w:p w14:paraId="02FDC7F8" w14:textId="77777777" w:rsidR="003B2AA1" w:rsidRDefault="003B2AA1"/>
    <w:p w14:paraId="5CED1E28" w14:textId="77777777" w:rsidR="003B2AA1" w:rsidRDefault="009576E1">
      <w:r>
        <w:rPr>
          <w:rFonts w:ascii="Times New Roman" w:hAnsi="Times New Roman" w:cs="Times New Roman"/>
          <w:b/>
          <w:sz w:val="24"/>
          <w:szCs w:val="24"/>
        </w:rPr>
        <w:t>2.2.   Структура и содержание учебных занятий</w:t>
      </w:r>
    </w:p>
    <w:p w14:paraId="0FAAC3B0" w14:textId="77777777" w:rsidR="006C0C0B" w:rsidRPr="006C0C0B" w:rsidRDefault="009576E1" w:rsidP="006C0C0B">
      <w:pPr>
        <w:numPr>
          <w:ilvl w:val="0"/>
          <w:numId w:val="1"/>
        </w:numPr>
        <w:ind w:left="0" w:firstLine="720"/>
        <w:contextualSpacing/>
        <w:jc w:val="both"/>
        <w:rPr>
          <w:rFonts w:ascii="Times New Roman" w:eastAsia="Times New Roman" w:hAnsi="Times New Roman" w:cs="Times New Roman"/>
          <w:sz w:val="24"/>
          <w:szCs w:val="24"/>
        </w:rPr>
      </w:pPr>
      <w:r w:rsidRPr="006C0C0B">
        <w:rPr>
          <w:rFonts w:ascii="Times New Roman" w:eastAsia="Times New Roman" w:hAnsi="Times New Roman" w:cs="Times New Roman"/>
          <w:sz w:val="24"/>
          <w:szCs w:val="24"/>
        </w:rPr>
        <w:t>Временные ряды и линейные дискретные системы.</w:t>
      </w:r>
    </w:p>
    <w:p w14:paraId="2521FCFF" w14:textId="77777777" w:rsidR="006C0C0B" w:rsidRPr="006C0C0B" w:rsidRDefault="009576E1" w:rsidP="006C0C0B">
      <w:pPr>
        <w:numPr>
          <w:ilvl w:val="0"/>
          <w:numId w:val="1"/>
        </w:numPr>
        <w:ind w:left="0" w:firstLine="720"/>
        <w:contextualSpacing/>
        <w:jc w:val="both"/>
        <w:rPr>
          <w:rFonts w:ascii="Times New Roman" w:eastAsia="Times New Roman" w:hAnsi="Times New Roman" w:cs="Times New Roman"/>
          <w:sz w:val="24"/>
          <w:szCs w:val="24"/>
        </w:rPr>
      </w:pPr>
      <w:r w:rsidRPr="006C0C0B">
        <w:rPr>
          <w:rFonts w:ascii="Times New Roman" w:eastAsia="Times New Roman" w:hAnsi="Times New Roman" w:cs="Times New Roman"/>
          <w:sz w:val="24"/>
          <w:szCs w:val="24"/>
        </w:rPr>
        <w:t>Равномерная дискретизация непрерывного сигнала.</w:t>
      </w:r>
    </w:p>
    <w:p w14:paraId="23F3961C" w14:textId="77777777" w:rsidR="006C0C0B" w:rsidRPr="006C0C0B" w:rsidRDefault="009576E1" w:rsidP="006C0C0B">
      <w:pPr>
        <w:numPr>
          <w:ilvl w:val="0"/>
          <w:numId w:val="1"/>
        </w:numPr>
        <w:ind w:left="0" w:firstLine="720"/>
        <w:contextualSpacing/>
        <w:jc w:val="both"/>
        <w:rPr>
          <w:rFonts w:ascii="Times New Roman" w:eastAsia="Times New Roman" w:hAnsi="Times New Roman" w:cs="Times New Roman"/>
          <w:sz w:val="24"/>
          <w:szCs w:val="24"/>
        </w:rPr>
      </w:pPr>
      <w:r w:rsidRPr="006C0C0B">
        <w:rPr>
          <w:rFonts w:ascii="Times New Roman" w:eastAsia="Times New Roman" w:hAnsi="Times New Roman" w:cs="Times New Roman"/>
          <w:sz w:val="24"/>
          <w:szCs w:val="24"/>
        </w:rPr>
        <w:t>Дискретное преобразование Фурье.</w:t>
      </w:r>
    </w:p>
    <w:p w14:paraId="52D270FC" w14:textId="77777777" w:rsidR="006C0C0B" w:rsidRPr="006C0C0B" w:rsidRDefault="009576E1" w:rsidP="006C0C0B">
      <w:pPr>
        <w:numPr>
          <w:ilvl w:val="0"/>
          <w:numId w:val="1"/>
        </w:numPr>
        <w:ind w:left="0" w:firstLine="720"/>
        <w:contextualSpacing/>
        <w:jc w:val="both"/>
        <w:rPr>
          <w:rFonts w:ascii="Times New Roman" w:eastAsia="Times New Roman" w:hAnsi="Times New Roman" w:cs="Times New Roman"/>
          <w:sz w:val="24"/>
          <w:szCs w:val="24"/>
        </w:rPr>
      </w:pPr>
      <w:r w:rsidRPr="006C0C0B">
        <w:rPr>
          <w:rFonts w:ascii="Times New Roman" w:eastAsia="Times New Roman" w:hAnsi="Times New Roman" w:cs="Times New Roman"/>
          <w:sz w:val="24"/>
          <w:szCs w:val="24"/>
        </w:rPr>
        <w:t>Быстрое преобразование Фурье.</w:t>
      </w:r>
    </w:p>
    <w:p w14:paraId="6E4551F4" w14:textId="77777777" w:rsidR="006C0C0B" w:rsidRPr="006C0C0B" w:rsidRDefault="009576E1" w:rsidP="006C0C0B">
      <w:pPr>
        <w:numPr>
          <w:ilvl w:val="0"/>
          <w:numId w:val="1"/>
        </w:numPr>
        <w:ind w:left="0" w:firstLine="720"/>
        <w:contextualSpacing/>
        <w:jc w:val="both"/>
        <w:rPr>
          <w:rFonts w:ascii="Times New Roman" w:eastAsia="Times New Roman" w:hAnsi="Times New Roman" w:cs="Times New Roman"/>
          <w:sz w:val="24"/>
          <w:szCs w:val="24"/>
        </w:rPr>
      </w:pPr>
      <w:r w:rsidRPr="006C0C0B">
        <w:rPr>
          <w:rFonts w:ascii="Times New Roman" w:eastAsia="Times New Roman" w:hAnsi="Times New Roman" w:cs="Times New Roman"/>
          <w:sz w:val="24"/>
          <w:szCs w:val="24"/>
        </w:rPr>
        <w:t>Линейная фильтрация с конечной импульсной характеристикой (КИХ)</w:t>
      </w:r>
    </w:p>
    <w:p w14:paraId="7465F8BF" w14:textId="77777777" w:rsidR="006C0C0B" w:rsidRPr="006C0C0B" w:rsidRDefault="009576E1" w:rsidP="006C0C0B">
      <w:pPr>
        <w:numPr>
          <w:ilvl w:val="0"/>
          <w:numId w:val="1"/>
        </w:numPr>
        <w:ind w:left="0" w:firstLine="720"/>
        <w:contextualSpacing/>
        <w:jc w:val="both"/>
        <w:rPr>
          <w:rFonts w:ascii="Times New Roman" w:eastAsia="Times New Roman" w:hAnsi="Times New Roman" w:cs="Times New Roman"/>
          <w:sz w:val="24"/>
          <w:szCs w:val="24"/>
        </w:rPr>
      </w:pPr>
      <w:r w:rsidRPr="006C0C0B">
        <w:rPr>
          <w:rFonts w:ascii="Times New Roman" w:eastAsia="Times New Roman" w:hAnsi="Times New Roman" w:cs="Times New Roman"/>
          <w:sz w:val="24"/>
          <w:szCs w:val="24"/>
        </w:rPr>
        <w:t>Линейная фильтрация с бесконечной импульсной характеристикой (БИХ)</w:t>
      </w:r>
    </w:p>
    <w:p w14:paraId="0704A203" w14:textId="77777777" w:rsidR="006C0C0B" w:rsidRPr="006C0C0B" w:rsidRDefault="009576E1" w:rsidP="006C0C0B">
      <w:pPr>
        <w:numPr>
          <w:ilvl w:val="0"/>
          <w:numId w:val="1"/>
        </w:numPr>
        <w:ind w:left="0" w:firstLine="720"/>
        <w:contextualSpacing/>
        <w:jc w:val="both"/>
        <w:rPr>
          <w:rFonts w:ascii="Times New Roman" w:eastAsia="Times New Roman" w:hAnsi="Times New Roman" w:cs="Times New Roman"/>
          <w:sz w:val="24"/>
          <w:szCs w:val="24"/>
        </w:rPr>
      </w:pPr>
      <w:r w:rsidRPr="006C0C0B">
        <w:rPr>
          <w:rFonts w:ascii="Times New Roman" w:eastAsia="Times New Roman" w:hAnsi="Times New Roman" w:cs="Times New Roman"/>
          <w:sz w:val="24"/>
          <w:szCs w:val="24"/>
        </w:rPr>
        <w:t>Специализированные фильтры и банки фильтров</w:t>
      </w:r>
    </w:p>
    <w:p w14:paraId="57C812D9" w14:textId="77777777" w:rsidR="006C0C0B" w:rsidRPr="006C0C0B" w:rsidRDefault="009576E1" w:rsidP="006C0C0B">
      <w:pPr>
        <w:numPr>
          <w:ilvl w:val="0"/>
          <w:numId w:val="1"/>
        </w:numPr>
        <w:ind w:left="0" w:firstLine="720"/>
        <w:contextualSpacing/>
        <w:jc w:val="both"/>
        <w:rPr>
          <w:rFonts w:ascii="Times New Roman" w:eastAsia="Times New Roman" w:hAnsi="Times New Roman" w:cs="Times New Roman"/>
          <w:sz w:val="24"/>
          <w:szCs w:val="24"/>
        </w:rPr>
      </w:pPr>
      <w:r w:rsidRPr="006C0C0B">
        <w:rPr>
          <w:rFonts w:ascii="Times New Roman" w:eastAsia="Times New Roman" w:hAnsi="Times New Roman" w:cs="Times New Roman"/>
          <w:sz w:val="24"/>
          <w:szCs w:val="24"/>
        </w:rPr>
        <w:t>Квадратурная модуляция (</w:t>
      </w:r>
      <w:r w:rsidRPr="006C0C0B">
        <w:rPr>
          <w:rFonts w:ascii="Times New Roman" w:eastAsia="Times New Roman" w:hAnsi="Times New Roman" w:cs="Times New Roman"/>
          <w:sz w:val="24"/>
          <w:szCs w:val="24"/>
          <w:lang w:val="en-US"/>
        </w:rPr>
        <w:t>QAM)</w:t>
      </w:r>
      <w:r w:rsidRPr="006C0C0B">
        <w:rPr>
          <w:rFonts w:ascii="Times New Roman" w:eastAsia="Times New Roman" w:hAnsi="Times New Roman" w:cs="Times New Roman"/>
          <w:sz w:val="24"/>
          <w:szCs w:val="24"/>
        </w:rPr>
        <w:t>.</w:t>
      </w:r>
    </w:p>
    <w:p w14:paraId="3187ECCB" w14:textId="77777777" w:rsidR="006C0C0B" w:rsidRPr="006C0C0B" w:rsidRDefault="009576E1" w:rsidP="006C0C0B">
      <w:pPr>
        <w:numPr>
          <w:ilvl w:val="0"/>
          <w:numId w:val="1"/>
        </w:numPr>
        <w:ind w:left="0" w:firstLine="720"/>
        <w:contextualSpacing/>
        <w:jc w:val="both"/>
        <w:rPr>
          <w:rFonts w:ascii="Times New Roman" w:eastAsia="Times New Roman" w:hAnsi="Times New Roman" w:cs="Times New Roman"/>
          <w:sz w:val="24"/>
          <w:szCs w:val="24"/>
        </w:rPr>
      </w:pPr>
      <w:r w:rsidRPr="006C0C0B">
        <w:rPr>
          <w:rFonts w:ascii="Times New Roman" w:eastAsia="Times New Roman" w:hAnsi="Times New Roman" w:cs="Times New Roman"/>
          <w:sz w:val="24"/>
          <w:szCs w:val="24"/>
        </w:rPr>
        <w:t>Дискретное преобразование Гильберта.</w:t>
      </w:r>
    </w:p>
    <w:p w14:paraId="4693F90B" w14:textId="77777777" w:rsidR="006C0C0B" w:rsidRPr="006C0C0B" w:rsidRDefault="009576E1" w:rsidP="006C0C0B">
      <w:pPr>
        <w:numPr>
          <w:ilvl w:val="0"/>
          <w:numId w:val="1"/>
        </w:numPr>
        <w:ind w:left="0" w:firstLine="720"/>
        <w:contextualSpacing/>
        <w:jc w:val="both"/>
        <w:rPr>
          <w:rFonts w:ascii="Times New Roman" w:eastAsia="Times New Roman" w:hAnsi="Times New Roman" w:cs="Times New Roman"/>
          <w:sz w:val="24"/>
          <w:szCs w:val="24"/>
        </w:rPr>
      </w:pPr>
      <w:r w:rsidRPr="006C0C0B">
        <w:rPr>
          <w:rFonts w:ascii="Times New Roman" w:eastAsia="Times New Roman" w:hAnsi="Times New Roman" w:cs="Times New Roman"/>
          <w:sz w:val="24"/>
          <w:szCs w:val="24"/>
        </w:rPr>
        <w:t>Изменение частоты дискретизации сигнала.</w:t>
      </w:r>
    </w:p>
    <w:p w14:paraId="35C5F7E8" w14:textId="77777777" w:rsidR="006C0C0B" w:rsidRPr="006C0C0B" w:rsidRDefault="009576E1" w:rsidP="006C0C0B">
      <w:pPr>
        <w:numPr>
          <w:ilvl w:val="0"/>
          <w:numId w:val="1"/>
        </w:numPr>
        <w:ind w:left="0" w:firstLine="720"/>
        <w:contextualSpacing/>
        <w:jc w:val="both"/>
        <w:rPr>
          <w:rFonts w:ascii="Times New Roman" w:eastAsia="Times New Roman" w:hAnsi="Times New Roman" w:cs="Times New Roman"/>
          <w:sz w:val="24"/>
          <w:szCs w:val="24"/>
        </w:rPr>
      </w:pPr>
      <w:r w:rsidRPr="006C0C0B">
        <w:rPr>
          <w:rFonts w:ascii="Times New Roman" w:eastAsia="Times New Roman" w:hAnsi="Times New Roman" w:cs="Times New Roman"/>
          <w:sz w:val="24"/>
          <w:szCs w:val="24"/>
        </w:rPr>
        <w:t>Усреднение сигнала</w:t>
      </w:r>
    </w:p>
    <w:p w14:paraId="06C4621E" w14:textId="77777777" w:rsidR="006C0C0B" w:rsidRPr="006C0C0B" w:rsidRDefault="009576E1" w:rsidP="006C0C0B">
      <w:pPr>
        <w:numPr>
          <w:ilvl w:val="0"/>
          <w:numId w:val="1"/>
        </w:numPr>
        <w:ind w:left="0" w:firstLine="720"/>
        <w:contextualSpacing/>
        <w:jc w:val="both"/>
        <w:rPr>
          <w:rFonts w:ascii="Times New Roman" w:eastAsia="Times New Roman" w:hAnsi="Times New Roman" w:cs="Times New Roman"/>
          <w:sz w:val="24"/>
          <w:szCs w:val="24"/>
        </w:rPr>
      </w:pPr>
      <w:r w:rsidRPr="006C0C0B">
        <w:rPr>
          <w:rFonts w:ascii="Times New Roman" w:eastAsia="Times New Roman" w:hAnsi="Times New Roman" w:cs="Times New Roman"/>
          <w:sz w:val="24"/>
          <w:szCs w:val="24"/>
        </w:rPr>
        <w:t>Представление дискретных сигналов в ЭВМ</w:t>
      </w:r>
    </w:p>
    <w:p w14:paraId="36F4BC6A" w14:textId="77777777" w:rsidR="006C0C0B" w:rsidRPr="006C0C0B" w:rsidRDefault="009576E1" w:rsidP="006C0C0B">
      <w:pPr>
        <w:numPr>
          <w:ilvl w:val="0"/>
          <w:numId w:val="1"/>
        </w:numPr>
        <w:ind w:left="0" w:firstLine="720"/>
        <w:contextualSpacing/>
        <w:jc w:val="both"/>
        <w:rPr>
          <w:rFonts w:ascii="Times New Roman" w:eastAsia="Times New Roman" w:hAnsi="Times New Roman" w:cs="Times New Roman"/>
          <w:sz w:val="24"/>
          <w:szCs w:val="24"/>
        </w:rPr>
      </w:pPr>
      <w:r w:rsidRPr="006C0C0B">
        <w:rPr>
          <w:rFonts w:ascii="Times New Roman" w:eastAsia="Times New Roman" w:hAnsi="Times New Roman" w:cs="Times New Roman"/>
          <w:sz w:val="24"/>
          <w:szCs w:val="24"/>
        </w:rPr>
        <w:t>Дополнительные главы.</w:t>
      </w:r>
    </w:p>
    <w:p w14:paraId="65ED0C17" w14:textId="77777777" w:rsidR="0055231E" w:rsidRDefault="00411A25"/>
    <w:p w14:paraId="51F5C989" w14:textId="77777777" w:rsidR="003B2AA1" w:rsidRDefault="009576E1">
      <w:r>
        <w:br w:type="page"/>
      </w:r>
    </w:p>
    <w:p w14:paraId="5D417E49" w14:textId="77777777" w:rsidR="003B2AA1" w:rsidRDefault="009576E1">
      <w:r>
        <w:rPr>
          <w:rFonts w:ascii="Times New Roman" w:hAnsi="Times New Roman" w:cs="Times New Roman"/>
          <w:b/>
          <w:sz w:val="24"/>
          <w:szCs w:val="24"/>
        </w:rPr>
        <w:lastRenderedPageBreak/>
        <w:t>Раздел 3.</w:t>
      </w:r>
      <w:r>
        <w:rPr>
          <w:rFonts w:ascii="Times New Roman" w:hAnsi="Times New Roman" w:cs="Times New Roman"/>
          <w:b/>
          <w:sz w:val="24"/>
          <w:szCs w:val="24"/>
        </w:rPr>
        <w:tab/>
        <w:t>Обеспечение учебных занятий</w:t>
      </w:r>
    </w:p>
    <w:p w14:paraId="02171FB8" w14:textId="77777777" w:rsidR="00AF73F9" w:rsidRDefault="00AF73F9">
      <w:pPr>
        <w:rPr>
          <w:rFonts w:ascii="Times New Roman" w:hAnsi="Times New Roman" w:cs="Times New Roman"/>
          <w:b/>
          <w:sz w:val="24"/>
          <w:szCs w:val="24"/>
        </w:rPr>
      </w:pPr>
    </w:p>
    <w:p w14:paraId="3496977A" w14:textId="1CE46C30" w:rsidR="003B2AA1" w:rsidRDefault="009576E1">
      <w:r>
        <w:rPr>
          <w:rFonts w:ascii="Times New Roman" w:hAnsi="Times New Roman" w:cs="Times New Roman"/>
          <w:b/>
          <w:sz w:val="24"/>
          <w:szCs w:val="24"/>
        </w:rPr>
        <w:t>3.1.</w:t>
      </w:r>
      <w:r>
        <w:rPr>
          <w:rFonts w:ascii="Times New Roman" w:hAnsi="Times New Roman" w:cs="Times New Roman"/>
          <w:b/>
          <w:sz w:val="24"/>
          <w:szCs w:val="24"/>
        </w:rPr>
        <w:tab/>
        <w:t>Методическое обеспечение</w:t>
      </w:r>
    </w:p>
    <w:p w14:paraId="4979885A" w14:textId="77777777" w:rsidR="00AF73F9" w:rsidRDefault="00AF73F9">
      <w:pPr>
        <w:rPr>
          <w:rFonts w:ascii="Times New Roman" w:hAnsi="Times New Roman" w:cs="Times New Roman"/>
          <w:b/>
          <w:sz w:val="24"/>
          <w:szCs w:val="24"/>
        </w:rPr>
      </w:pPr>
    </w:p>
    <w:p w14:paraId="103DFED0" w14:textId="4C2884C0" w:rsidR="003B2AA1" w:rsidRDefault="009576E1">
      <w:r>
        <w:rPr>
          <w:rFonts w:ascii="Times New Roman" w:hAnsi="Times New Roman" w:cs="Times New Roman"/>
          <w:b/>
          <w:sz w:val="24"/>
          <w:szCs w:val="24"/>
        </w:rPr>
        <w:t>3.1.1</w:t>
      </w:r>
      <w:r>
        <w:rPr>
          <w:rFonts w:ascii="Times New Roman" w:hAnsi="Times New Roman" w:cs="Times New Roman"/>
          <w:b/>
          <w:sz w:val="24"/>
          <w:szCs w:val="24"/>
        </w:rPr>
        <w:tab/>
        <w:t>Методические указания по освоению дисциплины</w:t>
      </w:r>
    </w:p>
    <w:p w14:paraId="35651CB9" w14:textId="77777777" w:rsidR="003B2AA1" w:rsidRDefault="009576E1" w:rsidP="00AF73F9">
      <w:pPr>
        <w:ind w:firstLine="720"/>
        <w:jc w:val="both"/>
      </w:pPr>
      <w:r>
        <w:rPr>
          <w:rFonts w:ascii="Times New Roman" w:hAnsi="Times New Roman" w:cs="Times New Roman"/>
          <w:sz w:val="24"/>
          <w:szCs w:val="24"/>
        </w:rPr>
        <w:t>Обучение проводится последовательно путем чтения лекций с закреплением полученных знаний в ходе самостоятельной работы. На лекциях излагаются лишь основные, имеющие принципиальное значение и наиболее трудные для понимания и усвоения вопросы. Для некоторых утверждений и следствий из основных теорем могут быть даны лишь наброски доказательств, детальная проработка которых должна быть проделана обучающимся самостоятельно и, желательно, без обращения к учебным пособиям, статьям и прочим источникам.</w:t>
      </w:r>
    </w:p>
    <w:p w14:paraId="030BB0AA" w14:textId="77777777" w:rsidR="003B2AA1" w:rsidRDefault="003B2AA1"/>
    <w:p w14:paraId="728519DC" w14:textId="77777777" w:rsidR="003B2AA1" w:rsidRDefault="009576E1">
      <w:r>
        <w:rPr>
          <w:rFonts w:ascii="Times New Roman" w:hAnsi="Times New Roman" w:cs="Times New Roman"/>
          <w:b/>
          <w:sz w:val="24"/>
          <w:szCs w:val="24"/>
        </w:rPr>
        <w:t>3.1.2</w:t>
      </w:r>
      <w:r>
        <w:rPr>
          <w:rFonts w:ascii="Times New Roman" w:hAnsi="Times New Roman" w:cs="Times New Roman"/>
          <w:b/>
          <w:sz w:val="24"/>
          <w:szCs w:val="24"/>
        </w:rPr>
        <w:tab/>
        <w:t>Методическое обеспечение самостоятельной работы</w:t>
      </w:r>
    </w:p>
    <w:p w14:paraId="773DFE4A" w14:textId="77777777" w:rsidR="003B2AA1" w:rsidRDefault="009576E1" w:rsidP="00AF73F9">
      <w:pPr>
        <w:ind w:firstLine="720"/>
        <w:jc w:val="both"/>
      </w:pPr>
      <w:r>
        <w:rPr>
          <w:rFonts w:ascii="Times New Roman" w:hAnsi="Times New Roman" w:cs="Times New Roman"/>
          <w:sz w:val="24"/>
          <w:szCs w:val="24"/>
        </w:rPr>
        <w:t>При выполнении самостоятельной работы обучающиеся имеют возможность пользоваться специализированными источниками, приведенными в разделе 3.4 и Интернет-ресурсами.</w:t>
      </w:r>
    </w:p>
    <w:p w14:paraId="205146E9" w14:textId="77777777" w:rsidR="003B2AA1" w:rsidRDefault="003B2AA1"/>
    <w:p w14:paraId="691A0D04" w14:textId="77777777" w:rsidR="003B2AA1" w:rsidRDefault="009576E1">
      <w:r>
        <w:rPr>
          <w:rFonts w:ascii="Times New Roman" w:hAnsi="Times New Roman" w:cs="Times New Roman"/>
          <w:b/>
          <w:sz w:val="24"/>
          <w:szCs w:val="24"/>
        </w:rPr>
        <w:t>3.1.3</w:t>
      </w:r>
      <w:r>
        <w:rPr>
          <w:rFonts w:ascii="Times New Roman" w:hAnsi="Times New Roman" w:cs="Times New Roman"/>
          <w:b/>
          <w:sz w:val="24"/>
          <w:szCs w:val="24"/>
        </w:rPr>
        <w:tab/>
        <w:t>Методика проведения текущего контроля успеваемости и промежуточной аттестации и критерии оценивания</w:t>
      </w:r>
    </w:p>
    <w:p w14:paraId="27725162" w14:textId="77777777" w:rsidR="0055231E" w:rsidRDefault="009576E1" w:rsidP="00AF73F9">
      <w:pPr>
        <w:ind w:firstLine="720"/>
        <w:jc w:val="both"/>
      </w:pPr>
      <w:r w:rsidRPr="00A62E49">
        <w:rPr>
          <w:rFonts w:ascii="Times New Roman" w:eastAsia="Times New Roman" w:hAnsi="Times New Roman" w:cs="Times New Roman"/>
          <w:sz w:val="24"/>
          <w:szCs w:val="24"/>
        </w:rPr>
        <w:t>Показателем, характеризующим текущую учебную работу, является вовлечённость в работу на занятиях и состоит, например, в уточняющих вопросах, отслеживании деталей доказательств утверждений, нахождении возможных неточностей в доказательствах.</w:t>
      </w:r>
    </w:p>
    <w:p w14:paraId="67A8EAE6" w14:textId="77777777" w:rsidR="003B2AA1" w:rsidRDefault="003B2AA1"/>
    <w:p w14:paraId="564872A3" w14:textId="77777777" w:rsidR="003B2AA1" w:rsidRDefault="009576E1">
      <w:r>
        <w:rPr>
          <w:rFonts w:ascii="Times New Roman" w:hAnsi="Times New Roman" w:cs="Times New Roman"/>
          <w:b/>
          <w:sz w:val="24"/>
          <w:szCs w:val="24"/>
        </w:rPr>
        <w:t>3.1.4</w:t>
      </w:r>
      <w:r>
        <w:rPr>
          <w:rFonts w:ascii="Times New Roman" w:hAnsi="Times New Roman" w:cs="Times New Roman"/>
          <w:b/>
          <w:sz w:val="24"/>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3462C56F" w14:textId="5670C3EE" w:rsidR="005D19AD" w:rsidRPr="005D19AD" w:rsidRDefault="009576E1" w:rsidP="005D19AD">
      <w:pPr>
        <w:ind w:firstLine="720"/>
        <w:jc w:val="both"/>
        <w:rPr>
          <w:rFonts w:ascii="Times New Roman" w:eastAsia="Times New Roman" w:hAnsi="Times New Roman" w:cs="Times New Roman"/>
          <w:sz w:val="24"/>
          <w:szCs w:val="24"/>
        </w:rPr>
      </w:pPr>
      <w:r w:rsidRPr="005D19AD">
        <w:rPr>
          <w:rFonts w:ascii="Times New Roman" w:eastAsia="Times New Roman" w:hAnsi="Times New Roman" w:cs="Times New Roman"/>
          <w:sz w:val="24"/>
          <w:szCs w:val="24"/>
        </w:rPr>
        <w:t xml:space="preserve">Промежуточная аттестация состоит из следующих этапов. Если </w:t>
      </w:r>
      <w:bookmarkStart w:id="0" w:name="_Hlk24981899"/>
      <w:r w:rsidRPr="005D19AD">
        <w:rPr>
          <w:rFonts w:ascii="Times New Roman" w:eastAsia="Times New Roman" w:hAnsi="Times New Roman" w:cs="Times New Roman"/>
          <w:sz w:val="24"/>
          <w:szCs w:val="24"/>
        </w:rPr>
        <w:t>обучающийся</w:t>
      </w:r>
      <w:bookmarkEnd w:id="0"/>
      <w:r w:rsidRPr="005D19AD">
        <w:rPr>
          <w:rFonts w:ascii="Times New Roman" w:eastAsia="Times New Roman" w:hAnsi="Times New Roman" w:cs="Times New Roman"/>
          <w:sz w:val="24"/>
          <w:szCs w:val="24"/>
        </w:rPr>
        <w:t xml:space="preserve"> не принимал активного участия в работе на занятиях, то до получения экзаменационного билета ему необходимо ответить на 3-5 вопросов на знание определений и формулировок из списка основных вопросов в п. 3.1.4. При успешном ответе на вопросы, обучающийся может либо сразу получить оценку «удовлетворительно», либо взять билет с двумя вопросами: по первой и по второй части курса. При активной работе обучающегося на занятиях достаточно ответить только на один (любой) вопрос из билета. Для получения оценки «хорошо» необходимо подробно ответить на экзаменационные вопросы. Для получения оценки «отлично» требуется (после успешного ответа на теоретические вопросы) решить предложенную задачу.</w:t>
      </w:r>
    </w:p>
    <w:p w14:paraId="4C3D1495" w14:textId="77777777" w:rsidR="005D19AD" w:rsidRPr="005D19AD" w:rsidRDefault="009576E1" w:rsidP="005D19AD">
      <w:pPr>
        <w:ind w:firstLine="720"/>
        <w:jc w:val="both"/>
        <w:rPr>
          <w:rFonts w:ascii="Times New Roman" w:eastAsia="Times New Roman" w:hAnsi="Times New Roman" w:cs="Times New Roman"/>
          <w:sz w:val="24"/>
          <w:szCs w:val="24"/>
        </w:rPr>
      </w:pPr>
      <w:r w:rsidRPr="005D19AD">
        <w:rPr>
          <w:rFonts w:ascii="Times New Roman" w:eastAsia="Times New Roman" w:hAnsi="Times New Roman" w:cs="Times New Roman"/>
          <w:sz w:val="24"/>
          <w:szCs w:val="24"/>
        </w:rPr>
        <w:t>На первом занятии преподаватель доводит до обучающихся информацию о сроках проведения экзамена и условиях аттестации.</w:t>
      </w:r>
    </w:p>
    <w:p w14:paraId="5E4B6920" w14:textId="77777777" w:rsidR="005D19AD" w:rsidRPr="005D19AD" w:rsidRDefault="009576E1" w:rsidP="005D19AD">
      <w:pPr>
        <w:jc w:val="center"/>
        <w:rPr>
          <w:rFonts w:ascii="Times New Roman" w:eastAsia="Times New Roman" w:hAnsi="Times New Roman" w:cs="Times New Roman"/>
          <w:bCs/>
          <w:sz w:val="24"/>
          <w:szCs w:val="24"/>
        </w:rPr>
      </w:pPr>
      <w:r w:rsidRPr="005D19AD">
        <w:rPr>
          <w:rFonts w:ascii="Times New Roman" w:eastAsia="Times New Roman" w:hAnsi="Times New Roman" w:cs="Times New Roman"/>
          <w:bCs/>
          <w:sz w:val="24"/>
          <w:szCs w:val="24"/>
        </w:rPr>
        <w:t>Список основных вопросов:</w:t>
      </w:r>
    </w:p>
    <w:p w14:paraId="0E0CD808" w14:textId="77777777" w:rsidR="005D19AD" w:rsidRPr="005D19AD" w:rsidRDefault="009576E1" w:rsidP="00AF73F9">
      <w:pPr>
        <w:numPr>
          <w:ilvl w:val="0"/>
          <w:numId w:val="2"/>
        </w:numPr>
        <w:ind w:left="0" w:firstLine="720"/>
        <w:contextualSpacing/>
        <w:rPr>
          <w:rFonts w:ascii="Times New Roman" w:eastAsia="Times New Roman" w:hAnsi="Times New Roman" w:cs="Times New Roman"/>
          <w:sz w:val="24"/>
          <w:szCs w:val="24"/>
        </w:rPr>
      </w:pPr>
      <w:r w:rsidRPr="005D19AD">
        <w:rPr>
          <w:rFonts w:ascii="Times New Roman" w:eastAsia="Times New Roman" w:hAnsi="Times New Roman" w:cs="Times New Roman"/>
          <w:sz w:val="24"/>
          <w:szCs w:val="24"/>
        </w:rPr>
        <w:t>Временные ряды и дискретные системы. Линейные дискретные системы инвариантные к сдвигу.</w:t>
      </w:r>
    </w:p>
    <w:p w14:paraId="1DC8517F" w14:textId="77777777" w:rsidR="005D19AD" w:rsidRPr="005D19AD" w:rsidRDefault="009576E1" w:rsidP="00AF73F9">
      <w:pPr>
        <w:numPr>
          <w:ilvl w:val="0"/>
          <w:numId w:val="2"/>
        </w:numPr>
        <w:ind w:left="0" w:firstLine="720"/>
        <w:contextualSpacing/>
        <w:rPr>
          <w:rFonts w:ascii="Times New Roman" w:eastAsia="Times New Roman" w:hAnsi="Times New Roman" w:cs="Times New Roman"/>
          <w:sz w:val="24"/>
          <w:szCs w:val="24"/>
        </w:rPr>
      </w:pPr>
      <w:r w:rsidRPr="005D19AD">
        <w:rPr>
          <w:rFonts w:ascii="Times New Roman" w:eastAsia="Times New Roman" w:hAnsi="Times New Roman" w:cs="Times New Roman"/>
          <w:sz w:val="24"/>
          <w:szCs w:val="24"/>
        </w:rPr>
        <w:t>Коммутативность ЛДИС. Импульсная характеристика.</w:t>
      </w:r>
    </w:p>
    <w:p w14:paraId="28EB3D85" w14:textId="77777777" w:rsidR="005D19AD" w:rsidRPr="005D19AD" w:rsidRDefault="009576E1" w:rsidP="00AF73F9">
      <w:pPr>
        <w:numPr>
          <w:ilvl w:val="0"/>
          <w:numId w:val="2"/>
        </w:numPr>
        <w:ind w:left="0" w:firstLine="720"/>
        <w:contextualSpacing/>
        <w:rPr>
          <w:rFonts w:ascii="Times New Roman" w:eastAsia="Times New Roman" w:hAnsi="Times New Roman" w:cs="Times New Roman"/>
          <w:sz w:val="24"/>
          <w:szCs w:val="24"/>
        </w:rPr>
      </w:pPr>
      <w:r w:rsidRPr="005D19AD">
        <w:rPr>
          <w:rFonts w:ascii="Times New Roman" w:eastAsia="Times New Roman" w:hAnsi="Times New Roman" w:cs="Times New Roman"/>
          <w:sz w:val="24"/>
          <w:szCs w:val="24"/>
        </w:rPr>
        <w:t xml:space="preserve">Дискретизация непрерывного сигнала. </w:t>
      </w:r>
      <w:proofErr w:type="spellStart"/>
      <w:r w:rsidRPr="005D19AD">
        <w:rPr>
          <w:rFonts w:ascii="Times New Roman" w:eastAsia="Times New Roman" w:hAnsi="Times New Roman" w:cs="Times New Roman"/>
          <w:sz w:val="24"/>
          <w:szCs w:val="24"/>
        </w:rPr>
        <w:t>Алиасинг</w:t>
      </w:r>
      <w:proofErr w:type="spellEnd"/>
      <w:r w:rsidRPr="005D19AD">
        <w:rPr>
          <w:rFonts w:ascii="Times New Roman" w:eastAsia="Times New Roman" w:hAnsi="Times New Roman" w:cs="Times New Roman"/>
          <w:sz w:val="24"/>
          <w:szCs w:val="24"/>
        </w:rPr>
        <w:t>. Дискретизация низкочастотных сигналов.</w:t>
      </w:r>
    </w:p>
    <w:p w14:paraId="63A3DCA0" w14:textId="77777777" w:rsidR="005D19AD" w:rsidRPr="005D19AD" w:rsidRDefault="009576E1" w:rsidP="00AF73F9">
      <w:pPr>
        <w:numPr>
          <w:ilvl w:val="0"/>
          <w:numId w:val="2"/>
        </w:numPr>
        <w:ind w:left="0" w:firstLine="720"/>
        <w:contextualSpacing/>
        <w:rPr>
          <w:rFonts w:ascii="Times New Roman" w:eastAsia="Times New Roman" w:hAnsi="Times New Roman" w:cs="Times New Roman"/>
          <w:sz w:val="24"/>
          <w:szCs w:val="24"/>
        </w:rPr>
      </w:pPr>
      <w:r w:rsidRPr="005D19AD">
        <w:rPr>
          <w:rFonts w:ascii="Times New Roman" w:eastAsia="Times New Roman" w:hAnsi="Times New Roman" w:cs="Times New Roman"/>
          <w:sz w:val="24"/>
          <w:szCs w:val="24"/>
        </w:rPr>
        <w:t>Дискретизация сигналов в полосе частот.</w:t>
      </w:r>
    </w:p>
    <w:p w14:paraId="2053C0A4" w14:textId="77777777" w:rsidR="005D19AD" w:rsidRPr="005D19AD" w:rsidRDefault="009576E1" w:rsidP="00AF73F9">
      <w:pPr>
        <w:numPr>
          <w:ilvl w:val="0"/>
          <w:numId w:val="2"/>
        </w:numPr>
        <w:ind w:left="0" w:firstLine="720"/>
        <w:contextualSpacing/>
        <w:rPr>
          <w:rFonts w:ascii="Times New Roman" w:eastAsia="Times New Roman" w:hAnsi="Times New Roman" w:cs="Times New Roman"/>
          <w:sz w:val="24"/>
          <w:szCs w:val="24"/>
        </w:rPr>
      </w:pPr>
      <w:r w:rsidRPr="005D19AD">
        <w:rPr>
          <w:rFonts w:ascii="Times New Roman" w:eastAsia="Times New Roman" w:hAnsi="Times New Roman" w:cs="Times New Roman"/>
          <w:sz w:val="24"/>
          <w:szCs w:val="24"/>
        </w:rPr>
        <w:t>Дискретное преобразование Фурье. Свойства ДПФ. Утечка между отсчетами ДПФ. Окна. Потея амплитуды для некратных частот.</w:t>
      </w:r>
    </w:p>
    <w:p w14:paraId="4812173D" w14:textId="77777777" w:rsidR="005D19AD" w:rsidRPr="005D19AD" w:rsidRDefault="009576E1" w:rsidP="00AF73F9">
      <w:pPr>
        <w:numPr>
          <w:ilvl w:val="0"/>
          <w:numId w:val="2"/>
        </w:numPr>
        <w:ind w:left="0" w:firstLine="720"/>
        <w:contextualSpacing/>
        <w:rPr>
          <w:rFonts w:ascii="Times New Roman" w:eastAsia="Times New Roman" w:hAnsi="Times New Roman" w:cs="Times New Roman"/>
          <w:sz w:val="24"/>
          <w:szCs w:val="24"/>
        </w:rPr>
      </w:pPr>
      <w:r w:rsidRPr="005D19AD">
        <w:rPr>
          <w:rFonts w:ascii="Times New Roman" w:eastAsia="Times New Roman" w:hAnsi="Times New Roman" w:cs="Times New Roman"/>
          <w:sz w:val="24"/>
          <w:szCs w:val="24"/>
        </w:rPr>
        <w:lastRenderedPageBreak/>
        <w:t>Разрешение ДПФ, дополнение нулями и связь с дискретизацией спектра сигнала. Усиление сигнала в результате ДПФ.</w:t>
      </w:r>
    </w:p>
    <w:p w14:paraId="791259D2" w14:textId="77777777" w:rsidR="005D19AD" w:rsidRPr="005D19AD" w:rsidRDefault="009576E1" w:rsidP="00AF73F9">
      <w:pPr>
        <w:numPr>
          <w:ilvl w:val="0"/>
          <w:numId w:val="2"/>
        </w:numPr>
        <w:ind w:left="0" w:firstLine="720"/>
        <w:contextualSpacing/>
        <w:rPr>
          <w:rFonts w:ascii="Times New Roman" w:eastAsia="Times New Roman" w:hAnsi="Times New Roman" w:cs="Times New Roman"/>
          <w:sz w:val="24"/>
          <w:szCs w:val="24"/>
        </w:rPr>
      </w:pPr>
      <w:r w:rsidRPr="005D19AD">
        <w:rPr>
          <w:rFonts w:ascii="Times New Roman" w:eastAsia="Times New Roman" w:hAnsi="Times New Roman" w:cs="Times New Roman"/>
          <w:sz w:val="24"/>
          <w:szCs w:val="24"/>
        </w:rPr>
        <w:t>ДПФ прямоугольного окна.</w:t>
      </w:r>
    </w:p>
    <w:p w14:paraId="500CC540" w14:textId="77777777" w:rsidR="005D19AD" w:rsidRPr="005D19AD" w:rsidRDefault="009576E1" w:rsidP="00AF73F9">
      <w:pPr>
        <w:numPr>
          <w:ilvl w:val="0"/>
          <w:numId w:val="2"/>
        </w:numPr>
        <w:ind w:left="0" w:firstLine="720"/>
        <w:contextualSpacing/>
        <w:rPr>
          <w:rFonts w:ascii="Times New Roman" w:eastAsia="Times New Roman" w:hAnsi="Times New Roman" w:cs="Times New Roman"/>
          <w:sz w:val="24"/>
          <w:szCs w:val="24"/>
        </w:rPr>
      </w:pPr>
      <w:r w:rsidRPr="005D19AD">
        <w:rPr>
          <w:rFonts w:ascii="Times New Roman" w:eastAsia="Times New Roman" w:hAnsi="Times New Roman" w:cs="Times New Roman"/>
          <w:sz w:val="24"/>
          <w:szCs w:val="24"/>
        </w:rPr>
        <w:t>Быстрое преобразование Фурье. Вывод БПФ-2, перестановка битов в индексах.</w:t>
      </w:r>
    </w:p>
    <w:p w14:paraId="14F7FAC0" w14:textId="77777777" w:rsidR="005D19AD" w:rsidRPr="005D19AD" w:rsidRDefault="009576E1" w:rsidP="00AF73F9">
      <w:pPr>
        <w:numPr>
          <w:ilvl w:val="0"/>
          <w:numId w:val="2"/>
        </w:numPr>
        <w:ind w:left="0" w:firstLine="720"/>
        <w:contextualSpacing/>
        <w:rPr>
          <w:rFonts w:ascii="Times New Roman" w:eastAsia="Times New Roman" w:hAnsi="Times New Roman" w:cs="Times New Roman"/>
          <w:sz w:val="24"/>
          <w:szCs w:val="24"/>
        </w:rPr>
      </w:pPr>
      <w:r w:rsidRPr="005D19AD">
        <w:rPr>
          <w:rFonts w:ascii="Times New Roman" w:eastAsia="Times New Roman" w:hAnsi="Times New Roman" w:cs="Times New Roman"/>
          <w:sz w:val="24"/>
          <w:szCs w:val="24"/>
        </w:rPr>
        <w:t>Фильтры с конечной импульсной характеристикой (КИХ). Связь со сверткой, теорема о свертке. Расчет НЧ фильтров.</w:t>
      </w:r>
    </w:p>
    <w:p w14:paraId="085B4AB4" w14:textId="77777777" w:rsidR="005D19AD" w:rsidRPr="005D19AD" w:rsidRDefault="009576E1" w:rsidP="00AF73F9">
      <w:pPr>
        <w:numPr>
          <w:ilvl w:val="0"/>
          <w:numId w:val="2"/>
        </w:numPr>
        <w:ind w:left="0" w:firstLine="720"/>
        <w:contextualSpacing/>
        <w:rPr>
          <w:rFonts w:ascii="Times New Roman" w:eastAsia="Times New Roman" w:hAnsi="Times New Roman" w:cs="Times New Roman"/>
          <w:sz w:val="24"/>
          <w:szCs w:val="24"/>
        </w:rPr>
      </w:pPr>
      <w:r w:rsidRPr="005D19AD">
        <w:rPr>
          <w:rFonts w:ascii="Times New Roman" w:eastAsia="Times New Roman" w:hAnsi="Times New Roman" w:cs="Times New Roman"/>
          <w:sz w:val="24"/>
          <w:szCs w:val="24"/>
        </w:rPr>
        <w:t>Расчет полосовых КИХ фильтров.</w:t>
      </w:r>
    </w:p>
    <w:p w14:paraId="314DA2A6" w14:textId="77777777" w:rsidR="005D19AD" w:rsidRPr="005D19AD" w:rsidRDefault="009576E1" w:rsidP="00AF73F9">
      <w:pPr>
        <w:numPr>
          <w:ilvl w:val="0"/>
          <w:numId w:val="2"/>
        </w:numPr>
        <w:ind w:left="0" w:firstLine="720"/>
        <w:contextualSpacing/>
        <w:rPr>
          <w:rFonts w:ascii="Times New Roman" w:eastAsia="Times New Roman" w:hAnsi="Times New Roman" w:cs="Times New Roman"/>
          <w:sz w:val="24"/>
          <w:szCs w:val="24"/>
        </w:rPr>
      </w:pPr>
      <w:r w:rsidRPr="005D19AD">
        <w:rPr>
          <w:rFonts w:ascii="Times New Roman" w:eastAsia="Times New Roman" w:hAnsi="Times New Roman" w:cs="Times New Roman"/>
          <w:sz w:val="24"/>
          <w:szCs w:val="24"/>
        </w:rPr>
        <w:t>Фазовая характеристика КИХ фильтров.</w:t>
      </w:r>
    </w:p>
    <w:p w14:paraId="0A658A2F" w14:textId="77777777" w:rsidR="005D19AD" w:rsidRPr="005D19AD" w:rsidRDefault="009576E1" w:rsidP="00AF73F9">
      <w:pPr>
        <w:numPr>
          <w:ilvl w:val="0"/>
          <w:numId w:val="2"/>
        </w:numPr>
        <w:ind w:left="0" w:firstLine="720"/>
        <w:contextualSpacing/>
        <w:rPr>
          <w:rFonts w:ascii="Times New Roman" w:eastAsia="Times New Roman" w:hAnsi="Times New Roman" w:cs="Times New Roman"/>
          <w:sz w:val="24"/>
          <w:szCs w:val="24"/>
        </w:rPr>
      </w:pPr>
      <w:r w:rsidRPr="005D19AD">
        <w:rPr>
          <w:rFonts w:ascii="Times New Roman" w:eastAsia="Times New Roman" w:hAnsi="Times New Roman" w:cs="Times New Roman"/>
          <w:sz w:val="24"/>
          <w:szCs w:val="24"/>
        </w:rPr>
        <w:t>Анализ КИХ фильтров. Групповая задержка, АЧХ, оценка количества коэффициентов.</w:t>
      </w:r>
    </w:p>
    <w:p w14:paraId="7472D250" w14:textId="77777777" w:rsidR="005D19AD" w:rsidRPr="005D19AD" w:rsidRDefault="009576E1" w:rsidP="00AF73F9">
      <w:pPr>
        <w:numPr>
          <w:ilvl w:val="0"/>
          <w:numId w:val="2"/>
        </w:numPr>
        <w:ind w:left="0" w:firstLine="720"/>
        <w:contextualSpacing/>
        <w:rPr>
          <w:rFonts w:ascii="Times New Roman" w:eastAsia="Times New Roman" w:hAnsi="Times New Roman" w:cs="Times New Roman"/>
          <w:sz w:val="24"/>
          <w:szCs w:val="24"/>
        </w:rPr>
      </w:pPr>
      <w:r w:rsidRPr="005D19AD">
        <w:rPr>
          <w:rFonts w:ascii="Times New Roman" w:eastAsia="Times New Roman" w:hAnsi="Times New Roman" w:cs="Times New Roman"/>
          <w:sz w:val="24"/>
          <w:szCs w:val="24"/>
        </w:rPr>
        <w:t>Фильтры с бесконечной импульсной характеристикой (БИХ). Преобразование Лапласа. Устойчивость непрерывного фильтра.</w:t>
      </w:r>
    </w:p>
    <w:p w14:paraId="73FB2B77" w14:textId="77777777" w:rsidR="005D19AD" w:rsidRPr="005D19AD" w:rsidRDefault="009576E1" w:rsidP="00AF73F9">
      <w:pPr>
        <w:numPr>
          <w:ilvl w:val="0"/>
          <w:numId w:val="2"/>
        </w:numPr>
        <w:ind w:left="0" w:firstLine="720"/>
        <w:contextualSpacing/>
        <w:rPr>
          <w:rFonts w:ascii="Times New Roman" w:eastAsia="Times New Roman" w:hAnsi="Times New Roman" w:cs="Times New Roman"/>
          <w:sz w:val="24"/>
          <w:szCs w:val="24"/>
        </w:rPr>
      </w:pPr>
      <w:r w:rsidRPr="005D19AD">
        <w:rPr>
          <w:rFonts w:ascii="Times New Roman" w:eastAsia="Times New Roman" w:hAnsi="Times New Roman" w:cs="Times New Roman"/>
          <w:sz w:val="24"/>
          <w:szCs w:val="24"/>
        </w:rPr>
        <w:t>z-преобразование. Устойчивость дискретного фильтра.</w:t>
      </w:r>
    </w:p>
    <w:p w14:paraId="05BF5D5C" w14:textId="77777777" w:rsidR="005D19AD" w:rsidRPr="005D19AD" w:rsidRDefault="009576E1" w:rsidP="00AF73F9">
      <w:pPr>
        <w:numPr>
          <w:ilvl w:val="0"/>
          <w:numId w:val="2"/>
        </w:numPr>
        <w:ind w:left="0" w:firstLine="720"/>
        <w:contextualSpacing/>
        <w:rPr>
          <w:rFonts w:ascii="Times New Roman" w:eastAsia="Times New Roman" w:hAnsi="Times New Roman" w:cs="Times New Roman"/>
          <w:sz w:val="24"/>
          <w:szCs w:val="24"/>
        </w:rPr>
      </w:pPr>
      <w:r w:rsidRPr="005D19AD">
        <w:rPr>
          <w:rFonts w:ascii="Times New Roman" w:eastAsia="Times New Roman" w:hAnsi="Times New Roman" w:cs="Times New Roman"/>
          <w:sz w:val="24"/>
          <w:szCs w:val="24"/>
        </w:rPr>
        <w:t>Использование полюсов и нолей для анализа фильтров. Сравнение КИХ и БИХ фильтров.</w:t>
      </w:r>
    </w:p>
    <w:p w14:paraId="196D3FE8" w14:textId="77777777" w:rsidR="005D19AD" w:rsidRPr="005D19AD" w:rsidRDefault="009576E1" w:rsidP="00AF73F9">
      <w:pPr>
        <w:numPr>
          <w:ilvl w:val="0"/>
          <w:numId w:val="2"/>
        </w:numPr>
        <w:ind w:left="0" w:firstLine="720"/>
        <w:contextualSpacing/>
        <w:rPr>
          <w:rFonts w:ascii="Times New Roman" w:eastAsia="Times New Roman" w:hAnsi="Times New Roman" w:cs="Times New Roman"/>
          <w:sz w:val="24"/>
          <w:szCs w:val="24"/>
        </w:rPr>
      </w:pPr>
      <w:r w:rsidRPr="005D19AD">
        <w:rPr>
          <w:rFonts w:ascii="Times New Roman" w:eastAsia="Times New Roman" w:hAnsi="Times New Roman" w:cs="Times New Roman"/>
          <w:sz w:val="24"/>
          <w:szCs w:val="24"/>
        </w:rPr>
        <w:t>Вычислительно-эффективные реализации БИХ фильтров.</w:t>
      </w:r>
    </w:p>
    <w:p w14:paraId="0F396493" w14:textId="77777777" w:rsidR="005D19AD" w:rsidRPr="005D19AD" w:rsidRDefault="009576E1" w:rsidP="00AF73F9">
      <w:pPr>
        <w:numPr>
          <w:ilvl w:val="0"/>
          <w:numId w:val="2"/>
        </w:numPr>
        <w:ind w:left="0" w:firstLine="720"/>
        <w:contextualSpacing/>
        <w:rPr>
          <w:rFonts w:ascii="Times New Roman" w:eastAsia="Times New Roman" w:hAnsi="Times New Roman" w:cs="Times New Roman"/>
          <w:sz w:val="24"/>
          <w:szCs w:val="24"/>
        </w:rPr>
      </w:pPr>
      <w:r w:rsidRPr="005D19AD">
        <w:rPr>
          <w:rFonts w:ascii="Times New Roman" w:eastAsia="Times New Roman" w:hAnsi="Times New Roman" w:cs="Times New Roman"/>
          <w:sz w:val="24"/>
          <w:szCs w:val="24"/>
        </w:rPr>
        <w:t>Расчет дискретных БИХ фильтров по непрерывному прототипу.</w:t>
      </w:r>
    </w:p>
    <w:p w14:paraId="27D42535" w14:textId="77777777" w:rsidR="005D19AD" w:rsidRPr="005D19AD" w:rsidRDefault="009576E1" w:rsidP="00AF73F9">
      <w:pPr>
        <w:numPr>
          <w:ilvl w:val="0"/>
          <w:numId w:val="2"/>
        </w:numPr>
        <w:ind w:left="0" w:firstLine="720"/>
        <w:contextualSpacing/>
        <w:rPr>
          <w:rFonts w:ascii="Times New Roman" w:eastAsia="Times New Roman" w:hAnsi="Times New Roman" w:cs="Times New Roman"/>
          <w:sz w:val="24"/>
          <w:szCs w:val="24"/>
        </w:rPr>
      </w:pPr>
      <w:r w:rsidRPr="005D19AD">
        <w:rPr>
          <w:rFonts w:ascii="Times New Roman" w:eastAsia="Times New Roman" w:hAnsi="Times New Roman" w:cs="Times New Roman"/>
          <w:sz w:val="24"/>
          <w:szCs w:val="24"/>
        </w:rPr>
        <w:t>Расчет дискретных БИХ фильтров с использованием билинейного преобразования.</w:t>
      </w:r>
    </w:p>
    <w:p w14:paraId="10A438E0" w14:textId="77777777" w:rsidR="005D19AD" w:rsidRPr="005D19AD" w:rsidRDefault="009576E1" w:rsidP="00AF73F9">
      <w:pPr>
        <w:numPr>
          <w:ilvl w:val="0"/>
          <w:numId w:val="2"/>
        </w:numPr>
        <w:ind w:left="0" w:firstLine="720"/>
        <w:contextualSpacing/>
        <w:rPr>
          <w:rFonts w:ascii="Times New Roman" w:eastAsia="Times New Roman" w:hAnsi="Times New Roman" w:cs="Times New Roman"/>
          <w:sz w:val="24"/>
          <w:szCs w:val="24"/>
        </w:rPr>
      </w:pPr>
      <w:r w:rsidRPr="005D19AD">
        <w:rPr>
          <w:rFonts w:ascii="Times New Roman" w:eastAsia="Times New Roman" w:hAnsi="Times New Roman" w:cs="Times New Roman"/>
          <w:sz w:val="24"/>
          <w:szCs w:val="24"/>
        </w:rPr>
        <w:t>Специальные фильтры. Дифференциатор. Интегратор. Согласованный фильтр. Гребенчатый фильтр.</w:t>
      </w:r>
    </w:p>
    <w:p w14:paraId="07269BF5" w14:textId="77777777" w:rsidR="005D19AD" w:rsidRPr="005D19AD" w:rsidRDefault="009576E1" w:rsidP="00AF73F9">
      <w:pPr>
        <w:numPr>
          <w:ilvl w:val="0"/>
          <w:numId w:val="2"/>
        </w:numPr>
        <w:ind w:left="0" w:firstLine="720"/>
        <w:contextualSpacing/>
        <w:rPr>
          <w:rFonts w:ascii="Times New Roman" w:eastAsia="Times New Roman" w:hAnsi="Times New Roman" w:cs="Times New Roman"/>
          <w:sz w:val="24"/>
          <w:szCs w:val="24"/>
        </w:rPr>
      </w:pPr>
      <w:r w:rsidRPr="005D19AD">
        <w:rPr>
          <w:rFonts w:ascii="Times New Roman" w:eastAsia="Times New Roman" w:hAnsi="Times New Roman" w:cs="Times New Roman"/>
          <w:sz w:val="24"/>
          <w:szCs w:val="24"/>
        </w:rPr>
        <w:t>Интерполированный НЧ фильтр.</w:t>
      </w:r>
    </w:p>
    <w:p w14:paraId="6F39AA6B" w14:textId="77777777" w:rsidR="005D19AD" w:rsidRPr="005D19AD" w:rsidRDefault="009576E1" w:rsidP="00AF73F9">
      <w:pPr>
        <w:numPr>
          <w:ilvl w:val="0"/>
          <w:numId w:val="2"/>
        </w:numPr>
        <w:ind w:left="0" w:firstLine="720"/>
        <w:contextualSpacing/>
        <w:rPr>
          <w:rFonts w:ascii="Times New Roman" w:eastAsia="Times New Roman" w:hAnsi="Times New Roman" w:cs="Times New Roman"/>
          <w:sz w:val="24"/>
          <w:szCs w:val="24"/>
        </w:rPr>
      </w:pPr>
      <w:r w:rsidRPr="005D19AD">
        <w:rPr>
          <w:rFonts w:ascii="Times New Roman" w:eastAsia="Times New Roman" w:hAnsi="Times New Roman" w:cs="Times New Roman"/>
          <w:sz w:val="24"/>
          <w:szCs w:val="24"/>
        </w:rPr>
        <w:t>Банки узкополосных фильтров.</w:t>
      </w:r>
    </w:p>
    <w:p w14:paraId="124BAF5A" w14:textId="77777777" w:rsidR="005D19AD" w:rsidRPr="005D19AD" w:rsidRDefault="009576E1" w:rsidP="00AF73F9">
      <w:pPr>
        <w:numPr>
          <w:ilvl w:val="0"/>
          <w:numId w:val="2"/>
        </w:numPr>
        <w:ind w:left="0" w:firstLine="720"/>
        <w:contextualSpacing/>
        <w:rPr>
          <w:rFonts w:ascii="Times New Roman" w:eastAsia="Times New Roman" w:hAnsi="Times New Roman" w:cs="Times New Roman"/>
          <w:sz w:val="24"/>
          <w:szCs w:val="24"/>
        </w:rPr>
      </w:pPr>
      <w:r w:rsidRPr="005D19AD">
        <w:rPr>
          <w:rFonts w:ascii="Times New Roman" w:eastAsia="Times New Roman" w:hAnsi="Times New Roman" w:cs="Times New Roman"/>
          <w:sz w:val="24"/>
          <w:szCs w:val="24"/>
        </w:rPr>
        <w:t>Квадратурная составляющая сигнала.</w:t>
      </w:r>
    </w:p>
    <w:p w14:paraId="7C92D97F" w14:textId="77777777" w:rsidR="005D19AD" w:rsidRPr="005D19AD" w:rsidRDefault="009576E1" w:rsidP="00AF73F9">
      <w:pPr>
        <w:numPr>
          <w:ilvl w:val="0"/>
          <w:numId w:val="2"/>
        </w:numPr>
        <w:ind w:left="0" w:firstLine="720"/>
        <w:contextualSpacing/>
        <w:rPr>
          <w:rFonts w:ascii="Times New Roman" w:eastAsia="Times New Roman" w:hAnsi="Times New Roman" w:cs="Times New Roman"/>
          <w:sz w:val="24"/>
          <w:szCs w:val="24"/>
        </w:rPr>
      </w:pPr>
      <w:r w:rsidRPr="005D19AD">
        <w:rPr>
          <w:rFonts w:ascii="Times New Roman" w:eastAsia="Times New Roman" w:hAnsi="Times New Roman" w:cs="Times New Roman"/>
          <w:sz w:val="24"/>
          <w:szCs w:val="24"/>
        </w:rPr>
        <w:t>Квадратурная демодуляция.</w:t>
      </w:r>
    </w:p>
    <w:p w14:paraId="28AEDA1E" w14:textId="77777777" w:rsidR="005D19AD" w:rsidRPr="005D19AD" w:rsidRDefault="009576E1" w:rsidP="00AF73F9">
      <w:pPr>
        <w:numPr>
          <w:ilvl w:val="0"/>
          <w:numId w:val="2"/>
        </w:numPr>
        <w:ind w:left="0" w:firstLine="720"/>
        <w:contextualSpacing/>
        <w:rPr>
          <w:rFonts w:ascii="Times New Roman" w:eastAsia="Times New Roman" w:hAnsi="Times New Roman" w:cs="Times New Roman"/>
          <w:sz w:val="24"/>
          <w:szCs w:val="24"/>
        </w:rPr>
      </w:pPr>
      <w:r w:rsidRPr="005D19AD">
        <w:rPr>
          <w:rFonts w:ascii="Times New Roman" w:eastAsia="Times New Roman" w:hAnsi="Times New Roman" w:cs="Times New Roman"/>
          <w:sz w:val="24"/>
          <w:szCs w:val="24"/>
        </w:rPr>
        <w:t>Дискретное преобразование Гильберта.</w:t>
      </w:r>
    </w:p>
    <w:p w14:paraId="56F289D6" w14:textId="77777777" w:rsidR="005D19AD" w:rsidRPr="005D19AD" w:rsidRDefault="009576E1" w:rsidP="00AF73F9">
      <w:pPr>
        <w:numPr>
          <w:ilvl w:val="0"/>
          <w:numId w:val="2"/>
        </w:numPr>
        <w:ind w:left="0" w:firstLine="720"/>
        <w:contextualSpacing/>
        <w:rPr>
          <w:rFonts w:ascii="Times New Roman" w:eastAsia="Times New Roman" w:hAnsi="Times New Roman" w:cs="Times New Roman"/>
          <w:sz w:val="24"/>
          <w:szCs w:val="24"/>
        </w:rPr>
      </w:pPr>
      <w:proofErr w:type="spellStart"/>
      <w:r w:rsidRPr="005D19AD">
        <w:rPr>
          <w:rFonts w:ascii="Times New Roman" w:eastAsia="Times New Roman" w:hAnsi="Times New Roman" w:cs="Times New Roman"/>
          <w:sz w:val="24"/>
          <w:szCs w:val="24"/>
        </w:rPr>
        <w:t>Передискретизация</w:t>
      </w:r>
      <w:proofErr w:type="spellEnd"/>
      <w:r w:rsidRPr="005D19AD">
        <w:rPr>
          <w:rFonts w:ascii="Times New Roman" w:eastAsia="Times New Roman" w:hAnsi="Times New Roman" w:cs="Times New Roman"/>
          <w:sz w:val="24"/>
          <w:szCs w:val="24"/>
        </w:rPr>
        <w:t xml:space="preserve"> сигналов. Прореживание, интерполяция.</w:t>
      </w:r>
    </w:p>
    <w:p w14:paraId="319EC7E3" w14:textId="77777777" w:rsidR="005D19AD" w:rsidRPr="005D19AD" w:rsidRDefault="009576E1" w:rsidP="00AF73F9">
      <w:pPr>
        <w:numPr>
          <w:ilvl w:val="0"/>
          <w:numId w:val="2"/>
        </w:numPr>
        <w:ind w:left="0" w:firstLine="720"/>
        <w:contextualSpacing/>
        <w:rPr>
          <w:rFonts w:ascii="Times New Roman" w:eastAsia="Times New Roman" w:hAnsi="Times New Roman" w:cs="Times New Roman"/>
          <w:sz w:val="24"/>
          <w:szCs w:val="24"/>
        </w:rPr>
      </w:pPr>
      <w:r w:rsidRPr="005D19AD">
        <w:rPr>
          <w:rFonts w:ascii="Times New Roman" w:eastAsia="Times New Roman" w:hAnsi="Times New Roman" w:cs="Times New Roman"/>
          <w:sz w:val="24"/>
          <w:szCs w:val="24"/>
        </w:rPr>
        <w:t>Полифазные фильтры.</w:t>
      </w:r>
    </w:p>
    <w:p w14:paraId="33670D95" w14:textId="77777777" w:rsidR="005D19AD" w:rsidRPr="005D19AD" w:rsidRDefault="009576E1" w:rsidP="00AF73F9">
      <w:pPr>
        <w:numPr>
          <w:ilvl w:val="0"/>
          <w:numId w:val="2"/>
        </w:numPr>
        <w:ind w:left="0" w:firstLine="720"/>
        <w:contextualSpacing/>
        <w:rPr>
          <w:rFonts w:ascii="Times New Roman" w:eastAsia="Times New Roman" w:hAnsi="Times New Roman" w:cs="Times New Roman"/>
          <w:sz w:val="24"/>
          <w:szCs w:val="24"/>
        </w:rPr>
      </w:pPr>
      <w:r w:rsidRPr="005D19AD">
        <w:rPr>
          <w:rFonts w:ascii="Times New Roman" w:eastAsia="Times New Roman" w:hAnsi="Times New Roman" w:cs="Times New Roman"/>
          <w:sz w:val="24"/>
          <w:szCs w:val="24"/>
        </w:rPr>
        <w:t xml:space="preserve">Фильтры половинной частоты. </w:t>
      </w:r>
      <w:proofErr w:type="spellStart"/>
      <w:r w:rsidRPr="005D19AD">
        <w:rPr>
          <w:rFonts w:ascii="Times New Roman" w:eastAsia="Times New Roman" w:hAnsi="Times New Roman" w:cs="Times New Roman"/>
          <w:sz w:val="24"/>
          <w:szCs w:val="24"/>
        </w:rPr>
        <w:t>Передискретизация</w:t>
      </w:r>
      <w:proofErr w:type="spellEnd"/>
      <w:r w:rsidRPr="005D19AD">
        <w:rPr>
          <w:rFonts w:ascii="Times New Roman" w:eastAsia="Times New Roman" w:hAnsi="Times New Roman" w:cs="Times New Roman"/>
          <w:sz w:val="24"/>
          <w:szCs w:val="24"/>
        </w:rPr>
        <w:t xml:space="preserve"> с использованием интерполированных КИХ фильтров.</w:t>
      </w:r>
    </w:p>
    <w:p w14:paraId="1380D6DD" w14:textId="77777777" w:rsidR="005D19AD" w:rsidRPr="005D19AD" w:rsidRDefault="009576E1" w:rsidP="00AF73F9">
      <w:pPr>
        <w:numPr>
          <w:ilvl w:val="0"/>
          <w:numId w:val="2"/>
        </w:numPr>
        <w:ind w:left="0" w:firstLine="720"/>
        <w:contextualSpacing/>
        <w:rPr>
          <w:rFonts w:ascii="Times New Roman" w:eastAsia="Times New Roman" w:hAnsi="Times New Roman" w:cs="Times New Roman"/>
          <w:sz w:val="24"/>
          <w:szCs w:val="24"/>
        </w:rPr>
      </w:pPr>
      <w:r w:rsidRPr="005D19AD">
        <w:rPr>
          <w:rFonts w:ascii="Times New Roman" w:eastAsia="Times New Roman" w:hAnsi="Times New Roman" w:cs="Times New Roman"/>
          <w:sz w:val="24"/>
          <w:szCs w:val="24"/>
        </w:rPr>
        <w:t>Каскад интеграторов и гребенчатых фильтров.</w:t>
      </w:r>
    </w:p>
    <w:p w14:paraId="50BF8592" w14:textId="77777777" w:rsidR="005D19AD" w:rsidRPr="005D19AD" w:rsidRDefault="009576E1" w:rsidP="00AF73F9">
      <w:pPr>
        <w:numPr>
          <w:ilvl w:val="0"/>
          <w:numId w:val="2"/>
        </w:numPr>
        <w:ind w:left="0" w:firstLine="720"/>
        <w:contextualSpacing/>
        <w:rPr>
          <w:rFonts w:ascii="Times New Roman" w:eastAsia="Times New Roman" w:hAnsi="Times New Roman" w:cs="Times New Roman"/>
          <w:sz w:val="24"/>
          <w:szCs w:val="24"/>
        </w:rPr>
      </w:pPr>
      <w:r w:rsidRPr="005D19AD">
        <w:rPr>
          <w:rFonts w:ascii="Times New Roman" w:eastAsia="Times New Roman" w:hAnsi="Times New Roman" w:cs="Times New Roman"/>
          <w:sz w:val="24"/>
          <w:szCs w:val="24"/>
        </w:rPr>
        <w:t>Усреднение сигналов.</w:t>
      </w:r>
    </w:p>
    <w:p w14:paraId="5E740F19" w14:textId="77777777" w:rsidR="005D19AD" w:rsidRPr="005D19AD" w:rsidRDefault="009576E1" w:rsidP="00AF73F9">
      <w:pPr>
        <w:numPr>
          <w:ilvl w:val="0"/>
          <w:numId w:val="2"/>
        </w:numPr>
        <w:ind w:left="0" w:firstLine="720"/>
        <w:contextualSpacing/>
        <w:rPr>
          <w:rFonts w:ascii="Times New Roman" w:eastAsia="Times New Roman" w:hAnsi="Times New Roman" w:cs="Times New Roman"/>
          <w:sz w:val="24"/>
          <w:szCs w:val="24"/>
        </w:rPr>
      </w:pPr>
      <w:r w:rsidRPr="005D19AD">
        <w:rPr>
          <w:rFonts w:ascii="Times New Roman" w:eastAsia="Times New Roman" w:hAnsi="Times New Roman" w:cs="Times New Roman"/>
          <w:sz w:val="24"/>
          <w:szCs w:val="24"/>
        </w:rPr>
        <w:t>Форматы данных и точность вычислений. Вычисления с фиксированной точкой.</w:t>
      </w:r>
    </w:p>
    <w:p w14:paraId="7369C6D4" w14:textId="61059615" w:rsidR="0055231E" w:rsidRPr="00AF73F9" w:rsidRDefault="009576E1" w:rsidP="00AF73F9">
      <w:pPr>
        <w:numPr>
          <w:ilvl w:val="0"/>
          <w:numId w:val="2"/>
        </w:numPr>
        <w:ind w:left="0" w:firstLine="720"/>
        <w:contextualSpacing/>
        <w:rPr>
          <w:rFonts w:ascii="Times New Roman" w:eastAsia="Times New Roman" w:hAnsi="Times New Roman" w:cs="Times New Roman"/>
          <w:sz w:val="24"/>
          <w:szCs w:val="24"/>
        </w:rPr>
      </w:pPr>
      <w:r w:rsidRPr="005D19AD">
        <w:rPr>
          <w:rFonts w:ascii="Times New Roman" w:eastAsia="Times New Roman" w:hAnsi="Times New Roman" w:cs="Times New Roman"/>
          <w:sz w:val="24"/>
          <w:szCs w:val="24"/>
        </w:rPr>
        <w:t>Вычисления с плавающей точкой.</w:t>
      </w:r>
    </w:p>
    <w:p w14:paraId="3BFDB7B7" w14:textId="77777777" w:rsidR="003B2AA1" w:rsidRDefault="003B2AA1"/>
    <w:p w14:paraId="0F7DB556" w14:textId="77777777" w:rsidR="003B2AA1" w:rsidRDefault="009576E1">
      <w:r>
        <w:rPr>
          <w:rFonts w:ascii="Times New Roman" w:hAnsi="Times New Roman" w:cs="Times New Roman"/>
          <w:b/>
          <w:sz w:val="24"/>
          <w:szCs w:val="24"/>
        </w:rPr>
        <w:t>3.1.5</w:t>
      </w:r>
      <w:r>
        <w:rPr>
          <w:rFonts w:ascii="Times New Roman" w:hAnsi="Times New Roman" w:cs="Times New Roman"/>
          <w:b/>
          <w:sz w:val="24"/>
          <w:szCs w:val="24"/>
        </w:rPr>
        <w:tab/>
        <w:t>Методические материалы для оценки обучающимися содержания и качества учебного процесса</w:t>
      </w:r>
    </w:p>
    <w:p w14:paraId="64A24D27" w14:textId="77777777" w:rsidR="00F737A6" w:rsidRPr="00F737A6" w:rsidRDefault="009576E1" w:rsidP="00F737A6">
      <w:pPr>
        <w:ind w:firstLine="720"/>
        <w:jc w:val="both"/>
        <w:rPr>
          <w:rFonts w:ascii="Times New Roman" w:eastAsia="Times New Roman" w:hAnsi="Times New Roman" w:cs="Times New Roman"/>
          <w:sz w:val="24"/>
          <w:szCs w:val="24"/>
        </w:rPr>
      </w:pPr>
      <w:r w:rsidRPr="00F737A6">
        <w:rPr>
          <w:rFonts w:ascii="Times New Roman" w:eastAsia="Times New Roman" w:hAnsi="Times New Roman" w:cs="Times New Roman"/>
          <w:sz w:val="24"/>
          <w:szCs w:val="24"/>
        </w:rPr>
        <w:t>Оценка обучающимися содержания и качества учебного процесса по дисциплине осуществляется в установленном в СПбГУ порядке.</w:t>
      </w:r>
    </w:p>
    <w:p w14:paraId="4176B1C0" w14:textId="77777777" w:rsidR="0055231E" w:rsidRDefault="00411A25"/>
    <w:p w14:paraId="018DF1C3" w14:textId="77777777" w:rsidR="003B2AA1" w:rsidRDefault="009576E1">
      <w:r>
        <w:rPr>
          <w:rFonts w:ascii="Times New Roman" w:hAnsi="Times New Roman" w:cs="Times New Roman"/>
          <w:b/>
          <w:sz w:val="24"/>
          <w:szCs w:val="24"/>
        </w:rPr>
        <w:t>3.2.</w:t>
      </w:r>
      <w:r>
        <w:rPr>
          <w:rFonts w:ascii="Times New Roman" w:hAnsi="Times New Roman" w:cs="Times New Roman"/>
          <w:b/>
          <w:sz w:val="24"/>
          <w:szCs w:val="24"/>
        </w:rPr>
        <w:tab/>
        <w:t>Кадровое обеспечение</w:t>
      </w:r>
    </w:p>
    <w:p w14:paraId="3D80859B" w14:textId="77777777" w:rsidR="003B2AA1" w:rsidRDefault="009576E1">
      <w:r>
        <w:rPr>
          <w:rFonts w:ascii="Times New Roman" w:hAnsi="Times New Roman" w:cs="Times New Roman"/>
          <w:b/>
          <w:sz w:val="24"/>
          <w:szCs w:val="24"/>
        </w:rPr>
        <w:t>3.2.1</w:t>
      </w:r>
      <w:r>
        <w:rPr>
          <w:rFonts w:ascii="Times New Roman" w:hAnsi="Times New Roman" w:cs="Times New Roman"/>
          <w:b/>
          <w:sz w:val="24"/>
          <w:szCs w:val="24"/>
        </w:rPr>
        <w:tab/>
        <w:t>Образование и (или) квалификация штатных преподавателей и иных лиц, допущенных к проведению учебных занятий</w:t>
      </w:r>
    </w:p>
    <w:p w14:paraId="069254E5" w14:textId="77777777" w:rsidR="003B2AA1" w:rsidRDefault="009576E1" w:rsidP="00AF73F9">
      <w:pPr>
        <w:ind w:firstLine="720"/>
        <w:jc w:val="both"/>
      </w:pPr>
      <w:r>
        <w:rPr>
          <w:rFonts w:ascii="Times New Roman" w:hAnsi="Times New Roman" w:cs="Times New Roman"/>
          <w:sz w:val="24"/>
          <w:szCs w:val="24"/>
        </w:rPr>
        <w:t>К преподаванию дисциплины могут быть допущены преподаватели, имеющие диплом о высшем образовании или учёную степень, соответствующие профилю преподаваемой дисциплины.</w:t>
      </w:r>
    </w:p>
    <w:p w14:paraId="084226C0" w14:textId="77777777" w:rsidR="00AF73F9" w:rsidRDefault="00AF73F9">
      <w:pPr>
        <w:rPr>
          <w:rFonts w:ascii="Times New Roman" w:hAnsi="Times New Roman" w:cs="Times New Roman"/>
          <w:b/>
          <w:sz w:val="24"/>
          <w:szCs w:val="24"/>
        </w:rPr>
      </w:pPr>
    </w:p>
    <w:p w14:paraId="36CF7C01" w14:textId="2E5B8676" w:rsidR="003B2AA1" w:rsidRDefault="009576E1">
      <w:r>
        <w:rPr>
          <w:rFonts w:ascii="Times New Roman" w:hAnsi="Times New Roman" w:cs="Times New Roman"/>
          <w:b/>
          <w:sz w:val="24"/>
          <w:szCs w:val="24"/>
        </w:rPr>
        <w:t>3.2.2  Обеспечение учебно-вспомогательным и (или) иным персоналом</w:t>
      </w:r>
    </w:p>
    <w:p w14:paraId="50D50FA6" w14:textId="77777777" w:rsidR="003B2AA1" w:rsidRDefault="009576E1" w:rsidP="00AF73F9">
      <w:pPr>
        <w:ind w:firstLine="720"/>
      </w:pPr>
      <w:r>
        <w:rPr>
          <w:rFonts w:ascii="Times New Roman" w:hAnsi="Times New Roman" w:cs="Times New Roman"/>
          <w:sz w:val="24"/>
          <w:szCs w:val="24"/>
        </w:rPr>
        <w:t>Специальных требований нет.</w:t>
      </w:r>
    </w:p>
    <w:p w14:paraId="4DAA0746" w14:textId="77777777" w:rsidR="00AF73F9" w:rsidRDefault="00AF73F9">
      <w:pPr>
        <w:rPr>
          <w:rFonts w:ascii="Times New Roman" w:hAnsi="Times New Roman" w:cs="Times New Roman"/>
          <w:b/>
          <w:sz w:val="24"/>
          <w:szCs w:val="24"/>
        </w:rPr>
      </w:pPr>
    </w:p>
    <w:p w14:paraId="18C6329E" w14:textId="6CD54AF8" w:rsidR="003B2AA1" w:rsidRDefault="009576E1">
      <w:r>
        <w:rPr>
          <w:rFonts w:ascii="Times New Roman" w:hAnsi="Times New Roman" w:cs="Times New Roman"/>
          <w:b/>
          <w:sz w:val="24"/>
          <w:szCs w:val="24"/>
        </w:rPr>
        <w:lastRenderedPageBreak/>
        <w:t>3.3.</w:t>
      </w:r>
      <w:r>
        <w:rPr>
          <w:rFonts w:ascii="Times New Roman" w:hAnsi="Times New Roman" w:cs="Times New Roman"/>
          <w:b/>
          <w:sz w:val="24"/>
          <w:szCs w:val="24"/>
        </w:rPr>
        <w:tab/>
        <w:t>Материально-техническое обеспечение</w:t>
      </w:r>
    </w:p>
    <w:p w14:paraId="27B299E0" w14:textId="77777777" w:rsidR="00AF73F9" w:rsidRDefault="00AF73F9">
      <w:pPr>
        <w:rPr>
          <w:rFonts w:ascii="Times New Roman" w:hAnsi="Times New Roman" w:cs="Times New Roman"/>
          <w:b/>
          <w:sz w:val="24"/>
          <w:szCs w:val="24"/>
        </w:rPr>
      </w:pPr>
    </w:p>
    <w:p w14:paraId="06908CAD" w14:textId="0EE5F9F3" w:rsidR="003B2AA1" w:rsidRDefault="009576E1">
      <w:r>
        <w:rPr>
          <w:rFonts w:ascii="Times New Roman" w:hAnsi="Times New Roman" w:cs="Times New Roman"/>
          <w:b/>
          <w:sz w:val="24"/>
          <w:szCs w:val="24"/>
        </w:rPr>
        <w:t>3.3.1</w:t>
      </w:r>
      <w:r>
        <w:rPr>
          <w:rFonts w:ascii="Times New Roman" w:hAnsi="Times New Roman" w:cs="Times New Roman"/>
          <w:b/>
          <w:sz w:val="24"/>
          <w:szCs w:val="24"/>
        </w:rPr>
        <w:tab/>
        <w:t>Характеристики аудиторий (помещений, мест) для проведения занятий</w:t>
      </w:r>
    </w:p>
    <w:p w14:paraId="727181F1" w14:textId="77777777" w:rsidR="003B2AA1" w:rsidRDefault="009576E1" w:rsidP="00AF73F9">
      <w:pPr>
        <w:ind w:firstLine="720"/>
        <w:jc w:val="both"/>
      </w:pPr>
      <w:r>
        <w:rPr>
          <w:rFonts w:ascii="Times New Roman" w:hAnsi="Times New Roman" w:cs="Times New Roman"/>
          <w:sz w:val="24"/>
          <w:szCs w:val="24"/>
        </w:rPr>
        <w:t>В аудитории, где проводятся занятия, необходимо наличие досок и желательно наличие средств письма на них.</w:t>
      </w:r>
    </w:p>
    <w:p w14:paraId="06828F07" w14:textId="77777777" w:rsidR="00AF73F9" w:rsidRDefault="00AF73F9">
      <w:pPr>
        <w:rPr>
          <w:rFonts w:ascii="Times New Roman" w:hAnsi="Times New Roman" w:cs="Times New Roman"/>
          <w:b/>
          <w:sz w:val="24"/>
          <w:szCs w:val="24"/>
        </w:rPr>
      </w:pPr>
    </w:p>
    <w:p w14:paraId="0792E421" w14:textId="09C5DB81" w:rsidR="003B2AA1" w:rsidRDefault="009576E1">
      <w:r>
        <w:rPr>
          <w:rFonts w:ascii="Times New Roman" w:hAnsi="Times New Roman" w:cs="Times New Roman"/>
          <w:b/>
          <w:sz w:val="24"/>
          <w:szCs w:val="24"/>
        </w:rPr>
        <w:t>3.3.2</w:t>
      </w:r>
      <w:r>
        <w:rPr>
          <w:rFonts w:ascii="Times New Roman" w:hAnsi="Times New Roman" w:cs="Times New Roman"/>
          <w:b/>
          <w:sz w:val="24"/>
          <w:szCs w:val="24"/>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294676EB" w14:textId="77777777" w:rsidR="003B2AA1" w:rsidRDefault="009576E1" w:rsidP="00AF73F9">
      <w:pPr>
        <w:ind w:firstLine="720"/>
      </w:pPr>
      <w:r>
        <w:rPr>
          <w:rFonts w:ascii="Times New Roman" w:hAnsi="Times New Roman" w:cs="Times New Roman"/>
          <w:sz w:val="24"/>
          <w:szCs w:val="24"/>
        </w:rPr>
        <w:t>Требуется стандартная лекционная аудитория с меловыми или маркерными досками.</w:t>
      </w:r>
    </w:p>
    <w:p w14:paraId="2879B152" w14:textId="77777777" w:rsidR="00AF73F9" w:rsidRDefault="00AF73F9">
      <w:pPr>
        <w:rPr>
          <w:rFonts w:ascii="Times New Roman" w:hAnsi="Times New Roman" w:cs="Times New Roman"/>
          <w:b/>
          <w:sz w:val="24"/>
          <w:szCs w:val="24"/>
        </w:rPr>
      </w:pPr>
    </w:p>
    <w:p w14:paraId="0F4CE04D" w14:textId="59B5A4A2" w:rsidR="003B2AA1" w:rsidRDefault="009576E1">
      <w:r>
        <w:rPr>
          <w:rFonts w:ascii="Times New Roman" w:hAnsi="Times New Roman" w:cs="Times New Roman"/>
          <w:b/>
          <w:sz w:val="24"/>
          <w:szCs w:val="24"/>
        </w:rPr>
        <w:t>3.3.3</w:t>
      </w:r>
      <w:r>
        <w:rPr>
          <w:rFonts w:ascii="Times New Roman" w:hAnsi="Times New Roman" w:cs="Times New Roman"/>
          <w:b/>
          <w:sz w:val="24"/>
          <w:szCs w:val="24"/>
        </w:rPr>
        <w:tab/>
        <w:t>Характеристики специализированного оборудования</w:t>
      </w:r>
    </w:p>
    <w:p w14:paraId="1345B607" w14:textId="77777777" w:rsidR="003B2AA1" w:rsidRDefault="009576E1" w:rsidP="00AF73F9">
      <w:pPr>
        <w:ind w:firstLine="720"/>
      </w:pPr>
      <w:r>
        <w:rPr>
          <w:rFonts w:ascii="Times New Roman" w:hAnsi="Times New Roman" w:cs="Times New Roman"/>
          <w:sz w:val="24"/>
          <w:szCs w:val="24"/>
        </w:rPr>
        <w:t>Специальных требований нет.</w:t>
      </w:r>
    </w:p>
    <w:p w14:paraId="5A787BC4" w14:textId="77777777" w:rsidR="00AF73F9" w:rsidRDefault="00AF73F9">
      <w:pPr>
        <w:rPr>
          <w:rFonts w:ascii="Times New Roman" w:hAnsi="Times New Roman" w:cs="Times New Roman"/>
          <w:b/>
          <w:sz w:val="24"/>
          <w:szCs w:val="24"/>
        </w:rPr>
      </w:pPr>
    </w:p>
    <w:p w14:paraId="7464EC07" w14:textId="5F9461CA" w:rsidR="003B2AA1" w:rsidRDefault="009576E1">
      <w:r>
        <w:rPr>
          <w:rFonts w:ascii="Times New Roman" w:hAnsi="Times New Roman" w:cs="Times New Roman"/>
          <w:b/>
          <w:sz w:val="24"/>
          <w:szCs w:val="24"/>
        </w:rPr>
        <w:t>3.3.4</w:t>
      </w:r>
      <w:r>
        <w:rPr>
          <w:rFonts w:ascii="Times New Roman" w:hAnsi="Times New Roman" w:cs="Times New Roman"/>
          <w:b/>
          <w:sz w:val="24"/>
          <w:szCs w:val="24"/>
        </w:rPr>
        <w:tab/>
        <w:t>Характеристики специализированного программного обеспечения</w:t>
      </w:r>
    </w:p>
    <w:p w14:paraId="5EBFBF4E" w14:textId="77777777" w:rsidR="003B2AA1" w:rsidRDefault="009576E1" w:rsidP="00AF73F9">
      <w:pPr>
        <w:ind w:firstLine="720"/>
      </w:pPr>
      <w:r>
        <w:rPr>
          <w:rFonts w:ascii="Times New Roman" w:hAnsi="Times New Roman" w:cs="Times New Roman"/>
          <w:sz w:val="24"/>
          <w:szCs w:val="24"/>
        </w:rPr>
        <w:t>Специальных требований нет.</w:t>
      </w:r>
    </w:p>
    <w:p w14:paraId="7FBE2E98" w14:textId="77777777" w:rsidR="00AF73F9" w:rsidRDefault="00AF73F9">
      <w:pPr>
        <w:rPr>
          <w:rFonts w:ascii="Times New Roman" w:hAnsi="Times New Roman" w:cs="Times New Roman"/>
          <w:b/>
          <w:sz w:val="24"/>
          <w:szCs w:val="24"/>
        </w:rPr>
      </w:pPr>
    </w:p>
    <w:p w14:paraId="7D1AE96D" w14:textId="5B30F1EE" w:rsidR="003B2AA1" w:rsidRDefault="009576E1">
      <w:r>
        <w:rPr>
          <w:rFonts w:ascii="Times New Roman" w:hAnsi="Times New Roman" w:cs="Times New Roman"/>
          <w:b/>
          <w:sz w:val="24"/>
          <w:szCs w:val="24"/>
        </w:rPr>
        <w:t>3.3.5</w:t>
      </w:r>
      <w:r>
        <w:rPr>
          <w:rFonts w:ascii="Times New Roman" w:hAnsi="Times New Roman" w:cs="Times New Roman"/>
          <w:b/>
          <w:sz w:val="24"/>
          <w:szCs w:val="24"/>
        </w:rPr>
        <w:tab/>
        <w:t>Перечень и объёмы требуемых расходных материалов</w:t>
      </w:r>
    </w:p>
    <w:p w14:paraId="0C79EF7D" w14:textId="77777777" w:rsidR="003B2AA1" w:rsidRDefault="009576E1" w:rsidP="00AF73F9">
      <w:pPr>
        <w:ind w:firstLine="720"/>
      </w:pPr>
      <w:r>
        <w:rPr>
          <w:rFonts w:ascii="Times New Roman" w:hAnsi="Times New Roman" w:cs="Times New Roman"/>
          <w:sz w:val="24"/>
          <w:szCs w:val="24"/>
        </w:rPr>
        <w:t>Мел, маркеры, тряпки для стирания мела, губки для стирания маркерной записи.</w:t>
      </w:r>
    </w:p>
    <w:p w14:paraId="4BD4B6A8" w14:textId="77777777" w:rsidR="00AF73F9" w:rsidRDefault="00AF73F9">
      <w:pPr>
        <w:rPr>
          <w:rFonts w:ascii="Times New Roman" w:hAnsi="Times New Roman" w:cs="Times New Roman"/>
          <w:b/>
          <w:sz w:val="24"/>
          <w:szCs w:val="24"/>
        </w:rPr>
      </w:pPr>
    </w:p>
    <w:p w14:paraId="3CE54FAC" w14:textId="3E0E7614" w:rsidR="003B2AA1" w:rsidRDefault="009576E1">
      <w:r>
        <w:rPr>
          <w:rFonts w:ascii="Times New Roman" w:hAnsi="Times New Roman" w:cs="Times New Roman"/>
          <w:b/>
          <w:sz w:val="24"/>
          <w:szCs w:val="24"/>
        </w:rPr>
        <w:t>3.4.</w:t>
      </w:r>
      <w:r>
        <w:rPr>
          <w:rFonts w:ascii="Times New Roman" w:hAnsi="Times New Roman" w:cs="Times New Roman"/>
          <w:b/>
          <w:sz w:val="24"/>
          <w:szCs w:val="24"/>
        </w:rPr>
        <w:tab/>
        <w:t>Информационное обеспечение</w:t>
      </w:r>
    </w:p>
    <w:p w14:paraId="7985C4BA" w14:textId="77777777" w:rsidR="00AF73F9" w:rsidRDefault="00AF73F9">
      <w:pPr>
        <w:rPr>
          <w:rFonts w:ascii="Times New Roman" w:hAnsi="Times New Roman" w:cs="Times New Roman"/>
          <w:b/>
          <w:sz w:val="24"/>
          <w:szCs w:val="24"/>
        </w:rPr>
      </w:pPr>
    </w:p>
    <w:p w14:paraId="442E5B57" w14:textId="3A701942" w:rsidR="003B2AA1" w:rsidRDefault="009576E1">
      <w:r>
        <w:rPr>
          <w:rFonts w:ascii="Times New Roman" w:hAnsi="Times New Roman" w:cs="Times New Roman"/>
          <w:b/>
          <w:sz w:val="24"/>
          <w:szCs w:val="24"/>
        </w:rPr>
        <w:t>3.4.1</w:t>
      </w:r>
      <w:r>
        <w:rPr>
          <w:rFonts w:ascii="Times New Roman" w:hAnsi="Times New Roman" w:cs="Times New Roman"/>
          <w:b/>
          <w:sz w:val="24"/>
          <w:szCs w:val="24"/>
        </w:rPr>
        <w:tab/>
        <w:t>Список обязательной литературы</w:t>
      </w:r>
    </w:p>
    <w:p w14:paraId="4172FAFD" w14:textId="2C53CC23" w:rsidR="003B2AA1" w:rsidRPr="00CC372B" w:rsidRDefault="00CC372B" w:rsidP="00CC372B">
      <w:pPr>
        <w:ind w:firstLine="720"/>
        <w:jc w:val="both"/>
        <w:rPr>
          <w:rFonts w:ascii="Times New Roman" w:hAnsi="Times New Roman" w:cs="Times New Roman"/>
          <w:sz w:val="24"/>
          <w:szCs w:val="24"/>
        </w:rPr>
      </w:pPr>
      <w:r>
        <w:rPr>
          <w:rFonts w:ascii="Times New Roman" w:hAnsi="Times New Roman" w:cs="Times New Roman"/>
          <w:sz w:val="24"/>
          <w:szCs w:val="24"/>
        </w:rPr>
        <w:t>1</w:t>
      </w:r>
      <w:r w:rsidR="009576E1">
        <w:rPr>
          <w:rFonts w:ascii="Times New Roman" w:hAnsi="Times New Roman" w:cs="Times New Roman"/>
          <w:sz w:val="24"/>
          <w:szCs w:val="24"/>
        </w:rPr>
        <w:t xml:space="preserve">. </w:t>
      </w:r>
      <w:proofErr w:type="spellStart"/>
      <w:r w:rsidRPr="00CC372B">
        <w:rPr>
          <w:rFonts w:ascii="Times New Roman" w:hAnsi="Times New Roman" w:cs="Times New Roman"/>
          <w:sz w:val="24"/>
          <w:szCs w:val="24"/>
        </w:rPr>
        <w:t>Малоземов</w:t>
      </w:r>
      <w:proofErr w:type="spellEnd"/>
      <w:r w:rsidRPr="00CC372B">
        <w:rPr>
          <w:rFonts w:ascii="Times New Roman" w:hAnsi="Times New Roman" w:cs="Times New Roman"/>
          <w:sz w:val="24"/>
          <w:szCs w:val="24"/>
        </w:rPr>
        <w:t xml:space="preserve"> В. Н. </w:t>
      </w:r>
      <w:proofErr w:type="spellStart"/>
      <w:r w:rsidRPr="00CC372B">
        <w:rPr>
          <w:rFonts w:ascii="Times New Roman" w:hAnsi="Times New Roman" w:cs="Times New Roman"/>
          <w:sz w:val="24"/>
          <w:szCs w:val="24"/>
        </w:rPr>
        <w:t>and</w:t>
      </w:r>
      <w:proofErr w:type="spellEnd"/>
      <w:r w:rsidRPr="00CC372B">
        <w:rPr>
          <w:rFonts w:ascii="Times New Roman" w:hAnsi="Times New Roman" w:cs="Times New Roman"/>
          <w:sz w:val="24"/>
          <w:szCs w:val="24"/>
        </w:rPr>
        <w:t xml:space="preserve"> С. М. </w:t>
      </w:r>
      <w:proofErr w:type="spellStart"/>
      <w:r w:rsidRPr="00CC372B">
        <w:rPr>
          <w:rFonts w:ascii="Times New Roman" w:hAnsi="Times New Roman" w:cs="Times New Roman"/>
          <w:sz w:val="24"/>
          <w:szCs w:val="24"/>
        </w:rPr>
        <w:t>Машарский</w:t>
      </w:r>
      <w:proofErr w:type="spellEnd"/>
      <w:r w:rsidRPr="00CC372B">
        <w:rPr>
          <w:rFonts w:ascii="Times New Roman" w:hAnsi="Times New Roman" w:cs="Times New Roman"/>
          <w:sz w:val="24"/>
          <w:szCs w:val="24"/>
        </w:rPr>
        <w:t>. Основы дискретного гармоническо</w:t>
      </w:r>
      <w:r>
        <w:rPr>
          <w:rFonts w:ascii="Times New Roman" w:hAnsi="Times New Roman" w:cs="Times New Roman"/>
          <w:sz w:val="24"/>
          <w:szCs w:val="24"/>
        </w:rPr>
        <w:t>го анализа. – СПб: Лань, 2012.</w:t>
      </w:r>
      <w:r w:rsidRPr="00CC372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C372B">
        <w:rPr>
          <w:rFonts w:ascii="Times New Roman" w:hAnsi="Times New Roman" w:cs="Times New Roman"/>
          <w:sz w:val="24"/>
          <w:szCs w:val="24"/>
        </w:rPr>
        <w:t>ЭБС «Лань» по подписке СПбГУ: https://proxy.library.spbu.ru:2385/book/4046</w:t>
      </w:r>
      <w:r>
        <w:rPr>
          <w:rFonts w:ascii="Times New Roman" w:hAnsi="Times New Roman" w:cs="Times New Roman"/>
          <w:sz w:val="24"/>
          <w:szCs w:val="24"/>
        </w:rPr>
        <w:t>.</w:t>
      </w:r>
    </w:p>
    <w:p w14:paraId="6FC49CAD" w14:textId="77777777" w:rsidR="00AF73F9" w:rsidRDefault="00AF73F9">
      <w:pPr>
        <w:rPr>
          <w:rFonts w:ascii="Times New Roman" w:hAnsi="Times New Roman" w:cs="Times New Roman"/>
          <w:b/>
          <w:sz w:val="24"/>
          <w:szCs w:val="24"/>
        </w:rPr>
      </w:pPr>
    </w:p>
    <w:p w14:paraId="73138257" w14:textId="1BD905EA" w:rsidR="003B2AA1" w:rsidRDefault="009576E1">
      <w:pPr>
        <w:rPr>
          <w:rFonts w:ascii="Times New Roman" w:hAnsi="Times New Roman" w:cs="Times New Roman"/>
          <w:b/>
          <w:sz w:val="24"/>
          <w:szCs w:val="24"/>
        </w:rPr>
      </w:pPr>
      <w:r w:rsidRPr="00CC372B">
        <w:rPr>
          <w:rFonts w:ascii="Times New Roman" w:hAnsi="Times New Roman" w:cs="Times New Roman"/>
          <w:b/>
          <w:sz w:val="24"/>
          <w:szCs w:val="24"/>
        </w:rPr>
        <w:t>3.4.2</w:t>
      </w:r>
      <w:r w:rsidRPr="00CC372B">
        <w:rPr>
          <w:rFonts w:ascii="Times New Roman" w:hAnsi="Times New Roman" w:cs="Times New Roman"/>
          <w:b/>
          <w:sz w:val="24"/>
          <w:szCs w:val="24"/>
        </w:rPr>
        <w:tab/>
      </w:r>
      <w:r>
        <w:rPr>
          <w:rFonts w:ascii="Times New Roman" w:hAnsi="Times New Roman" w:cs="Times New Roman"/>
          <w:b/>
          <w:sz w:val="24"/>
          <w:szCs w:val="24"/>
        </w:rPr>
        <w:t>Список</w:t>
      </w:r>
      <w:r w:rsidRPr="00CC372B">
        <w:rPr>
          <w:rFonts w:ascii="Times New Roman" w:hAnsi="Times New Roman" w:cs="Times New Roman"/>
          <w:b/>
          <w:sz w:val="24"/>
          <w:szCs w:val="24"/>
        </w:rPr>
        <w:t xml:space="preserve"> </w:t>
      </w:r>
      <w:r>
        <w:rPr>
          <w:rFonts w:ascii="Times New Roman" w:hAnsi="Times New Roman" w:cs="Times New Roman"/>
          <w:b/>
          <w:sz w:val="24"/>
          <w:szCs w:val="24"/>
        </w:rPr>
        <w:t>дополнительной</w:t>
      </w:r>
      <w:r w:rsidRPr="00CC372B">
        <w:rPr>
          <w:rFonts w:ascii="Times New Roman" w:hAnsi="Times New Roman" w:cs="Times New Roman"/>
          <w:b/>
          <w:sz w:val="24"/>
          <w:szCs w:val="24"/>
        </w:rPr>
        <w:t xml:space="preserve"> </w:t>
      </w:r>
      <w:r>
        <w:rPr>
          <w:rFonts w:ascii="Times New Roman" w:hAnsi="Times New Roman" w:cs="Times New Roman"/>
          <w:b/>
          <w:sz w:val="24"/>
          <w:szCs w:val="24"/>
        </w:rPr>
        <w:t>литературы</w:t>
      </w:r>
    </w:p>
    <w:p w14:paraId="095A14D9" w14:textId="7C170682" w:rsidR="00AF73F9" w:rsidRPr="00CC372B" w:rsidRDefault="00CC372B" w:rsidP="00CC372B">
      <w:r>
        <w:rPr>
          <w:rFonts w:ascii="Times New Roman" w:hAnsi="Times New Roman" w:cs="Times New Roman"/>
          <w:b/>
          <w:sz w:val="24"/>
          <w:szCs w:val="24"/>
        </w:rPr>
        <w:tab/>
      </w:r>
      <w:r w:rsidRPr="00CC372B">
        <w:rPr>
          <w:rFonts w:ascii="Times New Roman" w:hAnsi="Times New Roman" w:cs="Times New Roman"/>
          <w:sz w:val="24"/>
          <w:szCs w:val="24"/>
        </w:rPr>
        <w:t xml:space="preserve">1. </w:t>
      </w:r>
      <w:proofErr w:type="spellStart"/>
      <w:r w:rsidRPr="00CC372B">
        <w:rPr>
          <w:rFonts w:ascii="Times New Roman" w:hAnsi="Times New Roman" w:cs="Times New Roman"/>
          <w:sz w:val="24"/>
          <w:szCs w:val="24"/>
        </w:rPr>
        <w:t>Рабинер</w:t>
      </w:r>
      <w:proofErr w:type="spellEnd"/>
      <w:r w:rsidRPr="00CC372B">
        <w:rPr>
          <w:rFonts w:ascii="Times New Roman" w:hAnsi="Times New Roman" w:cs="Times New Roman"/>
          <w:sz w:val="24"/>
          <w:szCs w:val="24"/>
        </w:rPr>
        <w:t xml:space="preserve"> Л., </w:t>
      </w:r>
      <w:proofErr w:type="spellStart"/>
      <w:r w:rsidRPr="00CC372B">
        <w:rPr>
          <w:rFonts w:ascii="Times New Roman" w:hAnsi="Times New Roman" w:cs="Times New Roman"/>
          <w:sz w:val="24"/>
          <w:szCs w:val="24"/>
        </w:rPr>
        <w:t>Гоулд</w:t>
      </w:r>
      <w:proofErr w:type="spellEnd"/>
      <w:r w:rsidRPr="00CC372B">
        <w:rPr>
          <w:rFonts w:ascii="Times New Roman" w:hAnsi="Times New Roman" w:cs="Times New Roman"/>
          <w:sz w:val="24"/>
          <w:szCs w:val="24"/>
        </w:rPr>
        <w:t xml:space="preserve"> Б. Теория и применение цифровой обработки сигналов. </w:t>
      </w:r>
      <w:proofErr w:type="spellStart"/>
      <w:r w:rsidRPr="00CC372B">
        <w:rPr>
          <w:rFonts w:ascii="Times New Roman" w:hAnsi="Times New Roman" w:cs="Times New Roman"/>
          <w:sz w:val="24"/>
          <w:szCs w:val="24"/>
        </w:rPr>
        <w:t>Рипол</w:t>
      </w:r>
      <w:proofErr w:type="spellEnd"/>
      <w:r w:rsidRPr="00CC372B">
        <w:rPr>
          <w:rFonts w:ascii="Times New Roman" w:hAnsi="Times New Roman" w:cs="Times New Roman"/>
          <w:sz w:val="24"/>
          <w:szCs w:val="24"/>
        </w:rPr>
        <w:t xml:space="preserve"> Классик, 1978.</w:t>
      </w:r>
    </w:p>
    <w:p w14:paraId="71B16040" w14:textId="67B9C48A" w:rsidR="00AF73F9" w:rsidRPr="00CC372B" w:rsidRDefault="009576E1" w:rsidP="00AF73F9">
      <w:pPr>
        <w:ind w:firstLine="720"/>
        <w:rPr>
          <w:rFonts w:ascii="Times New Roman" w:hAnsi="Times New Roman" w:cs="Times New Roman"/>
          <w:sz w:val="24"/>
          <w:szCs w:val="24"/>
        </w:rPr>
      </w:pPr>
      <w:r w:rsidRPr="00CC372B">
        <w:rPr>
          <w:rFonts w:ascii="Times New Roman" w:hAnsi="Times New Roman" w:cs="Times New Roman"/>
          <w:sz w:val="24"/>
          <w:szCs w:val="24"/>
          <w:lang w:val="en-US"/>
        </w:rPr>
        <w:t xml:space="preserve">2. </w:t>
      </w:r>
      <w:r w:rsidRPr="008B2B6D">
        <w:rPr>
          <w:rFonts w:ascii="Times New Roman" w:hAnsi="Times New Roman" w:cs="Times New Roman"/>
          <w:sz w:val="24"/>
          <w:szCs w:val="24"/>
          <w:lang w:val="en-US"/>
        </w:rPr>
        <w:t>Lyons</w:t>
      </w:r>
      <w:r w:rsidRPr="00CC372B">
        <w:rPr>
          <w:rFonts w:ascii="Times New Roman" w:hAnsi="Times New Roman" w:cs="Times New Roman"/>
          <w:sz w:val="24"/>
          <w:szCs w:val="24"/>
          <w:lang w:val="en-US"/>
        </w:rPr>
        <w:t xml:space="preserve">, </w:t>
      </w:r>
      <w:r w:rsidRPr="008B2B6D">
        <w:rPr>
          <w:rFonts w:ascii="Times New Roman" w:hAnsi="Times New Roman" w:cs="Times New Roman"/>
          <w:sz w:val="24"/>
          <w:szCs w:val="24"/>
          <w:lang w:val="en-US"/>
        </w:rPr>
        <w:t>Richard</w:t>
      </w:r>
      <w:r w:rsidRPr="00CC372B">
        <w:rPr>
          <w:rFonts w:ascii="Times New Roman" w:hAnsi="Times New Roman" w:cs="Times New Roman"/>
          <w:sz w:val="24"/>
          <w:szCs w:val="24"/>
          <w:lang w:val="en-US"/>
        </w:rPr>
        <w:t xml:space="preserve"> </w:t>
      </w:r>
      <w:r w:rsidRPr="008B2B6D">
        <w:rPr>
          <w:rFonts w:ascii="Times New Roman" w:hAnsi="Times New Roman" w:cs="Times New Roman"/>
          <w:sz w:val="24"/>
          <w:szCs w:val="24"/>
          <w:lang w:val="en-US"/>
        </w:rPr>
        <w:t>G</w:t>
      </w:r>
      <w:r w:rsidRPr="00CC372B">
        <w:rPr>
          <w:rFonts w:ascii="Times New Roman" w:hAnsi="Times New Roman" w:cs="Times New Roman"/>
          <w:sz w:val="24"/>
          <w:szCs w:val="24"/>
          <w:lang w:val="en-US"/>
        </w:rPr>
        <w:t xml:space="preserve">. </w:t>
      </w:r>
      <w:r w:rsidRPr="008B2B6D">
        <w:rPr>
          <w:rFonts w:ascii="Times New Roman" w:hAnsi="Times New Roman" w:cs="Times New Roman"/>
          <w:sz w:val="24"/>
          <w:szCs w:val="24"/>
          <w:lang w:val="en-US"/>
        </w:rPr>
        <w:t xml:space="preserve">Streamlining Digital Signal Processing. </w:t>
      </w:r>
      <w:proofErr w:type="gramStart"/>
      <w:r w:rsidRPr="008B2B6D">
        <w:rPr>
          <w:rFonts w:ascii="Times New Roman" w:hAnsi="Times New Roman" w:cs="Times New Roman"/>
          <w:sz w:val="24"/>
          <w:szCs w:val="24"/>
          <w:lang w:val="en-US"/>
        </w:rPr>
        <w:t>John</w:t>
      </w:r>
      <w:r w:rsidRPr="00CC372B">
        <w:rPr>
          <w:rFonts w:ascii="Times New Roman" w:hAnsi="Times New Roman" w:cs="Times New Roman"/>
          <w:sz w:val="24"/>
          <w:szCs w:val="24"/>
        </w:rPr>
        <w:t xml:space="preserve"> </w:t>
      </w:r>
      <w:r w:rsidRPr="008B2B6D">
        <w:rPr>
          <w:rFonts w:ascii="Times New Roman" w:hAnsi="Times New Roman" w:cs="Times New Roman"/>
          <w:sz w:val="24"/>
          <w:szCs w:val="24"/>
          <w:lang w:val="en-US"/>
        </w:rPr>
        <w:t>Wiley</w:t>
      </w:r>
      <w:r w:rsidRPr="00CC372B">
        <w:rPr>
          <w:rFonts w:ascii="Times New Roman" w:hAnsi="Times New Roman" w:cs="Times New Roman"/>
          <w:sz w:val="24"/>
          <w:szCs w:val="24"/>
        </w:rPr>
        <w:t xml:space="preserve"> &amp; </w:t>
      </w:r>
      <w:r w:rsidRPr="008B2B6D">
        <w:rPr>
          <w:rFonts w:ascii="Times New Roman" w:hAnsi="Times New Roman" w:cs="Times New Roman"/>
          <w:sz w:val="24"/>
          <w:szCs w:val="24"/>
          <w:lang w:val="en-US"/>
        </w:rPr>
        <w:t>Sons</w:t>
      </w:r>
      <w:r w:rsidRPr="00CC372B">
        <w:rPr>
          <w:rFonts w:ascii="Times New Roman" w:hAnsi="Times New Roman" w:cs="Times New Roman"/>
          <w:sz w:val="24"/>
          <w:szCs w:val="24"/>
        </w:rPr>
        <w:t>, 2012.</w:t>
      </w:r>
      <w:proofErr w:type="gramEnd"/>
      <w:r w:rsidR="00CC372B" w:rsidRPr="00CC372B">
        <w:t xml:space="preserve"> </w:t>
      </w:r>
      <w:r w:rsidR="00CC372B" w:rsidRPr="00CC372B">
        <w:rPr>
          <w:rFonts w:ascii="Times New Roman" w:hAnsi="Times New Roman" w:cs="Times New Roman"/>
          <w:sz w:val="24"/>
          <w:szCs w:val="24"/>
        </w:rPr>
        <w:t>– ЭР по подписке СПбГУ</w:t>
      </w:r>
      <w:r w:rsidR="00CC372B">
        <w:rPr>
          <w:rFonts w:ascii="Times New Roman" w:hAnsi="Times New Roman" w:cs="Times New Roman"/>
          <w:sz w:val="24"/>
          <w:szCs w:val="24"/>
        </w:rPr>
        <w:t>.</w:t>
      </w:r>
    </w:p>
    <w:p w14:paraId="07762CE4" w14:textId="77777777" w:rsidR="00AF73F9" w:rsidRDefault="00AF73F9">
      <w:pPr>
        <w:rPr>
          <w:rFonts w:ascii="Times New Roman" w:hAnsi="Times New Roman" w:cs="Times New Roman"/>
          <w:b/>
          <w:sz w:val="24"/>
          <w:szCs w:val="24"/>
        </w:rPr>
      </w:pPr>
    </w:p>
    <w:p w14:paraId="0EC6BF05" w14:textId="64BB7B4D" w:rsidR="003B2AA1" w:rsidRDefault="009576E1">
      <w:r>
        <w:rPr>
          <w:rFonts w:ascii="Times New Roman" w:hAnsi="Times New Roman" w:cs="Times New Roman"/>
          <w:b/>
          <w:sz w:val="24"/>
          <w:szCs w:val="24"/>
        </w:rPr>
        <w:t>3.4.3</w:t>
      </w:r>
      <w:r>
        <w:rPr>
          <w:rFonts w:ascii="Times New Roman" w:hAnsi="Times New Roman" w:cs="Times New Roman"/>
          <w:b/>
          <w:sz w:val="24"/>
          <w:szCs w:val="24"/>
        </w:rPr>
        <w:tab/>
        <w:t>Перечень иных информационных источников</w:t>
      </w:r>
    </w:p>
    <w:p w14:paraId="799AE3B3" w14:textId="515CD4DD" w:rsidR="003B2AA1" w:rsidRDefault="00CC372B" w:rsidP="00AF73F9">
      <w:pPr>
        <w:ind w:firstLine="720"/>
        <w:rPr>
          <w:rFonts w:ascii="Times New Roman" w:hAnsi="Times New Roman" w:cs="Times New Roman"/>
          <w:sz w:val="24"/>
          <w:szCs w:val="24"/>
        </w:rPr>
      </w:pPr>
      <w:r>
        <w:rPr>
          <w:rFonts w:ascii="Times New Roman" w:hAnsi="Times New Roman" w:cs="Times New Roman"/>
          <w:sz w:val="24"/>
          <w:szCs w:val="24"/>
        </w:rPr>
        <w:t>1</w:t>
      </w:r>
      <w:r w:rsidR="009576E1">
        <w:rPr>
          <w:rFonts w:ascii="Times New Roman" w:hAnsi="Times New Roman" w:cs="Times New Roman"/>
          <w:sz w:val="24"/>
          <w:szCs w:val="24"/>
        </w:rPr>
        <w:t xml:space="preserve">. Статьи, обзоры, </w:t>
      </w:r>
      <w:proofErr w:type="spellStart"/>
      <w:r w:rsidR="009576E1">
        <w:rPr>
          <w:rFonts w:ascii="Times New Roman" w:hAnsi="Times New Roman" w:cs="Times New Roman"/>
          <w:sz w:val="24"/>
          <w:szCs w:val="24"/>
        </w:rPr>
        <w:t>видеолекции</w:t>
      </w:r>
      <w:proofErr w:type="spellEnd"/>
      <w:r w:rsidR="009576E1">
        <w:rPr>
          <w:rFonts w:ascii="Times New Roman" w:hAnsi="Times New Roman" w:cs="Times New Roman"/>
          <w:sz w:val="24"/>
          <w:szCs w:val="24"/>
        </w:rPr>
        <w:t xml:space="preserve"> в сети Интернет, посвященные теории цифровой обработки сигналов.</w:t>
      </w:r>
    </w:p>
    <w:p w14:paraId="37CF7ED6" w14:textId="26586CA9" w:rsidR="00CC372B" w:rsidRPr="00CC372B" w:rsidRDefault="00CC372B" w:rsidP="00AF73F9">
      <w:pPr>
        <w:ind w:firstLine="720"/>
        <w:rPr>
          <w:rFonts w:ascii="Times New Roman" w:hAnsi="Times New Roman" w:cs="Times New Roman"/>
          <w:sz w:val="24"/>
          <w:szCs w:val="24"/>
        </w:rPr>
      </w:pPr>
      <w:r w:rsidRPr="00CC372B">
        <w:rPr>
          <w:rFonts w:ascii="Times New Roman" w:hAnsi="Times New Roman" w:cs="Times New Roman"/>
          <w:sz w:val="24"/>
          <w:szCs w:val="24"/>
        </w:rPr>
        <w:t>2. https://www.coursera.org/learn/dsp.</w:t>
      </w:r>
      <w:r w:rsidRPr="00CC372B">
        <w:t xml:space="preserve"> </w:t>
      </w:r>
      <w:r w:rsidRPr="00CC372B">
        <w:rPr>
          <w:rFonts w:ascii="Times New Roman" w:hAnsi="Times New Roman" w:cs="Times New Roman"/>
          <w:sz w:val="24"/>
          <w:szCs w:val="24"/>
        </w:rPr>
        <w:t>– ЭР открытого доступа в сети Интернет</w:t>
      </w:r>
      <w:r>
        <w:rPr>
          <w:rFonts w:ascii="Times New Roman" w:hAnsi="Times New Roman" w:cs="Times New Roman"/>
          <w:sz w:val="24"/>
          <w:szCs w:val="24"/>
        </w:rPr>
        <w:t>.</w:t>
      </w:r>
      <w:bookmarkStart w:id="1" w:name="_GoBack"/>
      <w:bookmarkEnd w:id="1"/>
    </w:p>
    <w:p w14:paraId="5E54D423" w14:textId="77777777" w:rsidR="00AF73F9" w:rsidRDefault="00AF73F9">
      <w:pPr>
        <w:rPr>
          <w:rFonts w:ascii="Times New Roman" w:hAnsi="Times New Roman" w:cs="Times New Roman"/>
          <w:b/>
          <w:sz w:val="24"/>
          <w:szCs w:val="24"/>
        </w:rPr>
      </w:pPr>
    </w:p>
    <w:p w14:paraId="461E55C5" w14:textId="5BA4DA3A" w:rsidR="003B2AA1" w:rsidRDefault="009576E1">
      <w:r>
        <w:rPr>
          <w:rFonts w:ascii="Times New Roman" w:hAnsi="Times New Roman" w:cs="Times New Roman"/>
          <w:b/>
          <w:sz w:val="24"/>
          <w:szCs w:val="24"/>
        </w:rPr>
        <w:t>Раздел 4. Разработчики программы</w:t>
      </w:r>
    </w:p>
    <w:p w14:paraId="14CD3744" w14:textId="77777777" w:rsidR="003B2AA1" w:rsidRDefault="009576E1" w:rsidP="00AF73F9">
      <w:pPr>
        <w:ind w:firstLine="720"/>
      </w:pPr>
      <w:r>
        <w:rPr>
          <w:rFonts w:ascii="Times New Roman" w:hAnsi="Times New Roman" w:cs="Times New Roman"/>
          <w:sz w:val="24"/>
          <w:szCs w:val="24"/>
        </w:rPr>
        <w:t xml:space="preserve">Салищев С. И., к. ф.-м. н, старший преподаватель кафедры информатики. </w:t>
      </w:r>
    </w:p>
    <w:sectPr w:rsidR="003B2AA1" w:rsidSect="00C66699">
      <w:headerReference w:type="even" r:id="rId8"/>
      <w:headerReference w:type="default" r:id="rId9"/>
      <w:headerReference w:type="first" r:id="rId10"/>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D729C5" w14:textId="77777777" w:rsidR="00411A25" w:rsidRDefault="00411A25">
      <w:r>
        <w:separator/>
      </w:r>
    </w:p>
  </w:endnote>
  <w:endnote w:type="continuationSeparator" w:id="0">
    <w:p w14:paraId="64F72E21" w14:textId="77777777" w:rsidR="00411A25" w:rsidRDefault="00411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247E1E" w14:textId="77777777" w:rsidR="00411A25" w:rsidRDefault="00411A25">
      <w:r>
        <w:separator/>
      </w:r>
    </w:p>
  </w:footnote>
  <w:footnote w:type="continuationSeparator" w:id="0">
    <w:p w14:paraId="1A75D566" w14:textId="77777777" w:rsidR="00411A25" w:rsidRDefault="00411A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DECD3" w14:textId="77777777" w:rsidR="009D472B" w:rsidRDefault="00411A2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3D9D4" w14:textId="77777777" w:rsidR="009D472B" w:rsidRDefault="00411A2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571950"/>
      <w:docPartObj>
        <w:docPartGallery w:val="Page Numbers (Top of Page)"/>
        <w:docPartUnique/>
      </w:docPartObj>
    </w:sdtPr>
    <w:sdtEndPr/>
    <w:sdtContent>
      <w:p w14:paraId="017D7080" w14:textId="77777777" w:rsidR="008D2BFB" w:rsidRDefault="009576E1">
        <w:pPr>
          <w:jc w:val="center"/>
        </w:pPr>
        <w:r>
          <w:fldChar w:fldCharType="begin"/>
        </w:r>
        <w:r>
          <w:instrText xml:space="preserve"> PAGE \* MERGEFORMAT</w:instrText>
        </w:r>
        <w:r>
          <w:fldChar w:fldCharType="separate"/>
        </w:r>
        <w:r>
          <w:rPr>
            <w:noProof/>
          </w:rPr>
          <w:t>1</w:t>
        </w:r>
        <w:r>
          <w:rPr>
            <w:noProof/>
          </w:rPr>
          <w:fldChar w:fldCharType="end"/>
        </w:r>
      </w:p>
    </w:sdtContent>
  </w:sdt>
  <w:p w14:paraId="44518311" w14:textId="77777777" w:rsidR="009D472B" w:rsidRDefault="00411A2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F0D93"/>
    <w:multiLevelType w:val="multilevel"/>
    <w:tmpl w:val="1AE29470"/>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nsid w:val="3F184A09"/>
    <w:multiLevelType w:val="multilevel"/>
    <w:tmpl w:val="1AE29470"/>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17F62"/>
    <w:rsid w:val="001915A3"/>
    <w:rsid w:val="00217F62"/>
    <w:rsid w:val="003B2AA1"/>
    <w:rsid w:val="00411A25"/>
    <w:rsid w:val="005669C8"/>
    <w:rsid w:val="008B2B6D"/>
    <w:rsid w:val="009576E1"/>
    <w:rsid w:val="00A906D8"/>
    <w:rsid w:val="00AB5A74"/>
    <w:rsid w:val="00AF73F9"/>
    <w:rsid w:val="00CC372B"/>
    <w:rsid w:val="00F071AE"/>
    <w:rsid w:val="00F1687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F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rPr>
  </w:style>
  <w:style w:type="paragraph" w:customStyle="1" w:styleId="18">
    <w:name w:val="Без интервала1"/>
    <w:uiPriority w:val="99"/>
    <w:rsid w:val="007962B2"/>
    <w:rPr>
      <w:rFonts w:ascii="Calibri" w:hAnsi="Calibri"/>
    </w:rPr>
  </w:style>
  <w:style w:type="paragraph" w:styleId="ae">
    <w:name w:val="Title"/>
    <w:basedOn w:val="a"/>
    <w:link w:val="19"/>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
    <w:name w:val="Название Знак"/>
    <w:uiPriority w:val="99"/>
    <w:locked/>
    <w:rsid w:val="007962B2"/>
    <w:rPr>
      <w:rFonts w:eastAsia="Times New Roman" w:cs="Times New Roman"/>
      <w:sz w:val="28"/>
      <w:szCs w:val="28"/>
      <w:lang w:eastAsia="ru-RU"/>
    </w:rPr>
  </w:style>
  <w:style w:type="character" w:customStyle="1" w:styleId="af0">
    <w:name w:val="Основной текст с отступом Знак"/>
    <w:uiPriority w:val="99"/>
    <w:locked/>
    <w:rsid w:val="007962B2"/>
    <w:rPr>
      <w:rFonts w:eastAsia="Times New Roman" w:cs="Times New Roman"/>
      <w:b/>
      <w:bCs/>
      <w:sz w:val="28"/>
      <w:szCs w:val="28"/>
      <w:lang w:eastAsia="ru-RU"/>
    </w:rPr>
  </w:style>
  <w:style w:type="paragraph" w:styleId="af1">
    <w:name w:val="Body Text Indent"/>
    <w:basedOn w:val="a"/>
    <w:link w:val="1a"/>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b">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3">
    <w:name w:val="Верхний колонтитул Знак1"/>
    <w:link w:val="a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14">
    <w:name w:val="Нижний колонтитул Знак1"/>
    <w:link w:val="a8"/>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5">
    <w:name w:val="Основной текст Знак1"/>
    <w:link w:val="aa"/>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6">
    <w:name w:val="Текст сноски Знак1"/>
    <w:link w:val="ad"/>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c">
    <w:name w:val="Абзац списка1"/>
    <w:basedOn w:val="a"/>
    <w:uiPriority w:val="99"/>
    <w:rsid w:val="007962B2"/>
    <w:pPr>
      <w:spacing w:after="200" w:line="276" w:lineRule="auto"/>
      <w:ind w:left="720"/>
      <w:contextualSpacing/>
    </w:pPr>
    <w:rPr>
      <w:rFonts w:ascii="Calibri" w:hAnsi="Calibri"/>
    </w:rPr>
  </w:style>
  <w:style w:type="paragraph" w:customStyle="1" w:styleId="1d">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2">
    <w:name w:val="Название Знак"/>
    <w:uiPriority w:val="99"/>
    <w:locked/>
    <w:rsid w:val="007962B2"/>
    <w:rPr>
      <w:rFonts w:eastAsia="Times New Roman" w:cs="Times New Roman"/>
      <w:sz w:val="28"/>
      <w:szCs w:val="28"/>
      <w:lang w:eastAsia="ru-RU"/>
    </w:rPr>
  </w:style>
  <w:style w:type="character" w:customStyle="1" w:styleId="1a">
    <w:name w:val="Основной текст с отступом Знак1"/>
    <w:link w:val="af1"/>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3">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4">
    <w:name w:val="Верхний колонтитул Знак"/>
    <w:uiPriority w:val="99"/>
    <w:locked/>
    <w:rsid w:val="007962B2"/>
    <w:rPr>
      <w:rFonts w:eastAsia="Times New Roman" w:cs="Times New Roman"/>
      <w:sz w:val="24"/>
      <w:szCs w:val="24"/>
      <w:lang w:eastAsia="ru-RU"/>
    </w:rPr>
  </w:style>
  <w:style w:type="character" w:customStyle="1" w:styleId="af5">
    <w:name w:val="Нижний колонтитул Знак"/>
    <w:uiPriority w:val="99"/>
    <w:locked/>
    <w:rsid w:val="007962B2"/>
    <w:rPr>
      <w:rFonts w:eastAsia="Times New Roman" w:cs="Times New Roman"/>
      <w:sz w:val="24"/>
      <w:szCs w:val="24"/>
      <w:lang w:eastAsia="ru-RU"/>
    </w:rPr>
  </w:style>
  <w:style w:type="character" w:customStyle="1" w:styleId="af6">
    <w:name w:val="Основной текст Знак"/>
    <w:uiPriority w:val="99"/>
    <w:locked/>
    <w:rsid w:val="007962B2"/>
    <w:rPr>
      <w:rFonts w:eastAsia="Times New Roman" w:cs="Times New Roman"/>
      <w:sz w:val="20"/>
      <w:szCs w:val="20"/>
      <w:lang w:eastAsia="ru-RU"/>
    </w:rPr>
  </w:style>
  <w:style w:type="character" w:customStyle="1" w:styleId="af7">
    <w:name w:val="Текст сноски Знак"/>
    <w:uiPriority w:val="99"/>
    <w:locked/>
    <w:rsid w:val="007962B2"/>
    <w:rPr>
      <w:rFonts w:eastAsia="Times New Roman" w:cs="Times New Roman"/>
      <w:sz w:val="20"/>
      <w:szCs w:val="20"/>
      <w:lang w:eastAsia="ru-RU"/>
    </w:rPr>
  </w:style>
  <w:style w:type="paragraph" w:customStyle="1" w:styleId="1e">
    <w:name w:val="Абзац списка1"/>
    <w:basedOn w:val="a"/>
    <w:uiPriority w:val="99"/>
    <w:rsid w:val="007962B2"/>
    <w:pPr>
      <w:spacing w:after="200" w:line="276" w:lineRule="auto"/>
      <w:ind w:left="720"/>
      <w:contextualSpacing/>
    </w:pPr>
    <w:rPr>
      <w:rFonts w:ascii="Calibri" w:hAnsi="Calibri"/>
    </w:rPr>
  </w:style>
  <w:style w:type="paragraph" w:customStyle="1" w:styleId="1f">
    <w:name w:val="Без интервала1"/>
    <w:uiPriority w:val="99"/>
    <w:rsid w:val="007962B2"/>
    <w:rPr>
      <w:rFonts w:ascii="Calibri" w:hAnsi="Calibri"/>
    </w:rPr>
  </w:style>
  <w:style w:type="character" w:customStyle="1" w:styleId="19">
    <w:name w:val="Название Знак1"/>
    <w:link w:val="ae"/>
    <w:uiPriority w:val="99"/>
    <w:locked/>
    <w:rsid w:val="007962B2"/>
    <w:rPr>
      <w:rFonts w:eastAsia="Times New Roman" w:cs="Times New Roman"/>
      <w:sz w:val="28"/>
      <w:szCs w:val="28"/>
      <w:lang w:eastAsia="ru-RU"/>
    </w:rPr>
  </w:style>
  <w:style w:type="character" w:customStyle="1" w:styleId="af8">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character" w:styleId="af9">
    <w:name w:val="Hyperlink"/>
    <w:basedOn w:val="a0"/>
    <w:uiPriority w:val="99"/>
    <w:unhideWhenUsed/>
    <w:rsid w:val="00AF73F9"/>
    <w:rPr>
      <w:color w:val="0000FF" w:themeColor="hyperlink"/>
      <w:u w:val="single"/>
    </w:rPr>
  </w:style>
  <w:style w:type="character" w:customStyle="1" w:styleId="UnresolvedMention">
    <w:name w:val="Unresolved Mention"/>
    <w:basedOn w:val="a0"/>
    <w:uiPriority w:val="99"/>
    <w:semiHidden/>
    <w:unhideWhenUsed/>
    <w:rsid w:val="00AF73F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1596</Words>
  <Characters>9100</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Галина Васильевна</dc:creator>
  <cp:lastModifiedBy>Самусенко Владимир Николаевич</cp:lastModifiedBy>
  <cp:revision>5</cp:revision>
  <dcterms:created xsi:type="dcterms:W3CDTF">2019-11-18T13:57:00Z</dcterms:created>
  <dcterms:modified xsi:type="dcterms:W3CDTF">2019-12-24T11:02:00Z</dcterms:modified>
</cp:coreProperties>
</file>