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173" w:rsidRPr="00763D60" w:rsidRDefault="00454171" w:rsidP="00454171">
      <w:pPr>
        <w:jc w:val="right"/>
      </w:pPr>
      <w:r>
        <w:t>Таблица 1</w:t>
      </w:r>
    </w:p>
    <w:p w:rsidR="00CF3173" w:rsidRDefault="00CF3173" w:rsidP="00CF3173">
      <w:pPr>
        <w:pStyle w:val="afe"/>
      </w:pPr>
      <w:r w:rsidRPr="00763D60">
        <w:t>Общая характеристика профессиональной деятельности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4"/>
        <w:gridCol w:w="3783"/>
        <w:gridCol w:w="3664"/>
      </w:tblGrid>
      <w:tr w:rsidR="00DA2214" w:rsidRPr="00DA2214" w:rsidTr="00DA2214">
        <w:trPr>
          <w:cantSplit/>
          <w:tblHeader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pPr>
              <w:rPr>
                <w:i/>
              </w:rPr>
            </w:pPr>
            <w:r w:rsidRPr="00DA2214">
              <w:rPr>
                <w:i/>
              </w:rPr>
              <w:t>Области и сферы профессиональной деятельности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pPr>
              <w:rPr>
                <w:i/>
              </w:rPr>
            </w:pPr>
            <w:r w:rsidRPr="00DA2214">
              <w:rPr>
                <w:i/>
              </w:rPr>
              <w:t>Типы задач (виды) и задачи профессиональной деятельности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pPr>
              <w:rPr>
                <w:i/>
              </w:rPr>
            </w:pPr>
            <w:r w:rsidRPr="00DA2214">
              <w:rPr>
                <w:i/>
              </w:rPr>
              <w:t xml:space="preserve">Объекты профессиональной деятельности </w:t>
            </w:r>
          </w:p>
          <w:p w:rsidR="00DA2214" w:rsidRPr="00DA2214" w:rsidRDefault="00DA2214" w:rsidP="00DA2214">
            <w:pPr>
              <w:rPr>
                <w:i/>
              </w:rPr>
            </w:pPr>
            <w:r w:rsidRPr="00DA2214">
              <w:rPr>
                <w:i/>
              </w:rPr>
              <w:t>(или области знаний)</w:t>
            </w:r>
          </w:p>
        </w:tc>
      </w:tr>
      <w:tr w:rsidR="00812A27" w:rsidRPr="00DA2214" w:rsidTr="00812A27">
        <w:trPr>
          <w:cantSplit/>
        </w:trPr>
        <w:tc>
          <w:tcPr>
            <w:tcW w:w="1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2A27" w:rsidRPr="00DA2214" w:rsidRDefault="00812A27" w:rsidP="00812A27">
            <w:r w:rsidRPr="00DA2214">
              <w:t>06 Связь, информационные и коммуникационные технологии (в сфере проектирования и разработки программного обеспечения)</w:t>
            </w:r>
          </w:p>
        </w:tc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A27" w:rsidRPr="008E2DB3" w:rsidRDefault="00812A27" w:rsidP="00812A27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>Проектный тип задач:</w:t>
            </w:r>
          </w:p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Р</w:t>
            </w:r>
            <w:r w:rsidRPr="00D55998">
              <w:rPr>
                <w:rFonts w:ascii="Times New Roman" w:hAnsi="Times New Roman" w:cs="Times New Roman"/>
              </w:rPr>
              <w:t>азработ</w:t>
            </w:r>
            <w:r>
              <w:rPr>
                <w:rFonts w:ascii="Times New Roman" w:hAnsi="Times New Roman" w:cs="Times New Roman"/>
              </w:rPr>
              <w:t>ка</w:t>
            </w:r>
            <w:r w:rsidRPr="00D55998">
              <w:rPr>
                <w:rFonts w:ascii="Times New Roman" w:hAnsi="Times New Roman" w:cs="Times New Roman"/>
              </w:rPr>
              <w:t xml:space="preserve"> и реализ</w:t>
            </w:r>
            <w:r>
              <w:rPr>
                <w:rFonts w:ascii="Times New Roman" w:hAnsi="Times New Roman" w:cs="Times New Roman"/>
              </w:rPr>
              <w:t>ация блокчейн-систем</w:t>
            </w:r>
            <w:r w:rsidRPr="00D55998">
              <w:rPr>
                <w:rFonts w:ascii="Times New Roman" w:hAnsi="Times New Roman" w:cs="Times New Roman"/>
              </w:rPr>
              <w:t xml:space="preserve"> с использованием заданных криптографических протоколов</w:t>
            </w:r>
          </w:p>
          <w:p w:rsidR="00812A27" w:rsidRPr="008E2DB3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</w:t>
            </w:r>
            <w:r w:rsidRPr="00D55998">
              <w:rPr>
                <w:rFonts w:ascii="Times New Roman" w:hAnsi="Times New Roman" w:cs="Times New Roman"/>
              </w:rPr>
              <w:t>ценк</w:t>
            </w:r>
            <w:r>
              <w:rPr>
                <w:rFonts w:ascii="Times New Roman" w:hAnsi="Times New Roman" w:cs="Times New Roman"/>
              </w:rPr>
              <w:t>а</w:t>
            </w:r>
            <w:r w:rsidRPr="00D55998">
              <w:rPr>
                <w:rFonts w:ascii="Times New Roman" w:hAnsi="Times New Roman" w:cs="Times New Roman"/>
              </w:rPr>
              <w:t xml:space="preserve"> защищенности заданного блокчейн-решения</w:t>
            </w:r>
          </w:p>
        </w:tc>
        <w:tc>
          <w:tcPr>
            <w:tcW w:w="1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Блокчейн-системы</w:t>
            </w:r>
          </w:p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Программные средства</w:t>
            </w:r>
          </w:p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Криптографические протоколы</w:t>
            </w:r>
          </w:p>
          <w:p w:rsidR="00812A27" w:rsidRPr="008E2DB3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Безопасность криптографических протоколов</w:t>
            </w:r>
          </w:p>
        </w:tc>
      </w:tr>
    </w:tbl>
    <w:p w:rsidR="00DA2214" w:rsidRDefault="00DA2214" w:rsidP="00DA2214"/>
    <w:p w:rsidR="00454171" w:rsidRPr="00DA2214" w:rsidRDefault="00454171" w:rsidP="00454171">
      <w:pPr>
        <w:jc w:val="right"/>
      </w:pPr>
      <w:r>
        <w:t>Таблица 7</w:t>
      </w:r>
    </w:p>
    <w:p w:rsidR="00CF3173" w:rsidRDefault="00CF3173" w:rsidP="00214702">
      <w:pPr>
        <w:pStyle w:val="afe"/>
      </w:pPr>
      <w:r w:rsidRPr="00763D60">
        <w:t>Вариативные профессиональные компетенции и индикаторы их достижения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0"/>
        <w:gridCol w:w="3523"/>
        <w:gridCol w:w="2374"/>
        <w:gridCol w:w="2374"/>
      </w:tblGrid>
      <w:tr w:rsidR="00DA2214" w:rsidRPr="00DA2214" w:rsidTr="00812A27">
        <w:trPr>
          <w:cantSplit/>
          <w:tblHeader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r w:rsidRPr="00DA2214">
              <w:t>Код и наименование профессиональной компетенции</w:t>
            </w: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r w:rsidRPr="00DA2214">
              <w:t>Код и наименование индикатора достижения профессиональной компетенции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r w:rsidRPr="00DA2214">
              <w:t>Задачи профессиональной деятельности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214" w:rsidRPr="00DA2214" w:rsidRDefault="00DA2214" w:rsidP="00DA2214">
            <w:r w:rsidRPr="00DA2214">
              <w:t>Основание</w:t>
            </w:r>
          </w:p>
        </w:tc>
      </w:tr>
      <w:tr w:rsidR="00DA2214" w:rsidRPr="00DA2214" w:rsidTr="00812A27">
        <w:trPr>
          <w:cantSplit/>
        </w:trPr>
        <w:tc>
          <w:tcPr>
            <w:tcW w:w="103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A2214" w:rsidRPr="00DA2214" w:rsidRDefault="00DA2214" w:rsidP="00DA2214">
            <w:r w:rsidRPr="00DA2214">
              <w:t>Проектный тип задач профессиональной деятельности</w:t>
            </w:r>
          </w:p>
        </w:tc>
      </w:tr>
      <w:tr w:rsidR="00812A27" w:rsidRPr="00DA2214" w:rsidTr="00812A27">
        <w:trPr>
          <w:cantSplit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 xml:space="preserve">ВПК-1. </w:t>
            </w:r>
            <w:r>
              <w:rPr>
                <w:rFonts w:ascii="Times New Roman" w:hAnsi="Times New Roman" w:cs="Times New Roman"/>
              </w:rPr>
              <w:t>Способен</w:t>
            </w:r>
            <w:r w:rsidRPr="00D55998">
              <w:rPr>
                <w:rFonts w:ascii="Times New Roman" w:hAnsi="Times New Roman" w:cs="Times New Roman"/>
              </w:rPr>
              <w:t xml:space="preserve"> создавать и исследовать решения различного назначения на базе технологии блокчейн </w:t>
            </w:r>
          </w:p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</w:p>
          <w:p w:rsidR="00812A27" w:rsidRPr="008E2DB3" w:rsidRDefault="00812A27" w:rsidP="00812A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EA616D" w:rsidRDefault="00812A27" w:rsidP="00812A27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 xml:space="preserve">ВПК-1.1. </w:t>
            </w:r>
            <w:r>
              <w:rPr>
                <w:rFonts w:ascii="Times New Roman" w:hAnsi="Times New Roman" w:cs="Times New Roman"/>
              </w:rPr>
              <w:t>Выбирает необходимый криптографический протокол</w:t>
            </w:r>
            <w:r w:rsidRPr="00EA616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и выполняет его программную реализацию</w:t>
            </w:r>
          </w:p>
          <w:p w:rsidR="00812A27" w:rsidRPr="00FF5AC2" w:rsidRDefault="00812A27" w:rsidP="00812A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8E2DB3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Обеспечение безопасности информации с учетом требования эффективного функционирования автоматизированной системы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Default="00812A27" w:rsidP="00812A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ПС 06.03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  <w:p w:rsidR="00812A27" w:rsidRP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Специалист по защите информации в автоматизированных системах</w:t>
            </w:r>
          </w:p>
        </w:tc>
      </w:tr>
      <w:tr w:rsidR="00812A27" w:rsidRPr="00DA2214" w:rsidTr="00812A2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DA2214" w:rsidRDefault="00812A27" w:rsidP="00812A27"/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Default="00812A27" w:rsidP="00812A27">
            <w:pPr>
              <w:rPr>
                <w:rFonts w:ascii="Times New Roman" w:hAnsi="Times New Roman" w:cs="Times New Roman"/>
              </w:rPr>
            </w:pPr>
            <w:r w:rsidRPr="008E2DB3">
              <w:rPr>
                <w:rFonts w:ascii="Times New Roman" w:hAnsi="Times New Roman" w:cs="Times New Roman"/>
              </w:rPr>
              <w:t>ВПК-1.</w:t>
            </w:r>
            <w:r>
              <w:rPr>
                <w:rFonts w:ascii="Times New Roman" w:hAnsi="Times New Roman" w:cs="Times New Roman"/>
              </w:rPr>
              <w:t>2</w:t>
            </w:r>
            <w:r w:rsidRPr="008E2DB3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Выбирает механизм консенсуса, разрабатывает и реализует архитектуру безопасного блокчейн решения</w:t>
            </w:r>
            <w:r w:rsidRPr="008E2DB3">
              <w:rPr>
                <w:rFonts w:ascii="Times New Roman" w:hAnsi="Times New Roman" w:cs="Times New Roman"/>
              </w:rPr>
              <w:t xml:space="preserve"> </w:t>
            </w:r>
          </w:p>
          <w:p w:rsidR="00812A27" w:rsidRPr="00DA2214" w:rsidRDefault="00812A27" w:rsidP="00812A27"/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DA2214" w:rsidRDefault="00812A27" w:rsidP="00812A27">
            <w:r>
              <w:rPr>
                <w:rFonts w:ascii="Times New Roman" w:hAnsi="Times New Roman" w:cs="Times New Roman"/>
              </w:rPr>
              <w:t>Составляет комплекс правил, процедур, практических приемов, принципов и методов, средств обеспечения защиты информации в автоматизированной системе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 06.03</w:t>
            </w:r>
            <w:r w:rsidRPr="00812A27">
              <w:rPr>
                <w:rFonts w:ascii="Times New Roman" w:hAnsi="Times New Roman" w:cs="Times New Roman"/>
              </w:rPr>
              <w:t>3</w:t>
            </w:r>
          </w:p>
          <w:p w:rsidR="00812A27" w:rsidRPr="00DA2214" w:rsidRDefault="00812A27" w:rsidP="00812A27">
            <w:r>
              <w:rPr>
                <w:rFonts w:ascii="Times New Roman" w:hAnsi="Times New Roman" w:cs="Times New Roman"/>
              </w:rPr>
              <w:t>Специалист по защите информации в автоматизированных системах</w:t>
            </w:r>
          </w:p>
        </w:tc>
      </w:tr>
      <w:tr w:rsidR="00812A27" w:rsidRPr="00DA2214" w:rsidTr="00812A27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DA2214" w:rsidRDefault="00812A27" w:rsidP="00812A27"/>
        </w:tc>
        <w:tc>
          <w:tcPr>
            <w:tcW w:w="4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DA2214" w:rsidRDefault="00812A27" w:rsidP="00812A27">
            <w:r w:rsidRPr="008E2DB3">
              <w:rPr>
                <w:rFonts w:ascii="Times New Roman" w:hAnsi="Times New Roman" w:cs="Times New Roman"/>
              </w:rPr>
              <w:t>ВПК-1.</w:t>
            </w:r>
            <w:r>
              <w:rPr>
                <w:rFonts w:ascii="Times New Roman" w:hAnsi="Times New Roman" w:cs="Times New Roman"/>
              </w:rPr>
              <w:t>3. Формулирует перечень возможных угроз безопасности, осуществляет проверку основных сценариев тестирования блокчейн-решений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DA2214" w:rsidRDefault="00812A27" w:rsidP="00812A27">
            <w:r>
              <w:rPr>
                <w:rFonts w:ascii="Times New Roman" w:hAnsi="Times New Roman" w:cs="Times New Roman"/>
              </w:rPr>
              <w:t>Выявление угроз безопасности информации в автоматизированных системах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2A27" w:rsidRPr="00812A27" w:rsidRDefault="00812A27" w:rsidP="00812A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 06.03</w:t>
            </w:r>
            <w:r w:rsidRPr="00812A27">
              <w:rPr>
                <w:rFonts w:ascii="Times New Roman" w:hAnsi="Times New Roman" w:cs="Times New Roman"/>
              </w:rPr>
              <w:t>3</w:t>
            </w:r>
          </w:p>
          <w:p w:rsidR="00812A27" w:rsidRPr="00DA2214" w:rsidRDefault="00812A27" w:rsidP="00812A27">
            <w:r>
              <w:rPr>
                <w:rFonts w:ascii="Times New Roman" w:hAnsi="Times New Roman" w:cs="Times New Roman"/>
              </w:rPr>
              <w:t>Специалист по защите информации в автоматизированных системах</w:t>
            </w:r>
            <w:bookmarkStart w:id="0" w:name="_GoBack"/>
            <w:bookmarkEnd w:id="0"/>
          </w:p>
        </w:tc>
      </w:tr>
    </w:tbl>
    <w:p w:rsidR="00DA2214" w:rsidRDefault="00DA2214" w:rsidP="00DA2214"/>
    <w:sectPr w:rsidR="00DA2214" w:rsidSect="00CF317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D7A"/>
    <w:multiLevelType w:val="hybridMultilevel"/>
    <w:tmpl w:val="63A4052A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A5F"/>
    <w:multiLevelType w:val="hybridMultilevel"/>
    <w:tmpl w:val="5E58DA2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402C7"/>
    <w:multiLevelType w:val="multilevel"/>
    <w:tmpl w:val="602A87F6"/>
    <w:styleLink w:val="a"/>
    <w:lvl w:ilvl="0">
      <w:start w:val="1"/>
      <w:numFmt w:val="decimal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FB45F6"/>
    <w:multiLevelType w:val="hybridMultilevel"/>
    <w:tmpl w:val="87741398"/>
    <w:lvl w:ilvl="0" w:tplc="A5E6069E">
      <w:start w:val="1"/>
      <w:numFmt w:val="bullet"/>
      <w:pStyle w:val="a0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F6268"/>
    <w:multiLevelType w:val="multilevel"/>
    <w:tmpl w:val="5B80CF40"/>
    <w:numStyleLink w:val="a1"/>
  </w:abstractNum>
  <w:abstractNum w:abstractNumId="5" w15:restartNumberingAfterBreak="0">
    <w:nsid w:val="41065456"/>
    <w:multiLevelType w:val="multilevel"/>
    <w:tmpl w:val="5B80CF40"/>
    <w:styleLink w:val="a1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none"/>
      <w:lvlRestart w:val="0"/>
      <w:suff w:val="space"/>
      <w:lvlText w:val=""/>
      <w:lvlJc w:val="left"/>
      <w:pPr>
        <w:ind w:left="0" w:hanging="32767"/>
      </w:pPr>
      <w:rPr>
        <w:rFonts w:hint="default"/>
      </w:rPr>
    </w:lvl>
    <w:lvl w:ilvl="3">
      <w:start w:val="1"/>
      <w:numFmt w:val="none"/>
      <w:lvlRestart w:val="2"/>
      <w:suff w:val="space"/>
      <w:lvlText w:val=""/>
      <w:lvlJc w:val="left"/>
      <w:pPr>
        <w:ind w:left="0" w:hanging="32767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40A4DBE"/>
    <w:multiLevelType w:val="hybridMultilevel"/>
    <w:tmpl w:val="4BC094FE"/>
    <w:lvl w:ilvl="0" w:tplc="414C643A">
      <w:start w:val="1"/>
      <w:numFmt w:val="bullet"/>
      <w:pStyle w:val="a2"/>
      <w:lvlText w:val="–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850A72"/>
    <w:multiLevelType w:val="multilevel"/>
    <w:tmpl w:val="B29CA7AE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62A5BD2"/>
    <w:multiLevelType w:val="hybridMultilevel"/>
    <w:tmpl w:val="7C926ECA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66D0B"/>
    <w:multiLevelType w:val="multilevel"/>
    <w:tmpl w:val="854293F0"/>
    <w:styleLink w:val="a4"/>
    <w:lvl w:ilvl="0">
      <w:start w:val="1"/>
      <w:numFmt w:val="decimal"/>
      <w:pStyle w:val="a5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19105B9"/>
    <w:multiLevelType w:val="hybridMultilevel"/>
    <w:tmpl w:val="507C2A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92C46"/>
    <w:multiLevelType w:val="hybridMultilevel"/>
    <w:tmpl w:val="4BF21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0"/>
    <w:lvlOverride w:ilvl="0">
      <w:startOverride w:val="1"/>
    </w:lvlOverride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37C"/>
    <w:rsid w:val="00050B0D"/>
    <w:rsid w:val="000C6BB5"/>
    <w:rsid w:val="0010780A"/>
    <w:rsid w:val="00115795"/>
    <w:rsid w:val="0012181E"/>
    <w:rsid w:val="0019013B"/>
    <w:rsid w:val="002021EC"/>
    <w:rsid w:val="00214702"/>
    <w:rsid w:val="002513FB"/>
    <w:rsid w:val="00293968"/>
    <w:rsid w:val="002B4CC6"/>
    <w:rsid w:val="002C46B9"/>
    <w:rsid w:val="0030337C"/>
    <w:rsid w:val="0037084E"/>
    <w:rsid w:val="003A2AC2"/>
    <w:rsid w:val="003A5867"/>
    <w:rsid w:val="003C0033"/>
    <w:rsid w:val="003C502B"/>
    <w:rsid w:val="003F7C7E"/>
    <w:rsid w:val="00404580"/>
    <w:rsid w:val="00405616"/>
    <w:rsid w:val="004466AA"/>
    <w:rsid w:val="00454171"/>
    <w:rsid w:val="00472FED"/>
    <w:rsid w:val="00505C61"/>
    <w:rsid w:val="00524440"/>
    <w:rsid w:val="0054409C"/>
    <w:rsid w:val="00562DB3"/>
    <w:rsid w:val="00575D84"/>
    <w:rsid w:val="0060623C"/>
    <w:rsid w:val="00620A0C"/>
    <w:rsid w:val="00623502"/>
    <w:rsid w:val="00626835"/>
    <w:rsid w:val="006708F8"/>
    <w:rsid w:val="006B03A0"/>
    <w:rsid w:val="00717AEB"/>
    <w:rsid w:val="007564F5"/>
    <w:rsid w:val="00763D60"/>
    <w:rsid w:val="00766022"/>
    <w:rsid w:val="00786986"/>
    <w:rsid w:val="00795F1A"/>
    <w:rsid w:val="007A5E70"/>
    <w:rsid w:val="007F6E39"/>
    <w:rsid w:val="008119F1"/>
    <w:rsid w:val="00812A27"/>
    <w:rsid w:val="00870D97"/>
    <w:rsid w:val="00870F1E"/>
    <w:rsid w:val="00872E5E"/>
    <w:rsid w:val="008978DC"/>
    <w:rsid w:val="008A0D8B"/>
    <w:rsid w:val="009C511B"/>
    <w:rsid w:val="009F2F2C"/>
    <w:rsid w:val="00A17A6B"/>
    <w:rsid w:val="00A35314"/>
    <w:rsid w:val="00A81978"/>
    <w:rsid w:val="00BC181C"/>
    <w:rsid w:val="00C07270"/>
    <w:rsid w:val="00C07A40"/>
    <w:rsid w:val="00C23753"/>
    <w:rsid w:val="00C24636"/>
    <w:rsid w:val="00C26296"/>
    <w:rsid w:val="00C81D92"/>
    <w:rsid w:val="00C95791"/>
    <w:rsid w:val="00CA64CC"/>
    <w:rsid w:val="00CB04E2"/>
    <w:rsid w:val="00CF3173"/>
    <w:rsid w:val="00D42BCB"/>
    <w:rsid w:val="00D91F7E"/>
    <w:rsid w:val="00DA2214"/>
    <w:rsid w:val="00DC10C5"/>
    <w:rsid w:val="00DC51D6"/>
    <w:rsid w:val="00DE7EFF"/>
    <w:rsid w:val="00E26240"/>
    <w:rsid w:val="00E83278"/>
    <w:rsid w:val="00EB0C9D"/>
    <w:rsid w:val="00EB3B0F"/>
    <w:rsid w:val="00EB5AC3"/>
    <w:rsid w:val="00F40DFB"/>
    <w:rsid w:val="00F50340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BC63"/>
  <w15:docId w15:val="{85D50822-70B8-4504-9E41-462F087A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86986"/>
  </w:style>
  <w:style w:type="paragraph" w:styleId="1">
    <w:name w:val="heading 1"/>
    <w:aliases w:val="Заголовок 1 (заголовок раздела)"/>
    <w:basedOn w:val="a6"/>
    <w:next w:val="a7"/>
    <w:link w:val="10"/>
    <w:uiPriority w:val="9"/>
    <w:qFormat/>
    <w:rsid w:val="00CF3173"/>
    <w:pPr>
      <w:keepNext/>
      <w:keepLines/>
      <w:numPr>
        <w:numId w:val="10"/>
      </w:numPr>
      <w:suppressAutoHyphens/>
      <w:spacing w:before="240" w:after="240"/>
      <w:jc w:val="center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2">
    <w:name w:val="heading 2"/>
    <w:aliases w:val="Заголовок 2 (заголовок подраздела)"/>
    <w:basedOn w:val="a6"/>
    <w:next w:val="a6"/>
    <w:link w:val="20"/>
    <w:uiPriority w:val="9"/>
    <w:unhideWhenUsed/>
    <w:qFormat/>
    <w:rsid w:val="00DC51D6"/>
    <w:pPr>
      <w:keepNext/>
      <w:keepLines/>
      <w:numPr>
        <w:ilvl w:val="1"/>
        <w:numId w:val="10"/>
      </w:numPr>
      <w:suppressAutoHyphens/>
      <w:spacing w:before="240" w:after="120"/>
      <w:ind w:left="1274" w:hanging="565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Заголовок 3 (заголовок пункта)"/>
    <w:basedOn w:val="a6"/>
    <w:next w:val="a6"/>
    <w:link w:val="30"/>
    <w:uiPriority w:val="9"/>
    <w:unhideWhenUsed/>
    <w:rsid w:val="0037084E"/>
    <w:pPr>
      <w:keepNext/>
      <w:keepLines/>
      <w:suppressAutoHyphens/>
      <w:spacing w:before="280"/>
      <w:outlineLvl w:val="2"/>
    </w:pPr>
    <w:rPr>
      <w:rFonts w:eastAsiaTheme="majorEastAsia" w:cstheme="majorBidi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54409C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54409C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54409C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54409C"/>
    <w:pPr>
      <w:keepNext/>
      <w:keepLines/>
      <w:spacing w:before="4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54409C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54409C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Основной текст титула"/>
    <w:basedOn w:val="a6"/>
    <w:qFormat/>
    <w:rsid w:val="00786986"/>
    <w:pPr>
      <w:jc w:val="center"/>
    </w:pPr>
  </w:style>
  <w:style w:type="paragraph" w:customStyle="1" w:styleId="ac">
    <w:name w:val="Приложение (на титуле)"/>
    <w:basedOn w:val="a6"/>
    <w:qFormat/>
    <w:rsid w:val="00786986"/>
    <w:pPr>
      <w:jc w:val="right"/>
    </w:pPr>
  </w:style>
  <w:style w:type="paragraph" w:customStyle="1" w:styleId="ad">
    <w:name w:val="Утверждаю"/>
    <w:basedOn w:val="a6"/>
    <w:qFormat/>
    <w:rsid w:val="008978DC"/>
    <w:pPr>
      <w:spacing w:after="60"/>
      <w:ind w:left="5103"/>
      <w:jc w:val="center"/>
    </w:pPr>
  </w:style>
  <w:style w:type="character" w:styleId="ae">
    <w:name w:val="Hyperlink"/>
    <w:basedOn w:val="a8"/>
    <w:uiPriority w:val="99"/>
    <w:unhideWhenUsed/>
    <w:rsid w:val="00C81D92"/>
    <w:rPr>
      <w:color w:val="0060A8"/>
      <w:u w:val="single"/>
    </w:rPr>
  </w:style>
  <w:style w:type="paragraph" w:customStyle="1" w:styleId="af">
    <w:name w:val="Название документа"/>
    <w:basedOn w:val="a6"/>
    <w:qFormat/>
    <w:rsid w:val="00C81D92"/>
    <w:pPr>
      <w:spacing w:before="240" w:after="240"/>
      <w:jc w:val="center"/>
    </w:pPr>
    <w:rPr>
      <w:b/>
      <w:bCs/>
      <w:sz w:val="28"/>
      <w:szCs w:val="28"/>
    </w:rPr>
  </w:style>
  <w:style w:type="character" w:customStyle="1" w:styleId="10">
    <w:name w:val="Заголовок 1 Знак"/>
    <w:aliases w:val="Заголовок 1 (заголовок раздела) Знак"/>
    <w:basedOn w:val="a8"/>
    <w:link w:val="1"/>
    <w:uiPriority w:val="9"/>
    <w:rsid w:val="00CF3173"/>
    <w:rPr>
      <w:rFonts w:eastAsiaTheme="majorEastAsia" w:cstheme="majorBidi"/>
      <w:b/>
      <w:caps/>
      <w:sz w:val="26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8"/>
    <w:link w:val="2"/>
    <w:uiPriority w:val="9"/>
    <w:rsid w:val="00DC51D6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8"/>
    <w:link w:val="3"/>
    <w:uiPriority w:val="9"/>
    <w:rsid w:val="0054409C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8"/>
    <w:link w:val="4"/>
    <w:uiPriority w:val="9"/>
    <w:semiHidden/>
    <w:rsid w:val="0054409C"/>
    <w:rPr>
      <w:rFonts w:eastAsiaTheme="majorEastAsia" w:cstheme="majorBidi"/>
      <w:iCs/>
    </w:rPr>
  </w:style>
  <w:style w:type="character" w:customStyle="1" w:styleId="50">
    <w:name w:val="Заголовок 5 Знак"/>
    <w:basedOn w:val="a8"/>
    <w:link w:val="5"/>
    <w:uiPriority w:val="9"/>
    <w:semiHidden/>
    <w:rsid w:val="005440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54409C"/>
    <w:rPr>
      <w:rFonts w:eastAsiaTheme="majorEastAsia" w:cstheme="majorBidi"/>
      <w:color w:val="1F3763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54409C"/>
    <w:rPr>
      <w:rFonts w:eastAsiaTheme="majorEastAsia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54409C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54409C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customStyle="1" w:styleId="af0">
    <w:name w:val="Заголовок содержания"/>
    <w:basedOn w:val="1"/>
    <w:next w:val="a6"/>
    <w:link w:val="af1"/>
    <w:qFormat/>
    <w:rsid w:val="00C26296"/>
    <w:pPr>
      <w:numPr>
        <w:numId w:val="0"/>
      </w:numPr>
      <w:outlineLvl w:val="9"/>
    </w:pPr>
    <w:rPr>
      <w:rFonts w:asciiTheme="minorHAnsi" w:hAnsiTheme="minorHAnsi"/>
    </w:rPr>
  </w:style>
  <w:style w:type="character" w:customStyle="1" w:styleId="af1">
    <w:name w:val="Заголовок содержания Знак"/>
    <w:basedOn w:val="a8"/>
    <w:link w:val="af0"/>
    <w:rsid w:val="00C26296"/>
    <w:rPr>
      <w:rFonts w:asciiTheme="minorHAnsi" w:eastAsiaTheme="majorEastAsia" w:hAnsiTheme="minorHAnsi" w:cstheme="majorBidi"/>
      <w:b/>
      <w:caps/>
      <w:sz w:val="26"/>
      <w:szCs w:val="32"/>
    </w:rPr>
  </w:style>
  <w:style w:type="character" w:styleId="af2">
    <w:name w:val="Placeholder Text"/>
    <w:basedOn w:val="a8"/>
    <w:uiPriority w:val="99"/>
    <w:semiHidden/>
    <w:rsid w:val="002513FB"/>
    <w:rPr>
      <w:color w:val="808080"/>
    </w:rPr>
  </w:style>
  <w:style w:type="character" w:styleId="af3">
    <w:name w:val="annotation reference"/>
    <w:basedOn w:val="a8"/>
    <w:uiPriority w:val="99"/>
    <w:semiHidden/>
    <w:unhideWhenUsed/>
    <w:rsid w:val="002513FB"/>
    <w:rPr>
      <w:sz w:val="16"/>
      <w:szCs w:val="16"/>
    </w:rPr>
  </w:style>
  <w:style w:type="numbering" w:customStyle="1" w:styleId="a1">
    <w:name w:val="Многоуровневый список (для заголовков)"/>
    <w:uiPriority w:val="99"/>
    <w:rsid w:val="0037084E"/>
    <w:pPr>
      <w:numPr>
        <w:numId w:val="1"/>
      </w:numPr>
    </w:pPr>
  </w:style>
  <w:style w:type="character" w:customStyle="1" w:styleId="af4">
    <w:name w:val="Комментарий (пример заполнения)"/>
    <w:basedOn w:val="a8"/>
    <w:uiPriority w:val="1"/>
    <w:qFormat/>
    <w:rsid w:val="0012181E"/>
    <w:rPr>
      <w:i w:val="0"/>
      <w:color w:val="0070C0"/>
    </w:rPr>
  </w:style>
  <w:style w:type="character" w:customStyle="1" w:styleId="af5">
    <w:name w:val="Комментарий (пояснения курсивом)"/>
    <w:basedOn w:val="af4"/>
    <w:uiPriority w:val="1"/>
    <w:qFormat/>
    <w:rsid w:val="0012181E"/>
    <w:rPr>
      <w:i/>
      <w:color w:val="0070C0"/>
    </w:rPr>
  </w:style>
  <w:style w:type="paragraph" w:customStyle="1" w:styleId="af6">
    <w:name w:val="Подписи составителей и зав.кафедрой"/>
    <w:basedOn w:val="a6"/>
    <w:qFormat/>
    <w:rsid w:val="00D91F7E"/>
    <w:pPr>
      <w:spacing w:before="120" w:after="120"/>
    </w:pPr>
  </w:style>
  <w:style w:type="paragraph" w:customStyle="1" w:styleId="a5">
    <w:name w:val="Номер таблицы"/>
    <w:basedOn w:val="a6"/>
    <w:next w:val="a6"/>
    <w:qFormat/>
    <w:rsid w:val="00F50340"/>
    <w:pPr>
      <w:keepNext/>
      <w:numPr>
        <w:numId w:val="5"/>
      </w:numPr>
      <w:spacing w:before="120" w:after="120"/>
      <w:jc w:val="right"/>
    </w:pPr>
  </w:style>
  <w:style w:type="numbering" w:customStyle="1" w:styleId="a">
    <w:name w:val="Нумерация рисунков"/>
    <w:uiPriority w:val="99"/>
    <w:rsid w:val="002513FB"/>
    <w:pPr>
      <w:numPr>
        <w:numId w:val="3"/>
      </w:numPr>
    </w:pPr>
  </w:style>
  <w:style w:type="numbering" w:customStyle="1" w:styleId="a4">
    <w:name w:val="Нумерация таблиц"/>
    <w:uiPriority w:val="99"/>
    <w:rsid w:val="002513FB"/>
    <w:pPr>
      <w:numPr>
        <w:numId w:val="2"/>
      </w:numPr>
    </w:pPr>
  </w:style>
  <w:style w:type="numbering" w:customStyle="1" w:styleId="a3">
    <w:name w:val="Нумерация формул"/>
    <w:uiPriority w:val="99"/>
    <w:rsid w:val="002513FB"/>
    <w:pPr>
      <w:numPr>
        <w:numId w:val="4"/>
      </w:numPr>
    </w:pPr>
  </w:style>
  <w:style w:type="paragraph" w:styleId="11">
    <w:name w:val="toc 1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spacing w:before="120" w:after="120"/>
    </w:pPr>
  </w:style>
  <w:style w:type="paragraph" w:styleId="21">
    <w:name w:val="toc 2"/>
    <w:basedOn w:val="a6"/>
    <w:next w:val="a6"/>
    <w:autoRedefine/>
    <w:uiPriority w:val="39"/>
    <w:unhideWhenUsed/>
    <w:rsid w:val="00C07270"/>
    <w:pPr>
      <w:keepLines/>
      <w:tabs>
        <w:tab w:val="right" w:leader="dot" w:pos="9923"/>
      </w:tabs>
      <w:suppressAutoHyphens/>
      <w:ind w:left="227"/>
    </w:pPr>
  </w:style>
  <w:style w:type="paragraph" w:styleId="31">
    <w:name w:val="toc 3"/>
    <w:basedOn w:val="a6"/>
    <w:next w:val="a6"/>
    <w:autoRedefine/>
    <w:uiPriority w:val="39"/>
    <w:unhideWhenUsed/>
    <w:rsid w:val="002513FB"/>
    <w:pPr>
      <w:keepLines/>
      <w:tabs>
        <w:tab w:val="right" w:leader="dot" w:pos="9356"/>
      </w:tabs>
      <w:suppressAutoHyphens/>
      <w:ind w:left="680"/>
    </w:pPr>
  </w:style>
  <w:style w:type="paragraph" w:customStyle="1" w:styleId="a7">
    <w:name w:val="Основной текст абзаца"/>
    <w:basedOn w:val="a6"/>
    <w:qFormat/>
    <w:rsid w:val="0054409C"/>
    <w:pPr>
      <w:ind w:firstLine="709"/>
      <w:jc w:val="both"/>
    </w:pPr>
  </w:style>
  <w:style w:type="table" w:styleId="af7">
    <w:name w:val="Table Grid"/>
    <w:basedOn w:val="a9"/>
    <w:uiPriority w:val="39"/>
    <w:rsid w:val="0025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Список маркированный (в тексте)"/>
    <w:basedOn w:val="a7"/>
    <w:qFormat/>
    <w:rsid w:val="0037084E"/>
    <w:pPr>
      <w:numPr>
        <w:numId w:val="9"/>
      </w:numPr>
      <w:tabs>
        <w:tab w:val="left" w:pos="992"/>
      </w:tabs>
      <w:spacing w:after="140"/>
      <w:ind w:left="0" w:firstLine="709"/>
      <w:contextualSpacing/>
    </w:pPr>
  </w:style>
  <w:style w:type="paragraph" w:customStyle="1" w:styleId="123">
    <w:name w:val="Список нумерованный (123 с точками)"/>
    <w:basedOn w:val="a7"/>
    <w:qFormat/>
    <w:rsid w:val="0054409C"/>
    <w:pPr>
      <w:numPr>
        <w:numId w:val="7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1230">
    <w:name w:val="Список нумерованный (123 со скобками)"/>
    <w:basedOn w:val="a7"/>
    <w:qFormat/>
    <w:rsid w:val="00F40DFB"/>
    <w:pPr>
      <w:numPr>
        <w:numId w:val="8"/>
      </w:numPr>
      <w:tabs>
        <w:tab w:val="left" w:pos="1021"/>
        <w:tab w:val="left" w:pos="1134"/>
      </w:tabs>
      <w:contextualSpacing/>
    </w:pPr>
  </w:style>
  <w:style w:type="table" w:customStyle="1" w:styleId="12">
    <w:name w:val="Таблица 12пт"/>
    <w:basedOn w:val="a9"/>
    <w:uiPriority w:val="99"/>
    <w:rsid w:val="002513FB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10">
    <w:name w:val="Таблица 11пт"/>
    <w:basedOn w:val="a9"/>
    <w:uiPriority w:val="99"/>
    <w:rsid w:val="00505C61"/>
    <w:pPr>
      <w:jc w:val="center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rPr>
      <w:cantSplit/>
    </w:tr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91">
    <w:name w:val="Таблица 9пт"/>
    <w:basedOn w:val="a9"/>
    <w:uiPriority w:val="99"/>
    <w:rsid w:val="00F50340"/>
    <w:pPr>
      <w:jc w:val="center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styleId="af8">
    <w:name w:val="Balloon Text"/>
    <w:basedOn w:val="a6"/>
    <w:link w:val="af9"/>
    <w:uiPriority w:val="99"/>
    <w:semiHidden/>
    <w:unhideWhenUsed/>
    <w:rsid w:val="002513FB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8"/>
    <w:link w:val="af8"/>
    <w:uiPriority w:val="99"/>
    <w:semiHidden/>
    <w:rsid w:val="002513FB"/>
    <w:rPr>
      <w:rFonts w:ascii="Segoe UI" w:hAnsi="Segoe UI" w:cs="Segoe UI"/>
      <w:sz w:val="18"/>
      <w:szCs w:val="18"/>
    </w:rPr>
  </w:style>
  <w:style w:type="paragraph" w:styleId="afa">
    <w:name w:val="annotation text"/>
    <w:basedOn w:val="a6"/>
    <w:link w:val="afb"/>
    <w:uiPriority w:val="99"/>
    <w:semiHidden/>
    <w:unhideWhenUsed/>
    <w:rsid w:val="002513FB"/>
    <w:rPr>
      <w:sz w:val="20"/>
      <w:szCs w:val="20"/>
    </w:rPr>
  </w:style>
  <w:style w:type="character" w:customStyle="1" w:styleId="afb">
    <w:name w:val="Текст примечания Знак"/>
    <w:basedOn w:val="a8"/>
    <w:link w:val="afa"/>
    <w:uiPriority w:val="99"/>
    <w:semiHidden/>
    <w:rsid w:val="002513FB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513FB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513FB"/>
    <w:rPr>
      <w:b/>
      <w:bCs/>
      <w:sz w:val="20"/>
      <w:szCs w:val="20"/>
    </w:rPr>
  </w:style>
  <w:style w:type="paragraph" w:customStyle="1" w:styleId="a0">
    <w:name w:val="Список маркированный (в таблице)"/>
    <w:basedOn w:val="a6"/>
    <w:qFormat/>
    <w:rsid w:val="00F50340"/>
    <w:pPr>
      <w:numPr>
        <w:numId w:val="11"/>
      </w:numPr>
      <w:tabs>
        <w:tab w:val="left" w:pos="227"/>
      </w:tabs>
      <w:ind w:left="227" w:hanging="227"/>
    </w:pPr>
    <w:rPr>
      <w:sz w:val="22"/>
    </w:rPr>
  </w:style>
  <w:style w:type="paragraph" w:customStyle="1" w:styleId="afe">
    <w:name w:val="Название таблицы (без нумерации)"/>
    <w:basedOn w:val="a7"/>
    <w:next w:val="a6"/>
    <w:qFormat/>
    <w:rsid w:val="00F50340"/>
    <w:pPr>
      <w:keepNext/>
      <w:keepLines/>
      <w:suppressAutoHyphens/>
      <w:spacing w:before="120" w:after="120"/>
      <w:ind w:firstLine="0"/>
      <w:jc w:val="center"/>
    </w:pPr>
    <w:rPr>
      <w:b/>
      <w:bCs/>
    </w:rPr>
  </w:style>
  <w:style w:type="paragraph" w:customStyle="1" w:styleId="aff">
    <w:name w:val="Титул (Минобрнауки)"/>
    <w:basedOn w:val="a6"/>
    <w:qFormat/>
    <w:rsid w:val="00623502"/>
    <w:pPr>
      <w:spacing w:after="120"/>
      <w:jc w:val="center"/>
    </w:pPr>
    <w:rPr>
      <w:sz w:val="20"/>
      <w:szCs w:val="20"/>
    </w:rPr>
  </w:style>
  <w:style w:type="paragraph" w:styleId="aff0">
    <w:name w:val="List Paragraph"/>
    <w:basedOn w:val="a6"/>
    <w:uiPriority w:val="34"/>
    <w:qFormat/>
    <w:rsid w:val="003F7C7E"/>
    <w:pPr>
      <w:ind w:left="720"/>
      <w:contextualSpacing/>
    </w:pPr>
  </w:style>
  <w:style w:type="character" w:customStyle="1" w:styleId="13">
    <w:name w:val="Неразрешенное упоминание1"/>
    <w:basedOn w:val="a8"/>
    <w:uiPriority w:val="99"/>
    <w:semiHidden/>
    <w:unhideWhenUsed/>
    <w:rsid w:val="00EB5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A9BAF-A155-4392-BDB0-8DDC1074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Gorbunov</dc:creator>
  <cp:lastModifiedBy>jekky</cp:lastModifiedBy>
  <cp:revision>3</cp:revision>
  <dcterms:created xsi:type="dcterms:W3CDTF">2021-01-26T08:40:00Z</dcterms:created>
  <dcterms:modified xsi:type="dcterms:W3CDTF">2021-02-09T12:08:00Z</dcterms:modified>
</cp:coreProperties>
</file>