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A5" w:rsidRPr="008D6FA5" w:rsidRDefault="008D6FA5" w:rsidP="00764B24">
      <w:pPr>
        <w:pStyle w:val="1"/>
        <w:rPr>
          <w:lang w:eastAsia="ru-RU"/>
        </w:rPr>
      </w:pPr>
      <w:r w:rsidRPr="008D6FA5">
        <w:rPr>
          <w:lang w:eastAsia="ru-RU"/>
        </w:rPr>
        <w:t xml:space="preserve">Федеральное государственное образовательное бюджетное </w:t>
      </w: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>учреждение высшего образования</w:t>
      </w: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«ФИНАНСОВЫЙ УНИВЕРСИТЕТ</w:t>
      </w: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ПРИ ПРАВИТЕЛЬСТВЕ РОССИЙСКОЙ ФЕДЕРАЦИИ»</w:t>
      </w: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>(Финансовый университет)</w:t>
      </w: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Департамент анализа данных, принятия решений и </w:t>
      </w:r>
    </w:p>
    <w:p w:rsidR="008D6FA5" w:rsidRPr="008D6FA5" w:rsidRDefault="008D6FA5" w:rsidP="008D6FA5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            финансовых технологий</w:t>
      </w:r>
    </w:p>
    <w:p w:rsidR="00FB6D16" w:rsidRPr="00FB6D16" w:rsidRDefault="00FB6D16" w:rsidP="00FB6D16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  <w:r w:rsidRPr="00FB6D16">
        <w:rPr>
          <w:rFonts w:ascii="Times New Roman" w:eastAsia="Times New Roman" w:hAnsi="Times New Roman"/>
          <w:sz w:val="32"/>
          <w:szCs w:val="20"/>
          <w:lang w:eastAsia="ru-RU"/>
        </w:rPr>
        <w:t xml:space="preserve"> </w:t>
      </w:r>
    </w:p>
    <w:p w:rsidR="00FB6D16" w:rsidRDefault="00FB6D16" w:rsidP="00FB6D16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</w:p>
    <w:p w:rsidR="00137783" w:rsidRDefault="00137783" w:rsidP="00FB6D16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</w:p>
    <w:p w:rsidR="00137783" w:rsidRPr="00FB6D16" w:rsidRDefault="00137783" w:rsidP="00FB6D16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</w:p>
    <w:p w:rsidR="0004391D" w:rsidRPr="00B51C16" w:rsidRDefault="008D6FA5" w:rsidP="004C3F6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В.А. </w:t>
      </w:r>
      <w:r w:rsidR="0004391D" w:rsidRPr="00B51C16">
        <w:rPr>
          <w:rFonts w:ascii="Times New Roman" w:hAnsi="Times New Roman"/>
          <w:b/>
          <w:sz w:val="36"/>
          <w:szCs w:val="36"/>
        </w:rPr>
        <w:t xml:space="preserve">Бывшев </w:t>
      </w:r>
    </w:p>
    <w:p w:rsidR="0004391D" w:rsidRPr="00B51C16" w:rsidRDefault="0004391D" w:rsidP="0004391D">
      <w:pPr>
        <w:ind w:firstLine="709"/>
        <w:jc w:val="center"/>
        <w:rPr>
          <w:rFonts w:ascii="Times New Roman" w:hAnsi="Times New Roman"/>
          <w:b/>
          <w:sz w:val="36"/>
          <w:szCs w:val="36"/>
        </w:rPr>
      </w:pPr>
    </w:p>
    <w:p w:rsidR="00104603" w:rsidRPr="008D6FA5" w:rsidRDefault="008D6FA5" w:rsidP="00FB6D16">
      <w:pPr>
        <w:keepNext/>
        <w:tabs>
          <w:tab w:val="right" w:pos="9356"/>
        </w:tabs>
        <w:spacing w:line="360" w:lineRule="auto"/>
        <w:jc w:val="center"/>
        <w:outlineLvl w:val="3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  <w:r w:rsidRPr="008D6FA5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ПРИКЛАДНЫЕ МОДЕЛИ И МЕТОДЫ </w:t>
      </w:r>
    </w:p>
    <w:p w:rsidR="00FB6D16" w:rsidRPr="008D6FA5" w:rsidRDefault="00104603" w:rsidP="00FB6D16">
      <w:pPr>
        <w:keepNext/>
        <w:tabs>
          <w:tab w:val="right" w:pos="9356"/>
        </w:tabs>
        <w:spacing w:line="360" w:lineRule="auto"/>
        <w:jc w:val="center"/>
        <w:outlineLvl w:val="3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  <w:r w:rsidRPr="008D6FA5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 </w:t>
      </w:r>
      <w:r w:rsidR="008D6FA5" w:rsidRPr="008D6FA5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РЕГРЕССИОННОГО АНАЛИЗА</w:t>
      </w:r>
    </w:p>
    <w:p w:rsidR="00FB6D16" w:rsidRPr="00FB6D16" w:rsidRDefault="00FB6D16" w:rsidP="00FB6D16">
      <w:pPr>
        <w:keepNext/>
        <w:tabs>
          <w:tab w:val="right" w:pos="9356"/>
        </w:tabs>
        <w:spacing w:line="360" w:lineRule="auto"/>
        <w:jc w:val="center"/>
        <w:outlineLvl w:val="3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FB6D16">
        <w:rPr>
          <w:rFonts w:ascii="Times New Roman" w:eastAsia="Times New Roman" w:hAnsi="Times New Roman"/>
          <w:bCs/>
          <w:sz w:val="36"/>
          <w:szCs w:val="36"/>
          <w:lang w:eastAsia="ru-RU"/>
        </w:rPr>
        <w:t>Рабочая программа дисциплины</w:t>
      </w:r>
    </w:p>
    <w:p w:rsidR="00FB6D16" w:rsidRPr="00FB6D16" w:rsidRDefault="00FB6D16" w:rsidP="00FB6D16">
      <w:pPr>
        <w:keepNext/>
        <w:keepLines/>
        <w:tabs>
          <w:tab w:val="right" w:pos="9356"/>
        </w:tabs>
        <w:ind w:right="-284"/>
        <w:jc w:val="center"/>
        <w:outlineLvl w:val="0"/>
        <w:rPr>
          <w:rFonts w:ascii="Times New Roman" w:eastAsia="Times New Roman" w:hAnsi="Times New Roman"/>
          <w:bCs/>
          <w:sz w:val="32"/>
          <w:szCs w:val="20"/>
          <w:lang w:eastAsia="ru-RU"/>
        </w:rPr>
      </w:pPr>
      <w:r w:rsidRPr="00FB6D16"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 </w:t>
      </w:r>
    </w:p>
    <w:p w:rsidR="00BC5C23" w:rsidRPr="00FB6D16" w:rsidRDefault="00BC5C23" w:rsidP="004C3F64">
      <w:pPr>
        <w:ind w:firstLine="454"/>
        <w:jc w:val="center"/>
        <w:rPr>
          <w:rFonts w:ascii="Times New Roman" w:eastAsia="Times New Roman" w:hAnsi="Times New Roman"/>
          <w:sz w:val="32"/>
          <w:szCs w:val="20"/>
          <w:lang w:eastAsia="ru-RU"/>
        </w:rPr>
      </w:pPr>
      <w:r w:rsidRPr="00104603">
        <w:rPr>
          <w:rFonts w:ascii="Times New Roman" w:eastAsia="Times New Roman" w:hAnsi="Times New Roman"/>
          <w:bCs/>
          <w:sz w:val="32"/>
          <w:szCs w:val="20"/>
          <w:lang w:eastAsia="ru-RU"/>
        </w:rPr>
        <w:t>Для студентов,</w:t>
      </w:r>
      <w:r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 обучающихся по направлению</w:t>
      </w:r>
      <w:r w:rsidR="00104603" w:rsidRPr="00104603"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подготовки </w:t>
      </w:r>
      <w:r w:rsidRPr="00104603">
        <w:rPr>
          <w:rFonts w:ascii="Times New Roman" w:eastAsia="Times New Roman" w:hAnsi="Times New Roman"/>
          <w:sz w:val="32"/>
          <w:szCs w:val="20"/>
          <w:lang w:eastAsia="ru-RU"/>
        </w:rPr>
        <w:t>01</w:t>
      </w:r>
      <w:r>
        <w:rPr>
          <w:rFonts w:ascii="Times New Roman" w:eastAsia="Times New Roman" w:hAnsi="Times New Roman"/>
          <w:sz w:val="32"/>
          <w:szCs w:val="20"/>
          <w:lang w:eastAsia="ru-RU"/>
        </w:rPr>
        <w:t>.</w:t>
      </w:r>
      <w:r w:rsidRPr="00104603">
        <w:rPr>
          <w:rFonts w:ascii="Times New Roman" w:eastAsia="Times New Roman" w:hAnsi="Times New Roman"/>
          <w:sz w:val="32"/>
          <w:szCs w:val="20"/>
          <w:lang w:eastAsia="ru-RU"/>
        </w:rPr>
        <w:t>04</w:t>
      </w:r>
      <w:r>
        <w:rPr>
          <w:rFonts w:ascii="Times New Roman" w:eastAsia="Times New Roman" w:hAnsi="Times New Roman"/>
          <w:sz w:val="32"/>
          <w:szCs w:val="20"/>
          <w:lang w:eastAsia="ru-RU"/>
        </w:rPr>
        <w:t>.02</w:t>
      </w:r>
      <w:r w:rsidRPr="00104603">
        <w:rPr>
          <w:rFonts w:ascii="Times New Roman" w:eastAsia="Times New Roman" w:hAnsi="Times New Roman"/>
          <w:sz w:val="32"/>
          <w:szCs w:val="20"/>
          <w:lang w:eastAsia="ru-RU"/>
        </w:rPr>
        <w:t xml:space="preserve"> «Прикладная математика и информатика»</w:t>
      </w:r>
    </w:p>
    <w:p w:rsidR="00104603" w:rsidRPr="00104603" w:rsidRDefault="004C3F64" w:rsidP="004C3F64">
      <w:pPr>
        <w:ind w:firstLine="454"/>
        <w:jc w:val="center"/>
        <w:rPr>
          <w:rFonts w:ascii="Times New Roman" w:eastAsia="Times New Roman" w:hAnsi="Times New Roman"/>
          <w:bCs/>
          <w:sz w:val="32"/>
          <w:szCs w:val="20"/>
          <w:lang w:eastAsia="ru-RU"/>
        </w:rPr>
      </w:pPr>
      <w:r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Магистерская программа </w:t>
      </w:r>
      <w:r w:rsidR="00104603" w:rsidRPr="00104603">
        <w:rPr>
          <w:rFonts w:ascii="Times New Roman" w:eastAsia="Times New Roman" w:hAnsi="Times New Roman"/>
          <w:bCs/>
          <w:sz w:val="32"/>
          <w:szCs w:val="20"/>
          <w:lang w:eastAsia="ru-RU"/>
        </w:rPr>
        <w:t>«</w:t>
      </w:r>
      <w:r w:rsidR="008D6FA5">
        <w:rPr>
          <w:rFonts w:ascii="Times New Roman" w:eastAsia="Times New Roman" w:hAnsi="Times New Roman"/>
          <w:bCs/>
          <w:sz w:val="32"/>
          <w:szCs w:val="20"/>
          <w:lang w:eastAsia="ru-RU"/>
        </w:rPr>
        <w:t>Анализ больших данных и машинное обучение в экономике и финансах</w:t>
      </w:r>
      <w:r w:rsidR="00104603" w:rsidRPr="00104603">
        <w:rPr>
          <w:rFonts w:ascii="Times New Roman" w:eastAsia="Times New Roman" w:hAnsi="Times New Roman"/>
          <w:bCs/>
          <w:sz w:val="32"/>
          <w:szCs w:val="20"/>
          <w:lang w:eastAsia="ru-RU"/>
        </w:rPr>
        <w:t>»</w:t>
      </w:r>
    </w:p>
    <w:p w:rsidR="00FB6D16" w:rsidRDefault="00FB6D16" w:rsidP="00FB6D16">
      <w:pPr>
        <w:tabs>
          <w:tab w:val="right" w:pos="9356"/>
        </w:tabs>
        <w:spacing w:before="240" w:after="60"/>
        <w:ind w:right="-284"/>
        <w:jc w:val="center"/>
        <w:outlineLvl w:val="1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4C3F64" w:rsidRPr="00FB6D16" w:rsidRDefault="004C3F64" w:rsidP="00FB6D16">
      <w:pPr>
        <w:tabs>
          <w:tab w:val="right" w:pos="9356"/>
        </w:tabs>
        <w:spacing w:before="240" w:after="60"/>
        <w:ind w:right="-284"/>
        <w:jc w:val="center"/>
        <w:outlineLvl w:val="1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B6D16" w:rsidRPr="00FB6D16" w:rsidRDefault="00FB6D16" w:rsidP="00FB6D16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</w:p>
    <w:p w:rsidR="00FB6D16" w:rsidRPr="00FB6D16" w:rsidRDefault="00FB6D16" w:rsidP="00FB6D16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</w:p>
    <w:p w:rsidR="00FB6D16" w:rsidRPr="00FB6D16" w:rsidRDefault="00FB6D16" w:rsidP="00FB6D16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</w:p>
    <w:p w:rsidR="00FB6D16" w:rsidRPr="00FB6D16" w:rsidRDefault="00FB6D16" w:rsidP="00FB6D16">
      <w:pPr>
        <w:ind w:left="1843" w:hanging="1843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FB6D16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   </w:t>
      </w:r>
    </w:p>
    <w:p w:rsidR="00FB6D16" w:rsidRPr="00FB6D16" w:rsidRDefault="00FB6D16" w:rsidP="00FB6D16">
      <w:pPr>
        <w:ind w:left="1843" w:hanging="1843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FB6D16" w:rsidRPr="008D6FA5" w:rsidRDefault="00FB6D16" w:rsidP="00FB6D16">
      <w:pPr>
        <w:ind w:left="1843" w:hanging="1843"/>
        <w:jc w:val="center"/>
        <w:rPr>
          <w:rFonts w:ascii="Times New Roman" w:eastAsia="Times New Roman" w:hAnsi="Times New Roman"/>
          <w:b/>
          <w:bCs/>
          <w:sz w:val="32"/>
          <w:szCs w:val="20"/>
          <w:lang w:eastAsia="ru-RU"/>
        </w:rPr>
      </w:pPr>
      <w:r w:rsidRPr="008D6FA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Москва  201</w:t>
      </w:r>
      <w:r w:rsidR="008D6FA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7</w:t>
      </w:r>
    </w:p>
    <w:p w:rsidR="00B51C16" w:rsidRPr="00B51C16" w:rsidRDefault="00B51C16" w:rsidP="008D6FA5">
      <w:pPr>
        <w:jc w:val="center"/>
        <w:rPr>
          <w:rFonts w:ascii="Times New Roman" w:hAnsi="Times New Roman"/>
          <w:sz w:val="28"/>
          <w:szCs w:val="28"/>
        </w:rPr>
      </w:pP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>учреждение высшего образования</w:t>
      </w: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«ФИНАНСОВЫЙ УНИВЕРСИТЕТ</w:t>
      </w: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ПРИ ПРАВИТЕЛЬСТВЕ РОССИЙСКОЙ ФЕДЕРАЦИИ»</w:t>
      </w: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>(Финансовый университет)</w:t>
      </w: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D6FA5" w:rsidRPr="008D6FA5" w:rsidRDefault="008D6FA5" w:rsidP="008D6FA5">
      <w:pPr>
        <w:suppressAutoHyphens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Департамент анализа данных, принятия решений и </w:t>
      </w:r>
    </w:p>
    <w:p w:rsidR="008D6FA5" w:rsidRPr="008D6FA5" w:rsidRDefault="008D6FA5" w:rsidP="008D6FA5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  <w:r w:rsidRPr="008D6FA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                           финансовых технологий</w:t>
      </w:r>
    </w:p>
    <w:p w:rsidR="00B51C16" w:rsidRPr="00B51C16" w:rsidRDefault="00B51C16" w:rsidP="00363F34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a5"/>
        <w:tblW w:w="527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4733"/>
      </w:tblGrid>
      <w:tr w:rsidR="00C424DB" w:rsidRPr="00C424DB" w:rsidTr="00C424DB">
        <w:trPr>
          <w:trHeight w:val="2545"/>
        </w:trPr>
        <w:tc>
          <w:tcPr>
            <w:tcW w:w="2689" w:type="pct"/>
          </w:tcPr>
          <w:p w:rsidR="00C424DB" w:rsidRPr="00C424DB" w:rsidRDefault="00B91E43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170180</wp:posOffset>
                      </wp:positionV>
                      <wp:extent cx="2677160" cy="269240"/>
                      <wp:effectExtent l="2540" t="0" r="0" b="0"/>
                      <wp:wrapNone/>
                      <wp:docPr id="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7160" cy="26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2C11" w:rsidRPr="007346E2" w:rsidRDefault="004C2C11" w:rsidP="003F62B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</w:rPr>
                                  </w:pPr>
                                  <w:r w:rsidRPr="007346E2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</w:rPr>
                                    <w:t>АКБ «РосЕвроБанк» (АО)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53.45pt;margin-top:13.4pt;width:210.8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XL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" filled="f" stroked="f">
                      <v:textbox>
                        <w:txbxContent>
                          <w:p w:rsidR="004C2C11" w:rsidRPr="007346E2" w:rsidRDefault="004C2C11" w:rsidP="003F62B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</w:rPr>
                            </w:pPr>
                            <w:r w:rsidRPr="007346E2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</w:rPr>
                              <w:t>АКБ «РосЕвроБанк» (АО)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4DB" w:rsidRPr="00C424DB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 w:rsidR="00C424DB" w:rsidRPr="00C424DB" w:rsidRDefault="00C424DB" w:rsidP="00C424DB">
            <w:pPr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C424DB">
              <w:rPr>
                <w:rFonts w:ascii="Times New Roman" w:hAnsi="Times New Roman"/>
                <w:b/>
                <w:sz w:val="28"/>
                <w:szCs w:val="28"/>
              </w:rPr>
              <w:t>______________________________</w:t>
            </w:r>
          </w:p>
          <w:p w:rsidR="00C424DB" w:rsidRPr="00C424DB" w:rsidRDefault="00B91E43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130175</wp:posOffset>
                      </wp:positionV>
                      <wp:extent cx="3121025" cy="321945"/>
                      <wp:effectExtent l="4445" t="0" r="0" b="0"/>
                      <wp:wrapNone/>
                      <wp:docPr id="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1025" cy="321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2C11" w:rsidRPr="007346E2" w:rsidRDefault="004C2C11" w:rsidP="003F62B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346E2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16"/>
                                    </w:rPr>
                                    <w:t xml:space="preserve">И.о. начальника отдела автоматизации ИТ Управления </w:t>
                                  </w:r>
                                </w:p>
                                <w:p w:rsidR="004C2C11" w:rsidRPr="007346E2" w:rsidRDefault="004C2C11" w:rsidP="003F62B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346E2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16"/>
                                    </w:rPr>
                                    <w:t>обеспечения внутрибанковской деятельности Департамента ИТ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27.35pt;margin-top:10.25pt;width:245.75pt;height:2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1B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NI0BZa9MQGg+7lgCa2On2nE3B67MDNDHAMXXZMdfcgi+8aCbmsqdiwO6VkXzNaArrQ3vTPro5x&#10;tA2y7j/JEtLQrZEu0FCp1pYOioEgOnTp+dgZC6WAw+swCoNoglEBtusoj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" filled="f" stroked="f">
                      <v:textbox>
                        <w:txbxContent>
                          <w:p w:rsidR="004C2C11" w:rsidRPr="007346E2" w:rsidRDefault="004C2C11" w:rsidP="003F62B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16"/>
                              </w:rPr>
                            </w:pPr>
                            <w:r w:rsidRPr="007346E2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16"/>
                              </w:rPr>
                              <w:t xml:space="preserve">И.о. начальника отдела автоматизации ИТ Управления </w:t>
                            </w:r>
                          </w:p>
                          <w:p w:rsidR="004C2C11" w:rsidRPr="007346E2" w:rsidRDefault="004C2C11" w:rsidP="003F62B0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16"/>
                              </w:rPr>
                            </w:pPr>
                            <w:r w:rsidRPr="007346E2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16"/>
                              </w:rPr>
                              <w:t>обеспечения внутрибанковской деятельности Департамента ИТ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4DB" w:rsidRPr="00C424DB">
              <w:rPr>
                <w:rFonts w:ascii="Times New Roman" w:hAnsi="Times New Roman"/>
                <w:sz w:val="28"/>
                <w:szCs w:val="28"/>
              </w:rPr>
              <w:t>(наименование организации)</w:t>
            </w:r>
          </w:p>
          <w:p w:rsidR="00C424DB" w:rsidRPr="00C424DB" w:rsidRDefault="00C424DB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424DB">
              <w:rPr>
                <w:rFonts w:ascii="Times New Roman" w:hAnsi="Times New Roman"/>
                <w:sz w:val="28"/>
                <w:szCs w:val="28"/>
              </w:rPr>
              <w:t>_________________________________</w:t>
            </w:r>
          </w:p>
          <w:p w:rsidR="00C424DB" w:rsidRPr="00C424DB" w:rsidRDefault="0062243C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71755</wp:posOffset>
                  </wp:positionV>
                  <wp:extent cx="1263650" cy="444500"/>
                  <wp:effectExtent l="0" t="0" r="0" b="0"/>
                  <wp:wrapNone/>
                  <wp:docPr id="18" name="Рисунок 18" descr="C:\Users\MashBor1\Desktop\Подпись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shBor1\Desktop\Подпись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424DB" w:rsidRPr="00C424DB">
              <w:rPr>
                <w:rFonts w:ascii="Times New Roman" w:hAnsi="Times New Roman"/>
                <w:sz w:val="28"/>
                <w:szCs w:val="28"/>
              </w:rPr>
              <w:t>(должность представителя работодателя)</w:t>
            </w:r>
          </w:p>
          <w:p w:rsidR="00C424DB" w:rsidRPr="00C424DB" w:rsidRDefault="0062243C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109693</wp:posOffset>
                  </wp:positionV>
                  <wp:extent cx="1604645" cy="906145"/>
                  <wp:effectExtent l="57150" t="38100" r="33655" b="27305"/>
                  <wp:wrapNone/>
                  <wp:docPr id="19" name="Рисунок 19" descr="C:\Users\MashBor1\Desktop\Печать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ashBor1\Desktop\Печать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45556">
                            <a:off x="0" y="0"/>
                            <a:ext cx="1604645" cy="90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91E43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18415</wp:posOffset>
                      </wp:positionV>
                      <wp:extent cx="1310640" cy="254635"/>
                      <wp:effectExtent l="0" t="0" r="0" b="317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0640" cy="254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2C11" w:rsidRPr="007346E2" w:rsidRDefault="004C2C11" w:rsidP="003F62B0">
                                  <w:pPr>
                                    <w:jc w:val="center"/>
                                    <w:rPr>
                                      <w:rFonts w:ascii="Mistral" w:hAnsi="Mistral"/>
                                      <w:i/>
                                      <w:color w:val="262626" w:themeColor="text1" w:themeTint="D9"/>
                                      <w:sz w:val="24"/>
                                    </w:rPr>
                                  </w:pP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404040" w:themeColor="text1" w:themeTint="BF"/>
                                      <w:sz w:val="24"/>
                                    </w:rPr>
                                    <w:t>С</w:t>
                                  </w: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0D0D0D" w:themeColor="text1" w:themeTint="F2"/>
                                      <w:sz w:val="24"/>
                                    </w:rPr>
                                    <w:t>м</w:t>
                                  </w: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262626" w:themeColor="text1" w:themeTint="D9"/>
                                      <w:sz w:val="24"/>
                                    </w:rPr>
                                    <w:t>и</w:t>
                                  </w: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000000" w:themeColor="text1"/>
                                      <w:sz w:val="24"/>
                                    </w:rPr>
                                    <w:t>р</w:t>
                                  </w: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262626" w:themeColor="text1" w:themeTint="D9"/>
                                      <w:sz w:val="24"/>
                                    </w:rPr>
                                    <w:t>н</w:t>
                                  </w: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404040" w:themeColor="text1" w:themeTint="BF"/>
                                      <w:sz w:val="24"/>
                                    </w:rPr>
                                    <w:t>о</w:t>
                                  </w: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262626" w:themeColor="text1" w:themeTint="D9"/>
                                      <w:sz w:val="24"/>
                                    </w:rPr>
                                    <w:t xml:space="preserve">в </w:t>
                                  </w: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404040" w:themeColor="text1" w:themeTint="BF"/>
                                      <w:sz w:val="24"/>
                                    </w:rPr>
                                    <w:t>Б</w:t>
                                  </w:r>
                                  <w:r w:rsidRPr="007346E2">
                                    <w:rPr>
                                      <w:rFonts w:ascii="Mistral" w:hAnsi="Mistral"/>
                                      <w:i/>
                                      <w:color w:val="262626" w:themeColor="text1" w:themeTint="D9"/>
                                      <w:sz w:val="24"/>
                                    </w:rPr>
                                    <w:t>.Н.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left:0;text-align:left;margin-left:127.2pt;margin-top:1.45pt;width:103.2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Vvtw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" filled="f" stroked="f">
                      <v:textbox>
                        <w:txbxContent>
                          <w:p w:rsidR="004C2C11" w:rsidRPr="007346E2" w:rsidRDefault="004C2C11" w:rsidP="003F62B0">
                            <w:pPr>
                              <w:jc w:val="center"/>
                              <w:rPr>
                                <w:rFonts w:ascii="Mistral" w:hAnsi="Mistral"/>
                                <w:i/>
                                <w:color w:val="262626" w:themeColor="text1" w:themeTint="D9"/>
                                <w:sz w:val="24"/>
                              </w:rPr>
                            </w:pPr>
                            <w:r w:rsidRPr="007346E2">
                              <w:rPr>
                                <w:rFonts w:ascii="Mistral" w:hAnsi="Mistral"/>
                                <w:i/>
                                <w:color w:val="404040" w:themeColor="text1" w:themeTint="BF"/>
                                <w:sz w:val="24"/>
                              </w:rPr>
                              <w:t>С</w:t>
                            </w:r>
                            <w:r w:rsidRPr="007346E2">
                              <w:rPr>
                                <w:rFonts w:ascii="Mistral" w:hAnsi="Mistral"/>
                                <w:i/>
                                <w:color w:val="0D0D0D" w:themeColor="text1" w:themeTint="F2"/>
                                <w:sz w:val="24"/>
                              </w:rPr>
                              <w:t>м</w:t>
                            </w:r>
                            <w:r w:rsidRPr="007346E2">
                              <w:rPr>
                                <w:rFonts w:ascii="Mistral" w:hAnsi="Mistral"/>
                                <w:i/>
                                <w:color w:val="262626" w:themeColor="text1" w:themeTint="D9"/>
                                <w:sz w:val="24"/>
                              </w:rPr>
                              <w:t>и</w:t>
                            </w:r>
                            <w:r w:rsidRPr="007346E2">
                              <w:rPr>
                                <w:rFonts w:ascii="Mistral" w:hAnsi="Mistral"/>
                                <w:i/>
                                <w:color w:val="000000" w:themeColor="text1"/>
                                <w:sz w:val="24"/>
                              </w:rPr>
                              <w:t>р</w:t>
                            </w:r>
                            <w:r w:rsidRPr="007346E2">
                              <w:rPr>
                                <w:rFonts w:ascii="Mistral" w:hAnsi="Mistral"/>
                                <w:i/>
                                <w:color w:val="262626" w:themeColor="text1" w:themeTint="D9"/>
                                <w:sz w:val="24"/>
                              </w:rPr>
                              <w:t>н</w:t>
                            </w:r>
                            <w:r w:rsidRPr="007346E2">
                              <w:rPr>
                                <w:rFonts w:ascii="Mistral" w:hAnsi="Mistral"/>
                                <w:i/>
                                <w:color w:val="404040" w:themeColor="text1" w:themeTint="BF"/>
                                <w:sz w:val="24"/>
                              </w:rPr>
                              <w:t>о</w:t>
                            </w:r>
                            <w:r w:rsidRPr="007346E2">
                              <w:rPr>
                                <w:rFonts w:ascii="Mistral" w:hAnsi="Mistral"/>
                                <w:i/>
                                <w:color w:val="262626" w:themeColor="text1" w:themeTint="D9"/>
                                <w:sz w:val="24"/>
                              </w:rPr>
                              <w:t xml:space="preserve">в </w:t>
                            </w:r>
                            <w:r w:rsidRPr="007346E2">
                              <w:rPr>
                                <w:rFonts w:ascii="Mistral" w:hAnsi="Mistral"/>
                                <w:i/>
                                <w:color w:val="404040" w:themeColor="text1" w:themeTint="BF"/>
                                <w:sz w:val="24"/>
                              </w:rPr>
                              <w:t>Б</w:t>
                            </w:r>
                            <w:r w:rsidRPr="007346E2">
                              <w:rPr>
                                <w:rFonts w:ascii="Mistral" w:hAnsi="Mistral"/>
                                <w:i/>
                                <w:color w:val="262626" w:themeColor="text1" w:themeTint="D9"/>
                                <w:sz w:val="24"/>
                              </w:rPr>
                              <w:t>.Н.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4DB" w:rsidRPr="00C424DB">
              <w:rPr>
                <w:rFonts w:ascii="Times New Roman" w:hAnsi="Times New Roman"/>
                <w:sz w:val="28"/>
                <w:szCs w:val="28"/>
              </w:rPr>
              <w:t>___________________________ ФИО</w:t>
            </w:r>
          </w:p>
          <w:p w:rsidR="00C424DB" w:rsidRPr="00C424DB" w:rsidRDefault="00B91E43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183515</wp:posOffset>
                      </wp:positionV>
                      <wp:extent cx="1192530" cy="269240"/>
                      <wp:effectExtent l="0" t="2540" r="1905" b="4445"/>
                      <wp:wrapNone/>
                      <wp:docPr id="4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26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2C11" w:rsidRPr="007346E2" w:rsidRDefault="004C2C11" w:rsidP="00032B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</w:rPr>
                                    <w:t>мая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9" type="#_x0000_t202" style="position:absolute;left:0;text-align:left;margin-left:127.2pt;margin-top:14.45pt;width:93.9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+UuAIAAMA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" filled="f" stroked="f">
                      <v:textbox>
                        <w:txbxContent>
                          <w:p w:rsidR="004C2C11" w:rsidRPr="007346E2" w:rsidRDefault="004C2C11" w:rsidP="00032BD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</w:rPr>
                              <w:t>мая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183515</wp:posOffset>
                      </wp:positionV>
                      <wp:extent cx="332105" cy="269240"/>
                      <wp:effectExtent l="0" t="2540" r="0" b="4445"/>
                      <wp:wrapNone/>
                      <wp:docPr id="3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26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2C11" w:rsidRPr="007346E2" w:rsidRDefault="004C2C11" w:rsidP="00032BD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0" type="#_x0000_t202" style="position:absolute;left:0;text-align:left;margin-left:91.95pt;margin-top:14.45pt;width:26.15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QhuQIAAL8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" filled="f" stroked="f">
                      <v:textbox>
                        <w:txbxContent>
                          <w:p w:rsidR="004C2C11" w:rsidRPr="007346E2" w:rsidRDefault="004C2C11" w:rsidP="00032BDC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4DB" w:rsidRPr="00C424DB">
              <w:rPr>
                <w:rFonts w:ascii="Times New Roman" w:hAnsi="Times New Roman"/>
                <w:sz w:val="28"/>
                <w:szCs w:val="28"/>
              </w:rPr>
              <w:t>(подпись представителя работодателя)</w:t>
            </w:r>
          </w:p>
          <w:p w:rsidR="00C424DB" w:rsidRPr="00C424DB" w:rsidRDefault="00C424DB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424DB">
              <w:rPr>
                <w:rFonts w:ascii="Times New Roman" w:hAnsi="Times New Roman"/>
                <w:sz w:val="28"/>
                <w:szCs w:val="28"/>
              </w:rPr>
              <w:t>«____» _____________ 201</w:t>
            </w:r>
            <w:r w:rsidRPr="00CD4D68">
              <w:rPr>
                <w:rFonts w:ascii="Times New Roman" w:hAnsi="Times New Roman"/>
                <w:sz w:val="28"/>
                <w:szCs w:val="28"/>
              </w:rPr>
              <w:t>7</w:t>
            </w:r>
            <w:r w:rsidRPr="00C424DB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:rsidR="00C424DB" w:rsidRDefault="00C424DB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C424DB" w:rsidRPr="00C424DB" w:rsidRDefault="00C424DB" w:rsidP="00C424D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11" w:type="pct"/>
          </w:tcPr>
          <w:p w:rsidR="00C424DB" w:rsidRPr="00C424DB" w:rsidRDefault="00C424DB" w:rsidP="00C424DB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424DB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C424DB" w:rsidRPr="00C424DB" w:rsidRDefault="00C424DB" w:rsidP="00C424DB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424DB">
              <w:rPr>
                <w:rFonts w:ascii="Times New Roman" w:hAnsi="Times New Roman"/>
                <w:sz w:val="28"/>
                <w:szCs w:val="28"/>
              </w:rPr>
              <w:t xml:space="preserve">Ректор </w:t>
            </w:r>
          </w:p>
          <w:p w:rsidR="00C424DB" w:rsidRPr="00C424DB" w:rsidRDefault="00C424DB" w:rsidP="000D3E2C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C424DB">
              <w:rPr>
                <w:rFonts w:ascii="Times New Roman" w:hAnsi="Times New Roman"/>
                <w:sz w:val="28"/>
                <w:szCs w:val="28"/>
              </w:rPr>
              <w:t>________________М.А.Эскиндаров</w:t>
            </w:r>
            <w:r w:rsidRPr="00CD4D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D3E2C">
              <w:rPr>
                <w:rFonts w:ascii="Times New Roman" w:hAnsi="Times New Roman"/>
                <w:sz w:val="28"/>
                <w:szCs w:val="28"/>
              </w:rPr>
              <w:t>23.05.</w:t>
            </w:r>
            <w:r w:rsidRPr="00C424DB">
              <w:rPr>
                <w:rFonts w:ascii="Times New Roman" w:hAnsi="Times New Roman"/>
                <w:sz w:val="28"/>
                <w:szCs w:val="28"/>
              </w:rPr>
              <w:t>201</w:t>
            </w:r>
            <w:r w:rsidRPr="00CD4D68">
              <w:rPr>
                <w:rFonts w:ascii="Times New Roman" w:hAnsi="Times New Roman"/>
                <w:sz w:val="28"/>
                <w:szCs w:val="28"/>
              </w:rPr>
              <w:t>7</w:t>
            </w:r>
            <w:r w:rsidRPr="00C424DB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4D699E" w:rsidRPr="00B51C16" w:rsidRDefault="004D699E" w:rsidP="008F5B25">
      <w:pPr>
        <w:ind w:firstLine="709"/>
        <w:jc w:val="right"/>
        <w:rPr>
          <w:rFonts w:ascii="Times New Roman" w:hAnsi="Times New Roman"/>
          <w:sz w:val="24"/>
          <w:szCs w:val="24"/>
        </w:rPr>
      </w:pPr>
      <w:r w:rsidRPr="00B51C1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</w:p>
    <w:p w:rsidR="00765405" w:rsidRPr="00B51C16" w:rsidRDefault="00765405" w:rsidP="00C424DB">
      <w:pPr>
        <w:spacing w:after="24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В.А. </w:t>
      </w:r>
      <w:r w:rsidRPr="00B51C16">
        <w:rPr>
          <w:rFonts w:ascii="Times New Roman" w:hAnsi="Times New Roman"/>
          <w:b/>
          <w:sz w:val="36"/>
          <w:szCs w:val="36"/>
        </w:rPr>
        <w:t xml:space="preserve">Бывшев </w:t>
      </w:r>
    </w:p>
    <w:p w:rsidR="00765405" w:rsidRPr="008D6FA5" w:rsidRDefault="00765405" w:rsidP="00C424DB">
      <w:pPr>
        <w:keepNext/>
        <w:tabs>
          <w:tab w:val="right" w:pos="9356"/>
        </w:tabs>
        <w:jc w:val="center"/>
        <w:outlineLvl w:val="3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  <w:r w:rsidRPr="008D6FA5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ПРИКЛАДНЫЕ МОДЕЛИ И МЕТОДЫ</w:t>
      </w:r>
    </w:p>
    <w:p w:rsidR="00765405" w:rsidRPr="008D6FA5" w:rsidRDefault="00765405" w:rsidP="00C424DB">
      <w:pPr>
        <w:keepNext/>
        <w:tabs>
          <w:tab w:val="right" w:pos="9356"/>
        </w:tabs>
        <w:jc w:val="center"/>
        <w:outlineLvl w:val="3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  <w:r w:rsidRPr="008D6FA5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РЕГРЕССИОННОГО АНАЛИЗА</w:t>
      </w:r>
    </w:p>
    <w:p w:rsidR="004C3F64" w:rsidRDefault="004C3F64" w:rsidP="004C3F64">
      <w:pPr>
        <w:ind w:firstLine="454"/>
        <w:jc w:val="center"/>
        <w:rPr>
          <w:rFonts w:ascii="Times New Roman" w:eastAsia="Times New Roman" w:hAnsi="Times New Roman"/>
          <w:bCs/>
          <w:sz w:val="32"/>
          <w:szCs w:val="20"/>
          <w:lang w:eastAsia="ru-RU"/>
        </w:rPr>
      </w:pPr>
    </w:p>
    <w:p w:rsidR="004C3F64" w:rsidRPr="00FB6D16" w:rsidRDefault="004C3F64" w:rsidP="004C3F64">
      <w:pPr>
        <w:ind w:firstLine="454"/>
        <w:jc w:val="center"/>
        <w:rPr>
          <w:rFonts w:ascii="Times New Roman" w:eastAsia="Times New Roman" w:hAnsi="Times New Roman"/>
          <w:sz w:val="32"/>
          <w:szCs w:val="20"/>
          <w:lang w:eastAsia="ru-RU"/>
        </w:rPr>
      </w:pPr>
      <w:r w:rsidRPr="00104603">
        <w:rPr>
          <w:rFonts w:ascii="Times New Roman" w:eastAsia="Times New Roman" w:hAnsi="Times New Roman"/>
          <w:bCs/>
          <w:sz w:val="32"/>
          <w:szCs w:val="20"/>
          <w:lang w:eastAsia="ru-RU"/>
        </w:rPr>
        <w:t>Для студентов,</w:t>
      </w:r>
      <w:r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 обучающихся по направлению</w:t>
      </w:r>
      <w:r w:rsidRPr="00104603"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подготовки </w:t>
      </w:r>
      <w:r w:rsidRPr="00104603">
        <w:rPr>
          <w:rFonts w:ascii="Times New Roman" w:eastAsia="Times New Roman" w:hAnsi="Times New Roman"/>
          <w:sz w:val="32"/>
          <w:szCs w:val="20"/>
          <w:lang w:eastAsia="ru-RU"/>
        </w:rPr>
        <w:t>01</w:t>
      </w:r>
      <w:r>
        <w:rPr>
          <w:rFonts w:ascii="Times New Roman" w:eastAsia="Times New Roman" w:hAnsi="Times New Roman"/>
          <w:sz w:val="32"/>
          <w:szCs w:val="20"/>
          <w:lang w:eastAsia="ru-RU"/>
        </w:rPr>
        <w:t>.</w:t>
      </w:r>
      <w:r w:rsidRPr="00104603">
        <w:rPr>
          <w:rFonts w:ascii="Times New Roman" w:eastAsia="Times New Roman" w:hAnsi="Times New Roman"/>
          <w:sz w:val="32"/>
          <w:szCs w:val="20"/>
          <w:lang w:eastAsia="ru-RU"/>
        </w:rPr>
        <w:t>04</w:t>
      </w:r>
      <w:r>
        <w:rPr>
          <w:rFonts w:ascii="Times New Roman" w:eastAsia="Times New Roman" w:hAnsi="Times New Roman"/>
          <w:sz w:val="32"/>
          <w:szCs w:val="20"/>
          <w:lang w:eastAsia="ru-RU"/>
        </w:rPr>
        <w:t>.02</w:t>
      </w:r>
      <w:r w:rsidRPr="00104603">
        <w:rPr>
          <w:rFonts w:ascii="Times New Roman" w:eastAsia="Times New Roman" w:hAnsi="Times New Roman"/>
          <w:sz w:val="32"/>
          <w:szCs w:val="20"/>
          <w:lang w:eastAsia="ru-RU"/>
        </w:rPr>
        <w:t xml:space="preserve"> «Прикладная математика и информатика»</w:t>
      </w:r>
    </w:p>
    <w:p w:rsidR="004C3F64" w:rsidRPr="00104603" w:rsidRDefault="004C3F64" w:rsidP="004C3F64">
      <w:pPr>
        <w:ind w:firstLine="454"/>
        <w:jc w:val="center"/>
        <w:rPr>
          <w:rFonts w:ascii="Times New Roman" w:eastAsia="Times New Roman" w:hAnsi="Times New Roman"/>
          <w:bCs/>
          <w:sz w:val="32"/>
          <w:szCs w:val="20"/>
          <w:lang w:eastAsia="ru-RU"/>
        </w:rPr>
      </w:pPr>
      <w:r>
        <w:rPr>
          <w:rFonts w:ascii="Times New Roman" w:eastAsia="Times New Roman" w:hAnsi="Times New Roman"/>
          <w:bCs/>
          <w:sz w:val="32"/>
          <w:szCs w:val="20"/>
          <w:lang w:eastAsia="ru-RU"/>
        </w:rPr>
        <w:t xml:space="preserve">Магистерская программа </w:t>
      </w:r>
      <w:r w:rsidRPr="00104603">
        <w:rPr>
          <w:rFonts w:ascii="Times New Roman" w:eastAsia="Times New Roman" w:hAnsi="Times New Roman"/>
          <w:bCs/>
          <w:sz w:val="32"/>
          <w:szCs w:val="20"/>
          <w:lang w:eastAsia="ru-RU"/>
        </w:rPr>
        <w:t>«</w:t>
      </w:r>
      <w:r>
        <w:rPr>
          <w:rFonts w:ascii="Times New Roman" w:eastAsia="Times New Roman" w:hAnsi="Times New Roman"/>
          <w:bCs/>
          <w:sz w:val="32"/>
          <w:szCs w:val="20"/>
          <w:lang w:eastAsia="ru-RU"/>
        </w:rPr>
        <w:t>Анализ больших данных и машинное обучение в экономике и финансах</w:t>
      </w:r>
      <w:r w:rsidRPr="00104603">
        <w:rPr>
          <w:rFonts w:ascii="Times New Roman" w:eastAsia="Times New Roman" w:hAnsi="Times New Roman"/>
          <w:bCs/>
          <w:sz w:val="32"/>
          <w:szCs w:val="20"/>
          <w:lang w:eastAsia="ru-RU"/>
        </w:rPr>
        <w:t>»</w:t>
      </w:r>
    </w:p>
    <w:p w:rsidR="004D699E" w:rsidRPr="00B51C16" w:rsidRDefault="004D699E" w:rsidP="00C424DB">
      <w:pPr>
        <w:jc w:val="center"/>
        <w:rPr>
          <w:rFonts w:ascii="Times New Roman" w:hAnsi="Times New Roman"/>
          <w:sz w:val="28"/>
          <w:szCs w:val="28"/>
        </w:rPr>
      </w:pPr>
    </w:p>
    <w:p w:rsidR="00B51C16" w:rsidRPr="00C424DB" w:rsidRDefault="00B51C16" w:rsidP="004C3F64">
      <w:pPr>
        <w:jc w:val="center"/>
        <w:rPr>
          <w:rFonts w:ascii="Times New Roman" w:hAnsi="Times New Roman"/>
          <w:i/>
          <w:sz w:val="28"/>
          <w:szCs w:val="24"/>
        </w:rPr>
      </w:pPr>
      <w:r w:rsidRPr="00C424DB">
        <w:rPr>
          <w:rFonts w:ascii="Times New Roman" w:hAnsi="Times New Roman"/>
          <w:i/>
          <w:sz w:val="28"/>
          <w:szCs w:val="24"/>
        </w:rPr>
        <w:t>Рекомендовано Ученым советом Факультета</w:t>
      </w:r>
    </w:p>
    <w:p w:rsidR="00B51C16" w:rsidRPr="00C424DB" w:rsidRDefault="00B51C16" w:rsidP="004C3F64">
      <w:pPr>
        <w:jc w:val="center"/>
        <w:rPr>
          <w:rFonts w:ascii="Times New Roman" w:hAnsi="Times New Roman"/>
          <w:sz w:val="28"/>
          <w:szCs w:val="24"/>
        </w:rPr>
      </w:pPr>
      <w:r w:rsidRPr="00C424DB">
        <w:rPr>
          <w:rFonts w:ascii="Times New Roman" w:hAnsi="Times New Roman"/>
          <w:sz w:val="28"/>
          <w:szCs w:val="24"/>
        </w:rPr>
        <w:t>«</w:t>
      </w:r>
      <w:r w:rsidRPr="00C424DB">
        <w:rPr>
          <w:rFonts w:ascii="Times New Roman" w:hAnsi="Times New Roman"/>
          <w:i/>
          <w:sz w:val="28"/>
          <w:szCs w:val="24"/>
        </w:rPr>
        <w:t>Прикладная математика и информационные технологии</w:t>
      </w:r>
      <w:r w:rsidRPr="00C424DB">
        <w:rPr>
          <w:rFonts w:ascii="Times New Roman" w:hAnsi="Times New Roman"/>
          <w:sz w:val="28"/>
          <w:szCs w:val="24"/>
        </w:rPr>
        <w:t>»</w:t>
      </w:r>
    </w:p>
    <w:p w:rsidR="00B51C16" w:rsidRPr="000E5FB2" w:rsidRDefault="00B51C16" w:rsidP="004C3F64">
      <w:pPr>
        <w:jc w:val="center"/>
        <w:rPr>
          <w:rFonts w:ascii="Times New Roman" w:hAnsi="Times New Roman"/>
          <w:i/>
          <w:sz w:val="28"/>
          <w:szCs w:val="24"/>
        </w:rPr>
      </w:pPr>
      <w:r w:rsidRPr="00C424DB">
        <w:rPr>
          <w:rFonts w:ascii="Times New Roman" w:hAnsi="Times New Roman"/>
          <w:i/>
          <w:sz w:val="28"/>
          <w:szCs w:val="24"/>
        </w:rPr>
        <w:t>(</w:t>
      </w:r>
      <w:r w:rsidRPr="000E5FB2">
        <w:rPr>
          <w:rFonts w:ascii="Times New Roman" w:hAnsi="Times New Roman"/>
          <w:i/>
          <w:sz w:val="28"/>
          <w:szCs w:val="24"/>
        </w:rPr>
        <w:t xml:space="preserve">протокол № </w:t>
      </w:r>
      <w:r w:rsidR="004C3F64">
        <w:rPr>
          <w:rFonts w:ascii="Times New Roman" w:hAnsi="Times New Roman"/>
          <w:i/>
          <w:sz w:val="28"/>
          <w:szCs w:val="24"/>
        </w:rPr>
        <w:t>44 от 16.05.</w:t>
      </w:r>
      <w:r w:rsidRPr="000E5FB2">
        <w:rPr>
          <w:rFonts w:ascii="Times New Roman" w:hAnsi="Times New Roman"/>
          <w:i/>
          <w:sz w:val="28"/>
          <w:szCs w:val="24"/>
        </w:rPr>
        <w:t>201</w:t>
      </w:r>
      <w:r w:rsidR="00765405" w:rsidRPr="000E5FB2">
        <w:rPr>
          <w:rFonts w:ascii="Times New Roman" w:hAnsi="Times New Roman"/>
          <w:i/>
          <w:sz w:val="28"/>
          <w:szCs w:val="24"/>
        </w:rPr>
        <w:t>7</w:t>
      </w:r>
      <w:r w:rsidRPr="000E5FB2">
        <w:rPr>
          <w:rFonts w:ascii="Times New Roman" w:hAnsi="Times New Roman"/>
          <w:i/>
          <w:sz w:val="28"/>
          <w:szCs w:val="24"/>
        </w:rPr>
        <w:t xml:space="preserve"> г.)</w:t>
      </w:r>
    </w:p>
    <w:p w:rsidR="00765405" w:rsidRPr="000E5FB2" w:rsidRDefault="00765405" w:rsidP="004C3F64">
      <w:pPr>
        <w:jc w:val="center"/>
        <w:rPr>
          <w:rFonts w:ascii="Times New Roman" w:hAnsi="Times New Roman"/>
          <w:i/>
          <w:sz w:val="28"/>
          <w:szCs w:val="24"/>
        </w:rPr>
      </w:pPr>
    </w:p>
    <w:p w:rsidR="00765405" w:rsidRPr="000E5FB2" w:rsidRDefault="00765405" w:rsidP="004C3F64">
      <w:pPr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E5FB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Одобрено на заседании Совета департамента </w:t>
      </w:r>
    </w:p>
    <w:p w:rsidR="00765405" w:rsidRPr="000E5FB2" w:rsidRDefault="00765405" w:rsidP="004C3F64">
      <w:pPr>
        <w:suppressAutoHyphens/>
        <w:ind w:left="-180" w:right="616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E5FB2">
        <w:rPr>
          <w:rFonts w:ascii="Times New Roman" w:eastAsia="Times New Roman" w:hAnsi="Times New Roman"/>
          <w:i/>
          <w:sz w:val="28"/>
          <w:szCs w:val="28"/>
          <w:lang w:eastAsia="ru-RU"/>
        </w:rPr>
        <w:t>анализа данных, принятия решений и финансовых технологий</w:t>
      </w:r>
    </w:p>
    <w:p w:rsidR="00C424DB" w:rsidRDefault="00765405" w:rsidP="004C3F64">
      <w:pPr>
        <w:suppressAutoHyphens/>
        <w:ind w:left="-180" w:right="616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E5FB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(протокол №</w:t>
      </w:r>
      <w:r w:rsidR="004C3F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11</w:t>
      </w:r>
      <w:r w:rsidRPr="000E5FB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от</w:t>
      </w:r>
      <w:r w:rsidR="004C3F64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15.05.</w:t>
      </w:r>
      <w:r w:rsidRPr="000E5FB2">
        <w:rPr>
          <w:rFonts w:ascii="Times New Roman" w:eastAsia="Times New Roman" w:hAnsi="Times New Roman"/>
          <w:i/>
          <w:sz w:val="28"/>
          <w:szCs w:val="28"/>
          <w:lang w:eastAsia="ru-RU"/>
        </w:rPr>
        <w:t>2017 г.)</w:t>
      </w:r>
    </w:p>
    <w:p w:rsidR="004D699E" w:rsidRPr="00765405" w:rsidRDefault="000A0305" w:rsidP="004C3F64">
      <w:pPr>
        <w:suppressAutoHyphens/>
        <w:ind w:left="-180" w:right="616"/>
        <w:jc w:val="center"/>
        <w:rPr>
          <w:rFonts w:ascii="Times New Roman" w:hAnsi="Times New Roman"/>
          <w:b/>
          <w:sz w:val="28"/>
          <w:szCs w:val="28"/>
        </w:rPr>
      </w:pPr>
      <w:r w:rsidRPr="00765405">
        <w:rPr>
          <w:rFonts w:ascii="Times New Roman" w:hAnsi="Times New Roman"/>
          <w:b/>
          <w:sz w:val="28"/>
          <w:szCs w:val="28"/>
        </w:rPr>
        <w:t>Москва 201</w:t>
      </w:r>
      <w:r w:rsidR="00765405" w:rsidRPr="00765405">
        <w:rPr>
          <w:rFonts w:ascii="Times New Roman" w:hAnsi="Times New Roman"/>
          <w:b/>
          <w:sz w:val="28"/>
          <w:szCs w:val="28"/>
        </w:rPr>
        <w:t>7</w:t>
      </w:r>
      <w:r w:rsidRPr="00765405">
        <w:rPr>
          <w:rFonts w:ascii="Times New Roman" w:hAnsi="Times New Roman"/>
          <w:b/>
          <w:sz w:val="28"/>
          <w:szCs w:val="28"/>
        </w:rPr>
        <w:t xml:space="preserve"> год</w:t>
      </w:r>
    </w:p>
    <w:p w:rsidR="003E2577" w:rsidRPr="00FA5496" w:rsidRDefault="003E2577" w:rsidP="003E2577">
      <w:pPr>
        <w:pageBreakBefore/>
        <w:ind w:left="1843" w:hanging="1843"/>
        <w:rPr>
          <w:rFonts w:ascii="Times New Roman" w:hAnsi="Times New Roman"/>
          <w:sz w:val="24"/>
          <w:szCs w:val="24"/>
        </w:rPr>
      </w:pPr>
      <w:r w:rsidRPr="003E2577">
        <w:rPr>
          <w:rFonts w:ascii="Times New Roman" w:hAnsi="Times New Roman"/>
          <w:sz w:val="24"/>
          <w:szCs w:val="24"/>
        </w:rPr>
        <w:lastRenderedPageBreak/>
        <w:t xml:space="preserve">УДК: </w:t>
      </w:r>
      <w:r w:rsidRPr="00FA5496">
        <w:rPr>
          <w:rFonts w:ascii="Times New Roman" w:hAnsi="Times New Roman"/>
          <w:sz w:val="24"/>
          <w:szCs w:val="24"/>
        </w:rPr>
        <w:t>330.43(073)</w:t>
      </w:r>
      <w:r w:rsidRPr="00FA5496">
        <w:rPr>
          <w:rFonts w:ascii="Times New Roman" w:hAnsi="Times New Roman"/>
          <w:sz w:val="24"/>
          <w:szCs w:val="24"/>
        </w:rPr>
        <w:tab/>
      </w:r>
      <w:r w:rsidRPr="00FA5496">
        <w:rPr>
          <w:rFonts w:ascii="Times New Roman" w:hAnsi="Times New Roman"/>
          <w:sz w:val="24"/>
          <w:szCs w:val="24"/>
        </w:rPr>
        <w:tab/>
      </w:r>
      <w:r w:rsidRPr="00FA5496">
        <w:rPr>
          <w:rFonts w:ascii="Times New Roman" w:hAnsi="Times New Roman"/>
          <w:sz w:val="24"/>
          <w:szCs w:val="24"/>
        </w:rPr>
        <w:tab/>
      </w:r>
      <w:r w:rsidRPr="00FA5496">
        <w:rPr>
          <w:rFonts w:ascii="Times New Roman" w:hAnsi="Times New Roman"/>
          <w:sz w:val="24"/>
          <w:szCs w:val="24"/>
        </w:rPr>
        <w:tab/>
      </w:r>
      <w:r w:rsidRPr="00FA5496">
        <w:rPr>
          <w:rFonts w:ascii="Times New Roman" w:hAnsi="Times New Roman"/>
          <w:sz w:val="24"/>
          <w:szCs w:val="24"/>
        </w:rPr>
        <w:tab/>
      </w:r>
      <w:r w:rsidRPr="00FA5496">
        <w:rPr>
          <w:rFonts w:ascii="Times New Roman" w:hAnsi="Times New Roman"/>
          <w:sz w:val="24"/>
          <w:szCs w:val="24"/>
        </w:rPr>
        <w:tab/>
      </w:r>
      <w:r w:rsidRPr="00FA5496">
        <w:rPr>
          <w:rFonts w:ascii="Times New Roman" w:hAnsi="Times New Roman"/>
          <w:sz w:val="24"/>
          <w:szCs w:val="24"/>
        </w:rPr>
        <w:tab/>
      </w:r>
      <w:r w:rsidRPr="00FA5496">
        <w:rPr>
          <w:rFonts w:ascii="Times New Roman" w:hAnsi="Times New Roman"/>
          <w:sz w:val="24"/>
          <w:szCs w:val="24"/>
        </w:rPr>
        <w:tab/>
      </w:r>
    </w:p>
    <w:p w:rsidR="003E2577" w:rsidRPr="00FA5496" w:rsidRDefault="003E2577" w:rsidP="003E2577">
      <w:pPr>
        <w:ind w:left="1843" w:hanging="1843"/>
        <w:rPr>
          <w:rFonts w:ascii="Times New Roman" w:hAnsi="Times New Roman"/>
          <w:color w:val="FF6600"/>
          <w:sz w:val="24"/>
          <w:szCs w:val="24"/>
        </w:rPr>
      </w:pPr>
      <w:r w:rsidRPr="00FA5496">
        <w:rPr>
          <w:rFonts w:ascii="Times New Roman" w:hAnsi="Times New Roman"/>
          <w:sz w:val="24"/>
          <w:szCs w:val="24"/>
        </w:rPr>
        <w:t>ББК: 65в6</w:t>
      </w:r>
      <w:r w:rsidR="000153F2">
        <w:rPr>
          <w:rFonts w:ascii="Times New Roman" w:hAnsi="Times New Roman"/>
          <w:sz w:val="24"/>
          <w:szCs w:val="24"/>
        </w:rPr>
        <w:t>4</w:t>
      </w:r>
      <w:r w:rsidRPr="00FA5496">
        <w:rPr>
          <w:rFonts w:ascii="Times New Roman" w:hAnsi="Times New Roman"/>
          <w:sz w:val="24"/>
          <w:szCs w:val="24"/>
        </w:rPr>
        <w:t xml:space="preserve">1 </w:t>
      </w:r>
    </w:p>
    <w:p w:rsidR="003E2577" w:rsidRPr="003E2577" w:rsidRDefault="003E2577" w:rsidP="003E2577">
      <w:pPr>
        <w:tabs>
          <w:tab w:val="left" w:pos="567"/>
        </w:tabs>
        <w:ind w:left="1843" w:hanging="1843"/>
        <w:rPr>
          <w:rFonts w:ascii="Times New Roman" w:hAnsi="Times New Roman"/>
          <w:sz w:val="24"/>
          <w:szCs w:val="24"/>
        </w:rPr>
      </w:pPr>
      <w:r w:rsidRPr="00FA5496">
        <w:rPr>
          <w:rFonts w:ascii="Times New Roman" w:hAnsi="Times New Roman"/>
          <w:sz w:val="24"/>
          <w:szCs w:val="24"/>
        </w:rPr>
        <w:t>Б95</w:t>
      </w:r>
    </w:p>
    <w:p w:rsidR="00765405" w:rsidRPr="00765405" w:rsidRDefault="003E2577" w:rsidP="00765405">
      <w:pPr>
        <w:ind w:left="1843" w:hanging="1843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2577">
        <w:rPr>
          <w:rFonts w:ascii="Times New Roman" w:hAnsi="Times New Roman"/>
          <w:b/>
          <w:sz w:val="24"/>
          <w:szCs w:val="24"/>
        </w:rPr>
        <w:t>Рецензент:</w:t>
      </w:r>
      <w:r w:rsidRPr="003E2577">
        <w:rPr>
          <w:rFonts w:ascii="Times New Roman" w:hAnsi="Times New Roman"/>
          <w:sz w:val="24"/>
          <w:szCs w:val="24"/>
        </w:rPr>
        <w:t xml:space="preserve"> </w:t>
      </w:r>
      <w:r w:rsidR="00765405" w:rsidRPr="00765405">
        <w:rPr>
          <w:rFonts w:ascii="Times New Roman" w:eastAsia="Times New Roman" w:hAnsi="Times New Roman"/>
          <w:sz w:val="28"/>
          <w:szCs w:val="28"/>
          <w:lang w:eastAsia="ru-RU"/>
        </w:rPr>
        <w:t>Л.О. Бабешко, д.э.н., профессор департамента анализа данных,  принятия решений и финансовых технологий</w:t>
      </w:r>
    </w:p>
    <w:p w:rsidR="003E2577" w:rsidRPr="003E2577" w:rsidRDefault="003E2577" w:rsidP="00765405">
      <w:pPr>
        <w:tabs>
          <w:tab w:val="left" w:pos="567"/>
        </w:tabs>
        <w:ind w:left="1843" w:hanging="1843"/>
        <w:rPr>
          <w:rFonts w:ascii="Times New Roman" w:hAnsi="Times New Roman"/>
          <w:sz w:val="24"/>
          <w:szCs w:val="24"/>
        </w:rPr>
      </w:pPr>
    </w:p>
    <w:p w:rsidR="003E2577" w:rsidRPr="003E2577" w:rsidRDefault="003E2577" w:rsidP="003E2577">
      <w:pPr>
        <w:tabs>
          <w:tab w:val="left" w:pos="567"/>
        </w:tabs>
        <w:ind w:left="1843" w:hanging="1843"/>
        <w:rPr>
          <w:rFonts w:ascii="Times New Roman" w:hAnsi="Times New Roman"/>
          <w:sz w:val="24"/>
          <w:szCs w:val="24"/>
        </w:rPr>
      </w:pPr>
    </w:p>
    <w:p w:rsidR="00D95F86" w:rsidRPr="00137783" w:rsidRDefault="003E2577" w:rsidP="00D95F86">
      <w:pPr>
        <w:tabs>
          <w:tab w:val="left" w:pos="567"/>
        </w:tabs>
        <w:jc w:val="both"/>
        <w:rPr>
          <w:rFonts w:ascii="Times New Roman" w:hAnsi="Times New Roman"/>
          <w:b/>
          <w:sz w:val="24"/>
          <w:szCs w:val="24"/>
        </w:rPr>
      </w:pPr>
      <w:r w:rsidRPr="00765405">
        <w:rPr>
          <w:rFonts w:ascii="Times New Roman" w:hAnsi="Times New Roman"/>
          <w:sz w:val="24"/>
          <w:szCs w:val="24"/>
        </w:rPr>
        <w:tab/>
      </w:r>
      <w:r w:rsidRPr="00765405">
        <w:rPr>
          <w:rFonts w:ascii="Times New Roman" w:hAnsi="Times New Roman"/>
          <w:sz w:val="24"/>
          <w:szCs w:val="24"/>
        </w:rPr>
        <w:tab/>
      </w:r>
      <w:r w:rsidR="007D6D33" w:rsidRPr="00765405">
        <w:rPr>
          <w:rFonts w:ascii="Times New Roman" w:hAnsi="Times New Roman"/>
          <w:b/>
          <w:sz w:val="24"/>
          <w:szCs w:val="24"/>
        </w:rPr>
        <w:t xml:space="preserve"> </w:t>
      </w:r>
      <w:r w:rsidR="00765405" w:rsidRPr="00765405">
        <w:rPr>
          <w:rFonts w:ascii="Times New Roman" w:hAnsi="Times New Roman"/>
          <w:b/>
          <w:sz w:val="28"/>
          <w:szCs w:val="28"/>
        </w:rPr>
        <w:t>Бывшев В.А.</w:t>
      </w:r>
      <w:r w:rsidR="000153F2" w:rsidRPr="00765405">
        <w:rPr>
          <w:rFonts w:ascii="Times New Roman" w:hAnsi="Times New Roman"/>
          <w:b/>
          <w:sz w:val="24"/>
          <w:szCs w:val="24"/>
        </w:rPr>
        <w:t xml:space="preserve"> «</w:t>
      </w:r>
      <w:r w:rsidR="00D95F86">
        <w:rPr>
          <w:rFonts w:ascii="Times New Roman" w:hAnsi="Times New Roman"/>
          <w:b/>
          <w:sz w:val="24"/>
          <w:szCs w:val="24"/>
        </w:rPr>
        <w:t>Прикладные модели и методы регрессионного анализа</w:t>
      </w:r>
      <w:r w:rsidR="000153F2" w:rsidRPr="00765405">
        <w:rPr>
          <w:rFonts w:ascii="Times New Roman" w:hAnsi="Times New Roman"/>
          <w:b/>
          <w:sz w:val="24"/>
          <w:szCs w:val="24"/>
        </w:rPr>
        <w:t>».</w:t>
      </w:r>
      <w:r w:rsidR="000153F2" w:rsidRPr="000153F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153F2" w:rsidRPr="000153F2">
        <w:rPr>
          <w:rFonts w:ascii="Times New Roman" w:hAnsi="Times New Roman"/>
          <w:sz w:val="24"/>
          <w:szCs w:val="24"/>
        </w:rPr>
        <w:t>Рабочая программа дисциплины для студентов  магистерской программы «</w:t>
      </w:r>
      <w:r w:rsidR="00D95F86">
        <w:rPr>
          <w:rFonts w:ascii="Times New Roman" w:hAnsi="Times New Roman"/>
          <w:sz w:val="24"/>
          <w:szCs w:val="24"/>
        </w:rPr>
        <w:t>Анализ больших данных и машинное обучение в экономике и финансах</w:t>
      </w:r>
      <w:r w:rsidR="000153F2" w:rsidRPr="000153F2">
        <w:rPr>
          <w:rFonts w:ascii="Times New Roman" w:hAnsi="Times New Roman"/>
          <w:sz w:val="24"/>
          <w:szCs w:val="24"/>
        </w:rPr>
        <w:t>» очной формы обучения по направлению 01</w:t>
      </w:r>
      <w:r w:rsidR="00D95F86">
        <w:rPr>
          <w:rFonts w:ascii="Times New Roman" w:hAnsi="Times New Roman"/>
          <w:sz w:val="24"/>
          <w:szCs w:val="24"/>
        </w:rPr>
        <w:t>.</w:t>
      </w:r>
      <w:r w:rsidR="000153F2" w:rsidRPr="000153F2">
        <w:rPr>
          <w:rFonts w:ascii="Times New Roman" w:hAnsi="Times New Roman"/>
          <w:sz w:val="24"/>
          <w:szCs w:val="24"/>
        </w:rPr>
        <w:t>04</w:t>
      </w:r>
      <w:r w:rsidR="00D95F86">
        <w:rPr>
          <w:rFonts w:ascii="Times New Roman" w:hAnsi="Times New Roman"/>
          <w:sz w:val="24"/>
          <w:szCs w:val="24"/>
        </w:rPr>
        <w:t>.</w:t>
      </w:r>
      <w:r w:rsidR="000153F2" w:rsidRPr="000153F2">
        <w:rPr>
          <w:rFonts w:ascii="Times New Roman" w:hAnsi="Times New Roman"/>
          <w:sz w:val="24"/>
          <w:szCs w:val="24"/>
        </w:rPr>
        <w:t>0</w:t>
      </w:r>
      <w:r w:rsidR="00D95F86">
        <w:rPr>
          <w:rFonts w:ascii="Times New Roman" w:hAnsi="Times New Roman"/>
          <w:sz w:val="24"/>
          <w:szCs w:val="24"/>
        </w:rPr>
        <w:t xml:space="preserve">2 </w:t>
      </w:r>
      <w:r w:rsidR="000153F2" w:rsidRPr="000153F2">
        <w:rPr>
          <w:rFonts w:ascii="Times New Roman" w:hAnsi="Times New Roman"/>
          <w:sz w:val="24"/>
          <w:szCs w:val="24"/>
        </w:rPr>
        <w:t xml:space="preserve"> «Прикладная математика и информатика». — М.: Финансовый университет при Правительстве Российской Федерации, </w:t>
      </w:r>
      <w:r w:rsidR="00D95F86" w:rsidRPr="00D95F86">
        <w:rPr>
          <w:rFonts w:ascii="Times New Roman" w:hAnsi="Times New Roman"/>
          <w:sz w:val="24"/>
          <w:szCs w:val="24"/>
        </w:rPr>
        <w:t>департамент «Анализ данных, принятия решений и финансовых технологий», 2017.-   с</w:t>
      </w:r>
      <w:r w:rsidR="00D95F86" w:rsidRPr="000E5FB2">
        <w:rPr>
          <w:rFonts w:ascii="Times New Roman" w:hAnsi="Times New Roman"/>
          <w:sz w:val="24"/>
          <w:szCs w:val="24"/>
        </w:rPr>
        <w:t>.</w:t>
      </w:r>
      <w:r w:rsidR="00137783" w:rsidRPr="000E5FB2">
        <w:rPr>
          <w:rFonts w:ascii="Times New Roman" w:hAnsi="Times New Roman"/>
          <w:sz w:val="24"/>
          <w:szCs w:val="24"/>
        </w:rPr>
        <w:t>4</w:t>
      </w:r>
      <w:r w:rsidR="000708C4">
        <w:rPr>
          <w:rFonts w:ascii="Times New Roman" w:hAnsi="Times New Roman"/>
          <w:sz w:val="24"/>
          <w:szCs w:val="24"/>
        </w:rPr>
        <w:t>2</w:t>
      </w:r>
    </w:p>
    <w:p w:rsidR="003E2577" w:rsidRPr="003E2577" w:rsidRDefault="003E2577" w:rsidP="003E2577">
      <w:pPr>
        <w:tabs>
          <w:tab w:val="left" w:pos="567"/>
        </w:tabs>
        <w:rPr>
          <w:rFonts w:ascii="Times New Roman" w:hAnsi="Times New Roman"/>
          <w:sz w:val="24"/>
          <w:szCs w:val="24"/>
        </w:rPr>
      </w:pPr>
    </w:p>
    <w:p w:rsidR="003E2577" w:rsidRPr="003E2577" w:rsidRDefault="003E2577" w:rsidP="003E2577">
      <w:pPr>
        <w:rPr>
          <w:rFonts w:ascii="Times New Roman" w:hAnsi="Times New Roman"/>
          <w:sz w:val="24"/>
          <w:szCs w:val="24"/>
        </w:rPr>
      </w:pPr>
      <w:r w:rsidRPr="003E2577">
        <w:rPr>
          <w:rFonts w:ascii="Times New Roman" w:hAnsi="Times New Roman"/>
          <w:sz w:val="24"/>
          <w:szCs w:val="24"/>
        </w:rPr>
        <w:t xml:space="preserve">        </w:t>
      </w:r>
    </w:p>
    <w:p w:rsidR="009C6903" w:rsidRDefault="000153F2" w:rsidP="000153F2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0153F2">
        <w:rPr>
          <w:rFonts w:ascii="Times New Roman" w:hAnsi="Times New Roman"/>
          <w:sz w:val="24"/>
          <w:szCs w:val="24"/>
        </w:rPr>
        <w:t>В рамках дисциплины «</w:t>
      </w:r>
      <w:r w:rsidR="00D95F86">
        <w:rPr>
          <w:rFonts w:ascii="Times New Roman" w:hAnsi="Times New Roman"/>
          <w:sz w:val="24"/>
          <w:szCs w:val="24"/>
        </w:rPr>
        <w:t>Прикладные модели и методы регрессионного анализа</w:t>
      </w:r>
      <w:r w:rsidRPr="000153F2">
        <w:rPr>
          <w:rFonts w:ascii="Times New Roman" w:hAnsi="Times New Roman"/>
          <w:sz w:val="24"/>
          <w:szCs w:val="24"/>
        </w:rPr>
        <w:t>» изучаются методы построения регрессионных моделей финансово-экономических объектов. Дисциплина «</w:t>
      </w:r>
      <w:r w:rsidR="00D95F86">
        <w:rPr>
          <w:rFonts w:ascii="Times New Roman" w:hAnsi="Times New Roman"/>
          <w:sz w:val="24"/>
          <w:szCs w:val="24"/>
        </w:rPr>
        <w:t>Прикладные модели и методы регрессионного анализа</w:t>
      </w:r>
      <w:r w:rsidRPr="000153F2">
        <w:rPr>
          <w:rFonts w:ascii="Times New Roman" w:hAnsi="Times New Roman"/>
          <w:sz w:val="24"/>
          <w:szCs w:val="24"/>
        </w:rPr>
        <w:t xml:space="preserve">» является дисциплиной </w:t>
      </w:r>
      <w:r w:rsidR="00D95F86">
        <w:rPr>
          <w:rFonts w:ascii="Times New Roman" w:hAnsi="Times New Roman"/>
          <w:sz w:val="24"/>
          <w:szCs w:val="24"/>
        </w:rPr>
        <w:t xml:space="preserve">модуля Б.1.2.2. </w:t>
      </w:r>
      <w:r w:rsidR="009C6903">
        <w:rPr>
          <w:rFonts w:ascii="Times New Roman" w:hAnsi="Times New Roman"/>
          <w:sz w:val="24"/>
          <w:szCs w:val="24"/>
        </w:rPr>
        <w:t>(</w:t>
      </w:r>
      <w:r w:rsidR="00D95F86">
        <w:rPr>
          <w:rFonts w:ascii="Times New Roman" w:hAnsi="Times New Roman"/>
          <w:sz w:val="24"/>
          <w:szCs w:val="24"/>
        </w:rPr>
        <w:t>Модуль обязательных дисциплин магистерской программы</w:t>
      </w:r>
      <w:r w:rsidR="009C6903">
        <w:rPr>
          <w:rFonts w:ascii="Times New Roman" w:hAnsi="Times New Roman"/>
          <w:sz w:val="24"/>
          <w:szCs w:val="24"/>
        </w:rPr>
        <w:t xml:space="preserve">). </w:t>
      </w:r>
    </w:p>
    <w:p w:rsidR="00BC0BB6" w:rsidRPr="00BC0BB6" w:rsidRDefault="00BC0BB6" w:rsidP="00BC0BB6">
      <w:pPr>
        <w:ind w:firstLine="709"/>
        <w:rPr>
          <w:rFonts w:ascii="Times New Roman" w:hAnsi="Times New Roman"/>
          <w:sz w:val="24"/>
          <w:szCs w:val="24"/>
        </w:rPr>
      </w:pPr>
      <w:r w:rsidRPr="00BC0BB6">
        <w:rPr>
          <w:rFonts w:ascii="Times New Roman" w:hAnsi="Times New Roman"/>
          <w:sz w:val="24"/>
          <w:szCs w:val="24"/>
        </w:rPr>
        <w:t>Рабочая программа дисциплины содержит цели и задачи дисциплины,  требования к результатам освоения дисциплины, содержание дисциплины, тематику практических занятий и технологии их проведения, формы  самостоятельной работы студентов, систему оценивания, учебно-методическое и информационное обеспечение дисциплины.</w:t>
      </w:r>
    </w:p>
    <w:p w:rsidR="003E2577" w:rsidRPr="0014458E" w:rsidRDefault="003E2577" w:rsidP="003E2577">
      <w:pPr>
        <w:ind w:firstLine="709"/>
        <w:rPr>
          <w:rFonts w:ascii="Times New Roman" w:hAnsi="Times New Roman"/>
          <w:sz w:val="24"/>
          <w:szCs w:val="24"/>
        </w:rPr>
      </w:pPr>
    </w:p>
    <w:p w:rsidR="003E2577" w:rsidRPr="003E2577" w:rsidRDefault="003E2577" w:rsidP="003E2577">
      <w:pPr>
        <w:ind w:firstLine="499"/>
        <w:rPr>
          <w:rFonts w:ascii="Times New Roman" w:hAnsi="Times New Roman"/>
          <w:sz w:val="24"/>
          <w:szCs w:val="24"/>
        </w:rPr>
      </w:pPr>
    </w:p>
    <w:p w:rsidR="009C6903" w:rsidRPr="009C6903" w:rsidRDefault="003E2577" w:rsidP="009C6903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3E257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>УДК 330.43(073)</w:t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C6903" w:rsidRPr="009C6903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                    ББК 65в641</w:t>
      </w:r>
    </w:p>
    <w:p w:rsidR="003E2577" w:rsidRPr="003E2577" w:rsidRDefault="003E2577" w:rsidP="003E2577">
      <w:pPr>
        <w:ind w:firstLine="499"/>
        <w:rPr>
          <w:rFonts w:ascii="Times New Roman" w:hAnsi="Times New Roman"/>
          <w:sz w:val="24"/>
          <w:szCs w:val="24"/>
        </w:rPr>
      </w:pPr>
      <w:r w:rsidRPr="003E257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</w:t>
      </w:r>
    </w:p>
    <w:p w:rsidR="003E2577" w:rsidRPr="009C6903" w:rsidRDefault="003E2577" w:rsidP="003E2577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  <w:r w:rsidRPr="009C6903">
        <w:rPr>
          <w:rFonts w:ascii="Times New Roman" w:hAnsi="Times New Roman"/>
          <w:b/>
          <w:bCs/>
          <w:i/>
          <w:sz w:val="24"/>
          <w:szCs w:val="24"/>
        </w:rPr>
        <w:t>Учебное издание</w:t>
      </w:r>
    </w:p>
    <w:p w:rsidR="003D4B79" w:rsidRPr="003E2577" w:rsidRDefault="003D4B79" w:rsidP="003E2577">
      <w:pPr>
        <w:pStyle w:val="12"/>
        <w:widowControl/>
        <w:jc w:val="center"/>
        <w:rPr>
          <w:rFonts w:ascii="Times New Roman" w:hAnsi="Times New Roman"/>
          <w:b/>
          <w:i/>
          <w:sz w:val="24"/>
          <w:szCs w:val="24"/>
        </w:rPr>
      </w:pPr>
      <w:r w:rsidRPr="003E2577">
        <w:rPr>
          <w:rFonts w:ascii="Times New Roman" w:hAnsi="Times New Roman"/>
          <w:b/>
          <w:i/>
          <w:sz w:val="24"/>
          <w:szCs w:val="24"/>
        </w:rPr>
        <w:t>Бывшев  Виктор Алексеевич</w:t>
      </w:r>
    </w:p>
    <w:p w:rsidR="003E2577" w:rsidRPr="00BC0BB6" w:rsidRDefault="009C6903" w:rsidP="003E2577">
      <w:pPr>
        <w:ind w:left="1843" w:hanging="1843"/>
        <w:jc w:val="center"/>
        <w:rPr>
          <w:rFonts w:ascii="Times New Roman" w:hAnsi="Times New Roman"/>
          <w:b/>
          <w:sz w:val="28"/>
          <w:szCs w:val="28"/>
        </w:rPr>
      </w:pPr>
      <w:r w:rsidRPr="00BC0BB6">
        <w:rPr>
          <w:rFonts w:ascii="Times New Roman" w:hAnsi="Times New Roman"/>
          <w:b/>
          <w:sz w:val="28"/>
          <w:szCs w:val="28"/>
        </w:rPr>
        <w:t>Прикладные модели и методы регрессионного анализа</w:t>
      </w:r>
    </w:p>
    <w:p w:rsidR="003E2577" w:rsidRPr="003E2577" w:rsidRDefault="003E2577" w:rsidP="003E2577">
      <w:pPr>
        <w:ind w:left="1843" w:hanging="1843"/>
        <w:jc w:val="center"/>
        <w:rPr>
          <w:rFonts w:ascii="Times New Roman" w:hAnsi="Times New Roman"/>
          <w:b/>
          <w:bCs/>
          <w:sz w:val="24"/>
          <w:szCs w:val="24"/>
        </w:rPr>
      </w:pPr>
      <w:r w:rsidRPr="003E2577">
        <w:rPr>
          <w:rFonts w:ascii="Times New Roman" w:hAnsi="Times New Roman"/>
          <w:b/>
          <w:bCs/>
          <w:sz w:val="24"/>
          <w:szCs w:val="24"/>
        </w:rPr>
        <w:t>Рабочая программа дисциплины</w:t>
      </w:r>
    </w:p>
    <w:p w:rsidR="003E2577" w:rsidRPr="003E2577" w:rsidRDefault="003E2577" w:rsidP="003E2577">
      <w:pPr>
        <w:ind w:left="1843" w:hanging="1843"/>
        <w:rPr>
          <w:rFonts w:ascii="Times New Roman" w:hAnsi="Times New Roman"/>
          <w:sz w:val="24"/>
          <w:szCs w:val="24"/>
        </w:rPr>
      </w:pPr>
    </w:p>
    <w:p w:rsidR="003E2577" w:rsidRPr="003E2577" w:rsidRDefault="003E2577" w:rsidP="003E2577">
      <w:pPr>
        <w:ind w:left="1843" w:hanging="1135"/>
        <w:rPr>
          <w:rFonts w:ascii="Times New Roman" w:hAnsi="Times New Roman"/>
          <w:sz w:val="24"/>
          <w:szCs w:val="24"/>
        </w:rPr>
      </w:pPr>
      <w:r w:rsidRPr="003E2577">
        <w:rPr>
          <w:rFonts w:ascii="Times New Roman" w:hAnsi="Times New Roman"/>
          <w:sz w:val="24"/>
          <w:szCs w:val="24"/>
        </w:rPr>
        <w:t xml:space="preserve">Компьютерный набор, верстка                                 </w:t>
      </w:r>
      <w:r w:rsidR="000153F2">
        <w:rPr>
          <w:rFonts w:ascii="Times New Roman" w:hAnsi="Times New Roman"/>
          <w:sz w:val="24"/>
          <w:szCs w:val="24"/>
        </w:rPr>
        <w:t>В</w:t>
      </w:r>
      <w:r w:rsidR="00B606C7">
        <w:rPr>
          <w:rFonts w:ascii="Times New Roman" w:hAnsi="Times New Roman"/>
          <w:sz w:val="24"/>
          <w:szCs w:val="24"/>
        </w:rPr>
        <w:t>.</w:t>
      </w:r>
      <w:r w:rsidR="000153F2">
        <w:rPr>
          <w:rFonts w:ascii="Times New Roman" w:hAnsi="Times New Roman"/>
          <w:sz w:val="24"/>
          <w:szCs w:val="24"/>
        </w:rPr>
        <w:t>А</w:t>
      </w:r>
      <w:r w:rsidR="00B606C7">
        <w:rPr>
          <w:rFonts w:ascii="Times New Roman" w:hAnsi="Times New Roman"/>
          <w:sz w:val="24"/>
          <w:szCs w:val="24"/>
        </w:rPr>
        <w:t>. Б</w:t>
      </w:r>
      <w:r w:rsidR="000153F2">
        <w:rPr>
          <w:rFonts w:ascii="Times New Roman" w:hAnsi="Times New Roman"/>
          <w:sz w:val="24"/>
          <w:szCs w:val="24"/>
        </w:rPr>
        <w:t>ывшев</w:t>
      </w:r>
    </w:p>
    <w:p w:rsidR="003E2577" w:rsidRPr="003E2577" w:rsidRDefault="003E2577" w:rsidP="003E2577">
      <w:pPr>
        <w:ind w:left="1843" w:hanging="1843"/>
        <w:rPr>
          <w:rFonts w:ascii="Times New Roman" w:hAnsi="Times New Roman"/>
          <w:sz w:val="24"/>
          <w:szCs w:val="24"/>
        </w:rPr>
      </w:pPr>
    </w:p>
    <w:p w:rsidR="003E2577" w:rsidRPr="003E2577" w:rsidRDefault="003E2577" w:rsidP="003E2577">
      <w:pPr>
        <w:ind w:left="1843" w:hanging="1843"/>
        <w:jc w:val="center"/>
        <w:rPr>
          <w:rFonts w:ascii="Times New Roman" w:hAnsi="Times New Roman"/>
          <w:sz w:val="24"/>
          <w:szCs w:val="24"/>
        </w:rPr>
      </w:pPr>
      <w:r w:rsidRPr="003E2577">
        <w:rPr>
          <w:rFonts w:ascii="Times New Roman" w:hAnsi="Times New Roman"/>
          <w:sz w:val="24"/>
          <w:szCs w:val="24"/>
        </w:rPr>
        <w:t xml:space="preserve">Формат 60х90/16. Гарнитура </w:t>
      </w:r>
      <w:r w:rsidRPr="003E2577">
        <w:rPr>
          <w:rFonts w:ascii="Times New Roman" w:hAnsi="Times New Roman"/>
          <w:sz w:val="24"/>
          <w:szCs w:val="24"/>
          <w:lang w:val="en-US"/>
        </w:rPr>
        <w:t>Times</w:t>
      </w:r>
      <w:r w:rsidRPr="003E2577">
        <w:rPr>
          <w:rFonts w:ascii="Times New Roman" w:hAnsi="Times New Roman"/>
          <w:sz w:val="24"/>
          <w:szCs w:val="24"/>
        </w:rPr>
        <w:t xml:space="preserve"> </w:t>
      </w:r>
      <w:r w:rsidRPr="003E2577">
        <w:rPr>
          <w:rFonts w:ascii="Times New Roman" w:hAnsi="Times New Roman"/>
          <w:sz w:val="24"/>
          <w:szCs w:val="24"/>
          <w:lang w:val="en-US"/>
        </w:rPr>
        <w:t>New</w:t>
      </w:r>
      <w:r w:rsidRPr="003E2577">
        <w:rPr>
          <w:rFonts w:ascii="Times New Roman" w:hAnsi="Times New Roman"/>
          <w:sz w:val="24"/>
          <w:szCs w:val="24"/>
        </w:rPr>
        <w:t xml:space="preserve"> </w:t>
      </w:r>
      <w:r w:rsidRPr="003E2577">
        <w:rPr>
          <w:rFonts w:ascii="Times New Roman" w:hAnsi="Times New Roman"/>
          <w:sz w:val="24"/>
          <w:szCs w:val="24"/>
          <w:lang w:val="en-US"/>
        </w:rPr>
        <w:t>Roman</w:t>
      </w:r>
    </w:p>
    <w:p w:rsidR="003E2577" w:rsidRPr="003E2577" w:rsidRDefault="003E2577" w:rsidP="003E2577">
      <w:pPr>
        <w:ind w:left="1843" w:hanging="1843"/>
        <w:jc w:val="center"/>
        <w:rPr>
          <w:rFonts w:ascii="Times New Roman" w:hAnsi="Times New Roman"/>
          <w:sz w:val="24"/>
          <w:szCs w:val="24"/>
        </w:rPr>
      </w:pPr>
      <w:r w:rsidRPr="003E2577">
        <w:rPr>
          <w:rFonts w:ascii="Times New Roman" w:hAnsi="Times New Roman"/>
          <w:sz w:val="24"/>
          <w:szCs w:val="24"/>
        </w:rPr>
        <w:t xml:space="preserve">Усл. п.л._____  . Изд. №   ____        .Тираж -  ____  экз. </w:t>
      </w:r>
    </w:p>
    <w:p w:rsidR="003E2577" w:rsidRPr="003E2577" w:rsidRDefault="003E2577" w:rsidP="003E2577">
      <w:pPr>
        <w:ind w:left="1843" w:hanging="1843"/>
        <w:jc w:val="center"/>
        <w:rPr>
          <w:rFonts w:ascii="Times New Roman" w:hAnsi="Times New Roman"/>
          <w:i/>
          <w:sz w:val="24"/>
          <w:szCs w:val="24"/>
        </w:rPr>
      </w:pPr>
      <w:r w:rsidRPr="003E2577">
        <w:rPr>
          <w:rFonts w:ascii="Times New Roman" w:hAnsi="Times New Roman"/>
          <w:sz w:val="24"/>
          <w:szCs w:val="24"/>
        </w:rPr>
        <w:t xml:space="preserve">        </w:t>
      </w:r>
      <w:r w:rsidRPr="003E2577">
        <w:rPr>
          <w:rFonts w:ascii="Times New Roman" w:hAnsi="Times New Roman"/>
          <w:i/>
          <w:sz w:val="24"/>
          <w:szCs w:val="24"/>
        </w:rPr>
        <w:t xml:space="preserve">Заказ № </w:t>
      </w:r>
      <w:r w:rsidR="003B4405">
        <w:rPr>
          <w:rFonts w:ascii="Times New Roman" w:hAnsi="Times New Roman"/>
          <w:i/>
          <w:sz w:val="24"/>
          <w:szCs w:val="24"/>
        </w:rPr>
        <w:t xml:space="preserve">                            </w:t>
      </w:r>
      <w:r w:rsidRPr="003E2577">
        <w:rPr>
          <w:rFonts w:ascii="Times New Roman" w:hAnsi="Times New Roman"/>
          <w:i/>
          <w:sz w:val="24"/>
          <w:szCs w:val="24"/>
        </w:rPr>
        <w:t xml:space="preserve"> Отпечатано в Финуниверситете</w:t>
      </w:r>
    </w:p>
    <w:p w:rsidR="003B4405" w:rsidRDefault="003B4405" w:rsidP="003E2577">
      <w:pPr>
        <w:ind w:left="1843" w:firstLine="2693"/>
        <w:rPr>
          <w:rFonts w:ascii="Times New Roman" w:hAnsi="Times New Roman"/>
          <w:sz w:val="24"/>
          <w:szCs w:val="24"/>
        </w:rPr>
      </w:pPr>
    </w:p>
    <w:p w:rsidR="003B4405" w:rsidRPr="00BC0BB6" w:rsidRDefault="003B4405" w:rsidP="003E2577">
      <w:pPr>
        <w:ind w:left="1843" w:firstLine="2693"/>
        <w:rPr>
          <w:rFonts w:ascii="Times New Roman" w:hAnsi="Times New Roman"/>
          <w:b/>
          <w:sz w:val="24"/>
          <w:szCs w:val="24"/>
        </w:rPr>
      </w:pPr>
      <w:r w:rsidRPr="003E2577">
        <w:rPr>
          <w:rFonts w:ascii="Times New Roman" w:hAnsi="Times New Roman"/>
          <w:sz w:val="24"/>
          <w:szCs w:val="24"/>
        </w:rPr>
        <w:t xml:space="preserve">© </w:t>
      </w:r>
      <w:r w:rsidR="00BC0BB6" w:rsidRPr="00BC0BB6">
        <w:rPr>
          <w:rFonts w:ascii="Times New Roman" w:hAnsi="Times New Roman"/>
          <w:b/>
          <w:sz w:val="24"/>
          <w:szCs w:val="24"/>
        </w:rPr>
        <w:t xml:space="preserve">В.А. </w:t>
      </w:r>
      <w:r w:rsidRPr="00BC0BB6">
        <w:rPr>
          <w:rFonts w:ascii="Times New Roman" w:hAnsi="Times New Roman"/>
          <w:b/>
          <w:bCs/>
          <w:sz w:val="24"/>
          <w:szCs w:val="24"/>
        </w:rPr>
        <w:t>Бывшев,</w:t>
      </w:r>
      <w:r w:rsidRPr="00BC0BB6">
        <w:rPr>
          <w:rFonts w:ascii="Times New Roman" w:hAnsi="Times New Roman"/>
          <w:b/>
          <w:sz w:val="24"/>
          <w:szCs w:val="24"/>
        </w:rPr>
        <w:t xml:space="preserve"> </w:t>
      </w:r>
      <w:r w:rsidRPr="00BC0BB6">
        <w:rPr>
          <w:rFonts w:ascii="Times New Roman" w:hAnsi="Times New Roman"/>
          <w:b/>
          <w:bCs/>
          <w:sz w:val="24"/>
          <w:szCs w:val="24"/>
        </w:rPr>
        <w:t>201</w:t>
      </w:r>
      <w:r w:rsidR="00BC0BB6" w:rsidRPr="00BC0BB6">
        <w:rPr>
          <w:rFonts w:ascii="Times New Roman" w:hAnsi="Times New Roman"/>
          <w:b/>
          <w:bCs/>
          <w:sz w:val="24"/>
          <w:szCs w:val="24"/>
        </w:rPr>
        <w:t>7</w:t>
      </w:r>
      <w:r w:rsidRPr="00BC0BB6">
        <w:rPr>
          <w:rFonts w:ascii="Times New Roman" w:hAnsi="Times New Roman"/>
          <w:b/>
          <w:bCs/>
          <w:sz w:val="24"/>
          <w:szCs w:val="24"/>
        </w:rPr>
        <w:t>г.</w:t>
      </w:r>
    </w:p>
    <w:p w:rsidR="00B51C16" w:rsidRDefault="003E2577" w:rsidP="008F2D68">
      <w:pPr>
        <w:ind w:left="1843" w:firstLine="2693"/>
        <w:rPr>
          <w:rFonts w:ascii="Times New Roman" w:hAnsi="Times New Roman"/>
          <w:b/>
          <w:sz w:val="28"/>
          <w:szCs w:val="28"/>
        </w:rPr>
      </w:pPr>
      <w:r w:rsidRPr="00BC0BB6">
        <w:rPr>
          <w:rFonts w:ascii="Times New Roman" w:hAnsi="Times New Roman"/>
          <w:b/>
          <w:sz w:val="24"/>
          <w:szCs w:val="24"/>
        </w:rPr>
        <w:t xml:space="preserve">© </w:t>
      </w:r>
      <w:r w:rsidRPr="00BC0BB6">
        <w:rPr>
          <w:rFonts w:ascii="Times New Roman" w:hAnsi="Times New Roman"/>
          <w:b/>
          <w:bCs/>
          <w:sz w:val="24"/>
          <w:szCs w:val="24"/>
        </w:rPr>
        <w:t>Финуниверситет</w:t>
      </w:r>
      <w:r w:rsidR="00BC0BB6" w:rsidRPr="00BC0BB6">
        <w:rPr>
          <w:rFonts w:ascii="Times New Roman" w:hAnsi="Times New Roman"/>
          <w:b/>
          <w:bCs/>
          <w:sz w:val="24"/>
          <w:szCs w:val="24"/>
        </w:rPr>
        <w:t>, 2017</w:t>
      </w:r>
      <w:r w:rsidR="000708C4">
        <w:rPr>
          <w:rFonts w:ascii="Times New Roman" w:hAnsi="Times New Roman"/>
          <w:b/>
          <w:bCs/>
          <w:sz w:val="24"/>
          <w:szCs w:val="24"/>
        </w:rPr>
        <w:t>г.</w:t>
      </w:r>
    </w:p>
    <w:p w:rsidR="00FE7FEF" w:rsidRPr="00C424DB" w:rsidRDefault="00131BB6" w:rsidP="009868B2">
      <w:pPr>
        <w:spacing w:line="360" w:lineRule="auto"/>
        <w:jc w:val="center"/>
        <w:rPr>
          <w:rFonts w:ascii="Times New Roman" w:eastAsia="ヒラギノ角ゴ Pro W3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</w:rPr>
        <w:br w:type="page"/>
      </w:r>
      <w:r w:rsidR="00FE7FEF" w:rsidRPr="00FE7FEF">
        <w:rPr>
          <w:rFonts w:ascii="Times New Roman" w:eastAsia="ヒラギノ角ゴ Pro W3" w:hAnsi="Times New Roman"/>
          <w:b/>
          <w:color w:val="000000"/>
          <w:sz w:val="32"/>
          <w:szCs w:val="32"/>
          <w:lang w:eastAsia="ru-RU"/>
        </w:rPr>
        <w:lastRenderedPageBreak/>
        <w:t>С</w:t>
      </w:r>
      <w:r w:rsidR="00FE7FEF" w:rsidRPr="00B836A9">
        <w:rPr>
          <w:rFonts w:ascii="Times New Roman" w:eastAsia="ヒラギノ角ゴ Pro W3" w:hAnsi="Times New Roman"/>
          <w:b/>
          <w:color w:val="000000"/>
          <w:sz w:val="32"/>
          <w:szCs w:val="32"/>
          <w:lang w:eastAsia="ru-RU"/>
        </w:rPr>
        <w:t>одержание</w:t>
      </w:r>
      <w:r w:rsidR="00C424DB" w:rsidRPr="00CD4D68">
        <w:rPr>
          <w:rFonts w:ascii="Times New Roman" w:eastAsia="ヒラギノ角ゴ Pro W3" w:hAnsi="Times New Roman"/>
          <w:b/>
          <w:color w:val="000000"/>
          <w:sz w:val="32"/>
          <w:szCs w:val="32"/>
          <w:lang w:eastAsia="ru-RU"/>
        </w:rPr>
        <w:t xml:space="preserve"> </w:t>
      </w:r>
    </w:p>
    <w:p w:rsidR="00FE7FEF" w:rsidRDefault="00452116" w:rsidP="009868B2">
      <w:pPr>
        <w:tabs>
          <w:tab w:val="right" w:leader="dot" w:pos="9060"/>
        </w:tabs>
        <w:spacing w:line="360" w:lineRule="auto"/>
        <w:rPr>
          <w:rFonts w:ascii="Times New Roman" w:hAnsi="Times New Roman"/>
          <w:bCs/>
          <w:noProof/>
          <w:sz w:val="28"/>
          <w:szCs w:val="28"/>
          <w:lang w:eastAsia="ru-RU"/>
        </w:rPr>
      </w:pPr>
      <w:r w:rsidRPr="00CD4D68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fldChar w:fldCharType="begin"/>
      </w:r>
      <w:r w:rsidR="00FE7FEF" w:rsidRPr="00CD4D68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instrText xml:space="preserve"> TOC \o "1-2" \u </w:instrText>
      </w:r>
      <w:r w:rsidRPr="00CD4D68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fldChar w:fldCharType="separate"/>
      </w:r>
      <w:r w:rsidR="00FE7FEF"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1. </w:t>
      </w:r>
      <w:r w:rsidR="00FE7FEF"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Наименование дисциплины</w:t>
      </w:r>
      <w:r w:rsidR="00FE7FEF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330B0">
        <w:rPr>
          <w:rFonts w:ascii="Times New Roman" w:hAnsi="Times New Roman"/>
          <w:bCs/>
          <w:noProof/>
          <w:sz w:val="28"/>
          <w:szCs w:val="28"/>
          <w:lang w:eastAsia="ru-RU"/>
        </w:rPr>
        <w:t>4</w:t>
      </w:r>
    </w:p>
    <w:p w:rsidR="000E5FB2" w:rsidRDefault="000E5FB2" w:rsidP="009868B2">
      <w:pPr>
        <w:tabs>
          <w:tab w:val="right" w:leader="dot" w:pos="9060"/>
        </w:tabs>
        <w:spacing w:line="360" w:lineRule="auto"/>
        <w:rPr>
          <w:rFonts w:ascii="Times New Roman" w:hAnsi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t>1.1. Цели дисциплины………………………………………………………….</w:t>
      </w:r>
      <w:r w:rsidR="003330B0">
        <w:rPr>
          <w:rFonts w:ascii="Times New Roman" w:hAnsi="Times New Roman"/>
          <w:bCs/>
          <w:noProof/>
          <w:sz w:val="28"/>
          <w:szCs w:val="28"/>
          <w:lang w:eastAsia="ru-RU"/>
        </w:rPr>
        <w:t>4</w:t>
      </w:r>
    </w:p>
    <w:p w:rsidR="000E5FB2" w:rsidRPr="00CD4D68" w:rsidRDefault="000E5FB2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t>1.2. Задачи дисциплины</w:t>
      </w:r>
      <w:r w:rsidR="003330B0">
        <w:rPr>
          <w:rFonts w:ascii="Times New Roman" w:hAnsi="Times New Roman"/>
          <w:bCs/>
          <w:noProof/>
          <w:sz w:val="28"/>
          <w:szCs w:val="28"/>
          <w:lang w:eastAsia="ru-RU"/>
        </w:rPr>
        <w:t>………………………………………………………..4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2.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Перечень планируемых результатов обучения по дисциплине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554CD8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5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3.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Место дисциплины в структуре образовательной программы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554CD8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7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4.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 xml:space="preserve">Объем дисциплины </w:t>
      </w:r>
      <w:r w:rsidR="00EA6B59"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и виды учебной работы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554CD8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8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5. Содержание дисциплины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554CD8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8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5.1.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Содержание дисциплины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554CD8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8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5.2.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Учебно-тематический план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1</w:t>
      </w:r>
      <w:r w:rsidR="00554CD8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4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5.3.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Содержание практических и семинарских занятий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14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6.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Учебно-методическое обеспечение самостоятельной работы обучающихся по дисциплине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16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6.1.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Формы внеаудиторной самостоятельной работы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16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6.2.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Методическое обеспечение для аудиторной и внеаудиторной самостоятельной работы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18</w:t>
      </w:r>
    </w:p>
    <w:p w:rsidR="00EA6B59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caps/>
          <w:noProof/>
          <w:kern w:val="32"/>
          <w:sz w:val="28"/>
          <w:szCs w:val="28"/>
          <w:lang w:eastAsia="ru-RU"/>
        </w:rPr>
        <w:t xml:space="preserve">7. 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Фонд оценочных средств для проведения промежуточной аттестации</w:t>
      </w:r>
    </w:p>
    <w:p w:rsidR="00FE7FEF" w:rsidRDefault="00EA6B59" w:rsidP="009868B2">
      <w:pPr>
        <w:tabs>
          <w:tab w:val="right" w:leader="dot" w:pos="9060"/>
        </w:tabs>
        <w:spacing w:line="360" w:lineRule="auto"/>
        <w:rPr>
          <w:rFonts w:ascii="Times New Roman" w:hAnsi="Times New Roman"/>
          <w:bCs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обучающихся по данной дисциплине</w:t>
      </w:r>
      <w:r w:rsidR="00FE7FEF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22</w:t>
      </w:r>
    </w:p>
    <w:p w:rsidR="000E5FB2" w:rsidRDefault="000E5FB2" w:rsidP="009868B2">
      <w:pPr>
        <w:tabs>
          <w:tab w:val="right" w:leader="dot" w:pos="9060"/>
        </w:tabs>
        <w:spacing w:line="360" w:lineRule="auto"/>
        <w:rPr>
          <w:rFonts w:ascii="Times New Roman" w:hAnsi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t>7.1. Перечень компетенций с указанием этапов их формирования……….22</w:t>
      </w:r>
    </w:p>
    <w:p w:rsidR="000E5FB2" w:rsidRDefault="000E5FB2" w:rsidP="009868B2">
      <w:pPr>
        <w:tabs>
          <w:tab w:val="right" w:leader="dot" w:pos="9060"/>
        </w:tabs>
        <w:spacing w:line="360" w:lineRule="auto"/>
        <w:rPr>
          <w:rFonts w:ascii="Times New Roman" w:hAnsi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/>
          <w:bCs/>
          <w:noProof/>
          <w:sz w:val="28"/>
          <w:szCs w:val="28"/>
          <w:lang w:eastAsia="ru-RU"/>
        </w:rPr>
        <w:t xml:space="preserve">7.2. Описание </w:t>
      </w:r>
      <w:r w:rsidRPr="000708C4">
        <w:rPr>
          <w:rFonts w:ascii="Times New Roman" w:hAnsi="Times New Roman"/>
          <w:bCs/>
          <w:noProof/>
          <w:sz w:val="28"/>
          <w:szCs w:val="28"/>
          <w:lang w:eastAsia="ru-RU"/>
        </w:rPr>
        <w:t>показателей</w:t>
      </w:r>
      <w:r>
        <w:rPr>
          <w:rFonts w:ascii="Times New Roman" w:hAnsi="Times New Roman"/>
          <w:bCs/>
          <w:noProof/>
          <w:sz w:val="28"/>
          <w:szCs w:val="28"/>
          <w:lang w:eastAsia="ru-RU"/>
        </w:rPr>
        <w:t xml:space="preserve"> и критериев оценивания компетенций………..22</w:t>
      </w:r>
    </w:p>
    <w:p w:rsidR="000708C4" w:rsidRDefault="000708C4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0708C4">
        <w:rPr>
          <w:rFonts w:ascii="Times New Roman" w:eastAsia="Times New Roman" w:hAnsi="Times New Roman"/>
          <w:noProof/>
          <w:sz w:val="28"/>
          <w:szCs w:val="28"/>
          <w:lang w:eastAsia="ru-RU"/>
        </w:rPr>
        <w:t>7.3. Типовые контрольные задания или иные материалы, необходимые для оценки знаний, умений, владений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……………………………………………28</w:t>
      </w:r>
    </w:p>
    <w:p w:rsidR="000708C4" w:rsidRPr="00CD4D68" w:rsidRDefault="000708C4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0708C4">
        <w:rPr>
          <w:rFonts w:ascii="Times New Roman" w:eastAsia="Times New Roman" w:hAnsi="Times New Roman"/>
          <w:noProof/>
          <w:sz w:val="28"/>
          <w:szCs w:val="28"/>
          <w:lang w:eastAsia="ru-RU"/>
        </w:rPr>
        <w:t>7.4. Методические материалы, определяющие процедуры оценивания знаний, умений и владений</w: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t>…………………………………………………………….37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8. Перечень основной и дополнительной учебной литературы, необходимой для освоения дисциплины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3</w:t>
      </w:r>
      <w:r w:rsidR="000708C4">
        <w:rPr>
          <w:rFonts w:ascii="Times New Roman" w:hAnsi="Times New Roman"/>
          <w:bCs/>
          <w:noProof/>
          <w:sz w:val="28"/>
          <w:szCs w:val="28"/>
          <w:lang w:eastAsia="ru-RU"/>
        </w:rPr>
        <w:t>8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9. Перечень ресурсов информационно-коммуникационной сети «Интернет»</w:t>
      </w:r>
      <w:r w:rsidR="00EA6B59"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,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 xml:space="preserve"> необходимых для освоения дисциплины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3</w:t>
      </w:r>
      <w:r w:rsidR="000708C4">
        <w:rPr>
          <w:rFonts w:ascii="Times New Roman" w:hAnsi="Times New Roman"/>
          <w:bCs/>
          <w:noProof/>
          <w:sz w:val="28"/>
          <w:szCs w:val="28"/>
          <w:lang w:eastAsia="ru-RU"/>
        </w:rPr>
        <w:t>8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10. Методические указания для обучающихся по освоению дисциплины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3</w:t>
      </w:r>
      <w:r w:rsidR="000708C4">
        <w:rPr>
          <w:rFonts w:ascii="Times New Roman" w:hAnsi="Times New Roman"/>
          <w:bCs/>
          <w:noProof/>
          <w:sz w:val="28"/>
          <w:szCs w:val="28"/>
          <w:lang w:eastAsia="ru-RU"/>
        </w:rPr>
        <w:t>9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lastRenderedPageBreak/>
        <w:t>11. Перечень информационных технологий, необходим</w:t>
      </w:r>
      <w:r w:rsidR="009868B2"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ых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 xml:space="preserve"> </w:t>
      </w:r>
      <w:r w:rsidR="009868B2"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для освоения дисциплины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4</w:t>
      </w:r>
      <w:r w:rsidR="000708C4">
        <w:rPr>
          <w:rFonts w:ascii="Times New Roman" w:hAnsi="Times New Roman"/>
          <w:bCs/>
          <w:noProof/>
          <w:sz w:val="28"/>
          <w:szCs w:val="28"/>
          <w:lang w:eastAsia="ru-RU"/>
        </w:rPr>
        <w:t>1</w:t>
      </w:r>
    </w:p>
    <w:p w:rsidR="00FE7FEF" w:rsidRPr="00CD4D68" w:rsidRDefault="00FE7FEF" w:rsidP="009868B2">
      <w:pPr>
        <w:tabs>
          <w:tab w:val="right" w:leader="dot" w:pos="9060"/>
        </w:tabs>
        <w:spacing w:line="360" w:lineRule="auto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 xml:space="preserve">12.Описание материально-технической базы, необходимой для осуществления </w:t>
      </w:r>
      <w:r w:rsidR="003330B0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о</w:t>
      </w:r>
      <w:r w:rsidRPr="00CD4D68">
        <w:rPr>
          <w:rFonts w:ascii="Times New Roman" w:eastAsia="ヒラギノ角ゴ Pro W3" w:hAnsi="Times New Roman"/>
          <w:bCs/>
          <w:noProof/>
          <w:kern w:val="32"/>
          <w:sz w:val="28"/>
          <w:szCs w:val="28"/>
          <w:lang w:eastAsia="ru-RU"/>
        </w:rPr>
        <w:t>бразовательного процесса по дисциплине</w:t>
      </w:r>
      <w:r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ab/>
      </w:r>
      <w:r w:rsidR="00302947" w:rsidRPr="00CD4D68">
        <w:rPr>
          <w:rFonts w:ascii="Times New Roman" w:hAnsi="Times New Roman"/>
          <w:bCs/>
          <w:noProof/>
          <w:sz w:val="28"/>
          <w:szCs w:val="28"/>
          <w:lang w:eastAsia="ru-RU"/>
        </w:rPr>
        <w:t>4</w:t>
      </w:r>
      <w:r w:rsidR="000708C4">
        <w:rPr>
          <w:rFonts w:ascii="Times New Roman" w:hAnsi="Times New Roman"/>
          <w:bCs/>
          <w:noProof/>
          <w:sz w:val="28"/>
          <w:szCs w:val="28"/>
          <w:lang w:eastAsia="ru-RU"/>
        </w:rPr>
        <w:t>2</w:t>
      </w:r>
    </w:p>
    <w:p w:rsidR="004C3F64" w:rsidRDefault="00452116" w:rsidP="009868B2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D4D68">
        <w:rPr>
          <w:rFonts w:ascii="Times New Roman" w:hAnsi="Times New Roman"/>
          <w:color w:val="000000"/>
          <w:sz w:val="28"/>
          <w:szCs w:val="28"/>
          <w:lang w:eastAsia="ru-RU"/>
        </w:rPr>
        <w:fldChar w:fldCharType="end"/>
      </w:r>
      <w:r w:rsidR="00BC0BB6">
        <w:rPr>
          <w:rFonts w:ascii="Times New Roman" w:hAnsi="Times New Roman"/>
          <w:b/>
          <w:sz w:val="28"/>
          <w:szCs w:val="28"/>
        </w:rPr>
        <w:t xml:space="preserve">                                 </w:t>
      </w:r>
    </w:p>
    <w:p w:rsidR="004C3F64" w:rsidRDefault="004C3F64" w:rsidP="004C3F64">
      <w:r>
        <w:br w:type="page"/>
      </w:r>
    </w:p>
    <w:p w:rsidR="001D536C" w:rsidRDefault="00BC0BB6" w:rsidP="009868B2">
      <w:pPr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</w:t>
      </w:r>
      <w:r w:rsidR="001D536C" w:rsidRPr="00B51C16">
        <w:rPr>
          <w:rFonts w:ascii="Times New Roman" w:hAnsi="Times New Roman"/>
          <w:b/>
          <w:sz w:val="28"/>
          <w:szCs w:val="28"/>
        </w:rPr>
        <w:t xml:space="preserve"> </w:t>
      </w:r>
      <w:r w:rsidR="001D536C" w:rsidRPr="00BC0BB6">
        <w:rPr>
          <w:rFonts w:ascii="Times New Roman" w:hAnsi="Times New Roman"/>
          <w:b/>
          <w:i/>
          <w:sz w:val="32"/>
          <w:szCs w:val="32"/>
        </w:rPr>
        <w:t>1. Наименование  дисциплины</w:t>
      </w:r>
    </w:p>
    <w:p w:rsidR="00BC0BB6" w:rsidRDefault="00BC0BB6" w:rsidP="000107CE">
      <w:pPr>
        <w:jc w:val="both"/>
        <w:rPr>
          <w:rFonts w:ascii="Times New Roman" w:hAnsi="Times New Roman"/>
          <w:b/>
          <w:i/>
          <w:sz w:val="32"/>
          <w:szCs w:val="32"/>
        </w:rPr>
      </w:pPr>
    </w:p>
    <w:p w:rsidR="00BC0BB6" w:rsidRDefault="002B188F" w:rsidP="00BC0BB6">
      <w:pPr>
        <w:pStyle w:val="af"/>
        <w:spacing w:after="120" w:line="360" w:lineRule="auto"/>
        <w:ind w:firstLine="709"/>
        <w:jc w:val="both"/>
        <w:rPr>
          <w:bCs/>
          <w:kern w:val="32"/>
          <w:sz w:val="28"/>
          <w:szCs w:val="28"/>
        </w:rPr>
      </w:pPr>
      <w:r w:rsidRPr="00B51C16">
        <w:rPr>
          <w:bCs/>
          <w:kern w:val="32"/>
          <w:sz w:val="28"/>
          <w:szCs w:val="28"/>
        </w:rPr>
        <w:t>Дисциплина «</w:t>
      </w:r>
      <w:r w:rsidR="00BC0BB6">
        <w:rPr>
          <w:bCs/>
          <w:kern w:val="32"/>
          <w:sz w:val="28"/>
          <w:szCs w:val="28"/>
        </w:rPr>
        <w:t>Прикладные модели и методы регрессионного анализа</w:t>
      </w:r>
      <w:r w:rsidRPr="00B51C16">
        <w:rPr>
          <w:bCs/>
          <w:kern w:val="32"/>
          <w:sz w:val="28"/>
          <w:szCs w:val="28"/>
        </w:rPr>
        <w:t>»</w:t>
      </w:r>
      <w:r w:rsidR="00BC0BB6">
        <w:rPr>
          <w:bCs/>
          <w:kern w:val="32"/>
          <w:sz w:val="28"/>
          <w:szCs w:val="28"/>
        </w:rPr>
        <w:t xml:space="preserve"> </w:t>
      </w:r>
      <w:r w:rsidR="00BC0BB6" w:rsidRPr="00BC0BB6">
        <w:rPr>
          <w:bCs/>
          <w:kern w:val="32"/>
          <w:sz w:val="28"/>
          <w:szCs w:val="28"/>
        </w:rPr>
        <w:t xml:space="preserve">имеет порядковый номер </w:t>
      </w:r>
      <w:r w:rsidR="00BC0BB6">
        <w:rPr>
          <w:bCs/>
          <w:kern w:val="32"/>
          <w:sz w:val="28"/>
          <w:szCs w:val="28"/>
        </w:rPr>
        <w:t xml:space="preserve">Б.1.2.2.1. </w:t>
      </w:r>
    </w:p>
    <w:p w:rsidR="00BC0BB6" w:rsidRDefault="006D2AF9" w:rsidP="00BC0BB6">
      <w:pPr>
        <w:pStyle w:val="af"/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b/>
          <w:i/>
          <w:snapToGrid w:val="0"/>
          <w:sz w:val="28"/>
          <w:szCs w:val="28"/>
        </w:rPr>
        <w:t xml:space="preserve">1.1. </w:t>
      </w:r>
      <w:r w:rsidR="00BC0BB6" w:rsidRPr="00F97B60">
        <w:rPr>
          <w:b/>
          <w:i/>
          <w:snapToGrid w:val="0"/>
          <w:sz w:val="28"/>
          <w:szCs w:val="28"/>
        </w:rPr>
        <w:t>Цел</w:t>
      </w:r>
      <w:r w:rsidR="00BC0BB6">
        <w:rPr>
          <w:b/>
          <w:i/>
          <w:snapToGrid w:val="0"/>
          <w:sz w:val="28"/>
          <w:szCs w:val="28"/>
        </w:rPr>
        <w:t>и</w:t>
      </w:r>
      <w:r w:rsidR="00BC0BB6" w:rsidRPr="00F97B60">
        <w:rPr>
          <w:b/>
          <w:i/>
          <w:snapToGrid w:val="0"/>
          <w:sz w:val="28"/>
          <w:szCs w:val="28"/>
        </w:rPr>
        <w:t xml:space="preserve"> дисциплины</w:t>
      </w:r>
      <w:r w:rsidR="00BC0BB6">
        <w:rPr>
          <w:snapToGrid w:val="0"/>
          <w:sz w:val="28"/>
          <w:szCs w:val="28"/>
        </w:rPr>
        <w:t xml:space="preserve"> «Прикладные модели и методы регрессионного анализа» состоят  в </w:t>
      </w:r>
      <w:r w:rsidR="009B26C8">
        <w:rPr>
          <w:snapToGrid w:val="0"/>
          <w:sz w:val="28"/>
          <w:szCs w:val="28"/>
        </w:rPr>
        <w:t>изучении</w:t>
      </w:r>
      <w:r w:rsidR="00BC0BB6">
        <w:rPr>
          <w:snapToGrid w:val="0"/>
          <w:sz w:val="28"/>
          <w:szCs w:val="28"/>
        </w:rPr>
        <w:t xml:space="preserve"> </w:t>
      </w:r>
      <w:r w:rsidR="00674A32">
        <w:rPr>
          <w:snapToGrid w:val="0"/>
          <w:sz w:val="28"/>
          <w:szCs w:val="28"/>
        </w:rPr>
        <w:t>новейших</w:t>
      </w:r>
      <w:r w:rsidR="00BC0BB6">
        <w:rPr>
          <w:snapToGrid w:val="0"/>
          <w:sz w:val="28"/>
          <w:szCs w:val="28"/>
        </w:rPr>
        <w:t xml:space="preserve"> </w:t>
      </w:r>
      <w:r w:rsidR="009B26C8">
        <w:rPr>
          <w:snapToGrid w:val="0"/>
          <w:sz w:val="28"/>
          <w:szCs w:val="28"/>
        </w:rPr>
        <w:t xml:space="preserve">методов </w:t>
      </w:r>
      <w:r w:rsidR="00674A32">
        <w:rPr>
          <w:snapToGrid w:val="0"/>
          <w:sz w:val="28"/>
          <w:szCs w:val="28"/>
        </w:rPr>
        <w:t xml:space="preserve">и моделей </w:t>
      </w:r>
      <w:r w:rsidR="009B26C8">
        <w:rPr>
          <w:snapToGrid w:val="0"/>
          <w:sz w:val="28"/>
          <w:szCs w:val="28"/>
        </w:rPr>
        <w:t>регрессионного анализа</w:t>
      </w:r>
      <w:r w:rsidR="00BC0BB6">
        <w:rPr>
          <w:snapToGrid w:val="0"/>
          <w:sz w:val="28"/>
          <w:szCs w:val="28"/>
        </w:rPr>
        <w:t xml:space="preserve"> финансово-экономических объектов</w:t>
      </w:r>
      <w:r w:rsidR="00674A32">
        <w:rPr>
          <w:snapToGrid w:val="0"/>
          <w:sz w:val="28"/>
          <w:szCs w:val="28"/>
        </w:rPr>
        <w:t xml:space="preserve"> и в</w:t>
      </w:r>
      <w:r w:rsidR="009B26C8">
        <w:rPr>
          <w:snapToGrid w:val="0"/>
          <w:sz w:val="28"/>
          <w:szCs w:val="28"/>
        </w:rPr>
        <w:t xml:space="preserve"> приобретении устойчивых навыков в</w:t>
      </w:r>
      <w:r w:rsidR="009B26C8" w:rsidRPr="00D51AE1">
        <w:rPr>
          <w:sz w:val="28"/>
          <w:szCs w:val="28"/>
        </w:rPr>
        <w:t xml:space="preserve"> проведени</w:t>
      </w:r>
      <w:r w:rsidR="009B26C8">
        <w:rPr>
          <w:sz w:val="28"/>
          <w:szCs w:val="28"/>
        </w:rPr>
        <w:t>и</w:t>
      </w:r>
      <w:r w:rsidR="009B26C8" w:rsidRPr="00D51AE1">
        <w:rPr>
          <w:sz w:val="28"/>
          <w:szCs w:val="28"/>
        </w:rPr>
        <w:t xml:space="preserve"> собственных научных исследований в финансово-экономической сфере.</w:t>
      </w:r>
      <w:r w:rsidR="009B26C8">
        <w:rPr>
          <w:sz w:val="28"/>
          <w:szCs w:val="28"/>
        </w:rPr>
        <w:t xml:space="preserve"> </w:t>
      </w:r>
    </w:p>
    <w:p w:rsidR="00E223A1" w:rsidRPr="00D51AE1" w:rsidRDefault="00E223A1" w:rsidP="00E223A1">
      <w:pPr>
        <w:spacing w:after="120" w:line="36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</w:rPr>
        <w:t xml:space="preserve">         </w:t>
      </w:r>
      <w:r w:rsidR="006D2AF9" w:rsidRPr="006D2AF9">
        <w:rPr>
          <w:b/>
          <w:i/>
          <w:snapToGrid w:val="0"/>
          <w:sz w:val="28"/>
          <w:szCs w:val="28"/>
        </w:rPr>
        <w:t xml:space="preserve">1.2. </w:t>
      </w:r>
      <w:r w:rsidRPr="006D2AF9">
        <w:rPr>
          <w:rFonts w:ascii="Times New Roman" w:eastAsia="Times New Roman" w:hAnsi="Times New Roman"/>
          <w:b/>
          <w:i/>
          <w:snapToGrid w:val="0"/>
          <w:sz w:val="28"/>
          <w:szCs w:val="28"/>
          <w:lang w:eastAsia="ru-RU"/>
        </w:rPr>
        <w:t>Задачи дисциплины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непосредственно связаны с основной задачей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регрессионного анализа финансово-экономических объектов и процессов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, </w:t>
      </w:r>
      <w:r w:rsidR="00674A3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состоящей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в построении </w:t>
      </w:r>
      <w:r w:rsidR="00674A3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эконометрических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моделей 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673CFF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(моделей со случайными возмущениями)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изучаемых объектов и процессов с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ц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елью прогнозирование недоступных для наблюдения количественных характеристик </w:t>
      </w:r>
      <w:r w:rsidR="00674A3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этих объектов и процессов 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по </w:t>
      </w:r>
      <w:r w:rsidR="00674A3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их 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известным  характеристикам. Из упомянутой задачи вытекают основные задачи дисциплины «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Прикладные модели и методы регрессионного анализа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»: </w:t>
      </w:r>
    </w:p>
    <w:p w:rsidR="00E223A1" w:rsidRPr="00D51AE1" w:rsidRDefault="00E223A1" w:rsidP="00E223A1">
      <w:pPr>
        <w:spacing w:line="36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1) научить изучающих данную дисциплину </w:t>
      </w:r>
      <w:r w:rsidR="00673CFF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новейшим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принципам </w:t>
      </w:r>
      <w:r w:rsidR="00673CFF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Р. Лукаса, К. Симса и Лондонской школы экономики</w:t>
      </w:r>
      <w:r w:rsidR="00673CFF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спецификации моделей со случайными возмущениями;</w:t>
      </w:r>
    </w:p>
    <w:p w:rsidR="00E223A1" w:rsidRPr="00D51AE1" w:rsidRDefault="00E223A1" w:rsidP="00E223A1">
      <w:pPr>
        <w:spacing w:line="36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2) изучить </w:t>
      </w:r>
      <w:r w:rsidR="00656D9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современные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6241BA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методы </w:t>
      </w:r>
      <w:r w:rsidR="00673CFF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оценивания регрессионных 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моделей </w:t>
      </w:r>
      <w:r w:rsidR="0041439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финансово-экономических объектов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;</w:t>
      </w:r>
    </w:p>
    <w:p w:rsidR="008168E2" w:rsidRDefault="00E223A1" w:rsidP="00E223A1">
      <w:pPr>
        <w:spacing w:line="36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3) изучить </w:t>
      </w:r>
      <w:r w:rsidR="0041439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спецификацию, 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процедур</w:t>
      </w:r>
      <w:r w:rsidR="0041439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у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41439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оценивания и прогнозирования по обобщённой </w:t>
      </w:r>
      <w:r w:rsidR="00656D9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регрессионной </w:t>
      </w:r>
      <w:r w:rsidR="0041439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линейной модели с дискретной эндогенной переменной</w:t>
      </w:r>
      <w:r w:rsidR="008168E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, а также спецификации и оценивание параметров </w:t>
      </w:r>
      <w:r w:rsidR="0041439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моделей  панельных данных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;</w:t>
      </w:r>
    </w:p>
    <w:p w:rsidR="00E223A1" w:rsidRPr="00F448B9" w:rsidRDefault="00E223A1" w:rsidP="00E223A1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4) изучить </w:t>
      </w:r>
      <w:r w:rsidR="00656D92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современные</w:t>
      </w:r>
      <w:r w:rsidR="006241BA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модели стационарных и нестационарных </w:t>
      </w:r>
      <w:r w:rsidR="006241BA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финансово-экономических </w:t>
      </w:r>
      <w:r w:rsidRPr="00D51AE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временных рядов и их идентификацию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.</w:t>
      </w:r>
    </w:p>
    <w:p w:rsidR="00554CD8" w:rsidRPr="00554CD8" w:rsidRDefault="00554CD8" w:rsidP="00554CD8">
      <w:pPr>
        <w:keepNext/>
        <w:spacing w:line="360" w:lineRule="auto"/>
        <w:jc w:val="center"/>
        <w:outlineLvl w:val="1"/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</w:pPr>
      <w:bookmarkStart w:id="0" w:name="_Toc262097653"/>
      <w:r w:rsidRPr="00554CD8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lastRenderedPageBreak/>
        <w:t xml:space="preserve">2. </w:t>
      </w:r>
      <w:bookmarkEnd w:id="0"/>
      <w:r w:rsidRPr="00554CD8">
        <w:rPr>
          <w:rFonts w:ascii="Times New Roman" w:eastAsia="Times New Roman" w:hAnsi="Times New Roman"/>
          <w:b/>
          <w:bCs/>
          <w:i/>
          <w:sz w:val="32"/>
          <w:szCs w:val="32"/>
          <w:lang w:eastAsia="ru-RU"/>
        </w:rPr>
        <w:t>Перечень планируемых результатов обучения дисциплине</w:t>
      </w:r>
    </w:p>
    <w:p w:rsidR="00115126" w:rsidRDefault="00115126" w:rsidP="00363F3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D536C" w:rsidRDefault="001D536C" w:rsidP="00363F34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51C16">
        <w:rPr>
          <w:rFonts w:ascii="Times New Roman" w:hAnsi="Times New Roman"/>
          <w:sz w:val="28"/>
          <w:szCs w:val="28"/>
        </w:rPr>
        <w:t>Дисциплина «</w:t>
      </w:r>
      <w:r w:rsidR="006241BA">
        <w:rPr>
          <w:rFonts w:ascii="Times New Roman" w:hAnsi="Times New Roman"/>
          <w:sz w:val="28"/>
          <w:szCs w:val="28"/>
        </w:rPr>
        <w:t>Прикладные модели и методы регрессионного анализа</w:t>
      </w:r>
      <w:r w:rsidRPr="00B51C16">
        <w:rPr>
          <w:rFonts w:ascii="Times New Roman" w:hAnsi="Times New Roman"/>
          <w:sz w:val="28"/>
          <w:szCs w:val="28"/>
        </w:rPr>
        <w:t xml:space="preserve">» </w:t>
      </w:r>
      <w:r w:rsidR="00883A97">
        <w:rPr>
          <w:rFonts w:ascii="Times New Roman" w:hAnsi="Times New Roman"/>
          <w:sz w:val="28"/>
          <w:szCs w:val="28"/>
        </w:rPr>
        <w:t xml:space="preserve">наряду с другими дисциплинами данной образовательной программы </w:t>
      </w:r>
      <w:r w:rsidR="006241BA" w:rsidRPr="006241BA">
        <w:rPr>
          <w:rFonts w:ascii="Times New Roman" w:eastAsia="Times New Roman" w:hAnsi="Times New Roman"/>
          <w:sz w:val="28"/>
          <w:szCs w:val="28"/>
          <w:lang w:eastAsia="ru-RU"/>
        </w:rPr>
        <w:t xml:space="preserve">обеспечивает формирование следующих профессиональных компетенций </w:t>
      </w:r>
      <w:r w:rsidR="006241BA">
        <w:rPr>
          <w:rFonts w:ascii="Times New Roman" w:eastAsia="Times New Roman" w:hAnsi="Times New Roman"/>
          <w:sz w:val="28"/>
          <w:szCs w:val="28"/>
          <w:lang w:eastAsia="ru-RU"/>
        </w:rPr>
        <w:t>магистра.</w:t>
      </w:r>
    </w:p>
    <w:p w:rsidR="00E847F8" w:rsidRDefault="00E847F8" w:rsidP="00363F3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272"/>
        <w:gridCol w:w="4680"/>
      </w:tblGrid>
      <w:tr w:rsidR="006241BA" w:rsidRPr="006241BA" w:rsidTr="002B73A7">
        <w:trPr>
          <w:trHeight w:val="584"/>
        </w:trPr>
        <w:tc>
          <w:tcPr>
            <w:tcW w:w="1276" w:type="dxa"/>
            <w:shd w:val="clear" w:color="auto" w:fill="auto"/>
            <w:vAlign w:val="center"/>
          </w:tcPr>
          <w:p w:rsidR="006241BA" w:rsidRPr="002B73A7" w:rsidRDefault="006241BA" w:rsidP="006241BA">
            <w:pPr>
              <w:tabs>
                <w:tab w:val="left" w:pos="0"/>
              </w:tabs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73A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2B73A7" w:rsidRPr="002B73A7" w:rsidRDefault="006241BA" w:rsidP="002B73A7">
            <w:pPr>
              <w:tabs>
                <w:tab w:val="left" w:pos="0"/>
              </w:tabs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73A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Компетенция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="006241BA" w:rsidRPr="002B73A7" w:rsidRDefault="006241BA" w:rsidP="006241BA">
            <w:pPr>
              <w:tabs>
                <w:tab w:val="left" w:pos="0"/>
              </w:tabs>
              <w:suppressAutoHyphens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B73A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Знания, умения, владения</w:t>
            </w:r>
          </w:p>
        </w:tc>
      </w:tr>
      <w:tr w:rsidR="006241BA" w:rsidRPr="006241BA" w:rsidTr="006D2AF9">
        <w:tc>
          <w:tcPr>
            <w:tcW w:w="1276" w:type="dxa"/>
            <w:shd w:val="clear" w:color="auto" w:fill="auto"/>
            <w:vAlign w:val="center"/>
          </w:tcPr>
          <w:p w:rsidR="006241BA" w:rsidRPr="00CD4D68" w:rsidRDefault="00ED68A4" w:rsidP="00ED68A4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ДКМП-2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ED68A4" w:rsidRPr="00CD4D68" w:rsidRDefault="00CD4D68" w:rsidP="00ED68A4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A8B">
              <w:rPr>
                <w:rFonts w:ascii="Times New Roman" w:hAnsi="Times New Roman"/>
                <w:sz w:val="24"/>
                <w:szCs w:val="24"/>
              </w:rPr>
              <w:t>способность применять методы регрессивного, факторного, кластерного и дискриминантного анализа, анализа нечисловой информации и теории сложных сетей к решению прикладных задач в экономике и финансах</w:t>
            </w:r>
            <w:r w:rsidR="00ED68A4"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6241BA" w:rsidRPr="00CD4D68" w:rsidRDefault="006241BA" w:rsidP="006241BA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shd w:val="clear" w:color="auto" w:fill="auto"/>
          </w:tcPr>
          <w:p w:rsidR="006241BA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</w:t>
            </w:r>
            <w:r w:rsidR="00883A97"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методы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  <w:r w:rsidR="00883A97"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регрессионного</w:t>
            </w:r>
            <w:r w:rsid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факторного, кластерного и дискриминантного анализа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115126" w:rsidRPr="00CD4D68" w:rsidRDefault="00115126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6241BA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="00883A97"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использовать основные методы </w:t>
            </w:r>
            <w:r w:rsid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регрессионного,  факторного, кластерного и дискриминантного</w:t>
            </w:r>
            <w:r w:rsidR="00883A97"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анализа.</w:t>
            </w:r>
          </w:p>
          <w:p w:rsidR="00115126" w:rsidRPr="00CD4D68" w:rsidRDefault="00115126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6241BA" w:rsidRDefault="006241BA" w:rsidP="00A072AE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="00883A97"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прикладными методами  регрессионного</w:t>
            </w:r>
            <w:r w:rsid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факторного, кластерного и дискриминантного</w:t>
            </w:r>
            <w:r w:rsidR="00883A97"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анализа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115126" w:rsidRPr="00CD4D68" w:rsidRDefault="00115126" w:rsidP="00A072AE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6241BA" w:rsidRPr="006241BA" w:rsidTr="006D2AF9">
        <w:tc>
          <w:tcPr>
            <w:tcW w:w="1276" w:type="dxa"/>
            <w:shd w:val="clear" w:color="auto" w:fill="auto"/>
            <w:vAlign w:val="center"/>
          </w:tcPr>
          <w:p w:rsidR="006241BA" w:rsidRPr="00CD4D68" w:rsidRDefault="006241BA" w:rsidP="00ED68A4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ED68A4" w:rsidRPr="00CD4D6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ДКМП-3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ED68A4" w:rsidRPr="00CD4D68" w:rsidRDefault="00A072AE" w:rsidP="00ED68A4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A8B">
              <w:rPr>
                <w:rFonts w:ascii="Times New Roman" w:hAnsi="Times New Roman"/>
                <w:sz w:val="24"/>
                <w:szCs w:val="24"/>
              </w:rPr>
              <w:t>умение строить и оценивать модели машинного обучения в прикладных задачах</w:t>
            </w:r>
          </w:p>
          <w:p w:rsidR="006241BA" w:rsidRPr="00CD4D68" w:rsidRDefault="006241BA" w:rsidP="006241BA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shd w:val="clear" w:color="auto" w:fill="auto"/>
          </w:tcPr>
          <w:p w:rsidR="00883A97" w:rsidRDefault="00883A97" w:rsidP="00883A97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</w:t>
            </w:r>
            <w:r w:rsid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модели машинного обучения</w:t>
            </w:r>
            <w:r w:rsidR="006D2AF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прикладных задачах.</w:t>
            </w:r>
          </w:p>
          <w:p w:rsidR="00115126" w:rsidRPr="00CD4D68" w:rsidRDefault="00115126" w:rsidP="00883A97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883A97" w:rsidRDefault="00883A97" w:rsidP="00883A97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="00A072AE"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строить</w:t>
            </w:r>
            <w:r w:rsidR="00A072A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модели машинного обучения </w:t>
            </w:r>
            <w:r w:rsidR="00A072AE"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прикладных задачах</w:t>
            </w:r>
            <w:r w:rsidR="00A072A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  <w:p w:rsidR="00115126" w:rsidRPr="00CD4D68" w:rsidRDefault="00115126" w:rsidP="00883A97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6241BA" w:rsidRDefault="00883A97" w:rsidP="00A072AE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="00A072A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етодами </w:t>
            </w:r>
            <w:r w:rsid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оценивания моделей машинного обучения в прикладных задачах.</w:t>
            </w:r>
          </w:p>
          <w:p w:rsidR="00115126" w:rsidRPr="00CD4D68" w:rsidRDefault="00115126" w:rsidP="00A072AE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6241BA" w:rsidRPr="006241BA" w:rsidTr="006D2AF9">
        <w:tc>
          <w:tcPr>
            <w:tcW w:w="1276" w:type="dxa"/>
            <w:shd w:val="clear" w:color="auto" w:fill="auto"/>
            <w:vAlign w:val="center"/>
          </w:tcPr>
          <w:p w:rsidR="006241BA" w:rsidRPr="00CD4D68" w:rsidRDefault="00ED68A4" w:rsidP="006241BA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ДКМП-4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6241BA" w:rsidRPr="00CD4D68" w:rsidRDefault="00A072AE" w:rsidP="006241BA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5A8B">
              <w:rPr>
                <w:rFonts w:ascii="Times New Roman" w:hAnsi="Times New Roman"/>
                <w:sz w:val="24"/>
                <w:szCs w:val="24"/>
              </w:rPr>
              <w:t xml:space="preserve">способность обосновывать и принимать решения с помощью технологий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lastRenderedPageBreak/>
              <w:t>интеллектуального анализа данных и машинного обучения</w:t>
            </w:r>
          </w:p>
        </w:tc>
        <w:tc>
          <w:tcPr>
            <w:tcW w:w="4680" w:type="dxa"/>
            <w:shd w:val="clear" w:color="auto" w:fill="auto"/>
          </w:tcPr>
          <w:p w:rsidR="006241BA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Знать</w:t>
            </w:r>
            <w:r w:rsidR="00A072AE" w:rsidRPr="00765A8B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 w:rsidR="00A072AE">
              <w:rPr>
                <w:rFonts w:ascii="Times New Roman" w:hAnsi="Times New Roman"/>
                <w:sz w:val="24"/>
                <w:szCs w:val="24"/>
              </w:rPr>
              <w:t>и</w:t>
            </w:r>
            <w:r w:rsidR="00A072AE" w:rsidRPr="00765A8B">
              <w:rPr>
                <w:rFonts w:ascii="Times New Roman" w:hAnsi="Times New Roman"/>
                <w:sz w:val="24"/>
                <w:szCs w:val="24"/>
              </w:rPr>
              <w:t xml:space="preserve"> интеллектуального анализа данных и машинного обучения</w:t>
            </w:r>
            <w:r w:rsidR="00A072A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15126" w:rsidRPr="00CD4D68" w:rsidRDefault="00115126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6241BA" w:rsidRPr="00CD4D68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Уметь </w:t>
            </w:r>
            <w:r w:rsid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обосновывать решения с помощью </w:t>
            </w:r>
            <w:r w:rsidR="00A072AE" w:rsidRPr="00765A8B">
              <w:rPr>
                <w:rFonts w:ascii="Times New Roman" w:hAnsi="Times New Roman"/>
                <w:sz w:val="24"/>
                <w:szCs w:val="24"/>
              </w:rPr>
              <w:t>технологий интеллектуального анализа данных и машинного обучения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6241BA" w:rsidRPr="00CD4D68" w:rsidRDefault="006241BA" w:rsidP="006D2AF9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Владеть</w:t>
            </w:r>
            <w:r w:rsidR="00A072AE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6D2AF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методикой принятия решений </w:t>
            </w:r>
            <w:r w:rsidR="006D2AF9" w:rsidRPr="00765A8B">
              <w:rPr>
                <w:rFonts w:ascii="Times New Roman" w:hAnsi="Times New Roman"/>
                <w:sz w:val="24"/>
                <w:szCs w:val="24"/>
              </w:rPr>
              <w:t>с помощью технологий интеллектуального анализа данных и машинного обучения</w:t>
            </w:r>
            <w:r w:rsidR="006D2AF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241BA" w:rsidRPr="006241BA" w:rsidTr="002B73A7">
        <w:trPr>
          <w:trHeight w:val="4818"/>
        </w:trPr>
        <w:tc>
          <w:tcPr>
            <w:tcW w:w="1276" w:type="dxa"/>
            <w:shd w:val="clear" w:color="auto" w:fill="auto"/>
            <w:vAlign w:val="center"/>
          </w:tcPr>
          <w:p w:rsidR="006241BA" w:rsidRPr="006241BA" w:rsidRDefault="00ED68A4" w:rsidP="006241BA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ОПК-3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ED68A4" w:rsidRPr="008168E2" w:rsidRDefault="00ED68A4" w:rsidP="00ED68A4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своё научное мировоззрение                   </w:t>
            </w:r>
          </w:p>
          <w:p w:rsidR="006241BA" w:rsidRPr="008168E2" w:rsidRDefault="006241BA" w:rsidP="006241BA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shd w:val="clear" w:color="auto" w:fill="auto"/>
          </w:tcPr>
          <w:p w:rsidR="006241BA" w:rsidRPr="008168E2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информационные технологии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построения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регрессионных моделей.</w:t>
            </w:r>
          </w:p>
          <w:p w:rsidR="006241BA" w:rsidRPr="008168E2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применять соответствующие современные программные продукты для построения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регрессионных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моделей.</w:t>
            </w:r>
          </w:p>
          <w:p w:rsidR="006241BA" w:rsidRDefault="006241BA" w:rsidP="00064D14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компьютером в процессе применения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регрессионных методов и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моделей для статистической оценки состояния и прогноза развития эк</w:t>
            </w:r>
            <w:r w:rsid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ономических явлений и процессов</w:t>
            </w:r>
          </w:p>
          <w:p w:rsidR="008168E2" w:rsidRPr="008168E2" w:rsidRDefault="008168E2" w:rsidP="00064D14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6241BA" w:rsidRPr="006241BA" w:rsidTr="002B0221">
        <w:tc>
          <w:tcPr>
            <w:tcW w:w="1276" w:type="dxa"/>
            <w:shd w:val="clear" w:color="auto" w:fill="auto"/>
            <w:vAlign w:val="center"/>
          </w:tcPr>
          <w:p w:rsidR="006241BA" w:rsidRPr="006241BA" w:rsidRDefault="00ED68A4" w:rsidP="006241BA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ОПК-4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ED68A4" w:rsidRPr="008168E2" w:rsidRDefault="00ED68A4" w:rsidP="00ED68A4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способность использовать и применять углубленные знания в области прикладной математики и информатики</w:t>
            </w:r>
          </w:p>
          <w:p w:rsidR="006241BA" w:rsidRPr="008168E2" w:rsidRDefault="006241BA" w:rsidP="006241BA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shd w:val="clear" w:color="auto" w:fill="auto"/>
          </w:tcPr>
          <w:p w:rsidR="006241BA" w:rsidRPr="008168E2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понятия 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информатики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необходимые для успешного решения математических, финансовых и экономических задач.</w:t>
            </w:r>
          </w:p>
          <w:p w:rsidR="006241BA" w:rsidRPr="008168E2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применять углублённые знания в области прикладной математики</w:t>
            </w:r>
            <w:r w:rsidR="00064D14"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процессе построения регрессионных моделей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6241BA" w:rsidRPr="008168E2" w:rsidRDefault="006241BA" w:rsidP="00064D14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ами прикладной математики и информатики при моделировании финансово-экономических объектов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6241BA" w:rsidRPr="006241BA" w:rsidTr="002B0221">
        <w:tc>
          <w:tcPr>
            <w:tcW w:w="1276" w:type="dxa"/>
            <w:shd w:val="clear" w:color="auto" w:fill="auto"/>
            <w:vAlign w:val="center"/>
          </w:tcPr>
          <w:p w:rsidR="006241BA" w:rsidRPr="006241BA" w:rsidRDefault="006241BA" w:rsidP="00ED68A4">
            <w:pPr>
              <w:tabs>
                <w:tab w:val="left" w:pos="0"/>
              </w:tabs>
              <w:suppressAutoHyphens/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241B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ПК-</w:t>
            </w:r>
            <w:r w:rsidR="00ED68A4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ED68A4" w:rsidRPr="008168E2" w:rsidRDefault="00ED68A4" w:rsidP="00ED68A4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способность разрабатывать </w:t>
            </w:r>
            <w:r w:rsidR="00CC7E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 анализировать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концептуальные и теоретические модели решаемых научных проблем и задач        </w:t>
            </w:r>
          </w:p>
          <w:p w:rsidR="006241BA" w:rsidRPr="008168E2" w:rsidRDefault="006241BA" w:rsidP="006241BA">
            <w:pPr>
              <w:tabs>
                <w:tab w:val="left" w:pos="0"/>
              </w:tabs>
              <w:suppressAutoHyphens/>
              <w:spacing w:line="336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80" w:type="dxa"/>
            <w:shd w:val="clear" w:color="auto" w:fill="auto"/>
          </w:tcPr>
          <w:p w:rsidR="006241BA" w:rsidRPr="008168E2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Знать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современные </w:t>
            </w:r>
            <w:r w:rsidR="002B0221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теоретические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принципы</w:t>
            </w:r>
            <w:r w:rsidR="00064D14"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спецификации </w:t>
            </w:r>
            <w:r w:rsidR="002B0221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концептуальных </w:t>
            </w:r>
            <w:r w:rsidR="00064D14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регрессионных моделей </w:t>
            </w:r>
            <w:r w:rsidR="002B0221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финансово-экономических объектов.</w:t>
            </w:r>
          </w:p>
          <w:p w:rsidR="006241BA" w:rsidRPr="008168E2" w:rsidRDefault="006241BA" w:rsidP="006241BA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="002B0221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разрабатывать</w:t>
            </w:r>
            <w:r w:rsidR="002B0221"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B0221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теоретические дескриптивные модели финансово-экономических задач.</w:t>
            </w:r>
          </w:p>
          <w:p w:rsidR="006241BA" w:rsidRPr="008168E2" w:rsidRDefault="006241BA" w:rsidP="002B0221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="002B0221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методикой</w:t>
            </w:r>
            <w:r w:rsidR="002B0221"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2B0221"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выбора наилучшей регрессионной модели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506877" w:rsidRDefault="00506877" w:rsidP="00363F34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1D536C" w:rsidRDefault="001D536C" w:rsidP="00363F34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51C16">
        <w:rPr>
          <w:rFonts w:ascii="Times New Roman" w:hAnsi="Times New Roman"/>
          <w:b/>
          <w:sz w:val="28"/>
          <w:szCs w:val="28"/>
        </w:rPr>
        <w:t>3. Место дисциплины в структуре образовательной программы</w:t>
      </w:r>
    </w:p>
    <w:p w:rsidR="002B0221" w:rsidRPr="00B51C16" w:rsidRDefault="002B0221" w:rsidP="00363F34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506877" w:rsidRPr="00506877" w:rsidRDefault="00506877" w:rsidP="00506877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Дисциплина «</w:t>
      </w:r>
      <w:r w:rsidR="002B022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Прикладные модели и методы регрессионного анализа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» </w:t>
      </w:r>
      <w:r w:rsidR="00840E4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является дисциплиной модуля </w:t>
      </w:r>
      <w:r w:rsidR="009E1813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Б.1.2.2 обязательных дисциплин магистерской программы «Анализ больших данных и машинное обучение в экономике и финансах»</w:t>
      </w:r>
      <w:r w:rsidR="002C780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2C780E" w:rsidRPr="00506877">
        <w:rPr>
          <w:rFonts w:ascii="Times New Roman" w:eastAsia="Times New Roman" w:hAnsi="Times New Roman"/>
          <w:sz w:val="28"/>
          <w:szCs w:val="28"/>
          <w:lang w:eastAsia="ru-RU"/>
        </w:rPr>
        <w:t>по направлению 01</w:t>
      </w:r>
      <w:r w:rsidR="002C780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C780E" w:rsidRPr="00506877">
        <w:rPr>
          <w:rFonts w:ascii="Times New Roman" w:eastAsia="Times New Roman" w:hAnsi="Times New Roman"/>
          <w:sz w:val="28"/>
          <w:szCs w:val="28"/>
          <w:lang w:eastAsia="ru-RU"/>
        </w:rPr>
        <w:t>04</w:t>
      </w:r>
      <w:r w:rsidR="002C780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2C780E" w:rsidRPr="00506877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2C780E">
        <w:rPr>
          <w:rFonts w:ascii="Times New Roman" w:eastAsia="Times New Roman" w:hAnsi="Times New Roman"/>
          <w:sz w:val="28"/>
          <w:szCs w:val="28"/>
          <w:lang w:eastAsia="ru-RU"/>
        </w:rPr>
        <w:t xml:space="preserve">2 </w:t>
      </w:r>
      <w:r w:rsidR="002C780E" w:rsidRPr="00506877">
        <w:rPr>
          <w:rFonts w:ascii="Times New Roman" w:eastAsia="Times New Roman" w:hAnsi="Times New Roman"/>
          <w:sz w:val="28"/>
          <w:szCs w:val="28"/>
          <w:lang w:eastAsia="ru-RU"/>
        </w:rPr>
        <w:t xml:space="preserve"> "Прикладная математика и информатика"</w:t>
      </w:r>
      <w:r w:rsidR="002C780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. Дисциплина базируется на 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знаниях, полученных магистрантами в процессе изучения </w:t>
      </w:r>
      <w:r w:rsidR="002C780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в бакалавриате 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дисциплин «</w:t>
      </w:r>
      <w:r w:rsidR="002C780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Математический анализ»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»</w:t>
      </w:r>
      <w:r w:rsidR="002C780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, «Линейная алгебра», Теория вероятностей», «Математическая статистика»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="002C780E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и «Эконометрика».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Дисциплина «</w:t>
      </w:r>
      <w:r w:rsidR="002B022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Прикладные модели и методы регрессионного анализа»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составля</w:t>
      </w:r>
      <w: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е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т фундамент современной экономической науки и в настоящее время </w:t>
      </w:r>
      <w:r w:rsidR="002B022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её аналоги 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включен</w:t>
      </w:r>
      <w:r w:rsidR="002B0221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ы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в число обязательных курсов  всех   отечественных и зарубежных университетов при подготовке специалистов  финансово-экономического профиля. Причина данного обстоятельства заключается в том, что регрессионные модели экономических объектов и процессов, такие, например,  как модель ценообразования на основной капитал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  <w:footnoteReference w:id="1"/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, модель инвестиций в основные фонды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  <w:t>1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, модели временных рядов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vertAlign w:val="superscript"/>
          <w:lang w:eastAsia="ru-RU"/>
        </w:rPr>
        <w:t>1</w:t>
      </w:r>
      <w:r w:rsidRPr="00506877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 находят широкое приложение и на уровне фирмы, и на уровне управления национальной экономикой.</w:t>
      </w:r>
    </w:p>
    <w:p w:rsidR="00A16377" w:rsidRPr="00B51C16" w:rsidRDefault="00506877" w:rsidP="002C780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6877">
        <w:rPr>
          <w:rFonts w:ascii="Times New Roman" w:eastAsia="Times New Roman" w:hAnsi="Times New Roman"/>
          <w:sz w:val="28"/>
          <w:szCs w:val="28"/>
          <w:lang w:eastAsia="ru-RU"/>
        </w:rPr>
        <w:t xml:space="preserve">      </w:t>
      </w:r>
      <w:r w:rsidR="00A16377" w:rsidRPr="00B51C16">
        <w:rPr>
          <w:rFonts w:ascii="Times New Roman" w:hAnsi="Times New Roman"/>
          <w:sz w:val="28"/>
          <w:szCs w:val="28"/>
        </w:rPr>
        <w:t>Для освоения учебной дисциплины, студенты должны владеть следующими знаниями и умениями:</w:t>
      </w:r>
    </w:p>
    <w:p w:rsidR="00A16377" w:rsidRPr="00B51C16" w:rsidRDefault="00A16377" w:rsidP="006D2AF9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51C16">
        <w:rPr>
          <w:rFonts w:ascii="Times New Roman" w:hAnsi="Times New Roman"/>
          <w:color w:val="000000"/>
          <w:sz w:val="28"/>
          <w:szCs w:val="28"/>
        </w:rPr>
        <w:lastRenderedPageBreak/>
        <w:t xml:space="preserve">владеть техникой матричных вычислений, уметь работать с вероятностными распределениями, </w:t>
      </w:r>
      <w:r w:rsidR="00B74338" w:rsidRPr="00B51C16">
        <w:rPr>
          <w:rFonts w:ascii="Times New Roman" w:hAnsi="Times New Roman"/>
          <w:color w:val="000000"/>
          <w:sz w:val="28"/>
          <w:szCs w:val="28"/>
        </w:rPr>
        <w:t>знать</w:t>
      </w:r>
      <w:r w:rsidR="00CD53A3" w:rsidRPr="00B51C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40E41">
        <w:rPr>
          <w:rFonts w:ascii="Times New Roman" w:hAnsi="Times New Roman"/>
          <w:color w:val="000000"/>
          <w:sz w:val="28"/>
          <w:szCs w:val="28"/>
        </w:rPr>
        <w:t xml:space="preserve">математическую статистику и </w:t>
      </w:r>
      <w:r w:rsidR="00CD53A3" w:rsidRPr="00B51C16">
        <w:rPr>
          <w:rFonts w:ascii="Times New Roman" w:hAnsi="Times New Roman"/>
          <w:color w:val="000000"/>
          <w:sz w:val="28"/>
          <w:szCs w:val="28"/>
        </w:rPr>
        <w:t>экономическ</w:t>
      </w:r>
      <w:r w:rsidR="00840E41">
        <w:rPr>
          <w:rFonts w:ascii="Times New Roman" w:hAnsi="Times New Roman"/>
          <w:color w:val="000000"/>
          <w:sz w:val="28"/>
          <w:szCs w:val="28"/>
        </w:rPr>
        <w:t>ую</w:t>
      </w:r>
      <w:r w:rsidR="00CD53A3" w:rsidRPr="00B51C16">
        <w:rPr>
          <w:rFonts w:ascii="Times New Roman" w:hAnsi="Times New Roman"/>
          <w:color w:val="000000"/>
          <w:sz w:val="28"/>
          <w:szCs w:val="28"/>
        </w:rPr>
        <w:t xml:space="preserve"> теори</w:t>
      </w:r>
      <w:r w:rsidR="00840E41">
        <w:rPr>
          <w:rFonts w:ascii="Times New Roman" w:hAnsi="Times New Roman"/>
          <w:color w:val="000000"/>
          <w:sz w:val="28"/>
          <w:szCs w:val="28"/>
        </w:rPr>
        <w:t>ю</w:t>
      </w:r>
      <w:r w:rsidR="00CD53A3" w:rsidRPr="00B51C16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51C1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D53A3" w:rsidRPr="00B51C16">
        <w:rPr>
          <w:rFonts w:ascii="Times New Roman" w:hAnsi="Times New Roman"/>
          <w:color w:val="000000"/>
          <w:sz w:val="28"/>
          <w:szCs w:val="28"/>
        </w:rPr>
        <w:t xml:space="preserve">владеть базовыми методами эконометрического </w:t>
      </w:r>
      <w:r w:rsidR="00840E41">
        <w:rPr>
          <w:rFonts w:ascii="Times New Roman" w:hAnsi="Times New Roman"/>
          <w:color w:val="000000"/>
          <w:sz w:val="28"/>
          <w:szCs w:val="28"/>
        </w:rPr>
        <w:t>моделирования</w:t>
      </w:r>
      <w:r w:rsidR="00CD53A3" w:rsidRPr="00B51C16">
        <w:rPr>
          <w:rFonts w:ascii="Times New Roman" w:hAnsi="Times New Roman"/>
          <w:color w:val="000000"/>
          <w:sz w:val="28"/>
          <w:szCs w:val="28"/>
        </w:rPr>
        <w:t>.</w:t>
      </w:r>
    </w:p>
    <w:p w:rsidR="0058176B" w:rsidRDefault="00B04795" w:rsidP="008F5B25">
      <w:pPr>
        <w:spacing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1D536C" w:rsidRPr="00B51C16">
        <w:rPr>
          <w:rFonts w:ascii="Times New Roman" w:hAnsi="Times New Roman"/>
          <w:b/>
          <w:sz w:val="28"/>
          <w:szCs w:val="28"/>
        </w:rPr>
        <w:t xml:space="preserve"> 4. </w:t>
      </w:r>
      <w:r w:rsidR="002B188F" w:rsidRPr="00B51C16">
        <w:rPr>
          <w:rFonts w:ascii="Times New Roman" w:eastAsia="Times New Roman" w:hAnsi="Times New Roman"/>
          <w:b/>
          <w:bCs/>
          <w:sz w:val="28"/>
          <w:szCs w:val="26"/>
        </w:rPr>
        <w:t xml:space="preserve">Объем дисциплины </w:t>
      </w:r>
      <w:r w:rsidR="002C780E">
        <w:rPr>
          <w:rFonts w:ascii="Times New Roman" w:eastAsia="Times New Roman" w:hAnsi="Times New Roman"/>
          <w:b/>
          <w:bCs/>
          <w:sz w:val="28"/>
          <w:szCs w:val="26"/>
        </w:rPr>
        <w:t>и виды учебной работы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8"/>
        <w:gridCol w:w="2013"/>
        <w:gridCol w:w="1912"/>
        <w:gridCol w:w="1583"/>
      </w:tblGrid>
      <w:tr w:rsidR="002C780E" w:rsidRPr="00E847F8" w:rsidTr="002C780E">
        <w:trPr>
          <w:trHeight w:val="454"/>
        </w:trPr>
        <w:tc>
          <w:tcPr>
            <w:tcW w:w="4324" w:type="dxa"/>
            <w:vMerge w:val="restart"/>
            <w:shd w:val="clear" w:color="auto" w:fill="auto"/>
            <w:vAlign w:val="center"/>
          </w:tcPr>
          <w:p w:rsidR="002C780E" w:rsidRPr="00E847F8" w:rsidRDefault="002C780E" w:rsidP="002C780E">
            <w:pPr>
              <w:ind w:firstLine="45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Вид учебной работы</w:t>
            </w:r>
          </w:p>
        </w:tc>
        <w:tc>
          <w:tcPr>
            <w:tcW w:w="1799" w:type="dxa"/>
            <w:vMerge w:val="restart"/>
            <w:shd w:val="clear" w:color="auto" w:fill="auto"/>
            <w:vAlign w:val="center"/>
          </w:tcPr>
          <w:p w:rsidR="00E847F8" w:rsidRDefault="002C780E" w:rsidP="00E847F8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Всего</w:t>
            </w:r>
          </w:p>
          <w:p w:rsidR="002C780E" w:rsidRPr="00E847F8" w:rsidRDefault="002C780E" w:rsidP="00E847F8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(в з</w:t>
            </w:r>
            <w:r w:rsidR="002044CB" w:rsidRPr="00E847F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  <w:r w:rsidRPr="00E847F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2044CB" w:rsidRPr="00E847F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е.</w:t>
            </w:r>
            <w:r w:rsidRPr="00E847F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и часах)</w:t>
            </w:r>
          </w:p>
        </w:tc>
        <w:tc>
          <w:tcPr>
            <w:tcW w:w="1422" w:type="dxa"/>
          </w:tcPr>
          <w:p w:rsidR="002C780E" w:rsidRPr="00E847F8" w:rsidRDefault="002C780E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Модуль 2</w:t>
            </w:r>
          </w:p>
        </w:tc>
        <w:tc>
          <w:tcPr>
            <w:tcW w:w="1741" w:type="dxa"/>
            <w:shd w:val="clear" w:color="auto" w:fill="auto"/>
          </w:tcPr>
          <w:p w:rsidR="002C780E" w:rsidRPr="00E847F8" w:rsidRDefault="002C780E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Модуль 3</w:t>
            </w:r>
          </w:p>
        </w:tc>
      </w:tr>
      <w:tr w:rsidR="002C780E" w:rsidRPr="00E847F8" w:rsidTr="002C780E">
        <w:trPr>
          <w:trHeight w:val="327"/>
        </w:trPr>
        <w:tc>
          <w:tcPr>
            <w:tcW w:w="4324" w:type="dxa"/>
            <w:vMerge/>
            <w:shd w:val="clear" w:color="auto" w:fill="auto"/>
          </w:tcPr>
          <w:p w:rsidR="002C780E" w:rsidRPr="00E847F8" w:rsidRDefault="002C780E" w:rsidP="002C780E">
            <w:pPr>
              <w:ind w:firstLine="45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799" w:type="dxa"/>
            <w:vMerge/>
            <w:shd w:val="clear" w:color="auto" w:fill="auto"/>
          </w:tcPr>
          <w:p w:rsidR="002C780E" w:rsidRPr="00E847F8" w:rsidRDefault="002C780E" w:rsidP="002C780E">
            <w:pPr>
              <w:ind w:firstLine="45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22" w:type="dxa"/>
          </w:tcPr>
          <w:p w:rsidR="002C780E" w:rsidRPr="00E847F8" w:rsidRDefault="002C780E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часы</w:t>
            </w:r>
          </w:p>
        </w:tc>
        <w:tc>
          <w:tcPr>
            <w:tcW w:w="1741" w:type="dxa"/>
            <w:shd w:val="clear" w:color="auto" w:fill="auto"/>
          </w:tcPr>
          <w:p w:rsidR="002C780E" w:rsidRPr="00E847F8" w:rsidRDefault="002C780E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часы</w:t>
            </w:r>
          </w:p>
        </w:tc>
      </w:tr>
      <w:tr w:rsidR="002C780E" w:rsidRPr="00E847F8" w:rsidTr="002C780E">
        <w:trPr>
          <w:trHeight w:val="283"/>
        </w:trPr>
        <w:tc>
          <w:tcPr>
            <w:tcW w:w="4324" w:type="dxa"/>
            <w:shd w:val="clear" w:color="auto" w:fill="FFFF99"/>
            <w:vAlign w:val="center"/>
          </w:tcPr>
          <w:p w:rsidR="00E847F8" w:rsidRDefault="002C780E" w:rsidP="002044CB">
            <w:pPr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Общая трудоёмкость </w:t>
            </w:r>
          </w:p>
          <w:p w:rsidR="002C780E" w:rsidRPr="00E847F8" w:rsidRDefault="002C780E" w:rsidP="002044CB">
            <w:pPr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дисциплины</w:t>
            </w:r>
          </w:p>
        </w:tc>
        <w:tc>
          <w:tcPr>
            <w:tcW w:w="1799" w:type="dxa"/>
            <w:shd w:val="clear" w:color="auto" w:fill="FFFF99"/>
            <w:vAlign w:val="center"/>
          </w:tcPr>
          <w:p w:rsidR="002C780E" w:rsidRPr="00E847F8" w:rsidRDefault="002C780E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6/216</w:t>
            </w:r>
          </w:p>
        </w:tc>
        <w:tc>
          <w:tcPr>
            <w:tcW w:w="1422" w:type="dxa"/>
            <w:shd w:val="clear" w:color="auto" w:fill="FFFF99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1741" w:type="dxa"/>
            <w:shd w:val="clear" w:color="auto" w:fill="FFFF99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92</w:t>
            </w:r>
          </w:p>
        </w:tc>
      </w:tr>
      <w:tr w:rsidR="002C780E" w:rsidRPr="00E847F8" w:rsidTr="002C780E">
        <w:trPr>
          <w:trHeight w:val="397"/>
        </w:trPr>
        <w:tc>
          <w:tcPr>
            <w:tcW w:w="4324" w:type="dxa"/>
            <w:shd w:val="clear" w:color="auto" w:fill="CCFFFF"/>
            <w:vAlign w:val="center"/>
          </w:tcPr>
          <w:p w:rsidR="002C780E" w:rsidRPr="00E847F8" w:rsidRDefault="002C780E" w:rsidP="002C780E">
            <w:pPr>
              <w:ind w:firstLine="454"/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Аудиторные занятия</w:t>
            </w:r>
          </w:p>
        </w:tc>
        <w:tc>
          <w:tcPr>
            <w:tcW w:w="1799" w:type="dxa"/>
            <w:shd w:val="clear" w:color="auto" w:fill="CCFFFF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1422" w:type="dxa"/>
            <w:shd w:val="clear" w:color="auto" w:fill="CCFFFF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741" w:type="dxa"/>
            <w:shd w:val="clear" w:color="auto" w:fill="CCFFFF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32</w:t>
            </w:r>
          </w:p>
        </w:tc>
      </w:tr>
      <w:tr w:rsidR="002C780E" w:rsidRPr="00E847F8" w:rsidTr="002C780E">
        <w:trPr>
          <w:trHeight w:val="416"/>
        </w:trPr>
        <w:tc>
          <w:tcPr>
            <w:tcW w:w="4324" w:type="dxa"/>
            <w:shd w:val="clear" w:color="auto" w:fill="auto"/>
            <w:vAlign w:val="center"/>
          </w:tcPr>
          <w:p w:rsidR="002C780E" w:rsidRPr="00E847F8" w:rsidRDefault="002C780E" w:rsidP="00E847F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Лекции (Л)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</w:t>
            </w:r>
            <w:r w:rsidR="002C780E"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22" w:type="dxa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C780E" w:rsidRPr="00E847F8" w:rsidRDefault="002C780E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8</w:t>
            </w:r>
          </w:p>
        </w:tc>
      </w:tr>
      <w:tr w:rsidR="002C780E" w:rsidRPr="00E847F8" w:rsidTr="002C780E">
        <w:trPr>
          <w:trHeight w:val="423"/>
        </w:trPr>
        <w:tc>
          <w:tcPr>
            <w:tcW w:w="4324" w:type="dxa"/>
            <w:shd w:val="clear" w:color="auto" w:fill="auto"/>
            <w:vAlign w:val="center"/>
          </w:tcPr>
          <w:p w:rsidR="002C780E" w:rsidRPr="00E847F8" w:rsidRDefault="002C780E" w:rsidP="00E847F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Практические занятия (ПЗ)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422" w:type="dxa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24</w:t>
            </w:r>
          </w:p>
        </w:tc>
      </w:tr>
      <w:tr w:rsidR="002C780E" w:rsidRPr="00E847F8" w:rsidTr="002C780E">
        <w:trPr>
          <w:trHeight w:val="423"/>
        </w:trPr>
        <w:tc>
          <w:tcPr>
            <w:tcW w:w="4324" w:type="dxa"/>
            <w:shd w:val="clear" w:color="auto" w:fill="auto"/>
            <w:vAlign w:val="center"/>
          </w:tcPr>
          <w:p w:rsidR="002C780E" w:rsidRPr="00E847F8" w:rsidRDefault="002C780E" w:rsidP="002044CB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Занятия в интерактивной форме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422" w:type="dxa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24</w:t>
            </w:r>
          </w:p>
        </w:tc>
      </w:tr>
      <w:tr w:rsidR="002C780E" w:rsidRPr="00E847F8" w:rsidTr="002C780E">
        <w:trPr>
          <w:trHeight w:val="415"/>
        </w:trPr>
        <w:tc>
          <w:tcPr>
            <w:tcW w:w="4324" w:type="dxa"/>
            <w:shd w:val="clear" w:color="auto" w:fill="CCFFFF"/>
            <w:vAlign w:val="center"/>
          </w:tcPr>
          <w:p w:rsidR="002C780E" w:rsidRPr="00E847F8" w:rsidRDefault="002C780E" w:rsidP="002044CB">
            <w:pPr>
              <w:jc w:val="both"/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ru-RU"/>
              </w:rPr>
              <w:t>Самостоятельная работа(СР)</w:t>
            </w:r>
          </w:p>
        </w:tc>
        <w:tc>
          <w:tcPr>
            <w:tcW w:w="1799" w:type="dxa"/>
            <w:shd w:val="clear" w:color="auto" w:fill="CCFFFF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124</w:t>
            </w:r>
          </w:p>
        </w:tc>
        <w:tc>
          <w:tcPr>
            <w:tcW w:w="1422" w:type="dxa"/>
            <w:shd w:val="clear" w:color="auto" w:fill="CCFFFF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741" w:type="dxa"/>
            <w:shd w:val="clear" w:color="auto" w:fill="CCFFFF"/>
            <w:vAlign w:val="center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60</w:t>
            </w:r>
          </w:p>
        </w:tc>
      </w:tr>
      <w:tr w:rsidR="002C780E" w:rsidRPr="00E847F8" w:rsidTr="00E847F8">
        <w:trPr>
          <w:trHeight w:val="401"/>
        </w:trPr>
        <w:tc>
          <w:tcPr>
            <w:tcW w:w="4324" w:type="dxa"/>
            <w:shd w:val="clear" w:color="auto" w:fill="auto"/>
            <w:vAlign w:val="center"/>
          </w:tcPr>
          <w:p w:rsidR="002C780E" w:rsidRPr="00E847F8" w:rsidRDefault="00E847F8" w:rsidP="00E847F8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Вид текущего контроля </w:t>
            </w:r>
          </w:p>
        </w:tc>
        <w:tc>
          <w:tcPr>
            <w:tcW w:w="1799" w:type="dxa"/>
            <w:shd w:val="clear" w:color="auto" w:fill="auto"/>
          </w:tcPr>
          <w:p w:rsidR="002C780E" w:rsidRPr="00E847F8" w:rsidRDefault="00E847F8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Контрольная работа</w:t>
            </w:r>
          </w:p>
        </w:tc>
        <w:tc>
          <w:tcPr>
            <w:tcW w:w="1422" w:type="dxa"/>
          </w:tcPr>
          <w:p w:rsidR="002C780E" w:rsidRPr="00E847F8" w:rsidRDefault="00E847F8" w:rsidP="002044CB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Контрольная работа</w:t>
            </w:r>
          </w:p>
        </w:tc>
        <w:tc>
          <w:tcPr>
            <w:tcW w:w="1741" w:type="dxa"/>
            <w:shd w:val="clear" w:color="auto" w:fill="auto"/>
          </w:tcPr>
          <w:p w:rsidR="002C780E" w:rsidRPr="00E847F8" w:rsidRDefault="00E847F8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-</w:t>
            </w:r>
          </w:p>
        </w:tc>
      </w:tr>
      <w:tr w:rsidR="002C780E" w:rsidRPr="00E847F8" w:rsidTr="00E847F8">
        <w:trPr>
          <w:trHeight w:val="401"/>
        </w:trPr>
        <w:tc>
          <w:tcPr>
            <w:tcW w:w="4324" w:type="dxa"/>
            <w:shd w:val="clear" w:color="auto" w:fill="auto"/>
            <w:vAlign w:val="center"/>
          </w:tcPr>
          <w:p w:rsidR="00E847F8" w:rsidRDefault="002C780E" w:rsidP="002044CB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Вид промежуточной </w:t>
            </w:r>
          </w:p>
          <w:p w:rsidR="002C780E" w:rsidRPr="00E847F8" w:rsidRDefault="002C780E" w:rsidP="002044CB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аттестации </w:t>
            </w:r>
          </w:p>
        </w:tc>
        <w:tc>
          <w:tcPr>
            <w:tcW w:w="1799" w:type="dxa"/>
            <w:shd w:val="clear" w:color="auto" w:fill="auto"/>
          </w:tcPr>
          <w:p w:rsidR="002C780E" w:rsidRPr="00E847F8" w:rsidRDefault="00E847F8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Зачет/экзамен</w:t>
            </w:r>
          </w:p>
        </w:tc>
        <w:tc>
          <w:tcPr>
            <w:tcW w:w="1422" w:type="dxa"/>
          </w:tcPr>
          <w:p w:rsidR="002C780E" w:rsidRPr="00E847F8" w:rsidRDefault="002044CB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зачёт</w:t>
            </w:r>
          </w:p>
        </w:tc>
        <w:tc>
          <w:tcPr>
            <w:tcW w:w="1741" w:type="dxa"/>
            <w:shd w:val="clear" w:color="auto" w:fill="auto"/>
          </w:tcPr>
          <w:p w:rsidR="002C780E" w:rsidRPr="00E847F8" w:rsidRDefault="002C780E" w:rsidP="002C780E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E847F8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экзамен</w:t>
            </w:r>
          </w:p>
        </w:tc>
      </w:tr>
    </w:tbl>
    <w:p w:rsidR="002C780E" w:rsidRPr="00B51C16" w:rsidRDefault="002C780E" w:rsidP="008F5B25">
      <w:pPr>
        <w:spacing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6"/>
        </w:rPr>
      </w:pPr>
    </w:p>
    <w:p w:rsidR="006F2CF2" w:rsidRPr="006F2CF2" w:rsidRDefault="006F2CF2" w:rsidP="00543782">
      <w:pPr>
        <w:pStyle w:val="2"/>
        <w:rPr>
          <w:bCs/>
          <w:sz w:val="32"/>
          <w:szCs w:val="32"/>
        </w:rPr>
      </w:pPr>
      <w:r w:rsidRPr="006F2CF2">
        <w:t xml:space="preserve">          </w:t>
      </w:r>
      <w:bookmarkStart w:id="1" w:name="_Toc262097656"/>
      <w:r w:rsidRPr="006F2CF2">
        <w:rPr>
          <w:sz w:val="32"/>
          <w:szCs w:val="32"/>
        </w:rPr>
        <w:t>5.</w:t>
      </w:r>
      <w:r w:rsidRPr="006F2CF2">
        <w:t xml:space="preserve"> </w:t>
      </w:r>
      <w:r w:rsidRPr="006F2CF2">
        <w:rPr>
          <w:bCs/>
          <w:sz w:val="32"/>
          <w:szCs w:val="32"/>
        </w:rPr>
        <w:t>Содержание дисциплины</w:t>
      </w:r>
      <w:bookmarkEnd w:id="1"/>
    </w:p>
    <w:p w:rsidR="006F2CF2" w:rsidRPr="006F2CF2" w:rsidRDefault="006F2CF2" w:rsidP="00543782">
      <w:pPr>
        <w:pStyle w:val="2"/>
      </w:pPr>
      <w:r w:rsidRPr="006F2CF2">
        <w:t xml:space="preserve">                  5.1 Содержание разделов дисциплины</w:t>
      </w:r>
    </w:p>
    <w:p w:rsidR="006F2CF2" w:rsidRPr="006F2CF2" w:rsidRDefault="007E756A" w:rsidP="00543782">
      <w:pPr>
        <w:pStyle w:val="2"/>
      </w:pPr>
      <w:r>
        <w:t xml:space="preserve">             </w:t>
      </w:r>
      <w:r w:rsidR="006F2CF2" w:rsidRPr="006F2CF2">
        <w:t xml:space="preserve">1. </w:t>
      </w:r>
      <w:r w:rsidR="00586E44">
        <w:t>З</w:t>
      </w:r>
      <w:r w:rsidR="006F2CF2" w:rsidRPr="006F2CF2">
        <w:t>адача и метод</w:t>
      </w:r>
      <w:r w:rsidR="00586E44">
        <w:t xml:space="preserve"> регресси</w:t>
      </w:r>
      <w:r w:rsidR="004F66EA">
        <w:t>онного анализа</w:t>
      </w:r>
      <w:r w:rsidR="006F2CF2" w:rsidRPr="006F2CF2">
        <w:t xml:space="preserve"> </w:t>
      </w:r>
      <w:r w:rsidR="00FA013E">
        <w:t>финансово-экономических объектов</w:t>
      </w:r>
    </w:p>
    <w:p w:rsidR="006F2CF2" w:rsidRPr="006F2CF2" w:rsidRDefault="006F2CF2" w:rsidP="00852204">
      <w:pPr>
        <w:numPr>
          <w:ilvl w:val="0"/>
          <w:numId w:val="1"/>
        </w:numPr>
        <w:tabs>
          <w:tab w:val="clear" w:pos="1495"/>
          <w:tab w:val="num" w:pos="1135"/>
        </w:tabs>
        <w:spacing w:line="360" w:lineRule="auto"/>
        <w:ind w:left="0"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>Структура финансово-экономических задач</w:t>
      </w:r>
      <w:r w:rsidR="000355A4">
        <w:rPr>
          <w:rFonts w:ascii="Times New Roman" w:eastAsia="Times New Roman" w:hAnsi="Times New Roman"/>
          <w:sz w:val="28"/>
          <w:szCs w:val="28"/>
          <w:lang w:eastAsia="ru-RU"/>
        </w:rPr>
        <w:t xml:space="preserve"> и типы данных для их решения</w:t>
      </w:r>
      <w:r w:rsidR="007503B4">
        <w:rPr>
          <w:rFonts w:ascii="Times New Roman" w:eastAsia="Times New Roman" w:hAnsi="Times New Roman"/>
          <w:sz w:val="28"/>
          <w:szCs w:val="28"/>
          <w:lang w:eastAsia="ru-RU"/>
        </w:rPr>
        <w:t xml:space="preserve"> (пространственные, временные ряды, панельные; наблюдения, эксперименты).</w:t>
      </w: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F2CF2" w:rsidRPr="006F2CF2" w:rsidRDefault="006F2CF2" w:rsidP="00852204">
      <w:pPr>
        <w:numPr>
          <w:ilvl w:val="0"/>
          <w:numId w:val="1"/>
        </w:numPr>
        <w:tabs>
          <w:tab w:val="clear" w:pos="1495"/>
          <w:tab w:val="num" w:pos="1135"/>
        </w:tabs>
        <w:spacing w:line="360" w:lineRule="auto"/>
        <w:ind w:left="0"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Принципы </w:t>
      </w:r>
      <w:r w:rsidR="00E7264C" w:rsidRPr="006F2CF2">
        <w:rPr>
          <w:rFonts w:ascii="Times New Roman" w:eastAsia="Times New Roman" w:hAnsi="Times New Roman"/>
          <w:sz w:val="28"/>
          <w:szCs w:val="28"/>
          <w:lang w:eastAsia="ru-RU"/>
        </w:rPr>
        <w:t>комиссии Коулса</w:t>
      </w:r>
      <w:r w:rsidR="00E7264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E7264C"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="00E7264C">
        <w:rPr>
          <w:rFonts w:ascii="Times New Roman" w:eastAsia="Times New Roman" w:hAnsi="Times New Roman"/>
          <w:sz w:val="28"/>
          <w:szCs w:val="28"/>
          <w:lang w:eastAsia="ru-RU"/>
        </w:rPr>
        <w:t xml:space="preserve">Р. </w:t>
      </w:r>
      <w:r w:rsidR="00E7264C" w:rsidRPr="006F2CF2">
        <w:rPr>
          <w:rFonts w:ascii="Times New Roman" w:eastAsia="Times New Roman" w:hAnsi="Times New Roman"/>
          <w:sz w:val="28"/>
          <w:szCs w:val="28"/>
          <w:lang w:eastAsia="ru-RU"/>
        </w:rPr>
        <w:t>Лукаса</w:t>
      </w:r>
      <w:r w:rsidR="00E7264C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E7264C"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7264C">
        <w:rPr>
          <w:rFonts w:ascii="Times New Roman" w:eastAsia="Times New Roman" w:hAnsi="Times New Roman"/>
          <w:sz w:val="28"/>
          <w:szCs w:val="28"/>
          <w:lang w:eastAsia="ru-RU"/>
        </w:rPr>
        <w:t xml:space="preserve">К. </w:t>
      </w:r>
      <w:r w:rsidR="00E7264C" w:rsidRPr="006F2CF2">
        <w:rPr>
          <w:rFonts w:ascii="Times New Roman" w:eastAsia="Times New Roman" w:hAnsi="Times New Roman"/>
          <w:sz w:val="28"/>
          <w:szCs w:val="28"/>
          <w:lang w:eastAsia="ru-RU"/>
        </w:rPr>
        <w:t>Симса</w:t>
      </w:r>
      <w:r w:rsidR="00E7264C">
        <w:rPr>
          <w:rFonts w:ascii="Times New Roman" w:eastAsia="Times New Roman" w:hAnsi="Times New Roman"/>
          <w:sz w:val="28"/>
          <w:szCs w:val="28"/>
          <w:lang w:eastAsia="ru-RU"/>
        </w:rPr>
        <w:t xml:space="preserve"> и Лондонской школы экономики</w:t>
      </w:r>
      <w:r w:rsidR="00E7264C"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спецификации </w:t>
      </w:r>
      <w:r w:rsidR="00586E44">
        <w:rPr>
          <w:rFonts w:ascii="Times New Roman" w:eastAsia="Times New Roman" w:hAnsi="Times New Roman"/>
          <w:sz w:val="28"/>
          <w:szCs w:val="28"/>
          <w:lang w:eastAsia="ru-RU"/>
        </w:rPr>
        <w:t>регрессионных</w:t>
      </w: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моделей</w:t>
      </w:r>
      <w:r w:rsidR="004C4B7E">
        <w:rPr>
          <w:rFonts w:ascii="Times New Roman" w:eastAsia="Times New Roman" w:hAnsi="Times New Roman"/>
          <w:sz w:val="28"/>
          <w:szCs w:val="28"/>
          <w:lang w:eastAsia="ru-RU"/>
        </w:rPr>
        <w:t xml:space="preserve"> финансово-экономических объектов</w:t>
      </w:r>
      <w:r w:rsidR="00586E4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653D05">
        <w:rPr>
          <w:rFonts w:ascii="Times New Roman" w:eastAsia="Times New Roman" w:hAnsi="Times New Roman"/>
          <w:sz w:val="28"/>
          <w:szCs w:val="28"/>
          <w:lang w:eastAsia="ru-RU"/>
        </w:rPr>
        <w:t xml:space="preserve"> Интерпретация коэффициентов в линейных </w:t>
      </w:r>
      <w:r w:rsidR="003B6B6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53D05">
        <w:rPr>
          <w:rFonts w:ascii="Times New Roman" w:eastAsia="Times New Roman" w:hAnsi="Times New Roman"/>
          <w:sz w:val="28"/>
          <w:szCs w:val="28"/>
          <w:lang w:eastAsia="ru-RU"/>
        </w:rPr>
        <w:t>моделях</w:t>
      </w:r>
      <w:r w:rsidR="003B6B66">
        <w:rPr>
          <w:rFonts w:ascii="Times New Roman" w:eastAsia="Times New Roman" w:hAnsi="Times New Roman"/>
          <w:sz w:val="28"/>
          <w:szCs w:val="28"/>
          <w:lang w:eastAsia="ru-RU"/>
        </w:rPr>
        <w:t xml:space="preserve"> (предельные величины и эластичность в экономике)</w:t>
      </w:r>
      <w:r w:rsidR="00653D0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503B4" w:rsidRPr="00727184" w:rsidRDefault="006F2CF2" w:rsidP="00852204">
      <w:pPr>
        <w:pStyle w:val="a4"/>
        <w:numPr>
          <w:ilvl w:val="0"/>
          <w:numId w:val="1"/>
        </w:numPr>
        <w:tabs>
          <w:tab w:val="clear" w:pos="1495"/>
          <w:tab w:val="num" w:pos="1135"/>
        </w:tabs>
        <w:spacing w:line="360" w:lineRule="auto"/>
        <w:ind w:left="0" w:right="-2" w:firstLine="709"/>
        <w:rPr>
          <w:sz w:val="28"/>
          <w:szCs w:val="28"/>
        </w:rPr>
      </w:pPr>
      <w:r w:rsidRPr="00727184">
        <w:rPr>
          <w:iCs/>
          <w:sz w:val="28"/>
          <w:szCs w:val="28"/>
        </w:rPr>
        <w:lastRenderedPageBreak/>
        <w:t>Линейная модель множественной регрессии, предположения о модели</w:t>
      </w:r>
      <w:r w:rsidR="00727184" w:rsidRPr="00727184">
        <w:rPr>
          <w:iCs/>
          <w:sz w:val="28"/>
          <w:szCs w:val="28"/>
        </w:rPr>
        <w:t xml:space="preserve">. </w:t>
      </w:r>
      <w:r w:rsidR="007503B4" w:rsidRPr="00727184">
        <w:rPr>
          <w:sz w:val="28"/>
          <w:szCs w:val="28"/>
        </w:rPr>
        <w:t>Проблема эндогенности в линейной регрессионной модели (ошибки измерения регрессоров, пропуск значащих переменных).</w:t>
      </w:r>
    </w:p>
    <w:p w:rsidR="00425081" w:rsidRDefault="00425081" w:rsidP="00852204">
      <w:pPr>
        <w:pStyle w:val="a4"/>
        <w:numPr>
          <w:ilvl w:val="0"/>
          <w:numId w:val="1"/>
        </w:numPr>
        <w:tabs>
          <w:tab w:val="clear" w:pos="1495"/>
          <w:tab w:val="num" w:pos="1135"/>
        </w:tabs>
        <w:spacing w:line="360" w:lineRule="auto"/>
        <w:ind w:left="0" w:right="-2" w:firstLine="709"/>
        <w:rPr>
          <w:sz w:val="28"/>
          <w:szCs w:val="28"/>
        </w:rPr>
      </w:pPr>
      <w:r>
        <w:rPr>
          <w:sz w:val="28"/>
          <w:szCs w:val="28"/>
        </w:rPr>
        <w:t>Медианная и квантильная регрессия.</w:t>
      </w:r>
    </w:p>
    <w:p w:rsidR="00693C04" w:rsidRDefault="00FA013E" w:rsidP="00852204">
      <w:pPr>
        <w:numPr>
          <w:ilvl w:val="0"/>
          <w:numId w:val="1"/>
        </w:numPr>
        <w:tabs>
          <w:tab w:val="clear" w:pos="1495"/>
          <w:tab w:val="num" w:pos="1135"/>
        </w:tabs>
        <w:spacing w:line="360" w:lineRule="auto"/>
        <w:ind w:left="0"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Спецификация м</w:t>
      </w:r>
      <w:r w:rsidR="006F2CF2" w:rsidRPr="006F2CF2">
        <w:rPr>
          <w:rFonts w:ascii="Times New Roman" w:eastAsia="Times New Roman" w:hAnsi="Times New Roman"/>
          <w:sz w:val="28"/>
          <w:szCs w:val="28"/>
          <w:lang w:eastAsia="ru-RU"/>
        </w:rPr>
        <w:t>онетарн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="006F2CF2"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6F2CF2"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инфляции в России</w:t>
      </w:r>
      <w:r w:rsidR="00693C04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уравнения количественной теории денег и  принципов</w:t>
      </w:r>
      <w:r w:rsidR="00656D92">
        <w:rPr>
          <w:rFonts w:ascii="Times New Roman" w:eastAsia="Times New Roman" w:hAnsi="Times New Roman"/>
          <w:sz w:val="28"/>
          <w:szCs w:val="28"/>
          <w:lang w:eastAsia="ru-RU"/>
        </w:rPr>
        <w:t xml:space="preserve"> спецификации </w:t>
      </w:r>
      <w:r w:rsidR="002404E8">
        <w:rPr>
          <w:rFonts w:ascii="Times New Roman" w:eastAsia="Times New Roman" w:hAnsi="Times New Roman"/>
          <w:sz w:val="28"/>
          <w:szCs w:val="28"/>
          <w:lang w:eastAsia="ru-RU"/>
        </w:rPr>
        <w:t xml:space="preserve">К. </w:t>
      </w:r>
      <w:r w:rsidR="00693C04">
        <w:rPr>
          <w:rFonts w:ascii="Times New Roman" w:eastAsia="Times New Roman" w:hAnsi="Times New Roman"/>
          <w:sz w:val="28"/>
          <w:szCs w:val="28"/>
          <w:lang w:eastAsia="ru-RU"/>
        </w:rPr>
        <w:t>Симса.</w:t>
      </w:r>
    </w:p>
    <w:p w:rsidR="004C4B7E" w:rsidRDefault="00405F39" w:rsidP="00852204">
      <w:pPr>
        <w:numPr>
          <w:ilvl w:val="0"/>
          <w:numId w:val="1"/>
        </w:numPr>
        <w:tabs>
          <w:tab w:val="clear" w:pos="1495"/>
          <w:tab w:val="num" w:pos="1135"/>
        </w:tabs>
        <w:spacing w:line="360" w:lineRule="auto"/>
        <w:ind w:left="0"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Спецификация р</w:t>
      </w:r>
      <w:r w:rsidR="00876DFF">
        <w:rPr>
          <w:rFonts w:ascii="Times New Roman" w:eastAsia="Times New Roman" w:hAnsi="Times New Roman"/>
          <w:sz w:val="28"/>
          <w:szCs w:val="28"/>
          <w:lang w:eastAsia="ru-RU"/>
        </w:rPr>
        <w:t>егрессионн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="00876DFF"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 w:rsidR="004C4B7E">
        <w:rPr>
          <w:rFonts w:ascii="Times New Roman" w:eastAsia="Times New Roman" w:hAnsi="Times New Roman"/>
          <w:sz w:val="28"/>
          <w:szCs w:val="28"/>
          <w:lang w:eastAsia="ru-RU"/>
        </w:rPr>
        <w:t>одел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4C4B7E">
        <w:rPr>
          <w:rFonts w:ascii="Times New Roman" w:eastAsia="Times New Roman" w:hAnsi="Times New Roman"/>
          <w:sz w:val="28"/>
          <w:szCs w:val="28"/>
          <w:lang w:eastAsia="ru-RU"/>
        </w:rPr>
        <w:t xml:space="preserve"> влияния кредитного рынка в России на темп инфляции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анализ</w:t>
      </w:r>
      <w:r w:rsidR="009B3DB5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модели</w:t>
      </w:r>
      <w:r w:rsidR="004C4B7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F2CF2" w:rsidRPr="000F3CB3" w:rsidRDefault="006F2CF2" w:rsidP="00852204">
      <w:pPr>
        <w:numPr>
          <w:ilvl w:val="0"/>
          <w:numId w:val="1"/>
        </w:numPr>
        <w:tabs>
          <w:tab w:val="clear" w:pos="1495"/>
          <w:tab w:val="num" w:pos="1135"/>
        </w:tabs>
        <w:spacing w:line="360" w:lineRule="auto"/>
        <w:ind w:left="0"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Фиктивные переменные. Использование фиктивных переменных в </w:t>
      </w:r>
      <w:r w:rsidR="004F66EA">
        <w:rPr>
          <w:rFonts w:ascii="Times New Roman" w:eastAsia="Times New Roman" w:hAnsi="Times New Roman"/>
          <w:sz w:val="28"/>
          <w:szCs w:val="28"/>
          <w:lang w:eastAsia="ru-RU"/>
        </w:rPr>
        <w:t>регрессионных моделях</w:t>
      </w: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693C0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2065E">
        <w:rPr>
          <w:rFonts w:ascii="Times New Roman" w:eastAsia="Times New Roman" w:hAnsi="Times New Roman"/>
          <w:sz w:val="28"/>
          <w:szCs w:val="28"/>
          <w:lang w:eastAsia="ru-RU"/>
        </w:rPr>
        <w:t xml:space="preserve">Отражение в спецификации модели инфляции в России последствий дефолта 1998 г. </w:t>
      </w:r>
    </w:p>
    <w:p w:rsidR="006F2CF2" w:rsidRDefault="006F2CF2" w:rsidP="00852204">
      <w:pPr>
        <w:numPr>
          <w:ilvl w:val="0"/>
          <w:numId w:val="1"/>
        </w:numPr>
        <w:tabs>
          <w:tab w:val="clear" w:pos="1495"/>
          <w:tab w:val="num" w:pos="1135"/>
        </w:tabs>
        <w:spacing w:line="360" w:lineRule="auto"/>
        <w:ind w:left="0" w:right="-2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Использование </w:t>
      </w:r>
      <w:r w:rsidR="004F66EA">
        <w:rPr>
          <w:rFonts w:ascii="Times New Roman" w:eastAsia="Times New Roman" w:hAnsi="Times New Roman"/>
          <w:sz w:val="28"/>
          <w:szCs w:val="28"/>
          <w:lang w:eastAsia="ru-RU"/>
        </w:rPr>
        <w:t>регрессионной</w:t>
      </w: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модели как инструмента анали</w:t>
      </w:r>
      <w:r w:rsidR="00FD3912">
        <w:rPr>
          <w:rFonts w:ascii="Times New Roman" w:eastAsia="Times New Roman" w:hAnsi="Times New Roman"/>
          <w:sz w:val="28"/>
          <w:szCs w:val="28"/>
          <w:lang w:eastAsia="ru-RU"/>
        </w:rPr>
        <w:t xml:space="preserve">за изучаемого объекта (на примере кейнсианской модели совокупного спроса </w:t>
      </w:r>
      <w:r w:rsidR="00FD3912">
        <w:rPr>
          <w:rFonts w:ascii="Times New Roman" w:eastAsia="Times New Roman" w:hAnsi="Times New Roman"/>
          <w:sz w:val="28"/>
          <w:szCs w:val="28"/>
          <w:lang w:val="en-US" w:eastAsia="ru-RU"/>
        </w:rPr>
        <w:t>IS</w:t>
      </w:r>
      <w:r w:rsidR="00FD3912" w:rsidRPr="00FD39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FD3912">
        <w:rPr>
          <w:rFonts w:ascii="Times New Roman" w:eastAsia="Times New Roman" w:hAnsi="Times New Roman"/>
          <w:sz w:val="28"/>
          <w:szCs w:val="28"/>
          <w:lang w:val="en-US" w:eastAsia="ru-RU"/>
        </w:rPr>
        <w:t>LM</w:t>
      </w:r>
      <w:r w:rsidR="00FD3912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4C4B7E" w:rsidRPr="00FD3912" w:rsidRDefault="004C4B7E" w:rsidP="004C4B7E">
      <w:pPr>
        <w:pStyle w:val="2"/>
      </w:pPr>
      <w:r>
        <w:t>2</w:t>
      </w:r>
      <w:r w:rsidRPr="006F2CF2">
        <w:t>.</w:t>
      </w:r>
      <w:r>
        <w:t xml:space="preserve"> </w:t>
      </w:r>
      <w:r w:rsidR="00FD3912">
        <w:t>Процедуры оценивания и д</w:t>
      </w:r>
      <w:r w:rsidR="007645DC">
        <w:t>иагности</w:t>
      </w:r>
      <w:r w:rsidR="00FD3912">
        <w:t>ки</w:t>
      </w:r>
      <w:r w:rsidR="007645DC">
        <w:t xml:space="preserve"> линейных регрессионных моделей</w:t>
      </w:r>
      <w:r w:rsidR="00FD3912">
        <w:t xml:space="preserve"> </w:t>
      </w:r>
      <w:r w:rsidR="00727184">
        <w:t xml:space="preserve">и их реализация </w:t>
      </w:r>
      <w:r w:rsidR="00FD3912">
        <w:t xml:space="preserve">в </w:t>
      </w:r>
      <w:r w:rsidR="00FD3912">
        <w:rPr>
          <w:lang w:val="en-US"/>
        </w:rPr>
        <w:t>R</w:t>
      </w:r>
      <w:r w:rsidR="00FD3912">
        <w:t xml:space="preserve"> </w:t>
      </w:r>
      <w:r w:rsidR="00FD3912" w:rsidRPr="00FD3912">
        <w:t xml:space="preserve"> </w:t>
      </w:r>
      <w:r w:rsidR="007645DC">
        <w:t xml:space="preserve"> </w:t>
      </w:r>
    </w:p>
    <w:p w:rsidR="00727184" w:rsidRPr="00727184" w:rsidRDefault="00727184" w:rsidP="00852204">
      <w:pPr>
        <w:pStyle w:val="a4"/>
        <w:numPr>
          <w:ilvl w:val="0"/>
          <w:numId w:val="5"/>
        </w:numPr>
        <w:spacing w:line="360" w:lineRule="auto"/>
        <w:ind w:left="714" w:hanging="357"/>
        <w:jc w:val="both"/>
      </w:pPr>
      <w:r>
        <w:rPr>
          <w:iCs/>
          <w:sz w:val="28"/>
          <w:szCs w:val="28"/>
        </w:rPr>
        <w:t>О</w:t>
      </w:r>
      <w:r w:rsidRPr="00DB4813">
        <w:rPr>
          <w:iCs/>
          <w:sz w:val="28"/>
          <w:szCs w:val="28"/>
        </w:rPr>
        <w:t xml:space="preserve">птимальная статистическая процедура оценивания параметров </w:t>
      </w:r>
      <w:r>
        <w:rPr>
          <w:iCs/>
          <w:sz w:val="28"/>
          <w:szCs w:val="28"/>
        </w:rPr>
        <w:t>линейной модели множественной регрессии (</w:t>
      </w:r>
      <w:r w:rsidRPr="00DB4813">
        <w:rPr>
          <w:iCs/>
          <w:sz w:val="28"/>
          <w:szCs w:val="28"/>
        </w:rPr>
        <w:t>метод наименьших квадратов</w:t>
      </w:r>
      <w:r>
        <w:rPr>
          <w:iCs/>
          <w:sz w:val="28"/>
          <w:szCs w:val="28"/>
        </w:rPr>
        <w:t>,</w:t>
      </w:r>
      <w:r w:rsidRPr="00DB4813">
        <w:rPr>
          <w:iCs/>
          <w:sz w:val="28"/>
          <w:szCs w:val="28"/>
        </w:rPr>
        <w:t xml:space="preserve"> МНК).</w:t>
      </w:r>
      <w:r w:rsidRPr="00DB48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Свойства оценок параметров – базовые, асимптотические, при нормально распределённом случайном возмущении. </w:t>
      </w:r>
      <w:r w:rsidRPr="00DB4813">
        <w:rPr>
          <w:sz w:val="28"/>
          <w:szCs w:val="28"/>
        </w:rPr>
        <w:t>Теорема Фриша – Во – Ловелла.</w:t>
      </w:r>
    </w:p>
    <w:p w:rsidR="007645DC" w:rsidRPr="00FD3912" w:rsidRDefault="00FD3912" w:rsidP="00852204">
      <w:pPr>
        <w:pStyle w:val="a4"/>
        <w:numPr>
          <w:ilvl w:val="0"/>
          <w:numId w:val="5"/>
        </w:numPr>
        <w:spacing w:line="360" w:lineRule="auto"/>
        <w:ind w:left="714" w:hanging="357"/>
        <w:jc w:val="both"/>
      </w:pPr>
      <w:r>
        <w:rPr>
          <w:sz w:val="28"/>
          <w:szCs w:val="28"/>
        </w:rPr>
        <w:t>Оценивание МНК монетарной модели инфляции в России.</w:t>
      </w:r>
    </w:p>
    <w:p w:rsidR="00FD3912" w:rsidRPr="00727184" w:rsidRDefault="00FD3912" w:rsidP="00852204">
      <w:pPr>
        <w:pStyle w:val="a4"/>
        <w:numPr>
          <w:ilvl w:val="0"/>
          <w:numId w:val="5"/>
        </w:numPr>
        <w:spacing w:line="360" w:lineRule="auto"/>
        <w:jc w:val="both"/>
      </w:pPr>
      <w:r>
        <w:rPr>
          <w:sz w:val="28"/>
          <w:szCs w:val="28"/>
        </w:rPr>
        <w:t xml:space="preserve">Оценивание МНК </w:t>
      </w:r>
      <w:r w:rsidR="00887488">
        <w:rPr>
          <w:sz w:val="28"/>
          <w:szCs w:val="28"/>
        </w:rPr>
        <w:t xml:space="preserve">регрессионной </w:t>
      </w:r>
      <w:r>
        <w:rPr>
          <w:sz w:val="28"/>
          <w:szCs w:val="28"/>
        </w:rPr>
        <w:t>модели влияния кредитного рынка на темп инфляции в России.</w:t>
      </w:r>
    </w:p>
    <w:p w:rsidR="00656D92" w:rsidRPr="00727184" w:rsidRDefault="00727184" w:rsidP="00852204">
      <w:pPr>
        <w:pStyle w:val="a4"/>
        <w:numPr>
          <w:ilvl w:val="0"/>
          <w:numId w:val="5"/>
        </w:numPr>
        <w:spacing w:line="360" w:lineRule="auto"/>
        <w:jc w:val="both"/>
      </w:pPr>
      <w:r w:rsidRPr="00727184">
        <w:rPr>
          <w:sz w:val="28"/>
          <w:szCs w:val="28"/>
        </w:rPr>
        <w:t xml:space="preserve">Байесовский подход к оцениванию коэффициентов линейных регрессионных моделей. </w:t>
      </w:r>
      <w:r w:rsidR="00656D92" w:rsidRPr="00727184">
        <w:rPr>
          <w:sz w:val="28"/>
          <w:szCs w:val="28"/>
        </w:rPr>
        <w:t xml:space="preserve">Байесовский подход к оцениванию монетарной модели инфляции в России. </w:t>
      </w:r>
    </w:p>
    <w:p w:rsidR="00727184" w:rsidRPr="00DB4813" w:rsidRDefault="00727184" w:rsidP="00852204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Оценивание регрессионных моделей методом максимального правдоподобия (ММП).</w:t>
      </w:r>
    </w:p>
    <w:p w:rsidR="00887488" w:rsidRPr="006F2CF2" w:rsidRDefault="00887488" w:rsidP="0085220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Cs w:val="20"/>
          <w:lang w:eastAsia="ru-RU"/>
        </w:rPr>
      </w:pP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Статистические гипотезы и процедура их проверки.  Уровни значимости 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60804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value</w:t>
      </w:r>
      <w:r w:rsidR="0076080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6F2CF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887488" w:rsidRDefault="00760804" w:rsidP="00852204">
      <w:pPr>
        <w:pStyle w:val="a4"/>
        <w:numPr>
          <w:ilvl w:val="0"/>
          <w:numId w:val="5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760804">
        <w:rPr>
          <w:sz w:val="28"/>
          <w:szCs w:val="28"/>
        </w:rPr>
        <w:t>Т</w:t>
      </w:r>
      <w:r>
        <w:rPr>
          <w:sz w:val="28"/>
          <w:szCs w:val="28"/>
        </w:rPr>
        <w:t>естирование гипотезы о нормальном законе распределения случайного возмущения в моделях инфляции в России</w:t>
      </w:r>
      <w:r w:rsidR="00405F39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влияния кредитного рынка на темп инфляции в России</w:t>
      </w:r>
      <w:r w:rsidR="00405F3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60804" w:rsidRDefault="00760804" w:rsidP="0085220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60804">
        <w:rPr>
          <w:sz w:val="28"/>
          <w:szCs w:val="28"/>
        </w:rPr>
        <w:t>Т</w:t>
      </w:r>
      <w:r>
        <w:rPr>
          <w:sz w:val="28"/>
          <w:szCs w:val="28"/>
        </w:rPr>
        <w:t>естирование гипотезы о правильности спецификации  моделей инфляции в России</w:t>
      </w:r>
      <w:r w:rsidR="0028160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влияния кредитного рынка на темп инфляции в России.</w:t>
      </w:r>
    </w:p>
    <w:p w:rsidR="00760804" w:rsidRDefault="00760804" w:rsidP="0085220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60804">
        <w:rPr>
          <w:sz w:val="28"/>
          <w:szCs w:val="28"/>
        </w:rPr>
        <w:t>Т</w:t>
      </w:r>
      <w:r>
        <w:rPr>
          <w:sz w:val="28"/>
          <w:szCs w:val="28"/>
        </w:rPr>
        <w:t>естирование гипотезы о</w:t>
      </w:r>
      <w:r w:rsidR="00EB6028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EB6028">
        <w:rPr>
          <w:sz w:val="28"/>
          <w:szCs w:val="28"/>
        </w:rPr>
        <w:t>отсутствии автокорреляции</w:t>
      </w:r>
      <w:r>
        <w:rPr>
          <w:sz w:val="28"/>
          <w:szCs w:val="28"/>
        </w:rPr>
        <w:t xml:space="preserve"> случайного возмущения в моделях инфляции в России</w:t>
      </w:r>
      <w:r w:rsidR="0028160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влияния кредитного рынка на темп инфляции в России.</w:t>
      </w:r>
    </w:p>
    <w:p w:rsidR="00EB6028" w:rsidRDefault="00EB6028" w:rsidP="0085220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60804">
        <w:rPr>
          <w:sz w:val="28"/>
          <w:szCs w:val="28"/>
        </w:rPr>
        <w:t>Т</w:t>
      </w:r>
      <w:r>
        <w:rPr>
          <w:sz w:val="28"/>
          <w:szCs w:val="28"/>
        </w:rPr>
        <w:t>естирование гипотезы о гомоскедастичности случайного возмущения в моделях инфляции в России</w:t>
      </w:r>
      <w:r w:rsidR="0028160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влияния кредитного рынка на темп инфляции в России.</w:t>
      </w:r>
    </w:p>
    <w:p w:rsidR="00EB6028" w:rsidRDefault="00EB6028" w:rsidP="0085220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60804">
        <w:rPr>
          <w:sz w:val="28"/>
          <w:szCs w:val="28"/>
        </w:rPr>
        <w:t>Т</w:t>
      </w:r>
      <w:r>
        <w:rPr>
          <w:sz w:val="28"/>
          <w:szCs w:val="28"/>
        </w:rPr>
        <w:t>естирование гипотезы об адекватности  моделей инфляции в России</w:t>
      </w:r>
      <w:r w:rsidR="00281602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влияния кредитного рынка на темп инфляции в России</w:t>
      </w:r>
      <w:r w:rsidR="00653D05">
        <w:rPr>
          <w:sz w:val="28"/>
          <w:szCs w:val="28"/>
        </w:rPr>
        <w:t>.</w:t>
      </w:r>
    </w:p>
    <w:p w:rsidR="00653D05" w:rsidRDefault="00653D05" w:rsidP="0085220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Тестирование гипотез о линейных ограничениях в </w:t>
      </w:r>
      <w:r w:rsidR="00846314">
        <w:rPr>
          <w:sz w:val="28"/>
          <w:szCs w:val="28"/>
        </w:rPr>
        <w:t>регрессионных моделях.</w:t>
      </w:r>
    </w:p>
    <w:p w:rsidR="004454E0" w:rsidRDefault="00D66897" w:rsidP="00693C04">
      <w:pPr>
        <w:pStyle w:val="2"/>
      </w:pPr>
      <w:r>
        <w:t xml:space="preserve">              </w:t>
      </w:r>
      <w:r w:rsidR="00285A79">
        <w:t>3</w:t>
      </w:r>
      <w:r w:rsidR="006F2CF2" w:rsidRPr="006F2CF2">
        <w:t>.</w:t>
      </w:r>
      <w:r w:rsidR="00693C04">
        <w:t xml:space="preserve"> </w:t>
      </w:r>
      <w:r w:rsidR="004454E0">
        <w:t>Регрессионные м</w:t>
      </w:r>
      <w:r w:rsidR="00693C04">
        <w:t xml:space="preserve">одели </w:t>
      </w:r>
      <w:r w:rsidR="004454E0">
        <w:t xml:space="preserve">для панельных данных и методы </w:t>
      </w:r>
      <w:r w:rsidR="007E756A">
        <w:t xml:space="preserve">их </w:t>
      </w:r>
      <w:r w:rsidR="004454E0">
        <w:t>оценивания</w:t>
      </w:r>
    </w:p>
    <w:p w:rsidR="00693C04" w:rsidRDefault="00BB31F1" w:rsidP="00852204">
      <w:pPr>
        <w:pStyle w:val="2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Панельные данные. Пример панельных данных </w:t>
      </w:r>
      <w:r w:rsidR="00EB6028">
        <w:rPr>
          <w:b w:val="0"/>
        </w:rPr>
        <w:t xml:space="preserve">темпа прироста реального ВВП </w:t>
      </w:r>
      <w:r w:rsidR="004E33C2">
        <w:rPr>
          <w:b w:val="0"/>
        </w:rPr>
        <w:t xml:space="preserve">изменения безработицы </w:t>
      </w:r>
      <w:r w:rsidR="00EB6028">
        <w:rPr>
          <w:b w:val="0"/>
        </w:rPr>
        <w:t>в</w:t>
      </w:r>
      <w:r w:rsidR="007750DB">
        <w:rPr>
          <w:b w:val="0"/>
        </w:rPr>
        <w:t xml:space="preserve"> экономик</w:t>
      </w:r>
      <w:r w:rsidR="00EB6028">
        <w:rPr>
          <w:b w:val="0"/>
        </w:rPr>
        <w:t>ах</w:t>
      </w:r>
      <w:r w:rsidR="007750DB">
        <w:rPr>
          <w:b w:val="0"/>
        </w:rPr>
        <w:t xml:space="preserve"> США и России.</w:t>
      </w:r>
      <w:r>
        <w:rPr>
          <w:b w:val="0"/>
        </w:rPr>
        <w:t xml:space="preserve"> </w:t>
      </w:r>
    </w:p>
    <w:p w:rsidR="00BB31F1" w:rsidRPr="00BB31F1" w:rsidRDefault="00BB31F1" w:rsidP="00852204">
      <w:pPr>
        <w:pStyle w:val="a4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</w:rPr>
      </w:pPr>
      <w:r w:rsidRPr="00BB31F1">
        <w:rPr>
          <w:sz w:val="28"/>
          <w:szCs w:val="28"/>
        </w:rPr>
        <w:t>Обычная регрессия</w:t>
      </w:r>
      <w:r w:rsidR="00617BD2">
        <w:rPr>
          <w:sz w:val="28"/>
          <w:szCs w:val="28"/>
          <w:lang w:val="en-US"/>
        </w:rPr>
        <w:t xml:space="preserve"> (OR)</w:t>
      </w:r>
      <w:r w:rsidRPr="00BB31F1">
        <w:rPr>
          <w:sz w:val="28"/>
          <w:szCs w:val="28"/>
        </w:rPr>
        <w:t>.</w:t>
      </w:r>
    </w:p>
    <w:p w:rsidR="004454E0" w:rsidRPr="004454E0" w:rsidRDefault="004454E0" w:rsidP="00852204">
      <w:pPr>
        <w:pStyle w:val="a4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</w:rPr>
      </w:pPr>
      <w:r w:rsidRPr="004454E0">
        <w:rPr>
          <w:sz w:val="28"/>
          <w:szCs w:val="28"/>
        </w:rPr>
        <w:t>Несвязанные регрессии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UR)</w:t>
      </w:r>
      <w:r>
        <w:rPr>
          <w:sz w:val="28"/>
          <w:szCs w:val="28"/>
        </w:rPr>
        <w:t>.</w:t>
      </w:r>
    </w:p>
    <w:p w:rsidR="004454E0" w:rsidRPr="00BB31F1" w:rsidRDefault="004454E0" w:rsidP="00852204">
      <w:pPr>
        <w:pStyle w:val="a4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Кажущ</w:t>
      </w:r>
      <w:r w:rsidR="00672BEA">
        <w:rPr>
          <w:sz w:val="28"/>
          <w:szCs w:val="28"/>
        </w:rPr>
        <w:t>аяся</w:t>
      </w:r>
      <w:r>
        <w:rPr>
          <w:sz w:val="28"/>
          <w:szCs w:val="28"/>
        </w:rPr>
        <w:t xml:space="preserve"> несвязанн</w:t>
      </w:r>
      <w:r w:rsidR="00672BEA">
        <w:rPr>
          <w:sz w:val="28"/>
          <w:szCs w:val="28"/>
        </w:rPr>
        <w:t>ой</w:t>
      </w:r>
      <w:r>
        <w:rPr>
          <w:sz w:val="28"/>
          <w:szCs w:val="28"/>
        </w:rPr>
        <w:t xml:space="preserve"> регресси</w:t>
      </w:r>
      <w:r w:rsidR="00672BEA">
        <w:rPr>
          <w:sz w:val="28"/>
          <w:szCs w:val="28"/>
        </w:rPr>
        <w:t>я (</w:t>
      </w:r>
      <w:r w:rsidR="00672BEA">
        <w:rPr>
          <w:sz w:val="28"/>
          <w:szCs w:val="28"/>
          <w:lang w:val="en-US"/>
        </w:rPr>
        <w:t>SUR)</w:t>
      </w:r>
      <w:r>
        <w:rPr>
          <w:sz w:val="28"/>
          <w:szCs w:val="28"/>
        </w:rPr>
        <w:t>.</w:t>
      </w:r>
    </w:p>
    <w:p w:rsidR="00BB31F1" w:rsidRDefault="00BB31F1" w:rsidP="00852204">
      <w:pPr>
        <w:pStyle w:val="a4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Модель с фиксированными эффектами (</w:t>
      </w:r>
      <w:r>
        <w:rPr>
          <w:sz w:val="28"/>
          <w:szCs w:val="28"/>
          <w:lang w:val="en-US"/>
        </w:rPr>
        <w:t>FE</w:t>
      </w:r>
      <w:r w:rsidRPr="00BB31F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B31F1" w:rsidRDefault="00BB31F1" w:rsidP="00852204">
      <w:pPr>
        <w:pStyle w:val="a4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Модель со случайными эффектами</w:t>
      </w:r>
      <w:r w:rsidR="00617BD2">
        <w:rPr>
          <w:sz w:val="28"/>
          <w:szCs w:val="28"/>
        </w:rPr>
        <w:t xml:space="preserve"> (</w:t>
      </w:r>
      <w:r w:rsidR="00617BD2">
        <w:rPr>
          <w:sz w:val="28"/>
          <w:szCs w:val="28"/>
          <w:lang w:val="en-US"/>
        </w:rPr>
        <w:t>RE</w:t>
      </w:r>
      <w:r w:rsidR="00617BD2" w:rsidRPr="00617BD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454E0" w:rsidRDefault="00BB31F1" w:rsidP="00852204">
      <w:pPr>
        <w:pStyle w:val="a4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Тест Хаусмана: фиксированные эффекты против случайных</w:t>
      </w:r>
      <w:r w:rsidR="007750DB">
        <w:rPr>
          <w:sz w:val="28"/>
          <w:szCs w:val="28"/>
        </w:rPr>
        <w:t xml:space="preserve"> эффектов</w:t>
      </w:r>
      <w:r>
        <w:rPr>
          <w:sz w:val="28"/>
          <w:szCs w:val="28"/>
        </w:rPr>
        <w:t>.</w:t>
      </w:r>
    </w:p>
    <w:p w:rsidR="00EB6028" w:rsidRPr="004454E0" w:rsidRDefault="00EB6028" w:rsidP="00852204">
      <w:pPr>
        <w:pStyle w:val="a4"/>
        <w:numPr>
          <w:ilvl w:val="0"/>
          <w:numId w:val="3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Оценивание </w:t>
      </w:r>
      <w:r w:rsidR="00617BD2">
        <w:rPr>
          <w:sz w:val="28"/>
          <w:szCs w:val="28"/>
        </w:rPr>
        <w:t xml:space="preserve">в </w:t>
      </w:r>
      <w:r w:rsidR="00617BD2">
        <w:rPr>
          <w:sz w:val="28"/>
          <w:szCs w:val="28"/>
          <w:lang w:val="en-US"/>
        </w:rPr>
        <w:t>R</w:t>
      </w:r>
      <w:r w:rsidR="00617BD2" w:rsidRPr="00617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регрессий </w:t>
      </w:r>
      <w:r w:rsidR="00617BD2">
        <w:rPr>
          <w:sz w:val="28"/>
          <w:szCs w:val="28"/>
        </w:rPr>
        <w:t>Оукена</w:t>
      </w:r>
      <w:r w:rsidR="00617BD2" w:rsidRPr="00617B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</w:t>
      </w:r>
      <w:r w:rsidRPr="00EB60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SUR</w:t>
      </w:r>
      <w:r w:rsidRPr="00EB6028">
        <w:rPr>
          <w:sz w:val="28"/>
          <w:szCs w:val="28"/>
        </w:rPr>
        <w:t xml:space="preserve"> </w:t>
      </w:r>
      <w:r w:rsidR="00617BD2">
        <w:rPr>
          <w:sz w:val="28"/>
          <w:szCs w:val="28"/>
        </w:rPr>
        <w:t>экономик США и России</w:t>
      </w:r>
      <w:r>
        <w:rPr>
          <w:sz w:val="28"/>
          <w:szCs w:val="28"/>
        </w:rPr>
        <w:t>.</w:t>
      </w:r>
    </w:p>
    <w:p w:rsidR="007750DB" w:rsidRDefault="00764B24" w:rsidP="007750DB">
      <w:pPr>
        <w:pStyle w:val="2"/>
      </w:pPr>
      <w:r>
        <w:t xml:space="preserve">  </w:t>
      </w:r>
      <w:r w:rsidR="00D66897">
        <w:t xml:space="preserve"> </w:t>
      </w:r>
      <w:r w:rsidR="00285A79">
        <w:t>4</w:t>
      </w:r>
      <w:r w:rsidR="007750DB" w:rsidRPr="006F2CF2">
        <w:t>.</w:t>
      </w:r>
      <w:r w:rsidR="007750DB">
        <w:t xml:space="preserve"> Регрессионные модели с дискретными эндогенными переменными  </w:t>
      </w:r>
    </w:p>
    <w:p w:rsidR="007750DB" w:rsidRDefault="00617BD2" w:rsidP="0085220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Примеры ф</w:t>
      </w:r>
      <w:r w:rsidR="007750DB" w:rsidRPr="002B73A7">
        <w:rPr>
          <w:rFonts w:ascii="Times New Roman" w:eastAsia="Times New Roman" w:hAnsi="Times New Roman"/>
          <w:sz w:val="28"/>
          <w:szCs w:val="28"/>
          <w:lang w:eastAsia="ru-RU"/>
        </w:rPr>
        <w:t>инансово - экономически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="007750DB" w:rsidRPr="002B73A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750DB">
        <w:rPr>
          <w:rFonts w:ascii="Times New Roman" w:eastAsia="Times New Roman" w:hAnsi="Times New Roman"/>
          <w:sz w:val="28"/>
          <w:szCs w:val="28"/>
          <w:lang w:eastAsia="ru-RU"/>
        </w:rPr>
        <w:t xml:space="preserve">задач по объяснению значений дискретных </w:t>
      </w:r>
      <w:r w:rsidR="00665959">
        <w:rPr>
          <w:rFonts w:ascii="Times New Roman" w:eastAsia="Times New Roman" w:hAnsi="Times New Roman"/>
          <w:sz w:val="28"/>
          <w:szCs w:val="28"/>
          <w:lang w:eastAsia="ru-RU"/>
        </w:rPr>
        <w:t>количественных характеристик финансово-экономических объектов</w:t>
      </w:r>
      <w:r w:rsidR="007750DB" w:rsidRPr="002B73A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7750DB" w:rsidRPr="002B73A7" w:rsidRDefault="007750DB" w:rsidP="00852204">
      <w:pPr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73A7">
        <w:rPr>
          <w:rFonts w:ascii="Times New Roman" w:eastAsia="Times New Roman" w:hAnsi="Times New Roman"/>
          <w:sz w:val="28"/>
          <w:szCs w:val="28"/>
          <w:lang w:eastAsia="ru-RU"/>
        </w:rPr>
        <w:t>Спецификация обобщённой линейной модели с дискретной эндогенной переменной.</w:t>
      </w:r>
      <w:r w:rsidR="007365F0">
        <w:rPr>
          <w:rFonts w:ascii="Times New Roman" w:eastAsia="Times New Roman" w:hAnsi="Times New Roman"/>
          <w:sz w:val="28"/>
          <w:szCs w:val="28"/>
          <w:lang w:eastAsia="ru-RU"/>
        </w:rPr>
        <w:t xml:space="preserve"> Логи</w:t>
      </w:r>
      <w:r w:rsidR="00285A79">
        <w:rPr>
          <w:rFonts w:ascii="Times New Roman" w:eastAsia="Times New Roman" w:hAnsi="Times New Roman"/>
          <w:sz w:val="28"/>
          <w:szCs w:val="28"/>
          <w:lang w:eastAsia="ru-RU"/>
        </w:rPr>
        <w:t>т -</w:t>
      </w:r>
      <w:r w:rsidR="007365F0"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пробит</w:t>
      </w:r>
      <w:r w:rsidR="00285A79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7365F0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модели.</w:t>
      </w:r>
    </w:p>
    <w:p w:rsidR="007750DB" w:rsidRDefault="00285A79" w:rsidP="00852204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7750DB">
        <w:rPr>
          <w:sz w:val="28"/>
          <w:szCs w:val="28"/>
        </w:rPr>
        <w:t>ценивани</w:t>
      </w:r>
      <w:r>
        <w:rPr>
          <w:sz w:val="28"/>
          <w:szCs w:val="28"/>
        </w:rPr>
        <w:t>е</w:t>
      </w:r>
      <w:r w:rsidR="007750DB">
        <w:rPr>
          <w:sz w:val="28"/>
          <w:szCs w:val="28"/>
        </w:rPr>
        <w:t xml:space="preserve"> </w:t>
      </w:r>
      <w:r w:rsidR="007750DB" w:rsidRPr="002B73A7">
        <w:rPr>
          <w:sz w:val="28"/>
          <w:szCs w:val="28"/>
        </w:rPr>
        <w:t>обобщённой линейной модели с дискретной эндогенной переменной</w:t>
      </w:r>
      <w:r>
        <w:rPr>
          <w:sz w:val="28"/>
          <w:szCs w:val="28"/>
        </w:rPr>
        <w:t xml:space="preserve"> методом максимального правдоподобия (ММП)</w:t>
      </w:r>
      <w:r w:rsidR="007750DB" w:rsidRPr="002B73A7">
        <w:rPr>
          <w:sz w:val="28"/>
          <w:szCs w:val="28"/>
        </w:rPr>
        <w:t>.</w:t>
      </w:r>
    </w:p>
    <w:p w:rsidR="007365F0" w:rsidRDefault="007365F0" w:rsidP="00852204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Отношение шансов, предельные эффекты и интерпретация коэффициентов в обобщённой линейной модели</w:t>
      </w:r>
      <w:r w:rsidR="0012293A">
        <w:rPr>
          <w:sz w:val="28"/>
          <w:szCs w:val="28"/>
        </w:rPr>
        <w:t xml:space="preserve"> с бинарной эндогенной переменной</w:t>
      </w:r>
      <w:r>
        <w:rPr>
          <w:sz w:val="28"/>
          <w:szCs w:val="28"/>
        </w:rPr>
        <w:t>.</w:t>
      </w:r>
    </w:p>
    <w:p w:rsidR="007750DB" w:rsidRDefault="007365F0" w:rsidP="00852204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Прогнозирование по обобщённой линейной модели</w:t>
      </w:r>
      <w:r w:rsidR="007465D9">
        <w:rPr>
          <w:sz w:val="28"/>
          <w:szCs w:val="28"/>
        </w:rPr>
        <w:t xml:space="preserve"> (точечное и интервальное)  и </w:t>
      </w:r>
      <w:r w:rsidR="007465D9">
        <w:rPr>
          <w:sz w:val="28"/>
          <w:szCs w:val="28"/>
          <w:lang w:val="en-US"/>
        </w:rPr>
        <w:t>LR</w:t>
      </w:r>
      <w:r w:rsidR="007465D9" w:rsidRPr="007465D9">
        <w:rPr>
          <w:sz w:val="28"/>
          <w:szCs w:val="28"/>
        </w:rPr>
        <w:t xml:space="preserve"> - </w:t>
      </w:r>
      <w:r w:rsidR="007465D9">
        <w:rPr>
          <w:sz w:val="28"/>
          <w:szCs w:val="28"/>
        </w:rPr>
        <w:t>тест</w:t>
      </w:r>
      <w:r>
        <w:rPr>
          <w:sz w:val="28"/>
          <w:szCs w:val="28"/>
        </w:rPr>
        <w:t xml:space="preserve">. </w:t>
      </w:r>
    </w:p>
    <w:p w:rsidR="007365F0" w:rsidRDefault="007365F0" w:rsidP="00852204">
      <w:pPr>
        <w:pStyle w:val="a4"/>
        <w:numPr>
          <w:ilvl w:val="0"/>
          <w:numId w:val="4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ROC – </w:t>
      </w:r>
      <w:r>
        <w:rPr>
          <w:sz w:val="28"/>
          <w:szCs w:val="28"/>
        </w:rPr>
        <w:t>кривая.</w:t>
      </w:r>
    </w:p>
    <w:p w:rsidR="00285A79" w:rsidRDefault="00285A79" w:rsidP="00852204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Оценивание ММП и исследование логит-модели выживания пассажиров Титаника (работа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).</w:t>
      </w:r>
    </w:p>
    <w:p w:rsidR="006F2CF2" w:rsidRPr="006F2CF2" w:rsidRDefault="00E96CB0" w:rsidP="00764B24">
      <w:pPr>
        <w:pStyle w:val="2"/>
        <w:jc w:val="left"/>
      </w:pPr>
      <w:r>
        <w:t xml:space="preserve">    </w:t>
      </w:r>
      <w:r w:rsidR="0033722E">
        <w:t>5</w:t>
      </w:r>
      <w:r w:rsidR="006F2CF2" w:rsidRPr="006F2CF2">
        <w:t xml:space="preserve">. </w:t>
      </w:r>
      <w:r w:rsidR="008576A9">
        <w:t>Регрессионные</w:t>
      </w:r>
      <w:r w:rsidR="006F2CF2" w:rsidRPr="006F2CF2">
        <w:t xml:space="preserve">  модели в виде систем одновременных уравнений</w:t>
      </w:r>
    </w:p>
    <w:p w:rsidR="00C17A2E" w:rsidRDefault="00C17A2E" w:rsidP="00852204">
      <w:pPr>
        <w:numPr>
          <w:ilvl w:val="0"/>
          <w:numId w:val="2"/>
        </w:numPr>
        <w:tabs>
          <w:tab w:val="clear" w:pos="1848"/>
        </w:tabs>
        <w:spacing w:after="120" w:line="360" w:lineRule="auto"/>
        <w:ind w:left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Регрессионные м</w:t>
      </w:r>
      <w:r w:rsidR="006F2CF2"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одели в виде систем линейных одновременных уравнений.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Модель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IS</w:t>
      </w:r>
      <w:r w:rsidRPr="00C17A2E">
        <w:rPr>
          <w:rFonts w:ascii="Times New Roman" w:eastAsia="Times New Roman" w:hAnsi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LM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</w:t>
      </w:r>
      <w:r w:rsidR="006F2CF2"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Проблемы идентификации и оценивания.  </w:t>
      </w:r>
    </w:p>
    <w:p w:rsidR="006F2CF2" w:rsidRDefault="00C17A2E" w:rsidP="00852204">
      <w:pPr>
        <w:numPr>
          <w:ilvl w:val="0"/>
          <w:numId w:val="2"/>
        </w:numPr>
        <w:tabs>
          <w:tab w:val="clear" w:pos="1848"/>
        </w:tabs>
        <w:spacing w:after="120" w:line="360" w:lineRule="auto"/>
        <w:ind w:left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Модель векторной авторегрессии (</w:t>
      </w:r>
      <w:r w:rsidR="006F2CF2" w:rsidRPr="006F2C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VAR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="006F2CF2"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векторн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ой авторегрессии – распределённых лагов</w:t>
      </w:r>
      <w:r w:rsidR="006F2CF2"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</w:t>
      </w:r>
      <w:r w:rsidR="006F2CF2" w:rsidRPr="006F2C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ADL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).</w:t>
      </w:r>
      <w:r w:rsidR="006F2CF2"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876DFF" w:rsidRPr="00876DFF" w:rsidRDefault="004F4D8B" w:rsidP="00852204">
      <w:pPr>
        <w:pStyle w:val="a4"/>
        <w:numPr>
          <w:ilvl w:val="0"/>
          <w:numId w:val="2"/>
        </w:numPr>
        <w:tabs>
          <w:tab w:val="clear" w:pos="1848"/>
        </w:tabs>
        <w:spacing w:line="360" w:lineRule="auto"/>
        <w:ind w:left="709" w:hanging="357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Построение м</w:t>
      </w:r>
      <w:r w:rsidR="009065B3">
        <w:rPr>
          <w:sz w:val="28"/>
          <w:szCs w:val="28"/>
        </w:rPr>
        <w:t>одел</w:t>
      </w:r>
      <w:r>
        <w:rPr>
          <w:sz w:val="28"/>
          <w:szCs w:val="28"/>
        </w:rPr>
        <w:t>и</w:t>
      </w:r>
      <w:r w:rsidR="009065B3">
        <w:rPr>
          <w:sz w:val="28"/>
          <w:szCs w:val="28"/>
        </w:rPr>
        <w:t xml:space="preserve"> </w:t>
      </w:r>
      <w:r w:rsidR="009065B3">
        <w:rPr>
          <w:sz w:val="28"/>
          <w:szCs w:val="28"/>
          <w:lang w:val="en-US"/>
        </w:rPr>
        <w:t>VAR</w:t>
      </w:r>
      <w:r w:rsidR="009065B3" w:rsidRPr="004C4B7E">
        <w:rPr>
          <w:sz w:val="28"/>
          <w:szCs w:val="28"/>
        </w:rPr>
        <w:t>(</w:t>
      </w:r>
      <w:r w:rsidR="009065B3">
        <w:rPr>
          <w:sz w:val="28"/>
          <w:szCs w:val="28"/>
          <w:lang w:val="en-US"/>
        </w:rPr>
        <w:t>p</w:t>
      </w:r>
      <w:r w:rsidR="009065B3" w:rsidRPr="004C4B7E">
        <w:rPr>
          <w:sz w:val="28"/>
          <w:szCs w:val="28"/>
        </w:rPr>
        <w:t xml:space="preserve">, </w:t>
      </w:r>
      <w:r w:rsidR="009065B3">
        <w:rPr>
          <w:sz w:val="28"/>
          <w:szCs w:val="28"/>
          <w:lang w:val="en-US"/>
        </w:rPr>
        <w:t>q</w:t>
      </w:r>
      <w:r w:rsidR="009065B3" w:rsidRPr="004C4B7E">
        <w:rPr>
          <w:sz w:val="28"/>
          <w:szCs w:val="28"/>
        </w:rPr>
        <w:t xml:space="preserve">) </w:t>
      </w:r>
      <w:r w:rsidR="009065B3">
        <w:rPr>
          <w:sz w:val="28"/>
          <w:szCs w:val="28"/>
        </w:rPr>
        <w:t>влияния кредитного рынка в России на показатели финансовой стабильности и экономического роста</w:t>
      </w:r>
      <w:r>
        <w:rPr>
          <w:sz w:val="28"/>
          <w:szCs w:val="28"/>
        </w:rPr>
        <w:t xml:space="preserve"> </w:t>
      </w:r>
      <w:r w:rsidRPr="004F4D8B">
        <w:rPr>
          <w:bCs/>
          <w:sz w:val="28"/>
          <w:szCs w:val="28"/>
        </w:rPr>
        <w:t xml:space="preserve">(работа в </w:t>
      </w:r>
      <w:r w:rsidRPr="004F4D8B">
        <w:rPr>
          <w:bCs/>
          <w:sz w:val="28"/>
          <w:szCs w:val="28"/>
          <w:lang w:val="en-US"/>
        </w:rPr>
        <w:t>R</w:t>
      </w:r>
      <w:r w:rsidRPr="004F4D8B">
        <w:rPr>
          <w:bCs/>
          <w:sz w:val="28"/>
          <w:szCs w:val="28"/>
        </w:rPr>
        <w:t>).</w:t>
      </w:r>
      <w:r w:rsidR="00876DFF" w:rsidRPr="00876DFF">
        <w:rPr>
          <w:sz w:val="28"/>
          <w:szCs w:val="28"/>
        </w:rPr>
        <w:t xml:space="preserve"> </w:t>
      </w:r>
    </w:p>
    <w:p w:rsidR="00876DFF" w:rsidRPr="00876DFF" w:rsidRDefault="00876DFF" w:rsidP="00852204">
      <w:pPr>
        <w:pStyle w:val="a4"/>
        <w:numPr>
          <w:ilvl w:val="0"/>
          <w:numId w:val="2"/>
        </w:numPr>
        <w:tabs>
          <w:tab w:val="clear" w:pos="1848"/>
        </w:tabs>
        <w:spacing w:line="360" w:lineRule="auto"/>
        <w:ind w:left="709" w:hanging="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Модель </w:t>
      </w:r>
      <w:r>
        <w:rPr>
          <w:sz w:val="28"/>
          <w:szCs w:val="28"/>
          <w:lang w:val="en-US"/>
        </w:rPr>
        <w:t>VAR</w:t>
      </w:r>
      <w:r w:rsidRPr="004C4B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4C4B7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4C4B7E">
        <w:rPr>
          <w:sz w:val="28"/>
          <w:szCs w:val="28"/>
        </w:rPr>
        <w:t xml:space="preserve">) </w:t>
      </w:r>
      <w:r w:rsidRPr="00876DFF">
        <w:rPr>
          <w:bCs/>
          <w:sz w:val="28"/>
          <w:szCs w:val="28"/>
        </w:rPr>
        <w:t>влияния валютных интервенций ЦБ России на показатели финансовой стабильности и экономического роста</w:t>
      </w:r>
      <w:r>
        <w:rPr>
          <w:bCs/>
          <w:sz w:val="28"/>
          <w:szCs w:val="28"/>
        </w:rPr>
        <w:t xml:space="preserve"> (</w:t>
      </w:r>
      <w:r w:rsidRPr="004F4D8B">
        <w:rPr>
          <w:bCs/>
          <w:sz w:val="28"/>
          <w:szCs w:val="28"/>
        </w:rPr>
        <w:t xml:space="preserve">работа в </w:t>
      </w:r>
      <w:r w:rsidRPr="004F4D8B">
        <w:rPr>
          <w:bCs/>
          <w:sz w:val="28"/>
          <w:szCs w:val="28"/>
          <w:lang w:val="en-US"/>
        </w:rPr>
        <w:t>R</w:t>
      </w:r>
      <w:r w:rsidRPr="004F4D8B">
        <w:rPr>
          <w:bCs/>
          <w:sz w:val="28"/>
          <w:szCs w:val="28"/>
        </w:rPr>
        <w:t>)</w:t>
      </w:r>
      <w:r w:rsidRPr="00876DFF">
        <w:rPr>
          <w:bCs/>
          <w:sz w:val="28"/>
          <w:szCs w:val="28"/>
        </w:rPr>
        <w:t xml:space="preserve">.  </w:t>
      </w:r>
    </w:p>
    <w:p w:rsidR="006F2CF2" w:rsidRPr="006F2CF2" w:rsidRDefault="006F2CF2" w:rsidP="00852204">
      <w:pPr>
        <w:numPr>
          <w:ilvl w:val="0"/>
          <w:numId w:val="2"/>
        </w:numPr>
        <w:tabs>
          <w:tab w:val="clear" w:pos="1848"/>
        </w:tabs>
        <w:spacing w:after="120" w:line="360" w:lineRule="auto"/>
        <w:ind w:left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Проблема эндогенности. Тесты Дарбина – Ву – Хаусмана и Годфри – Хаттона.</w:t>
      </w:r>
    </w:p>
    <w:p w:rsidR="00E20FBB" w:rsidRDefault="006F2CF2" w:rsidP="00852204">
      <w:pPr>
        <w:pStyle w:val="a4"/>
        <w:numPr>
          <w:ilvl w:val="0"/>
          <w:numId w:val="2"/>
        </w:numPr>
        <w:tabs>
          <w:tab w:val="clear" w:pos="1848"/>
        </w:tabs>
        <w:spacing w:line="360" w:lineRule="auto"/>
        <w:ind w:left="709" w:hanging="357"/>
        <w:jc w:val="both"/>
        <w:rPr>
          <w:bCs/>
          <w:sz w:val="28"/>
          <w:szCs w:val="28"/>
        </w:rPr>
      </w:pPr>
      <w:r w:rsidRPr="00E20FBB">
        <w:rPr>
          <w:bCs/>
          <w:sz w:val="28"/>
          <w:szCs w:val="28"/>
        </w:rPr>
        <w:t>Двухшаговый метод наименьших квадратов</w:t>
      </w:r>
      <w:r w:rsidR="0033722E">
        <w:rPr>
          <w:bCs/>
          <w:sz w:val="28"/>
          <w:szCs w:val="28"/>
        </w:rPr>
        <w:t xml:space="preserve"> (2МНК)</w:t>
      </w:r>
      <w:r w:rsidRPr="00E20FBB">
        <w:rPr>
          <w:bCs/>
          <w:sz w:val="28"/>
          <w:szCs w:val="28"/>
        </w:rPr>
        <w:t xml:space="preserve">. </w:t>
      </w:r>
      <w:r w:rsidR="00E20FBB" w:rsidRPr="00E20FBB">
        <w:rPr>
          <w:bCs/>
          <w:sz w:val="28"/>
          <w:szCs w:val="28"/>
        </w:rPr>
        <w:t>Оценивание 2МНК модели IS – LM экономики России</w:t>
      </w:r>
      <w:r w:rsidR="00E20FBB">
        <w:rPr>
          <w:bCs/>
          <w:sz w:val="28"/>
          <w:szCs w:val="28"/>
        </w:rPr>
        <w:t xml:space="preserve"> (работа в </w:t>
      </w:r>
      <w:r w:rsidR="00E20FBB">
        <w:rPr>
          <w:bCs/>
          <w:sz w:val="28"/>
          <w:szCs w:val="28"/>
          <w:lang w:val="en-US"/>
        </w:rPr>
        <w:t>R</w:t>
      </w:r>
      <w:r w:rsidR="00E20FBB" w:rsidRPr="00E20FBB">
        <w:rPr>
          <w:bCs/>
          <w:sz w:val="28"/>
          <w:szCs w:val="28"/>
        </w:rPr>
        <w:t xml:space="preserve">).  </w:t>
      </w:r>
    </w:p>
    <w:p w:rsidR="0033722E" w:rsidRDefault="0033722E" w:rsidP="0033722E">
      <w:pPr>
        <w:pStyle w:val="2"/>
        <w:ind w:left="360"/>
        <w:jc w:val="left"/>
      </w:pPr>
      <w:r>
        <w:rPr>
          <w:bCs/>
          <w:szCs w:val="28"/>
        </w:rPr>
        <w:t xml:space="preserve">                           </w:t>
      </w:r>
      <w:r>
        <w:t xml:space="preserve"> 6</w:t>
      </w:r>
      <w:r w:rsidRPr="006D0F46">
        <w:t>.</w:t>
      </w:r>
      <w:r>
        <w:t xml:space="preserve"> Модели портфелей финансовых активов</w:t>
      </w:r>
    </w:p>
    <w:p w:rsidR="0033722E" w:rsidRPr="00DB4813" w:rsidRDefault="0033722E" w:rsidP="00852204">
      <w:pPr>
        <w:pStyle w:val="a4"/>
        <w:numPr>
          <w:ilvl w:val="0"/>
          <w:numId w:val="7"/>
        </w:numPr>
        <w:spacing w:line="360" w:lineRule="auto"/>
        <w:ind w:left="709"/>
        <w:jc w:val="both"/>
        <w:rPr>
          <w:sz w:val="20"/>
          <w:szCs w:val="20"/>
        </w:rPr>
      </w:pPr>
      <w:r w:rsidRPr="00DB4813">
        <w:rPr>
          <w:sz w:val="28"/>
          <w:szCs w:val="28"/>
        </w:rPr>
        <w:t>Случайный вектор</w:t>
      </w:r>
      <w:r>
        <w:rPr>
          <w:sz w:val="28"/>
          <w:szCs w:val="28"/>
        </w:rPr>
        <w:t xml:space="preserve"> и</w:t>
      </w:r>
      <w:r w:rsidRPr="00DB4813">
        <w:rPr>
          <w:sz w:val="28"/>
          <w:szCs w:val="28"/>
        </w:rPr>
        <w:t xml:space="preserve"> его основные количественные характеристики.  Количественные характеристики аффинного преобразования случайного вектора.</w:t>
      </w:r>
    </w:p>
    <w:p w:rsidR="0033722E" w:rsidRDefault="0033722E" w:rsidP="00852204">
      <w:pPr>
        <w:pStyle w:val="a4"/>
        <w:numPr>
          <w:ilvl w:val="0"/>
          <w:numId w:val="7"/>
        </w:numPr>
        <w:spacing w:line="360" w:lineRule="auto"/>
        <w:ind w:left="709" w:hanging="357"/>
        <w:jc w:val="both"/>
        <w:rPr>
          <w:sz w:val="28"/>
          <w:szCs w:val="28"/>
        </w:rPr>
      </w:pPr>
      <w:r w:rsidRPr="00DB48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Рисковый актив и его инвестиционные характеристики. Рыночная модель ценной бумаги. </w:t>
      </w:r>
      <w:r w:rsidRPr="00DB4813">
        <w:rPr>
          <w:sz w:val="28"/>
          <w:szCs w:val="28"/>
        </w:rPr>
        <w:t xml:space="preserve">Портфель финансовых активов и его инвестиционные характеристики. Параметрическая модель Марковица фондового рынка и её построение для фрагмента фондового рынка Российской торговой системы (РТС). </w:t>
      </w:r>
    </w:p>
    <w:p w:rsidR="0033722E" w:rsidRDefault="0033722E" w:rsidP="00852204">
      <w:pPr>
        <w:pStyle w:val="a4"/>
        <w:numPr>
          <w:ilvl w:val="0"/>
          <w:numId w:val="7"/>
        </w:numPr>
        <w:spacing w:line="360" w:lineRule="auto"/>
        <w:ind w:lef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портфелей финансовых активов (Марковица, Блэка – Литтермана, модели с альтернативными мерами риска). </w:t>
      </w:r>
    </w:p>
    <w:p w:rsidR="0033722E" w:rsidRPr="00DB4813" w:rsidRDefault="0033722E" w:rsidP="00852204">
      <w:pPr>
        <w:pStyle w:val="a4"/>
        <w:numPr>
          <w:ilvl w:val="0"/>
          <w:numId w:val="7"/>
        </w:numPr>
        <w:spacing w:line="360" w:lineRule="auto"/>
        <w:ind w:left="70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эффективных портфелей финансовых активов </w:t>
      </w:r>
      <w:r w:rsidRPr="00DB4813">
        <w:rPr>
          <w:sz w:val="28"/>
          <w:szCs w:val="28"/>
        </w:rPr>
        <w:t>для фрагмента фондового рынка РТС.</w:t>
      </w:r>
    </w:p>
    <w:p w:rsidR="009065B3" w:rsidRPr="007750DB" w:rsidRDefault="009065B3" w:rsidP="009065B3">
      <w:pPr>
        <w:pStyle w:val="2"/>
      </w:pPr>
      <w:r>
        <w:t>7</w:t>
      </w:r>
      <w:r w:rsidRPr="006D0F46">
        <w:t>.</w:t>
      </w:r>
      <w:r>
        <w:t xml:space="preserve"> Регрессионные модели финансово-экономических временных рядов</w:t>
      </w:r>
    </w:p>
    <w:p w:rsidR="009065B3" w:rsidRDefault="00546A3C" w:rsidP="00852204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  <w:szCs w:val="28"/>
        </w:rPr>
      </w:pPr>
      <w:r>
        <w:rPr>
          <w:bCs/>
          <w:iCs/>
          <w:sz w:val="28"/>
          <w:szCs w:val="28"/>
        </w:rPr>
        <w:t>П</w:t>
      </w:r>
      <w:r w:rsidR="009065B3" w:rsidRPr="00E7264C">
        <w:rPr>
          <w:bCs/>
          <w:iCs/>
          <w:sz w:val="28"/>
          <w:szCs w:val="28"/>
        </w:rPr>
        <w:t>римеры временных рядов и задача прогнозирования уровней временного ряда</w:t>
      </w:r>
      <w:r w:rsidR="009065B3" w:rsidRPr="00E7264C">
        <w:rPr>
          <w:sz w:val="28"/>
          <w:szCs w:val="28"/>
        </w:rPr>
        <w:t>.</w:t>
      </w:r>
    </w:p>
    <w:p w:rsidR="009065B3" w:rsidRDefault="009065B3" w:rsidP="00852204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Декомпозиционные модели временных рядов. Построение декомпозиционной модели динамики квартальных уровней ВВП России с учётом дефолта 1998 год</w:t>
      </w:r>
      <w:r w:rsidR="007E6739">
        <w:rPr>
          <w:sz w:val="28"/>
          <w:szCs w:val="28"/>
        </w:rPr>
        <w:t>а</w:t>
      </w:r>
      <w:r>
        <w:rPr>
          <w:sz w:val="28"/>
          <w:szCs w:val="28"/>
        </w:rPr>
        <w:t xml:space="preserve">, мирового финансового кризиса 2008 -2009 гг. и западных санкций (работа в </w:t>
      </w:r>
      <w:r>
        <w:rPr>
          <w:sz w:val="28"/>
          <w:szCs w:val="28"/>
          <w:lang w:val="en-US"/>
        </w:rPr>
        <w:t>R</w:t>
      </w:r>
      <w:r w:rsidR="007E6739">
        <w:rPr>
          <w:sz w:val="28"/>
          <w:szCs w:val="28"/>
        </w:rPr>
        <w:t xml:space="preserve"> и </w:t>
      </w:r>
      <w:r w:rsidR="007E6739"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). </w:t>
      </w:r>
    </w:p>
    <w:p w:rsidR="009065B3" w:rsidRDefault="009065B3" w:rsidP="00852204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 w:rsidRPr="006D0F46">
        <w:rPr>
          <w:bCs/>
          <w:iCs/>
          <w:sz w:val="28"/>
          <w:szCs w:val="28"/>
        </w:rPr>
        <w:t>Основные характеристики временного ряда. Стационарные временные ряды и оптимальное прогнозирование их уровней</w:t>
      </w:r>
      <w:r w:rsidR="00FE4AFE" w:rsidRPr="00FE4AFE">
        <w:rPr>
          <w:sz w:val="28"/>
          <w:szCs w:val="28"/>
        </w:rPr>
        <w:t xml:space="preserve"> </w:t>
      </w:r>
      <w:r w:rsidR="00FE4AFE">
        <w:rPr>
          <w:sz w:val="28"/>
          <w:szCs w:val="28"/>
        </w:rPr>
        <w:t xml:space="preserve">(работа в </w:t>
      </w:r>
      <w:r w:rsidR="00FE4AFE">
        <w:rPr>
          <w:sz w:val="28"/>
          <w:szCs w:val="28"/>
          <w:lang w:val="en-US"/>
        </w:rPr>
        <w:t>R</w:t>
      </w:r>
      <w:r w:rsidR="00FE4AFE">
        <w:rPr>
          <w:sz w:val="28"/>
          <w:szCs w:val="28"/>
        </w:rPr>
        <w:t>).</w:t>
      </w:r>
    </w:p>
    <w:p w:rsidR="009065B3" w:rsidRPr="007E6739" w:rsidRDefault="009065B3" w:rsidP="00852204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lastRenderedPageBreak/>
        <w:t>Оператор лага, его комбинации и м</w:t>
      </w:r>
      <w:r w:rsidRPr="006D0F46">
        <w:rPr>
          <w:sz w:val="28"/>
          <w:szCs w:val="28"/>
        </w:rPr>
        <w:t xml:space="preserve">одели </w:t>
      </w:r>
      <m:oMath>
        <m:r>
          <w:rPr>
            <w:rFonts w:ascii="Cambria Math" w:hAnsi="Cambria Math"/>
            <w:sz w:val="28"/>
            <w:szCs w:val="28"/>
          </w:rPr>
          <m:t>ARMA(p,q)</m:t>
        </m:r>
      </m:oMath>
      <w:r w:rsidR="007E6739" w:rsidRPr="007E6739">
        <w:rPr>
          <w:sz w:val="28"/>
          <w:szCs w:val="28"/>
        </w:rPr>
        <w:t xml:space="preserve"> </w:t>
      </w:r>
      <w:r w:rsidRPr="006D0F46">
        <w:rPr>
          <w:sz w:val="28"/>
          <w:szCs w:val="28"/>
        </w:rPr>
        <w:t>стационарных временных рядов.</w:t>
      </w:r>
    </w:p>
    <w:p w:rsidR="007E6739" w:rsidRDefault="007E6739" w:rsidP="00852204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Модели </w:t>
      </w:r>
      <w:r w:rsidR="0067626B">
        <w:rPr>
          <w:sz w:val="28"/>
          <w:szCs w:val="28"/>
        </w:rPr>
        <w:t xml:space="preserve">стационарных временных рядов </w:t>
      </w:r>
      <w:r w:rsidR="0067626B" w:rsidRPr="0067626B">
        <w:rPr>
          <w:i/>
          <w:sz w:val="28"/>
          <w:szCs w:val="28"/>
          <w:lang w:val="en-US"/>
        </w:rPr>
        <w:t>ARCH</w:t>
      </w:r>
      <w:r w:rsidR="0067626B" w:rsidRPr="0067626B">
        <w:rPr>
          <w:i/>
          <w:sz w:val="28"/>
          <w:szCs w:val="28"/>
        </w:rPr>
        <w:t xml:space="preserve"> и </w:t>
      </w:r>
      <w:r w:rsidR="0067626B" w:rsidRPr="0067626B">
        <w:rPr>
          <w:i/>
          <w:sz w:val="28"/>
          <w:szCs w:val="28"/>
          <w:lang w:val="en-US"/>
        </w:rPr>
        <w:t>GARCH</w:t>
      </w:r>
      <w:r w:rsidR="0067626B" w:rsidRPr="0067626B">
        <w:rPr>
          <w:sz w:val="28"/>
          <w:szCs w:val="28"/>
        </w:rPr>
        <w:t>.</w:t>
      </w:r>
    </w:p>
    <w:p w:rsidR="009065B3" w:rsidRDefault="0067626B" w:rsidP="00852204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Н</w:t>
      </w:r>
      <w:r w:rsidR="009065B3" w:rsidRPr="006D0F46">
        <w:rPr>
          <w:sz w:val="28"/>
          <w:szCs w:val="28"/>
        </w:rPr>
        <w:t>естационарн</w:t>
      </w:r>
      <w:r>
        <w:rPr>
          <w:sz w:val="28"/>
          <w:szCs w:val="28"/>
        </w:rPr>
        <w:t>ые</w:t>
      </w:r>
      <w:r w:rsidR="009065B3" w:rsidRPr="006D0F46">
        <w:rPr>
          <w:sz w:val="28"/>
          <w:szCs w:val="28"/>
        </w:rPr>
        <w:t xml:space="preserve"> временны</w:t>
      </w:r>
      <w:r>
        <w:rPr>
          <w:sz w:val="28"/>
          <w:szCs w:val="28"/>
        </w:rPr>
        <w:t>е</w:t>
      </w:r>
      <w:r w:rsidR="009065B3" w:rsidRPr="006D0F46">
        <w:rPr>
          <w:sz w:val="28"/>
          <w:szCs w:val="28"/>
        </w:rPr>
        <w:t xml:space="preserve"> ряд</w:t>
      </w:r>
      <w:r>
        <w:rPr>
          <w:sz w:val="28"/>
          <w:szCs w:val="28"/>
        </w:rPr>
        <w:t>ы</w:t>
      </w:r>
      <w:r w:rsidR="009065B3">
        <w:rPr>
          <w:sz w:val="28"/>
          <w:szCs w:val="28"/>
        </w:rPr>
        <w:t>.</w:t>
      </w:r>
      <w:r>
        <w:rPr>
          <w:sz w:val="28"/>
          <w:szCs w:val="28"/>
        </w:rPr>
        <w:t xml:space="preserve"> Стохастический тренд.</w:t>
      </w:r>
    </w:p>
    <w:p w:rsidR="009065B3" w:rsidRDefault="009065B3" w:rsidP="00852204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 w:rsidRPr="006D0F46">
        <w:rPr>
          <w:sz w:val="28"/>
          <w:szCs w:val="28"/>
        </w:rPr>
        <w:t>Тесты Дики–Фуллера (</w:t>
      </w:r>
      <w:r w:rsidRPr="006D0F46">
        <w:rPr>
          <w:sz w:val="28"/>
          <w:szCs w:val="28"/>
          <w:lang w:val="en-US"/>
        </w:rPr>
        <w:t>DF</w:t>
      </w:r>
      <w:r w:rsidRPr="006D0F46">
        <w:rPr>
          <w:sz w:val="28"/>
          <w:szCs w:val="28"/>
        </w:rPr>
        <w:t xml:space="preserve">-тест и </w:t>
      </w:r>
      <w:r w:rsidRPr="006D0F46">
        <w:rPr>
          <w:sz w:val="28"/>
          <w:szCs w:val="28"/>
          <w:lang w:val="en-US"/>
        </w:rPr>
        <w:t>ADF</w:t>
      </w:r>
      <w:r w:rsidRPr="006D0F46">
        <w:rPr>
          <w:sz w:val="28"/>
          <w:szCs w:val="28"/>
        </w:rPr>
        <w:t>-тест) единичного корня</w:t>
      </w:r>
      <w:r w:rsidR="00FE4AFE">
        <w:rPr>
          <w:sz w:val="28"/>
          <w:szCs w:val="28"/>
        </w:rPr>
        <w:t xml:space="preserve"> (работа в </w:t>
      </w:r>
      <w:r w:rsidR="00FE4AFE">
        <w:rPr>
          <w:sz w:val="28"/>
          <w:szCs w:val="28"/>
          <w:lang w:val="en-US"/>
        </w:rPr>
        <w:t>R</w:t>
      </w:r>
      <w:r w:rsidR="00FE4AFE">
        <w:rPr>
          <w:sz w:val="28"/>
          <w:szCs w:val="28"/>
        </w:rPr>
        <w:t>)</w:t>
      </w:r>
      <w:r w:rsidRPr="006D0F46">
        <w:rPr>
          <w:sz w:val="28"/>
          <w:szCs w:val="28"/>
        </w:rPr>
        <w:t>.</w:t>
      </w:r>
    </w:p>
    <w:p w:rsidR="00FE4AFE" w:rsidRDefault="009065B3" w:rsidP="00852204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sz w:val="28"/>
          <w:szCs w:val="28"/>
        </w:rPr>
      </w:pPr>
      <w:r w:rsidRPr="006D0F46">
        <w:rPr>
          <w:bCs/>
          <w:sz w:val="28"/>
          <w:szCs w:val="28"/>
        </w:rPr>
        <w:t xml:space="preserve">Класс нестационарных временных рядов </w:t>
      </w:r>
      <m:oMath>
        <m:r>
          <w:rPr>
            <w:rFonts w:ascii="Cambria Math" w:hAnsi="Cambria Math"/>
            <w:sz w:val="28"/>
            <w:szCs w:val="28"/>
          </w:rPr>
          <m:t>ARIMA(p,d,q)</m:t>
        </m:r>
      </m:oMath>
      <w:r w:rsidRPr="006D0F46">
        <w:rPr>
          <w:bCs/>
          <w:sz w:val="28"/>
          <w:szCs w:val="28"/>
        </w:rPr>
        <w:t xml:space="preserve"> и методика Бокса-Дженкинса построения  моделей из этого класса</w:t>
      </w:r>
      <w:r w:rsidRPr="006D0F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065B3" w:rsidRDefault="009065B3" w:rsidP="00852204">
      <w:pPr>
        <w:pStyle w:val="a4"/>
        <w:numPr>
          <w:ilvl w:val="0"/>
          <w:numId w:val="6"/>
        </w:numPr>
        <w:spacing w:line="360" w:lineRule="auto"/>
        <w:ind w:left="709"/>
        <w:jc w:val="both"/>
        <w:rPr>
          <w:sz w:val="28"/>
          <w:szCs w:val="28"/>
        </w:rPr>
      </w:pPr>
      <w:r w:rsidRPr="004C4B7E">
        <w:rPr>
          <w:iCs/>
          <w:sz w:val="28"/>
          <w:szCs w:val="28"/>
        </w:rPr>
        <w:t>Информационные критерии выбора наилучшей модели</w:t>
      </w:r>
      <w:r w:rsidR="00FE4AFE">
        <w:rPr>
          <w:iCs/>
          <w:sz w:val="28"/>
          <w:szCs w:val="28"/>
        </w:rPr>
        <w:t xml:space="preserve"> временного ряда </w:t>
      </w:r>
      <w:r w:rsidRPr="004C4B7E">
        <w:rPr>
          <w:iCs/>
          <w:sz w:val="28"/>
          <w:szCs w:val="28"/>
        </w:rPr>
        <w:t>из имеющихся альтернатив.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Построение модели </w:t>
      </w:r>
      <w:r>
        <w:rPr>
          <w:sz w:val="28"/>
          <w:szCs w:val="28"/>
          <w:lang w:val="en-US"/>
        </w:rPr>
        <w:t>ARIMA</w:t>
      </w:r>
      <w:r w:rsidRPr="003D273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</w:t>
      </w:r>
      <w:r w:rsidRPr="003D273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3D273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3D273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динамики квартальных уровней ВВП России (работа в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). </w:t>
      </w:r>
    </w:p>
    <w:p w:rsidR="009065B3" w:rsidRDefault="000F170B" w:rsidP="00852204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65B3">
        <w:rPr>
          <w:sz w:val="28"/>
          <w:szCs w:val="28"/>
        </w:rPr>
        <w:t>Модель стохастической волатильности временного ряда.</w:t>
      </w:r>
    </w:p>
    <w:p w:rsidR="009065B3" w:rsidRDefault="000F170B" w:rsidP="00852204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65B3">
        <w:rPr>
          <w:sz w:val="28"/>
          <w:szCs w:val="28"/>
        </w:rPr>
        <w:t xml:space="preserve">Понятие фрактала. Фрактальность финансовых временных рядов.  Показатель Хёрста и его интерпретация.  </w:t>
      </w:r>
    </w:p>
    <w:p w:rsidR="009065B3" w:rsidRDefault="000F170B" w:rsidP="00852204">
      <w:pPr>
        <w:pStyle w:val="a4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065B3">
        <w:rPr>
          <w:sz w:val="28"/>
          <w:szCs w:val="28"/>
        </w:rPr>
        <w:t>Модели волатильности с фрактальными свойствами.</w:t>
      </w:r>
    </w:p>
    <w:p w:rsidR="009065B3" w:rsidRPr="003D273D" w:rsidRDefault="000F170B" w:rsidP="00852204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Регрессионный анализ временных рядов (м</w:t>
      </w:r>
      <w:r w:rsidR="009065B3" w:rsidRPr="00E24B07">
        <w:rPr>
          <w:sz w:val="28"/>
          <w:szCs w:val="28"/>
        </w:rPr>
        <w:t>ногомерные модели временных рядов</w:t>
      </w:r>
      <w:r>
        <w:rPr>
          <w:sz w:val="28"/>
          <w:szCs w:val="28"/>
        </w:rPr>
        <w:t>)</w:t>
      </w:r>
      <w:r w:rsidR="009065B3" w:rsidRPr="00E24B07">
        <w:rPr>
          <w:sz w:val="28"/>
          <w:szCs w:val="28"/>
        </w:rPr>
        <w:t>.</w:t>
      </w:r>
      <w:r w:rsidR="009065B3">
        <w:rPr>
          <w:sz w:val="28"/>
          <w:szCs w:val="28"/>
        </w:rPr>
        <w:t xml:space="preserve"> </w:t>
      </w:r>
      <w:r w:rsidR="009065B3" w:rsidRPr="003D273D">
        <w:rPr>
          <w:sz w:val="28"/>
          <w:szCs w:val="28"/>
        </w:rPr>
        <w:t xml:space="preserve">Проблема ложной </w:t>
      </w:r>
      <w:r w:rsidR="009065B3" w:rsidRPr="003D273D">
        <w:rPr>
          <w:iCs/>
          <w:sz w:val="28"/>
          <w:szCs w:val="28"/>
        </w:rPr>
        <w:t>регрессии в регрессионных моделях нестационарных временных рядов.</w:t>
      </w:r>
      <w:r w:rsidR="009065B3">
        <w:rPr>
          <w:iCs/>
          <w:sz w:val="28"/>
          <w:szCs w:val="28"/>
        </w:rPr>
        <w:t xml:space="preserve"> </w:t>
      </w:r>
      <w:r w:rsidR="009065B3" w:rsidRPr="003D273D">
        <w:rPr>
          <w:iCs/>
          <w:sz w:val="28"/>
          <w:szCs w:val="28"/>
        </w:rPr>
        <w:t>Тест Дарбина-Уотсона коинтегрирующей регрессии.</w:t>
      </w:r>
    </w:p>
    <w:p w:rsidR="009065B3" w:rsidRDefault="009065B3" w:rsidP="00852204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Построение модели </w:t>
      </w:r>
      <w:r>
        <w:rPr>
          <w:sz w:val="28"/>
          <w:szCs w:val="28"/>
          <w:lang w:val="en-US"/>
        </w:rPr>
        <w:t>ADL</w:t>
      </w:r>
      <w:r w:rsidRPr="003D27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3D273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q</w:t>
      </w:r>
      <w:r w:rsidRPr="003D273D">
        <w:rPr>
          <w:sz w:val="28"/>
          <w:szCs w:val="28"/>
        </w:rPr>
        <w:t xml:space="preserve">) </w:t>
      </w:r>
      <w:r>
        <w:rPr>
          <w:sz w:val="28"/>
          <w:szCs w:val="28"/>
        </w:rPr>
        <w:t>обменного курса американского доллара</w:t>
      </w:r>
      <w:r w:rsidR="00BC561E">
        <w:rPr>
          <w:sz w:val="28"/>
          <w:szCs w:val="28"/>
        </w:rPr>
        <w:t xml:space="preserve"> (работа в </w:t>
      </w:r>
      <w:r w:rsidR="00BC561E">
        <w:rPr>
          <w:sz w:val="28"/>
          <w:szCs w:val="28"/>
          <w:lang w:val="en-US"/>
        </w:rPr>
        <w:t>R</w:t>
      </w:r>
      <w:r w:rsidR="00BC561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6F2CF2" w:rsidRDefault="00C95F2C" w:rsidP="003D273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                                    </w:t>
      </w:r>
    </w:p>
    <w:p w:rsidR="00B04795" w:rsidRDefault="00B04795" w:rsidP="003D273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04795" w:rsidRDefault="00B04795" w:rsidP="003D273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04795" w:rsidRDefault="00B04795" w:rsidP="003D273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04795" w:rsidRDefault="00B04795" w:rsidP="003D273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04795" w:rsidRPr="006F2CF2" w:rsidRDefault="00B04795" w:rsidP="003D273D">
      <w:pPr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930214" w:rsidRPr="00B51C16" w:rsidRDefault="00C95F2C" w:rsidP="00C95F2C">
      <w:pPr>
        <w:pStyle w:val="2"/>
        <w:rPr>
          <w:bCs/>
          <w:i/>
          <w:iCs/>
          <w:szCs w:val="28"/>
        </w:rPr>
      </w:pPr>
      <w:r>
        <w:rPr>
          <w:rFonts w:eastAsia="+mj-ea"/>
          <w:bCs/>
          <w:kern w:val="24"/>
          <w:szCs w:val="28"/>
        </w:rPr>
        <w:lastRenderedPageBreak/>
        <w:t xml:space="preserve">  </w:t>
      </w:r>
      <w:r w:rsidR="00930214" w:rsidRPr="00B51C16">
        <w:t>5.2. Учебно-тематический план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35"/>
        <w:gridCol w:w="709"/>
        <w:gridCol w:w="709"/>
        <w:gridCol w:w="850"/>
        <w:gridCol w:w="851"/>
        <w:gridCol w:w="709"/>
        <w:gridCol w:w="992"/>
        <w:gridCol w:w="992"/>
      </w:tblGrid>
      <w:tr w:rsidR="00B83B42" w:rsidRPr="003B4FA1" w:rsidTr="00406D61">
        <w:trPr>
          <w:cantSplit/>
        </w:trPr>
        <w:tc>
          <w:tcPr>
            <w:tcW w:w="567" w:type="dxa"/>
            <w:vMerge w:val="restart"/>
          </w:tcPr>
          <w:p w:rsidR="00B83B42" w:rsidRPr="003B4FA1" w:rsidRDefault="003B4FA1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                                                                         </w:t>
            </w:r>
            <w:r w:rsidR="00B83B42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</w:p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п</w:t>
            </w:r>
            <w:r w:rsidRPr="003B4FA1">
              <w:rPr>
                <w:rFonts w:ascii="Times New Roman" w:eastAsia="Times New Roman" w:hAnsi="Times New Roman"/>
                <w:szCs w:val="20"/>
                <w:lang w:val="en-US" w:eastAsia="ru-RU"/>
              </w:rPr>
              <w:t>/</w:t>
            </w: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п</w:t>
            </w:r>
          </w:p>
        </w:tc>
        <w:tc>
          <w:tcPr>
            <w:tcW w:w="2835" w:type="dxa"/>
            <w:vMerge w:val="restart"/>
          </w:tcPr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темы (</w:t>
            </w:r>
            <w:r w:rsidRPr="003B4F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раздела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  <w:r w:rsidRPr="003B4F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дисциплины</w:t>
            </w:r>
          </w:p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right w:val="nil"/>
            </w:tcBorders>
          </w:tcPr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3119" w:type="dxa"/>
            <w:gridSpan w:val="4"/>
            <w:tcBorders>
              <w:left w:val="nil"/>
              <w:right w:val="nil"/>
            </w:tcBorders>
          </w:tcPr>
          <w:p w:rsidR="00B83B42" w:rsidRPr="003B4FA1" w:rsidRDefault="00B83B42" w:rsidP="00C3533F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Трудоёмкость в часах</w:t>
            </w:r>
          </w:p>
        </w:tc>
        <w:tc>
          <w:tcPr>
            <w:tcW w:w="992" w:type="dxa"/>
            <w:tcBorders>
              <w:left w:val="nil"/>
            </w:tcBorders>
          </w:tcPr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  <w:vMerge w:val="restart"/>
          </w:tcPr>
          <w:p w:rsidR="00B83B42" w:rsidRPr="003B4FA1" w:rsidRDefault="00406D61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Формы текущего контроля успеваемости </w:t>
            </w:r>
          </w:p>
        </w:tc>
      </w:tr>
      <w:tr w:rsidR="00406D61" w:rsidRPr="003B4FA1" w:rsidTr="00406D61">
        <w:trPr>
          <w:cantSplit/>
          <w:trHeight w:val="363"/>
        </w:trPr>
        <w:tc>
          <w:tcPr>
            <w:tcW w:w="567" w:type="dxa"/>
            <w:vMerge/>
          </w:tcPr>
          <w:p w:rsidR="00406D61" w:rsidRPr="003B4FA1" w:rsidRDefault="00406D61" w:rsidP="003B4FA1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:rsidR="00406D61" w:rsidRPr="003B4FA1" w:rsidRDefault="00406D61" w:rsidP="003B4FA1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:rsidR="00406D61" w:rsidRPr="003B4FA1" w:rsidRDefault="00406D61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Всего </w:t>
            </w:r>
          </w:p>
        </w:tc>
        <w:tc>
          <w:tcPr>
            <w:tcW w:w="3119" w:type="dxa"/>
            <w:gridSpan w:val="4"/>
            <w:tcBorders>
              <w:left w:val="single" w:sz="4" w:space="0" w:color="auto"/>
            </w:tcBorders>
          </w:tcPr>
          <w:p w:rsidR="00406D61" w:rsidRPr="003B4FA1" w:rsidRDefault="00406D61" w:rsidP="003B4FA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Аудиторная работа</w:t>
            </w:r>
            <w:r w:rsidRPr="003B4FA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vMerge w:val="restart"/>
          </w:tcPr>
          <w:p w:rsidR="00406D61" w:rsidRPr="003B4FA1" w:rsidRDefault="00406D61" w:rsidP="00406D61">
            <w:pPr>
              <w:spacing w:line="360" w:lineRule="auto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Самостоятельная работа</w:t>
            </w:r>
          </w:p>
        </w:tc>
        <w:tc>
          <w:tcPr>
            <w:tcW w:w="992" w:type="dxa"/>
            <w:vMerge/>
          </w:tcPr>
          <w:p w:rsidR="00406D61" w:rsidRPr="003B4FA1" w:rsidRDefault="00406D61" w:rsidP="003B4FA1">
            <w:pPr>
              <w:spacing w:line="360" w:lineRule="auto"/>
              <w:ind w:firstLine="454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406D61" w:rsidRPr="003B4FA1" w:rsidTr="00406D61">
        <w:trPr>
          <w:cantSplit/>
          <w:trHeight w:val="664"/>
        </w:trPr>
        <w:tc>
          <w:tcPr>
            <w:tcW w:w="567" w:type="dxa"/>
            <w:vMerge/>
          </w:tcPr>
          <w:p w:rsidR="00406D61" w:rsidRPr="003B4FA1" w:rsidRDefault="00406D61" w:rsidP="003B4FA1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2835" w:type="dxa"/>
            <w:vMerge/>
          </w:tcPr>
          <w:p w:rsidR="00406D61" w:rsidRPr="003B4FA1" w:rsidRDefault="00406D61" w:rsidP="003B4FA1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tcBorders>
              <w:right w:val="single" w:sz="4" w:space="0" w:color="auto"/>
            </w:tcBorders>
          </w:tcPr>
          <w:p w:rsidR="00406D61" w:rsidRPr="003B4FA1" w:rsidRDefault="00406D61" w:rsidP="00C3533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406D61" w:rsidRPr="003B4FA1" w:rsidRDefault="00406D61" w:rsidP="003B4FA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406D61" w:rsidRPr="003B4FA1" w:rsidRDefault="00406D61" w:rsidP="003B4FA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406D61" w:rsidRPr="003B4FA1" w:rsidRDefault="00406D61" w:rsidP="003B4FA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406D61" w:rsidRPr="003B4FA1" w:rsidRDefault="00406D61" w:rsidP="00406D6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Интеракт. форма</w:t>
            </w:r>
          </w:p>
        </w:tc>
        <w:tc>
          <w:tcPr>
            <w:tcW w:w="992" w:type="dxa"/>
            <w:vMerge/>
          </w:tcPr>
          <w:p w:rsidR="00406D61" w:rsidRPr="003B4FA1" w:rsidRDefault="00406D61" w:rsidP="003B4FA1">
            <w:pPr>
              <w:spacing w:line="360" w:lineRule="auto"/>
              <w:ind w:firstLine="454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992" w:type="dxa"/>
            <w:vMerge/>
          </w:tcPr>
          <w:p w:rsidR="00406D61" w:rsidRPr="003B4FA1" w:rsidRDefault="00406D61" w:rsidP="003B4FA1">
            <w:pPr>
              <w:spacing w:line="360" w:lineRule="auto"/>
              <w:ind w:firstLine="454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B83B42" w:rsidRPr="003B4FA1" w:rsidTr="00406D61">
        <w:trPr>
          <w:cantSplit/>
        </w:trPr>
        <w:tc>
          <w:tcPr>
            <w:tcW w:w="567" w:type="dxa"/>
          </w:tcPr>
          <w:p w:rsidR="00B83B42" w:rsidRPr="003B4FA1" w:rsidRDefault="00B83B42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2835" w:type="dxa"/>
          </w:tcPr>
          <w:p w:rsidR="00B83B42" w:rsidRPr="003B4FA1" w:rsidRDefault="00ED15FA" w:rsidP="00406D61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Задача и метод регрессионного анализа финансово-экономических объектов. </w:t>
            </w:r>
            <w:r w:rsidR="00B83B42" w:rsidRPr="003B4FA1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</w:p>
        </w:tc>
        <w:tc>
          <w:tcPr>
            <w:tcW w:w="709" w:type="dxa"/>
          </w:tcPr>
          <w:p w:rsidR="00B83B42" w:rsidRPr="003B4FA1" w:rsidRDefault="00A765DB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21</w:t>
            </w:r>
          </w:p>
        </w:tc>
        <w:tc>
          <w:tcPr>
            <w:tcW w:w="709" w:type="dxa"/>
          </w:tcPr>
          <w:p w:rsidR="00B83B42" w:rsidRPr="003B4FA1" w:rsidRDefault="00727184" w:rsidP="00727184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12</w:t>
            </w:r>
          </w:p>
        </w:tc>
        <w:tc>
          <w:tcPr>
            <w:tcW w:w="850" w:type="dxa"/>
          </w:tcPr>
          <w:p w:rsidR="00B83B42" w:rsidRPr="003B4FA1" w:rsidRDefault="00727184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B83B42" w:rsidRPr="003B4FA1" w:rsidRDefault="00727184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8</w:t>
            </w:r>
          </w:p>
        </w:tc>
        <w:tc>
          <w:tcPr>
            <w:tcW w:w="709" w:type="dxa"/>
          </w:tcPr>
          <w:p w:rsidR="00B83B42" w:rsidRPr="003B4FA1" w:rsidRDefault="00727184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8</w:t>
            </w:r>
          </w:p>
        </w:tc>
        <w:tc>
          <w:tcPr>
            <w:tcW w:w="992" w:type="dxa"/>
          </w:tcPr>
          <w:p w:rsidR="00B83B42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9</w:t>
            </w:r>
          </w:p>
        </w:tc>
        <w:tc>
          <w:tcPr>
            <w:tcW w:w="992" w:type="dxa"/>
          </w:tcPr>
          <w:p w:rsidR="00B83B42" w:rsidRPr="003B4FA1" w:rsidRDefault="006B29AA" w:rsidP="006B29AA">
            <w:pPr>
              <w:spacing w:line="36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Опрос </w:t>
            </w:r>
          </w:p>
        </w:tc>
      </w:tr>
      <w:tr w:rsidR="006B29AA" w:rsidRPr="003B4FA1" w:rsidTr="00406D61">
        <w:trPr>
          <w:cantSplit/>
        </w:trPr>
        <w:tc>
          <w:tcPr>
            <w:tcW w:w="567" w:type="dxa"/>
          </w:tcPr>
          <w:p w:rsidR="006B29AA" w:rsidRPr="003B4FA1" w:rsidRDefault="006B29AA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2835" w:type="dxa"/>
          </w:tcPr>
          <w:p w:rsidR="006B29AA" w:rsidRPr="00997980" w:rsidRDefault="00727184" w:rsidP="003B4FA1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Процедуры оценивания и диагностики </w:t>
            </w:r>
            <w:r w:rsidR="00997980">
              <w:rPr>
                <w:rFonts w:ascii="Times New Roman" w:eastAsia="Times New Roman" w:hAnsi="Times New Roman"/>
                <w:szCs w:val="20"/>
                <w:lang w:eastAsia="ru-RU"/>
              </w:rPr>
              <w:t xml:space="preserve">линейных регрессионных моделей и их реализация в </w:t>
            </w:r>
            <w:r w:rsidR="00997980">
              <w:rPr>
                <w:rFonts w:ascii="Times New Roman" w:eastAsia="Times New Roman" w:hAnsi="Times New Roman"/>
                <w:szCs w:val="20"/>
                <w:lang w:val="en-US" w:eastAsia="ru-RU"/>
              </w:rPr>
              <w:t>R</w:t>
            </w:r>
            <w:r w:rsidR="00997980">
              <w:rPr>
                <w:rFonts w:ascii="Times New Roman" w:eastAsia="Times New Roman" w:hAnsi="Times New Roman"/>
                <w:szCs w:val="20"/>
                <w:lang w:eastAsia="ru-RU"/>
              </w:rPr>
              <w:t>.</w:t>
            </w:r>
          </w:p>
        </w:tc>
        <w:tc>
          <w:tcPr>
            <w:tcW w:w="709" w:type="dxa"/>
          </w:tcPr>
          <w:p w:rsidR="006B29AA" w:rsidRPr="003B4FA1" w:rsidRDefault="00A765DB" w:rsidP="00912839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25</w:t>
            </w:r>
          </w:p>
        </w:tc>
        <w:tc>
          <w:tcPr>
            <w:tcW w:w="709" w:type="dxa"/>
          </w:tcPr>
          <w:p w:rsidR="006B29AA" w:rsidRPr="003B4FA1" w:rsidRDefault="00912839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16</w:t>
            </w:r>
          </w:p>
        </w:tc>
        <w:tc>
          <w:tcPr>
            <w:tcW w:w="850" w:type="dxa"/>
          </w:tcPr>
          <w:p w:rsidR="006B29AA" w:rsidRPr="003B4FA1" w:rsidRDefault="00AE497B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6B29AA" w:rsidRPr="003B4FA1" w:rsidRDefault="00912839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12</w:t>
            </w:r>
          </w:p>
        </w:tc>
        <w:tc>
          <w:tcPr>
            <w:tcW w:w="709" w:type="dxa"/>
          </w:tcPr>
          <w:p w:rsidR="006B29AA" w:rsidRPr="003B4FA1" w:rsidRDefault="00997980" w:rsidP="00912839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  <w:r w:rsidR="00912839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992" w:type="dxa"/>
          </w:tcPr>
          <w:p w:rsidR="006B29AA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9</w:t>
            </w:r>
          </w:p>
        </w:tc>
        <w:tc>
          <w:tcPr>
            <w:tcW w:w="992" w:type="dxa"/>
          </w:tcPr>
          <w:p w:rsidR="006B29AA" w:rsidRPr="003B4FA1" w:rsidRDefault="006B29AA" w:rsidP="00AE497B">
            <w:pPr>
              <w:spacing w:line="36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  <w:r w:rsidR="00AE497B">
              <w:rPr>
                <w:rFonts w:ascii="Times New Roman" w:eastAsia="Times New Roman" w:hAnsi="Times New Roman"/>
                <w:szCs w:val="20"/>
                <w:lang w:eastAsia="ru-RU"/>
              </w:rPr>
              <w:t>Контрольная работа</w:t>
            </w: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</w:p>
        </w:tc>
      </w:tr>
      <w:tr w:rsidR="006B29AA" w:rsidRPr="003B4FA1" w:rsidTr="00406D61">
        <w:trPr>
          <w:cantSplit/>
        </w:trPr>
        <w:tc>
          <w:tcPr>
            <w:tcW w:w="567" w:type="dxa"/>
          </w:tcPr>
          <w:p w:rsidR="006B29AA" w:rsidRPr="003B4FA1" w:rsidRDefault="006B29AA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3.</w:t>
            </w:r>
          </w:p>
        </w:tc>
        <w:tc>
          <w:tcPr>
            <w:tcW w:w="2835" w:type="dxa"/>
          </w:tcPr>
          <w:p w:rsidR="006B29AA" w:rsidRPr="003B4FA1" w:rsidRDefault="00997980" w:rsidP="00997980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Регрессионные модели панельных данных и методы их оценивания</w:t>
            </w:r>
            <w:r w:rsidR="006B29AA" w:rsidRPr="003B4FA1">
              <w:rPr>
                <w:rFonts w:ascii="Times New Roman" w:eastAsia="Times New Roman" w:hAnsi="Times New Roman"/>
                <w:szCs w:val="20"/>
                <w:lang w:eastAsia="ru-RU"/>
              </w:rPr>
              <w:t>.</w:t>
            </w:r>
          </w:p>
        </w:tc>
        <w:tc>
          <w:tcPr>
            <w:tcW w:w="709" w:type="dxa"/>
          </w:tcPr>
          <w:p w:rsidR="006B29AA" w:rsidRPr="00912839" w:rsidRDefault="00A765DB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23</w:t>
            </w:r>
          </w:p>
        </w:tc>
        <w:tc>
          <w:tcPr>
            <w:tcW w:w="709" w:type="dxa"/>
          </w:tcPr>
          <w:p w:rsidR="006B29AA" w:rsidRPr="00912839" w:rsidRDefault="002E18A1" w:rsidP="00912839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  <w:r w:rsidR="00912839"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850" w:type="dxa"/>
          </w:tcPr>
          <w:p w:rsidR="006B29AA" w:rsidRPr="002E18A1" w:rsidRDefault="002E18A1" w:rsidP="003B4FA1">
            <w:pPr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4</w:t>
            </w:r>
          </w:p>
        </w:tc>
        <w:tc>
          <w:tcPr>
            <w:tcW w:w="851" w:type="dxa"/>
          </w:tcPr>
          <w:p w:rsidR="006B29AA" w:rsidRPr="00AE497B" w:rsidRDefault="00AE497B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8</w:t>
            </w:r>
          </w:p>
        </w:tc>
        <w:tc>
          <w:tcPr>
            <w:tcW w:w="709" w:type="dxa"/>
          </w:tcPr>
          <w:p w:rsidR="006B29AA" w:rsidRPr="00912839" w:rsidRDefault="00912839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8</w:t>
            </w:r>
          </w:p>
        </w:tc>
        <w:tc>
          <w:tcPr>
            <w:tcW w:w="992" w:type="dxa"/>
          </w:tcPr>
          <w:p w:rsidR="006B29AA" w:rsidRPr="00A765DB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11</w:t>
            </w:r>
          </w:p>
        </w:tc>
        <w:tc>
          <w:tcPr>
            <w:tcW w:w="992" w:type="dxa"/>
          </w:tcPr>
          <w:p w:rsidR="006B29AA" w:rsidRPr="003B4FA1" w:rsidRDefault="006B29AA" w:rsidP="00316C09">
            <w:pPr>
              <w:spacing w:line="36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Опрос </w:t>
            </w:r>
          </w:p>
        </w:tc>
      </w:tr>
      <w:tr w:rsidR="006B29AA" w:rsidRPr="003B4FA1" w:rsidTr="00406D61">
        <w:trPr>
          <w:cantSplit/>
        </w:trPr>
        <w:tc>
          <w:tcPr>
            <w:tcW w:w="567" w:type="dxa"/>
          </w:tcPr>
          <w:p w:rsidR="006B29AA" w:rsidRPr="003B4FA1" w:rsidRDefault="006B29AA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4.</w:t>
            </w:r>
          </w:p>
        </w:tc>
        <w:tc>
          <w:tcPr>
            <w:tcW w:w="2835" w:type="dxa"/>
          </w:tcPr>
          <w:p w:rsidR="006B29AA" w:rsidRPr="003B4FA1" w:rsidRDefault="002E18A1" w:rsidP="003B4FA1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Регрессионные модели с дискретными эндогенными переменными</w:t>
            </w:r>
            <w:r w:rsidR="006B29AA" w:rsidRPr="003B4FA1">
              <w:rPr>
                <w:rFonts w:ascii="Times New Roman" w:eastAsia="Times New Roman" w:hAnsi="Times New Roman"/>
                <w:szCs w:val="20"/>
                <w:lang w:eastAsia="ru-RU"/>
              </w:rPr>
              <w:t xml:space="preserve">. </w:t>
            </w:r>
          </w:p>
        </w:tc>
        <w:tc>
          <w:tcPr>
            <w:tcW w:w="709" w:type="dxa"/>
          </w:tcPr>
          <w:p w:rsidR="006B29AA" w:rsidRPr="003B4FA1" w:rsidRDefault="00A765DB" w:rsidP="00912839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23</w:t>
            </w:r>
          </w:p>
        </w:tc>
        <w:tc>
          <w:tcPr>
            <w:tcW w:w="709" w:type="dxa"/>
          </w:tcPr>
          <w:p w:rsidR="006B29AA" w:rsidRPr="003B4FA1" w:rsidRDefault="00912839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8</w:t>
            </w:r>
          </w:p>
        </w:tc>
        <w:tc>
          <w:tcPr>
            <w:tcW w:w="850" w:type="dxa"/>
          </w:tcPr>
          <w:p w:rsidR="006B29AA" w:rsidRPr="003B4FA1" w:rsidRDefault="00912839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851" w:type="dxa"/>
          </w:tcPr>
          <w:p w:rsidR="006B29AA" w:rsidRPr="003B4FA1" w:rsidRDefault="00912839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709" w:type="dxa"/>
          </w:tcPr>
          <w:p w:rsidR="006B29AA" w:rsidRPr="003B4FA1" w:rsidRDefault="00912839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992" w:type="dxa"/>
          </w:tcPr>
          <w:p w:rsidR="006B29AA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15</w:t>
            </w:r>
          </w:p>
        </w:tc>
        <w:tc>
          <w:tcPr>
            <w:tcW w:w="992" w:type="dxa"/>
          </w:tcPr>
          <w:p w:rsidR="006B29AA" w:rsidRPr="003B4FA1" w:rsidRDefault="006B29AA" w:rsidP="00316C09">
            <w:pPr>
              <w:spacing w:line="36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Опрос </w:t>
            </w:r>
          </w:p>
        </w:tc>
      </w:tr>
      <w:tr w:rsidR="006B29AA" w:rsidRPr="003B4FA1" w:rsidTr="00406D61">
        <w:trPr>
          <w:cantSplit/>
        </w:trPr>
        <w:tc>
          <w:tcPr>
            <w:tcW w:w="567" w:type="dxa"/>
          </w:tcPr>
          <w:p w:rsidR="006B29AA" w:rsidRPr="003B4FA1" w:rsidRDefault="006B29AA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5.</w:t>
            </w:r>
          </w:p>
        </w:tc>
        <w:tc>
          <w:tcPr>
            <w:tcW w:w="2835" w:type="dxa"/>
          </w:tcPr>
          <w:p w:rsidR="006B29AA" w:rsidRPr="003B4FA1" w:rsidRDefault="002E18A1" w:rsidP="003B4FA1">
            <w:pPr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Регрессионные модели в виде систем одновременных уравнений и методы их оценивания</w:t>
            </w:r>
            <w:r w:rsidR="006B29AA" w:rsidRPr="003B4FA1">
              <w:rPr>
                <w:rFonts w:ascii="Times New Roman" w:eastAsia="Times New Roman" w:hAnsi="Times New Roman"/>
                <w:szCs w:val="20"/>
                <w:lang w:eastAsia="ru-RU"/>
              </w:rPr>
              <w:t xml:space="preserve">. </w:t>
            </w:r>
          </w:p>
        </w:tc>
        <w:tc>
          <w:tcPr>
            <w:tcW w:w="709" w:type="dxa"/>
          </w:tcPr>
          <w:p w:rsidR="006B29AA" w:rsidRPr="003B4FA1" w:rsidRDefault="00A765DB" w:rsidP="00912839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21</w:t>
            </w:r>
          </w:p>
        </w:tc>
        <w:tc>
          <w:tcPr>
            <w:tcW w:w="709" w:type="dxa"/>
          </w:tcPr>
          <w:p w:rsidR="006B29AA" w:rsidRPr="003B4FA1" w:rsidRDefault="00912839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6</w:t>
            </w:r>
          </w:p>
        </w:tc>
        <w:tc>
          <w:tcPr>
            <w:tcW w:w="850" w:type="dxa"/>
          </w:tcPr>
          <w:p w:rsidR="006B29AA" w:rsidRPr="003B4FA1" w:rsidRDefault="00AE497B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6B29AA" w:rsidRPr="003B4FA1" w:rsidRDefault="00AE497B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709" w:type="dxa"/>
          </w:tcPr>
          <w:p w:rsidR="006B29AA" w:rsidRPr="003B4FA1" w:rsidRDefault="00912839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992" w:type="dxa"/>
          </w:tcPr>
          <w:p w:rsidR="006B29AA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15</w:t>
            </w:r>
          </w:p>
        </w:tc>
        <w:tc>
          <w:tcPr>
            <w:tcW w:w="992" w:type="dxa"/>
          </w:tcPr>
          <w:p w:rsidR="006B29AA" w:rsidRPr="003B4FA1" w:rsidRDefault="006B29AA" w:rsidP="00316C09">
            <w:pPr>
              <w:spacing w:line="36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Опрос </w:t>
            </w:r>
          </w:p>
        </w:tc>
      </w:tr>
      <w:tr w:rsidR="006B29AA" w:rsidRPr="003B4FA1" w:rsidTr="00406D61">
        <w:trPr>
          <w:cantSplit/>
        </w:trPr>
        <w:tc>
          <w:tcPr>
            <w:tcW w:w="567" w:type="dxa"/>
          </w:tcPr>
          <w:p w:rsidR="006B29AA" w:rsidRPr="003B4FA1" w:rsidRDefault="006B29AA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6</w:t>
            </w:r>
          </w:p>
        </w:tc>
        <w:tc>
          <w:tcPr>
            <w:tcW w:w="2835" w:type="dxa"/>
          </w:tcPr>
          <w:p w:rsidR="006B29AA" w:rsidRPr="003B4FA1" w:rsidRDefault="002E18A1" w:rsidP="003B4FA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Модели портфелей финансовых активов.</w:t>
            </w:r>
          </w:p>
        </w:tc>
        <w:tc>
          <w:tcPr>
            <w:tcW w:w="709" w:type="dxa"/>
          </w:tcPr>
          <w:p w:rsidR="006B29AA" w:rsidRPr="003B4FA1" w:rsidRDefault="00A765DB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23</w:t>
            </w:r>
          </w:p>
        </w:tc>
        <w:tc>
          <w:tcPr>
            <w:tcW w:w="709" w:type="dxa"/>
          </w:tcPr>
          <w:p w:rsidR="006B29AA" w:rsidRPr="003B4FA1" w:rsidRDefault="00912839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6</w:t>
            </w:r>
          </w:p>
        </w:tc>
        <w:tc>
          <w:tcPr>
            <w:tcW w:w="850" w:type="dxa"/>
          </w:tcPr>
          <w:p w:rsidR="006B29AA" w:rsidRPr="003B4FA1" w:rsidRDefault="00AE497B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</w:t>
            </w:r>
          </w:p>
        </w:tc>
        <w:tc>
          <w:tcPr>
            <w:tcW w:w="851" w:type="dxa"/>
          </w:tcPr>
          <w:p w:rsidR="006B29AA" w:rsidRPr="003B4FA1" w:rsidRDefault="00AE497B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709" w:type="dxa"/>
          </w:tcPr>
          <w:p w:rsidR="006B29AA" w:rsidRPr="003B4FA1" w:rsidRDefault="00912839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</w:p>
        </w:tc>
        <w:tc>
          <w:tcPr>
            <w:tcW w:w="992" w:type="dxa"/>
          </w:tcPr>
          <w:p w:rsidR="006B29AA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17</w:t>
            </w:r>
          </w:p>
        </w:tc>
        <w:tc>
          <w:tcPr>
            <w:tcW w:w="992" w:type="dxa"/>
          </w:tcPr>
          <w:p w:rsidR="006B29AA" w:rsidRPr="003B4FA1" w:rsidRDefault="002E18A1" w:rsidP="006B29AA">
            <w:pPr>
              <w:spacing w:line="36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Опрос</w:t>
            </w:r>
          </w:p>
        </w:tc>
      </w:tr>
      <w:tr w:rsidR="006B29AA" w:rsidRPr="003B4FA1" w:rsidTr="00406D61">
        <w:trPr>
          <w:cantSplit/>
        </w:trPr>
        <w:tc>
          <w:tcPr>
            <w:tcW w:w="567" w:type="dxa"/>
          </w:tcPr>
          <w:p w:rsidR="006B29AA" w:rsidRPr="003B4FA1" w:rsidRDefault="006B29AA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3B4FA1">
              <w:rPr>
                <w:rFonts w:ascii="Times New Roman" w:eastAsia="Times New Roman" w:hAnsi="Times New Roman"/>
                <w:szCs w:val="20"/>
                <w:lang w:eastAsia="ru-RU"/>
              </w:rPr>
              <w:t>7</w:t>
            </w:r>
          </w:p>
        </w:tc>
        <w:tc>
          <w:tcPr>
            <w:tcW w:w="2835" w:type="dxa"/>
          </w:tcPr>
          <w:p w:rsidR="006B29AA" w:rsidRPr="003B4FA1" w:rsidRDefault="002E18A1" w:rsidP="002E18A1">
            <w:pPr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Регрессионные модели финансово-экономических временных рядов</w:t>
            </w:r>
            <w:r w:rsidR="006B29AA" w:rsidRPr="003B4FA1">
              <w:rPr>
                <w:rFonts w:ascii="Times New Roman" w:eastAsia="Times New Roman" w:hAnsi="Times New Roman"/>
                <w:lang w:eastAsia="ru-RU"/>
              </w:rPr>
              <w:t xml:space="preserve">. </w:t>
            </w:r>
          </w:p>
        </w:tc>
        <w:tc>
          <w:tcPr>
            <w:tcW w:w="709" w:type="dxa"/>
          </w:tcPr>
          <w:p w:rsidR="006B29AA" w:rsidRPr="003B4FA1" w:rsidRDefault="00A765DB" w:rsidP="00674535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80</w:t>
            </w:r>
          </w:p>
        </w:tc>
        <w:tc>
          <w:tcPr>
            <w:tcW w:w="709" w:type="dxa"/>
          </w:tcPr>
          <w:p w:rsidR="006B29AA" w:rsidRPr="003B4FA1" w:rsidRDefault="002E18A1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32</w:t>
            </w:r>
          </w:p>
        </w:tc>
        <w:tc>
          <w:tcPr>
            <w:tcW w:w="850" w:type="dxa"/>
          </w:tcPr>
          <w:p w:rsidR="006B29AA" w:rsidRPr="003B4FA1" w:rsidRDefault="002E18A1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8</w:t>
            </w:r>
          </w:p>
        </w:tc>
        <w:tc>
          <w:tcPr>
            <w:tcW w:w="851" w:type="dxa"/>
          </w:tcPr>
          <w:p w:rsidR="006B29AA" w:rsidRPr="003B4FA1" w:rsidRDefault="002E18A1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24</w:t>
            </w:r>
          </w:p>
        </w:tc>
        <w:tc>
          <w:tcPr>
            <w:tcW w:w="709" w:type="dxa"/>
          </w:tcPr>
          <w:p w:rsidR="006B29AA" w:rsidRPr="003B4FA1" w:rsidRDefault="002E18A1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24</w:t>
            </w:r>
          </w:p>
        </w:tc>
        <w:tc>
          <w:tcPr>
            <w:tcW w:w="992" w:type="dxa"/>
          </w:tcPr>
          <w:p w:rsidR="006B29AA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48</w:t>
            </w:r>
          </w:p>
        </w:tc>
        <w:tc>
          <w:tcPr>
            <w:tcW w:w="992" w:type="dxa"/>
          </w:tcPr>
          <w:p w:rsidR="006B29AA" w:rsidRPr="003B4FA1" w:rsidRDefault="006B29AA" w:rsidP="00316C09">
            <w:pPr>
              <w:spacing w:line="360" w:lineRule="auto"/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 Опрос </w:t>
            </w:r>
          </w:p>
        </w:tc>
      </w:tr>
      <w:tr w:rsidR="00912839" w:rsidRPr="003B4FA1" w:rsidTr="00406D61">
        <w:trPr>
          <w:cantSplit/>
        </w:trPr>
        <w:tc>
          <w:tcPr>
            <w:tcW w:w="3402" w:type="dxa"/>
            <w:gridSpan w:val="2"/>
          </w:tcPr>
          <w:p w:rsidR="00912839" w:rsidRPr="003B4FA1" w:rsidRDefault="00912839" w:rsidP="003B4FA1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Всего</w:t>
            </w:r>
          </w:p>
        </w:tc>
        <w:tc>
          <w:tcPr>
            <w:tcW w:w="709" w:type="dxa"/>
          </w:tcPr>
          <w:p w:rsidR="00912839" w:rsidRDefault="004618B6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216</w:t>
            </w:r>
          </w:p>
        </w:tc>
        <w:tc>
          <w:tcPr>
            <w:tcW w:w="709" w:type="dxa"/>
          </w:tcPr>
          <w:p w:rsidR="00912839" w:rsidRDefault="00912839" w:rsidP="00C3533F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92</w:t>
            </w:r>
          </w:p>
        </w:tc>
        <w:tc>
          <w:tcPr>
            <w:tcW w:w="850" w:type="dxa"/>
          </w:tcPr>
          <w:p w:rsidR="00912839" w:rsidRDefault="00912839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28</w:t>
            </w:r>
          </w:p>
        </w:tc>
        <w:tc>
          <w:tcPr>
            <w:tcW w:w="851" w:type="dxa"/>
          </w:tcPr>
          <w:p w:rsidR="00912839" w:rsidRDefault="00912839" w:rsidP="00890075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64</w:t>
            </w:r>
          </w:p>
        </w:tc>
        <w:tc>
          <w:tcPr>
            <w:tcW w:w="709" w:type="dxa"/>
          </w:tcPr>
          <w:p w:rsidR="00912839" w:rsidRDefault="00912839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64</w:t>
            </w:r>
          </w:p>
        </w:tc>
        <w:tc>
          <w:tcPr>
            <w:tcW w:w="992" w:type="dxa"/>
          </w:tcPr>
          <w:p w:rsidR="00912839" w:rsidRDefault="00912839" w:rsidP="00B83B42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124</w:t>
            </w:r>
          </w:p>
        </w:tc>
        <w:tc>
          <w:tcPr>
            <w:tcW w:w="992" w:type="dxa"/>
          </w:tcPr>
          <w:p w:rsidR="00912839" w:rsidRPr="003B4FA1" w:rsidRDefault="00912839" w:rsidP="003B4FA1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:rsidR="001027C4" w:rsidRDefault="001027C4" w:rsidP="001027C4">
      <w:pPr>
        <w:spacing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640314" w:rsidRDefault="00640314" w:rsidP="00C13954">
      <w:pPr>
        <w:spacing w:line="360" w:lineRule="auto"/>
        <w:ind w:firstLine="709"/>
        <w:jc w:val="both"/>
        <w:rPr>
          <w:rFonts w:ascii="Times New Roman" w:eastAsia="+mj-ea" w:hAnsi="Times New Roman"/>
          <w:b/>
          <w:bCs/>
          <w:kern w:val="24"/>
          <w:sz w:val="28"/>
          <w:szCs w:val="28"/>
        </w:rPr>
      </w:pPr>
      <w:r w:rsidRPr="00B51C16">
        <w:rPr>
          <w:rFonts w:ascii="Times New Roman" w:eastAsia="+mj-ea" w:hAnsi="Times New Roman"/>
          <w:b/>
          <w:bCs/>
          <w:kern w:val="24"/>
          <w:sz w:val="28"/>
          <w:szCs w:val="28"/>
        </w:rPr>
        <w:t>5.3. Содержание практических и семинарских занятий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2277"/>
        <w:gridCol w:w="2476"/>
        <w:gridCol w:w="1559"/>
        <w:gridCol w:w="1560"/>
      </w:tblGrid>
      <w:tr w:rsidR="004618B6" w:rsidRPr="004618B6" w:rsidTr="00784C99">
        <w:trPr>
          <w:cantSplit/>
          <w:trHeight w:val="1085"/>
          <w:jc w:val="center"/>
        </w:trPr>
        <w:tc>
          <w:tcPr>
            <w:tcW w:w="834" w:type="dxa"/>
            <w:vAlign w:val="center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темы</w:t>
            </w:r>
          </w:p>
        </w:tc>
        <w:tc>
          <w:tcPr>
            <w:tcW w:w="2277" w:type="dxa"/>
            <w:vAlign w:val="center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Тематика практического занятия</w:t>
            </w:r>
          </w:p>
        </w:tc>
        <w:tc>
          <w:tcPr>
            <w:tcW w:w="2476" w:type="dxa"/>
            <w:vAlign w:val="center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Технология проведения</w:t>
            </w:r>
          </w:p>
        </w:tc>
        <w:tc>
          <w:tcPr>
            <w:tcW w:w="1559" w:type="dxa"/>
            <w:vAlign w:val="center"/>
          </w:tcPr>
          <w:p w:rsidR="004A75A8" w:rsidRPr="004618B6" w:rsidRDefault="004618B6" w:rsidP="004A75A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Трудоемкость в часах  </w:t>
            </w:r>
          </w:p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4618B6" w:rsidRPr="004618B6" w:rsidRDefault="004618B6" w:rsidP="004618B6">
            <w:pPr>
              <w:tabs>
                <w:tab w:val="left" w:pos="709"/>
                <w:tab w:val="left" w:pos="993"/>
              </w:tabs>
              <w:suppressAutoHyphens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Рекомендуе-</w:t>
            </w:r>
          </w:p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мые источники</w:t>
            </w:r>
          </w:p>
        </w:tc>
      </w:tr>
      <w:tr w:rsidR="004618B6" w:rsidRPr="004618B6" w:rsidTr="00784C99">
        <w:trPr>
          <w:cantSplit/>
          <w:trHeight w:val="1433"/>
          <w:jc w:val="center"/>
        </w:trPr>
        <w:tc>
          <w:tcPr>
            <w:tcW w:w="834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2277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Задача и метод регрессионного анализа финансово-экономических объектов.  </w:t>
            </w:r>
          </w:p>
        </w:tc>
        <w:tc>
          <w:tcPr>
            <w:tcW w:w="2476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  <w:tc>
          <w:tcPr>
            <w:tcW w:w="1559" w:type="dxa"/>
          </w:tcPr>
          <w:p w:rsidR="004618B6" w:rsidRPr="004618B6" w:rsidRDefault="004A75A8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60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[1]-[2],[4]</w:t>
            </w:r>
          </w:p>
        </w:tc>
      </w:tr>
      <w:tr w:rsidR="004618B6" w:rsidRPr="004618B6" w:rsidTr="00784C99">
        <w:trPr>
          <w:cantSplit/>
          <w:jc w:val="center"/>
        </w:trPr>
        <w:tc>
          <w:tcPr>
            <w:tcW w:w="834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75A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2</w:t>
            </w: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277" w:type="dxa"/>
          </w:tcPr>
          <w:p w:rsidR="004618B6" w:rsidRPr="004618B6" w:rsidRDefault="004A75A8" w:rsidP="004618B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Процедуры оценивания и диагностики линейных регрессионных моделей и их реализация в R.</w:t>
            </w:r>
          </w:p>
        </w:tc>
        <w:tc>
          <w:tcPr>
            <w:tcW w:w="2476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  <w:tc>
          <w:tcPr>
            <w:tcW w:w="1559" w:type="dxa"/>
          </w:tcPr>
          <w:p w:rsidR="004618B6" w:rsidRPr="004618B6" w:rsidRDefault="004A75A8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560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[1]-[</w:t>
            </w:r>
            <w:r w:rsidRPr="004618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4618B6" w:rsidRPr="004618B6" w:rsidTr="00784C99">
        <w:trPr>
          <w:cantSplit/>
          <w:jc w:val="center"/>
        </w:trPr>
        <w:tc>
          <w:tcPr>
            <w:tcW w:w="834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Pr="004618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77" w:type="dxa"/>
          </w:tcPr>
          <w:p w:rsidR="004618B6" w:rsidRPr="004618B6" w:rsidRDefault="004A75A8" w:rsidP="004618B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Регрессионные модели панельных данных и методы их оценивания.</w:t>
            </w:r>
          </w:p>
        </w:tc>
        <w:tc>
          <w:tcPr>
            <w:tcW w:w="2476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  <w:tc>
          <w:tcPr>
            <w:tcW w:w="1559" w:type="dxa"/>
          </w:tcPr>
          <w:p w:rsidR="004618B6" w:rsidRPr="004618B6" w:rsidRDefault="004A75A8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[1]-[</w:t>
            </w:r>
            <w:r w:rsidRPr="004618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4618B6" w:rsidRPr="004618B6" w:rsidTr="00784C99">
        <w:trPr>
          <w:cantSplit/>
          <w:jc w:val="center"/>
        </w:trPr>
        <w:tc>
          <w:tcPr>
            <w:tcW w:w="834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  <w:r w:rsidRPr="004618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77" w:type="dxa"/>
          </w:tcPr>
          <w:p w:rsidR="004618B6" w:rsidRPr="004618B6" w:rsidRDefault="004A75A8" w:rsidP="004618B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Регрессионные модели с дискретными эндогенными переменными</w:t>
            </w:r>
            <w:r w:rsidRPr="004A75A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476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Опрос. Решение задач по типу </w:t>
            </w:r>
            <w:r w:rsidRPr="004618B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case</w:t>
            </w: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4618B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study</w:t>
            </w: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59" w:type="dxa"/>
          </w:tcPr>
          <w:p w:rsidR="004618B6" w:rsidRPr="004618B6" w:rsidRDefault="004A75A8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[1]-[</w:t>
            </w:r>
            <w:r w:rsidRPr="004618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]</w:t>
            </w:r>
          </w:p>
        </w:tc>
      </w:tr>
      <w:tr w:rsidR="004618B6" w:rsidRPr="004618B6" w:rsidTr="00784C99">
        <w:trPr>
          <w:cantSplit/>
          <w:jc w:val="center"/>
        </w:trPr>
        <w:tc>
          <w:tcPr>
            <w:tcW w:w="834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77" w:type="dxa"/>
          </w:tcPr>
          <w:p w:rsidR="004618B6" w:rsidRPr="004618B6" w:rsidRDefault="004A75A8" w:rsidP="004618B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Регрессионные модели в виде систем одновременных уравнений и методы их оценивания.</w:t>
            </w:r>
          </w:p>
        </w:tc>
        <w:tc>
          <w:tcPr>
            <w:tcW w:w="2476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  <w:tc>
          <w:tcPr>
            <w:tcW w:w="1559" w:type="dxa"/>
          </w:tcPr>
          <w:p w:rsidR="004618B6" w:rsidRPr="004618B6" w:rsidRDefault="004A75A8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[1]-[5]</w:t>
            </w:r>
          </w:p>
        </w:tc>
      </w:tr>
      <w:tr w:rsidR="004618B6" w:rsidRPr="004618B6" w:rsidTr="00784C99">
        <w:trPr>
          <w:cantSplit/>
          <w:trHeight w:val="2252"/>
          <w:jc w:val="center"/>
        </w:trPr>
        <w:tc>
          <w:tcPr>
            <w:tcW w:w="834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77" w:type="dxa"/>
          </w:tcPr>
          <w:p w:rsidR="004618B6" w:rsidRPr="004618B6" w:rsidRDefault="004A75A8" w:rsidP="004618B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Модели портфелей финансовых активов.</w:t>
            </w:r>
          </w:p>
        </w:tc>
        <w:tc>
          <w:tcPr>
            <w:tcW w:w="2476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  <w:tc>
          <w:tcPr>
            <w:tcW w:w="1559" w:type="dxa"/>
          </w:tcPr>
          <w:p w:rsidR="004618B6" w:rsidRPr="004618B6" w:rsidRDefault="004618B6" w:rsidP="004A75A8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560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[1]-[2],[4]</w:t>
            </w:r>
          </w:p>
        </w:tc>
      </w:tr>
      <w:tr w:rsidR="004618B6" w:rsidRPr="004618B6" w:rsidTr="00784C99">
        <w:trPr>
          <w:cantSplit/>
          <w:jc w:val="center"/>
        </w:trPr>
        <w:tc>
          <w:tcPr>
            <w:tcW w:w="834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77" w:type="dxa"/>
          </w:tcPr>
          <w:p w:rsidR="004618B6" w:rsidRPr="004618B6" w:rsidRDefault="004A75A8" w:rsidP="004618B6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Регрессионные модели финансово-экономических временных рядов.</w:t>
            </w:r>
          </w:p>
        </w:tc>
        <w:tc>
          <w:tcPr>
            <w:tcW w:w="2476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Решение задач в интерактивной форме, проверка самостоятельной работы и разбор ошибок, аудиторная проверочная работа. Работа на компьютере.</w:t>
            </w:r>
          </w:p>
        </w:tc>
        <w:tc>
          <w:tcPr>
            <w:tcW w:w="1559" w:type="dxa"/>
          </w:tcPr>
          <w:p w:rsidR="004618B6" w:rsidRPr="004618B6" w:rsidRDefault="004A75A8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24</w:t>
            </w:r>
          </w:p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[1]-[5]</w:t>
            </w:r>
          </w:p>
        </w:tc>
      </w:tr>
      <w:tr w:rsidR="004618B6" w:rsidRPr="004618B6" w:rsidTr="00784C99">
        <w:trPr>
          <w:cantSplit/>
          <w:jc w:val="center"/>
        </w:trPr>
        <w:tc>
          <w:tcPr>
            <w:tcW w:w="834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277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618B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  Итого</w:t>
            </w:r>
          </w:p>
        </w:tc>
        <w:tc>
          <w:tcPr>
            <w:tcW w:w="2476" w:type="dxa"/>
          </w:tcPr>
          <w:p w:rsidR="004618B6" w:rsidRPr="004618B6" w:rsidRDefault="004618B6" w:rsidP="004618B6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</w:tcPr>
          <w:p w:rsidR="004618B6" w:rsidRPr="004618B6" w:rsidRDefault="004A75A8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560" w:type="dxa"/>
          </w:tcPr>
          <w:p w:rsidR="004618B6" w:rsidRPr="004618B6" w:rsidRDefault="004618B6" w:rsidP="004618B6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674535" w:rsidRDefault="00674535" w:rsidP="00C13954">
      <w:pPr>
        <w:spacing w:line="360" w:lineRule="auto"/>
        <w:ind w:firstLine="709"/>
        <w:jc w:val="both"/>
        <w:rPr>
          <w:rFonts w:ascii="Times New Roman" w:eastAsia="+mj-ea" w:hAnsi="Times New Roman"/>
          <w:b/>
          <w:bCs/>
          <w:kern w:val="24"/>
          <w:sz w:val="28"/>
          <w:szCs w:val="28"/>
        </w:rPr>
      </w:pP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>По структуре каждое практическое занятие следует разделить на учебную и контрольную часть.</w:t>
      </w: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● </w:t>
      </w:r>
      <w:r w:rsidRPr="004A75A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Учебная часть практического занятия</w:t>
      </w: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структурно состоит из:</w:t>
      </w: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  1) выборочной проверки корректности выполнения домашнего задания;</w:t>
      </w: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  2) разбора типичных ошибок, возникших в самостоятельной работе;</w:t>
      </w: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  3) рассмотрения теоретических оснований для практики текущей темы;</w:t>
      </w: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  4) разбора практических методов и решения соответствующих задач;</w:t>
      </w: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  5) корректировки заданий для самостоятельной работы студентов.</w:t>
      </w: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● Контрольная часть практического занятия</w:t>
      </w: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структурно состоят из:</w:t>
      </w:r>
    </w:p>
    <w:p w:rsidR="004A75A8" w:rsidRPr="004A75A8" w:rsidRDefault="004A75A8" w:rsidP="004A75A8">
      <w:pPr>
        <w:suppressAutoHyphens/>
        <w:spacing w:line="360" w:lineRule="auto"/>
        <w:ind w:left="480" w:hanging="48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  1) проверки наличия домашнего творческого задания каждого студента;</w:t>
      </w:r>
    </w:p>
    <w:p w:rsidR="004A75A8" w:rsidRPr="004A75A8" w:rsidRDefault="004A75A8" w:rsidP="004A75A8">
      <w:pPr>
        <w:suppressAutoHyphens/>
        <w:spacing w:line="360" w:lineRule="auto"/>
        <w:ind w:left="360" w:hanging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  2) разбора типичных ошибок, возникших при выполнении домашнего творческого задания;</w:t>
      </w:r>
    </w:p>
    <w:p w:rsidR="004A75A8" w:rsidRPr="004A75A8" w:rsidRDefault="004A75A8" w:rsidP="004A75A8">
      <w:pPr>
        <w:suppressAutoHyphens/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75A8">
        <w:rPr>
          <w:rFonts w:ascii="Times New Roman" w:eastAsia="Times New Roman" w:hAnsi="Times New Roman"/>
          <w:sz w:val="28"/>
          <w:szCs w:val="28"/>
          <w:lang w:eastAsia="ru-RU"/>
        </w:rPr>
        <w:t xml:space="preserve">   3) проведения аудиторной контрольной работы.</w:t>
      </w:r>
    </w:p>
    <w:p w:rsidR="004A75A8" w:rsidRPr="00B51C16" w:rsidRDefault="004A75A8" w:rsidP="00C13954">
      <w:pPr>
        <w:spacing w:line="360" w:lineRule="auto"/>
        <w:ind w:firstLine="709"/>
        <w:jc w:val="both"/>
        <w:rPr>
          <w:rFonts w:ascii="Times New Roman" w:eastAsia="+mj-ea" w:hAnsi="Times New Roman"/>
          <w:b/>
          <w:bCs/>
          <w:kern w:val="24"/>
          <w:sz w:val="28"/>
          <w:szCs w:val="28"/>
        </w:rPr>
      </w:pPr>
    </w:p>
    <w:p w:rsidR="00CC5362" w:rsidRDefault="004A75A8" w:rsidP="00363F34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</w:t>
      </w:r>
      <w:r w:rsidR="00CC5362" w:rsidRPr="00784C99">
        <w:rPr>
          <w:rFonts w:ascii="Times New Roman" w:hAnsi="Times New Roman"/>
          <w:b/>
          <w:bCs/>
          <w:sz w:val="32"/>
          <w:szCs w:val="32"/>
        </w:rPr>
        <w:t xml:space="preserve">6. </w:t>
      </w:r>
      <w:r w:rsidRPr="00784C99">
        <w:rPr>
          <w:rFonts w:ascii="Times New Roman" w:hAnsi="Times New Roman"/>
          <w:b/>
          <w:bCs/>
          <w:sz w:val="32"/>
          <w:szCs w:val="32"/>
        </w:rPr>
        <w:t xml:space="preserve"> Самостоятельная работа</w:t>
      </w:r>
    </w:p>
    <w:p w:rsidR="0096095D" w:rsidRDefault="00EF5DA3" w:rsidP="002A393B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51C16">
        <w:rPr>
          <w:rFonts w:ascii="Times New Roman" w:hAnsi="Times New Roman"/>
          <w:b/>
          <w:sz w:val="28"/>
          <w:szCs w:val="28"/>
        </w:rPr>
        <w:t>6.1. Формы внеаудиторной самостоятельной работы</w:t>
      </w:r>
    </w:p>
    <w:p w:rsidR="00784C99" w:rsidRPr="00784C99" w:rsidRDefault="00784C99" w:rsidP="00784C99">
      <w:pPr>
        <w:spacing w:line="360" w:lineRule="auto"/>
        <w:ind w:firstLine="45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>При изучении дисциплины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Прикладные модели и методы регрессионного анализа</w:t>
      </w: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>» обязательными являются следующие формы самостоятельной работы:</w:t>
      </w:r>
    </w:p>
    <w:p w:rsidR="00784C99" w:rsidRPr="00784C99" w:rsidRDefault="00784C99" w:rsidP="00852204">
      <w:pPr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>разбор теоретического материала по учебникам [3]-[5], учебным пособиям [1]-[2]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</w:t>
      </w: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конспектам лекций;</w:t>
      </w:r>
    </w:p>
    <w:p w:rsidR="00784C99" w:rsidRPr="00784C99" w:rsidRDefault="00784C99" w:rsidP="00852204">
      <w:pPr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>самостоятельное изучение указанных теоретических вопросов;</w:t>
      </w:r>
    </w:p>
    <w:p w:rsidR="00784C99" w:rsidRPr="00784C99" w:rsidRDefault="00784C99" w:rsidP="00852204">
      <w:pPr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>решение задач по темам практических занятий;</w:t>
      </w:r>
    </w:p>
    <w:p w:rsidR="00784C99" w:rsidRPr="00784C99" w:rsidRDefault="00784C99" w:rsidP="00852204">
      <w:pPr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>выполнение домашней контрольной работы;</w:t>
      </w:r>
    </w:p>
    <w:p w:rsidR="00784C99" w:rsidRPr="00784C99" w:rsidRDefault="00784C99" w:rsidP="00852204">
      <w:pPr>
        <w:numPr>
          <w:ilvl w:val="0"/>
          <w:numId w:val="8"/>
        </w:numPr>
        <w:tabs>
          <w:tab w:val="num" w:pos="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 xml:space="preserve">подготовка 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зачёту и </w:t>
      </w:r>
      <w:r w:rsidRPr="00784C99">
        <w:rPr>
          <w:rFonts w:ascii="Times New Roman" w:eastAsia="Times New Roman" w:hAnsi="Times New Roman"/>
          <w:sz w:val="28"/>
          <w:szCs w:val="28"/>
          <w:lang w:eastAsia="ru-RU"/>
        </w:rPr>
        <w:t>экзамену.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7"/>
        <w:gridCol w:w="2249"/>
        <w:gridCol w:w="1853"/>
        <w:gridCol w:w="2434"/>
      </w:tblGrid>
      <w:tr w:rsidR="00C10727" w:rsidRPr="00784C99" w:rsidTr="00B04795">
        <w:tc>
          <w:tcPr>
            <w:tcW w:w="1635" w:type="pct"/>
            <w:vAlign w:val="center"/>
          </w:tcPr>
          <w:p w:rsidR="00784C99" w:rsidRPr="00784C99" w:rsidRDefault="00784C99" w:rsidP="00784C99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Наименование разделов, тем входящих в дисциплину</w:t>
            </w:r>
          </w:p>
        </w:tc>
        <w:tc>
          <w:tcPr>
            <w:tcW w:w="1157" w:type="pct"/>
            <w:vAlign w:val="center"/>
          </w:tcPr>
          <w:p w:rsidR="00784C99" w:rsidRPr="00784C99" w:rsidRDefault="00784C99" w:rsidP="00784C99">
            <w:pPr>
              <w:keepNext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Формы внеаудиторной самостоятельной работы</w:t>
            </w:r>
          </w:p>
        </w:tc>
        <w:tc>
          <w:tcPr>
            <w:tcW w:w="954" w:type="pct"/>
            <w:vAlign w:val="center"/>
          </w:tcPr>
          <w:p w:rsidR="00784C99" w:rsidRPr="00784C99" w:rsidRDefault="00784C99" w:rsidP="00784C99">
            <w:pPr>
              <w:keepNext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Трудоёмкость в часах</w:t>
            </w:r>
          </w:p>
        </w:tc>
        <w:tc>
          <w:tcPr>
            <w:tcW w:w="1253" w:type="pct"/>
            <w:vAlign w:val="center"/>
          </w:tcPr>
          <w:p w:rsidR="00784C99" w:rsidRPr="00784C99" w:rsidRDefault="00784C99" w:rsidP="000756A8">
            <w:pPr>
              <w:keepNext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Указание  тем</w:t>
            </w:r>
            <w:r w:rsidR="000756A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и вопросов</w:t>
            </w:r>
            <w:r w:rsidRPr="00784C9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, отводимых на самостоятельное освоение</w:t>
            </w:r>
          </w:p>
        </w:tc>
      </w:tr>
      <w:tr w:rsidR="00C10727" w:rsidRPr="00784C99" w:rsidTr="00B04795">
        <w:tc>
          <w:tcPr>
            <w:tcW w:w="1635" w:type="pct"/>
          </w:tcPr>
          <w:p w:rsidR="00A765DB" w:rsidRPr="004618B6" w:rsidRDefault="00A765DB" w:rsidP="00A765DB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3B2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Pr="004618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Задача и метод регрессионного анализа финансово-экономических объектов.  </w:t>
            </w:r>
          </w:p>
        </w:tc>
        <w:tc>
          <w:tcPr>
            <w:tcW w:w="1157" w:type="pct"/>
          </w:tcPr>
          <w:p w:rsidR="00A765DB" w:rsidRPr="00784C99" w:rsidRDefault="00A765DB" w:rsidP="00A765DB">
            <w:pPr>
              <w:keepNext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Работа с учебной литературой. Решение типовых задач. Разбор вопросов по теме заня</w:t>
            </w: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тия. Выполнение домашних заданий к каждому занятию.</w:t>
            </w:r>
          </w:p>
        </w:tc>
        <w:tc>
          <w:tcPr>
            <w:tcW w:w="954" w:type="pct"/>
          </w:tcPr>
          <w:p w:rsidR="00A765DB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0756A8" w:rsidRPr="00C10727" w:rsidRDefault="00C10727" w:rsidP="00C10727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highlight w:val="red"/>
                <w:lang w:eastAsia="ru-RU"/>
              </w:rPr>
            </w:pPr>
            <w:r w:rsidRPr="00C107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Экономический смысл параметров линейной регрессионной модели и её стандартных вариан</w:t>
            </w:r>
            <w:r w:rsidRPr="00C107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тов. Предельные величины и эластичность в экономике.  </w:t>
            </w:r>
          </w:p>
        </w:tc>
      </w:tr>
      <w:tr w:rsidR="00C10727" w:rsidRPr="00784C99" w:rsidTr="00B04795">
        <w:tc>
          <w:tcPr>
            <w:tcW w:w="1635" w:type="pct"/>
          </w:tcPr>
          <w:p w:rsidR="00A765DB" w:rsidRPr="004618B6" w:rsidRDefault="00A765DB" w:rsidP="00A765DB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Процедуры оценивания и диагностики линейных регрессионных моделей и их реализация в R.</w:t>
            </w:r>
          </w:p>
        </w:tc>
        <w:tc>
          <w:tcPr>
            <w:tcW w:w="1157" w:type="pct"/>
          </w:tcPr>
          <w:p w:rsidR="00A765DB" w:rsidRPr="00784C99" w:rsidRDefault="00A765DB" w:rsidP="00A765DB">
            <w:pPr>
              <w:keepNext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  <w:tc>
          <w:tcPr>
            <w:tcW w:w="954" w:type="pct"/>
          </w:tcPr>
          <w:p w:rsidR="00A765DB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9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A765DB" w:rsidRPr="000756A8" w:rsidRDefault="000756A8" w:rsidP="000756A8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highlight w:val="red"/>
                <w:lang w:eastAsia="ru-RU"/>
              </w:rPr>
            </w:pPr>
            <w:r w:rsidRPr="000756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Понятие статистической гипотезы, критерий гипотезы, ошибки первого и второго рода, процедура проверки гипотезы.</w:t>
            </w:r>
          </w:p>
        </w:tc>
      </w:tr>
      <w:tr w:rsidR="00C10727" w:rsidRPr="00784C99" w:rsidTr="00B04795">
        <w:tc>
          <w:tcPr>
            <w:tcW w:w="1635" w:type="pct"/>
          </w:tcPr>
          <w:p w:rsidR="00A765DB" w:rsidRPr="004618B6" w:rsidRDefault="00A765DB" w:rsidP="00A765DB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3. </w:t>
            </w: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Регрессионные модели панельных данных и методы их оценивания.</w:t>
            </w:r>
          </w:p>
        </w:tc>
        <w:tc>
          <w:tcPr>
            <w:tcW w:w="1157" w:type="pct"/>
          </w:tcPr>
          <w:p w:rsidR="00A765DB" w:rsidRPr="00784C99" w:rsidRDefault="00A765DB" w:rsidP="00A765DB">
            <w:pPr>
              <w:keepNext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  <w:tc>
          <w:tcPr>
            <w:tcW w:w="954" w:type="pct"/>
          </w:tcPr>
          <w:p w:rsidR="00A765DB" w:rsidRPr="00A765DB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11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A765DB" w:rsidRPr="00C10727" w:rsidRDefault="00C10727" w:rsidP="00C10727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Обобщённый метод наименьших квадратов.</w:t>
            </w:r>
            <w:r w:rsidRPr="00C107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10727" w:rsidRPr="00784C99" w:rsidTr="00B04795">
        <w:tc>
          <w:tcPr>
            <w:tcW w:w="1635" w:type="pct"/>
          </w:tcPr>
          <w:p w:rsidR="00A765DB" w:rsidRPr="004618B6" w:rsidRDefault="00A765DB" w:rsidP="00A765DB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 Р</w:t>
            </w: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егрессионные модели с дискретными эндогенными переменными</w:t>
            </w:r>
            <w:r w:rsidRPr="004A75A8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57" w:type="pct"/>
          </w:tcPr>
          <w:p w:rsidR="00A765DB" w:rsidRPr="00784C99" w:rsidRDefault="00A765DB" w:rsidP="00A765DB">
            <w:pPr>
              <w:keepNext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  <w:tc>
          <w:tcPr>
            <w:tcW w:w="954" w:type="pct"/>
          </w:tcPr>
          <w:p w:rsidR="00A765DB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15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A765DB" w:rsidRPr="00C10727" w:rsidRDefault="00C10727" w:rsidP="00C10727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highlight w:val="red"/>
                <w:lang w:eastAsia="ru-RU"/>
              </w:rPr>
            </w:pPr>
            <w:r w:rsidRPr="00C107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дикатор случайного события и его количественные характеристики. Логистическое распределение и его основные характеристики.</w:t>
            </w:r>
          </w:p>
        </w:tc>
      </w:tr>
      <w:tr w:rsidR="00C10727" w:rsidRPr="00784C99" w:rsidTr="00B04795">
        <w:tc>
          <w:tcPr>
            <w:tcW w:w="1635" w:type="pct"/>
          </w:tcPr>
          <w:p w:rsidR="00A765DB" w:rsidRPr="004618B6" w:rsidRDefault="00A765DB" w:rsidP="00A765DB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5. </w:t>
            </w: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Регрессионные модели в виде систем одновременных уравнений и методы их оценивания.</w:t>
            </w:r>
          </w:p>
        </w:tc>
        <w:tc>
          <w:tcPr>
            <w:tcW w:w="1157" w:type="pct"/>
          </w:tcPr>
          <w:p w:rsidR="00A765DB" w:rsidRPr="00784C99" w:rsidRDefault="00A765DB" w:rsidP="00A765DB">
            <w:pPr>
              <w:keepNext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  <w:tc>
          <w:tcPr>
            <w:tcW w:w="954" w:type="pct"/>
          </w:tcPr>
          <w:p w:rsidR="00A765DB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15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A765DB" w:rsidRPr="00C10727" w:rsidRDefault="00C10727" w:rsidP="00C10727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highlight w:val="red"/>
                <w:lang w:eastAsia="ru-RU"/>
              </w:rPr>
            </w:pPr>
            <w:r w:rsidRPr="00C107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бходимое условие и критерий идентифицируемости поведенческого уравнения.</w:t>
            </w:r>
          </w:p>
        </w:tc>
      </w:tr>
      <w:tr w:rsidR="00C10727" w:rsidRPr="00784C99" w:rsidTr="00B04795">
        <w:tc>
          <w:tcPr>
            <w:tcW w:w="1635" w:type="pct"/>
          </w:tcPr>
          <w:p w:rsidR="00A765DB" w:rsidRPr="004618B6" w:rsidRDefault="00A765DB" w:rsidP="00A765DB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6. </w:t>
            </w: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Модели портфелей финансовых активов.</w:t>
            </w:r>
          </w:p>
        </w:tc>
        <w:tc>
          <w:tcPr>
            <w:tcW w:w="1157" w:type="pct"/>
          </w:tcPr>
          <w:p w:rsidR="00A765DB" w:rsidRPr="00784C99" w:rsidRDefault="00A765DB" w:rsidP="00A765DB">
            <w:pPr>
              <w:keepNext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Работа с учебной литературой. Решение типовых задач. Разбор вопросов по теме занятия. Выполнение домашних заданий к каждому занятию.</w:t>
            </w:r>
          </w:p>
        </w:tc>
        <w:tc>
          <w:tcPr>
            <w:tcW w:w="954" w:type="pct"/>
          </w:tcPr>
          <w:p w:rsidR="00A765DB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17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A765DB" w:rsidRPr="00C10727" w:rsidRDefault="00C10727" w:rsidP="00C10727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Аффинное преобразование случайного вектора и его основные количественные характеристики. Задача нелинейного программирования.</w:t>
            </w:r>
          </w:p>
        </w:tc>
      </w:tr>
      <w:tr w:rsidR="00C10727" w:rsidRPr="00784C99" w:rsidTr="00B04795">
        <w:tc>
          <w:tcPr>
            <w:tcW w:w="1635" w:type="pct"/>
          </w:tcPr>
          <w:p w:rsidR="00A765DB" w:rsidRPr="004618B6" w:rsidRDefault="00A765DB" w:rsidP="00A765DB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7. </w:t>
            </w: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Регрессионные модели </w:t>
            </w:r>
            <w:r w:rsidRPr="004A75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финансово-экономических временных рядов.</w:t>
            </w:r>
          </w:p>
        </w:tc>
        <w:tc>
          <w:tcPr>
            <w:tcW w:w="1157" w:type="pct"/>
          </w:tcPr>
          <w:p w:rsidR="00A765DB" w:rsidRPr="00784C99" w:rsidRDefault="00A765DB" w:rsidP="00A765DB">
            <w:pPr>
              <w:keepNext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Работа с учебной </w:t>
            </w:r>
            <w:r w:rsidRPr="00784C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литературой. Решение типовых задач. Разбор вопросов по теме занятия. Выполнение домашних заданий к каждому занятию.</w:t>
            </w:r>
          </w:p>
        </w:tc>
        <w:tc>
          <w:tcPr>
            <w:tcW w:w="954" w:type="pct"/>
          </w:tcPr>
          <w:p w:rsidR="00A765DB" w:rsidRPr="003B4FA1" w:rsidRDefault="00A765DB" w:rsidP="00A765DB">
            <w:pPr>
              <w:spacing w:line="360" w:lineRule="auto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lastRenderedPageBreak/>
              <w:t>48</w:t>
            </w:r>
          </w:p>
        </w:tc>
        <w:tc>
          <w:tcPr>
            <w:tcW w:w="1253" w:type="pct"/>
            <w:shd w:val="clear" w:color="auto" w:fill="auto"/>
            <w:vAlign w:val="center"/>
          </w:tcPr>
          <w:p w:rsidR="00A765DB" w:rsidRPr="00C10727" w:rsidRDefault="00C10727" w:rsidP="00C10727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Математическое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ожидание временного ряда, автоковариационная,  автокорреляционная и частная автокорреляционная функция.</w:t>
            </w:r>
          </w:p>
        </w:tc>
      </w:tr>
      <w:tr w:rsidR="00C10727" w:rsidRPr="00784C99" w:rsidTr="00B04795">
        <w:trPr>
          <w:trHeight w:val="363"/>
        </w:trPr>
        <w:tc>
          <w:tcPr>
            <w:tcW w:w="1635" w:type="pct"/>
            <w:vAlign w:val="center"/>
          </w:tcPr>
          <w:p w:rsidR="00A765DB" w:rsidRPr="00784C99" w:rsidRDefault="00A765DB" w:rsidP="00A765DB">
            <w:pPr>
              <w:spacing w:before="120" w:after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84C9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Итого:</w:t>
            </w:r>
          </w:p>
        </w:tc>
        <w:tc>
          <w:tcPr>
            <w:tcW w:w="1157" w:type="pct"/>
          </w:tcPr>
          <w:p w:rsidR="00A765DB" w:rsidRPr="00784C99" w:rsidRDefault="00A765DB" w:rsidP="00A765DB">
            <w:pPr>
              <w:keepNext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954" w:type="pct"/>
            <w:vAlign w:val="center"/>
          </w:tcPr>
          <w:p w:rsidR="00A765DB" w:rsidRPr="00784C99" w:rsidRDefault="00A765DB" w:rsidP="00A765DB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253" w:type="pct"/>
            <w:vAlign w:val="center"/>
          </w:tcPr>
          <w:p w:rsidR="00A765DB" w:rsidRPr="00784C99" w:rsidRDefault="00A765DB" w:rsidP="00A765DB">
            <w:pPr>
              <w:keepNext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CC5362" w:rsidRPr="00B51C16" w:rsidRDefault="00CC5362" w:rsidP="00363F34">
      <w:pPr>
        <w:jc w:val="both"/>
        <w:rPr>
          <w:rFonts w:ascii="Times New Roman" w:hAnsi="Times New Roman"/>
          <w:sz w:val="28"/>
          <w:szCs w:val="28"/>
        </w:rPr>
      </w:pPr>
    </w:p>
    <w:p w:rsidR="00CC5362" w:rsidRDefault="00CC5362" w:rsidP="00363F34">
      <w:pPr>
        <w:spacing w:line="360" w:lineRule="auto"/>
        <w:ind w:firstLine="709"/>
        <w:jc w:val="both"/>
        <w:rPr>
          <w:rFonts w:ascii="Times New Roman" w:eastAsia="+mj-ea" w:hAnsi="Times New Roman"/>
          <w:b/>
          <w:bCs/>
          <w:kern w:val="24"/>
          <w:sz w:val="28"/>
          <w:szCs w:val="28"/>
        </w:rPr>
      </w:pPr>
      <w:r w:rsidRPr="00B51C16">
        <w:rPr>
          <w:rFonts w:ascii="Times New Roman" w:eastAsia="+mj-ea" w:hAnsi="Times New Roman"/>
          <w:b/>
          <w:bCs/>
          <w:kern w:val="24"/>
          <w:sz w:val="28"/>
          <w:szCs w:val="28"/>
        </w:rPr>
        <w:t>6.2. Методическое обеспечение для аудиторной и внеаудиторной самостоятельной работы</w:t>
      </w:r>
    </w:p>
    <w:p w:rsidR="00764B24" w:rsidRPr="00764B24" w:rsidRDefault="00764B24" w:rsidP="00764B24">
      <w:pPr>
        <w:tabs>
          <w:tab w:val="left" w:pos="-180"/>
        </w:tabs>
        <w:suppressAutoHyphens/>
        <w:spacing w:line="360" w:lineRule="auto"/>
        <w:ind w:right="68" w:firstLine="720"/>
        <w:jc w:val="both"/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</w:pP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 xml:space="preserve">Текущий контроль осуществляется в ходе учебного процесса и контроля самостоятельной работы студентов, по результатам выполнения </w:t>
      </w:r>
      <w:r w:rsidR="00A97B25">
        <w:rPr>
          <w:rFonts w:ascii="Times New Roman" w:eastAsia="Times New Roman" w:hAnsi="Times New Roman"/>
          <w:sz w:val="28"/>
          <w:szCs w:val="28"/>
          <w:lang w:eastAsia="ru-RU"/>
        </w:rPr>
        <w:t xml:space="preserve">домашней </w:t>
      </w: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>контрольной работы.</w:t>
      </w:r>
      <w:r w:rsidRPr="00764B24">
        <w:rPr>
          <w:rFonts w:ascii="Times New Roman" w:eastAsia="Times New Roman" w:hAnsi="Times New Roman"/>
          <w:bCs/>
          <w:iCs/>
          <w:sz w:val="28"/>
          <w:szCs w:val="28"/>
          <w:lang w:eastAsia="ru-RU"/>
        </w:rPr>
        <w:t xml:space="preserve"> Основными формами текущего контроля знаний являются:</w:t>
      </w:r>
    </w:p>
    <w:p w:rsidR="00764B24" w:rsidRPr="00764B24" w:rsidRDefault="00764B24" w:rsidP="00852204">
      <w:pPr>
        <w:numPr>
          <w:ilvl w:val="0"/>
          <w:numId w:val="9"/>
        </w:numPr>
        <w:tabs>
          <w:tab w:val="left" w:pos="-180"/>
          <w:tab w:val="num" w:pos="540"/>
          <w:tab w:val="left" w:pos="1080"/>
        </w:tabs>
        <w:suppressAutoHyphens/>
        <w:spacing w:line="360" w:lineRule="auto"/>
        <w:ind w:left="1077" w:right="68" w:hanging="3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>обсуждение вопросов и задач, вынесенных в планах практических занятий в качестве домашних заданий;</w:t>
      </w:r>
    </w:p>
    <w:p w:rsidR="00764B24" w:rsidRPr="00764B24" w:rsidRDefault="00764B24" w:rsidP="00852204">
      <w:pPr>
        <w:numPr>
          <w:ilvl w:val="0"/>
          <w:numId w:val="9"/>
        </w:numPr>
        <w:tabs>
          <w:tab w:val="left" w:pos="-180"/>
          <w:tab w:val="num" w:pos="540"/>
          <w:tab w:val="left" w:pos="1080"/>
        </w:tabs>
        <w:suppressAutoHyphens/>
        <w:spacing w:line="360" w:lineRule="auto"/>
        <w:ind w:left="540" w:right="70" w:firstLine="18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>решение задач и их обсуждение;</w:t>
      </w:r>
    </w:p>
    <w:p w:rsidR="00764B24" w:rsidRPr="00764B24" w:rsidRDefault="00A765DB" w:rsidP="00852204">
      <w:pPr>
        <w:numPr>
          <w:ilvl w:val="0"/>
          <w:numId w:val="9"/>
        </w:numPr>
        <w:tabs>
          <w:tab w:val="left" w:pos="-180"/>
          <w:tab w:val="num" w:pos="540"/>
          <w:tab w:val="left" w:pos="1080"/>
        </w:tabs>
        <w:suppressAutoHyphens/>
        <w:spacing w:line="360" w:lineRule="auto"/>
        <w:ind w:left="540" w:right="70" w:firstLine="18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выполнение контрольной работы</w:t>
      </w:r>
      <w:r w:rsidR="00764B24" w:rsidRPr="00764B24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764B24" w:rsidRPr="00764B24" w:rsidRDefault="00764B24" w:rsidP="00764B24">
      <w:pPr>
        <w:tabs>
          <w:tab w:val="left" w:pos="-180"/>
          <w:tab w:val="left" w:pos="1080"/>
        </w:tabs>
        <w:suppressAutoHyphens/>
        <w:spacing w:line="360" w:lineRule="auto"/>
        <w:ind w:right="70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764B24">
        <w:rPr>
          <w:rFonts w:ascii="Times New Roman" w:eastAsia="Times New Roman" w:hAnsi="Times New Roman"/>
          <w:sz w:val="28"/>
          <w:szCs w:val="24"/>
          <w:lang w:eastAsia="ru-RU"/>
        </w:rPr>
        <w:t xml:space="preserve">     Промежуточная аттестация проводится в</w:t>
      </w:r>
      <w:r w:rsidR="00A97B25">
        <w:rPr>
          <w:rFonts w:ascii="Times New Roman" w:eastAsia="Times New Roman" w:hAnsi="Times New Roman"/>
          <w:sz w:val="28"/>
          <w:szCs w:val="24"/>
          <w:lang w:eastAsia="ru-RU"/>
        </w:rPr>
        <w:t>о</w:t>
      </w:r>
      <w:r w:rsidRPr="00764B2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A97B25">
        <w:rPr>
          <w:rFonts w:ascii="Times New Roman" w:eastAsia="Times New Roman" w:hAnsi="Times New Roman"/>
          <w:sz w:val="28"/>
          <w:szCs w:val="24"/>
          <w:lang w:eastAsia="ru-RU"/>
        </w:rPr>
        <w:t xml:space="preserve">втором модуле в форме зачёта, в третьем модуле  - </w:t>
      </w:r>
      <w:r w:rsidRPr="00764B24">
        <w:rPr>
          <w:rFonts w:ascii="Times New Roman" w:eastAsia="Times New Roman" w:hAnsi="Times New Roman"/>
          <w:sz w:val="28"/>
          <w:szCs w:val="24"/>
          <w:lang w:eastAsia="ru-RU"/>
        </w:rPr>
        <w:t xml:space="preserve">  в форме письменного экзамена</w:t>
      </w: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64B24" w:rsidRPr="00764B24" w:rsidRDefault="00764B24" w:rsidP="00764B24">
      <w:pPr>
        <w:suppressAutoHyphens/>
        <w:spacing w:line="360" w:lineRule="auto"/>
        <w:ind w:right="70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 xml:space="preserve">Оценка знаний студентов осуществляется в баллах с учетом оценки за работу в </w:t>
      </w:r>
      <w:r w:rsidR="00A97B25">
        <w:rPr>
          <w:rFonts w:ascii="Times New Roman" w:eastAsia="Times New Roman" w:hAnsi="Times New Roman"/>
          <w:sz w:val="28"/>
          <w:szCs w:val="28"/>
          <w:lang w:eastAsia="ru-RU"/>
        </w:rPr>
        <w:t>модуле</w:t>
      </w: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A97B25">
        <w:rPr>
          <w:rFonts w:ascii="Times New Roman" w:eastAsia="Times New Roman" w:hAnsi="Times New Roman"/>
          <w:sz w:val="28"/>
          <w:szCs w:val="28"/>
          <w:lang w:eastAsia="ru-RU"/>
        </w:rPr>
        <w:t>контрольной работы</w:t>
      </w: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 xml:space="preserve"> и домашних заданий), оценки итоговых знаний (в ходе </w:t>
      </w:r>
      <w:r w:rsidR="00A97B25">
        <w:rPr>
          <w:rFonts w:ascii="Times New Roman" w:eastAsia="Times New Roman" w:hAnsi="Times New Roman"/>
          <w:sz w:val="28"/>
          <w:szCs w:val="28"/>
          <w:lang w:eastAsia="ru-RU"/>
        </w:rPr>
        <w:t xml:space="preserve">зачёта и </w:t>
      </w:r>
      <w:r w:rsidRPr="00764B24">
        <w:rPr>
          <w:rFonts w:ascii="Times New Roman" w:eastAsia="Times New Roman" w:hAnsi="Times New Roman"/>
          <w:sz w:val="28"/>
          <w:szCs w:val="28"/>
          <w:lang w:eastAsia="ru-RU"/>
        </w:rPr>
        <w:t>экзамена) и в соответствии с крит</w:t>
      </w:r>
      <w:r w:rsidR="00A765DB">
        <w:rPr>
          <w:rFonts w:ascii="Times New Roman" w:eastAsia="Times New Roman" w:hAnsi="Times New Roman"/>
          <w:sz w:val="28"/>
          <w:szCs w:val="28"/>
          <w:lang w:eastAsia="ru-RU"/>
        </w:rPr>
        <w:t xml:space="preserve">ериями Финансового университета. </w:t>
      </w:r>
    </w:p>
    <w:p w:rsidR="00764B24" w:rsidRPr="00764B24" w:rsidRDefault="00764B24" w:rsidP="00764B24">
      <w:pPr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783F11" w:rsidRDefault="00783F11" w:rsidP="0008339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51C16">
        <w:rPr>
          <w:rFonts w:ascii="Times New Roman" w:hAnsi="Times New Roman"/>
          <w:b/>
          <w:sz w:val="28"/>
          <w:szCs w:val="28"/>
        </w:rPr>
        <w:t xml:space="preserve">Пример </w:t>
      </w:r>
      <w:r w:rsidR="00540F44">
        <w:rPr>
          <w:rFonts w:ascii="Times New Roman" w:hAnsi="Times New Roman"/>
          <w:b/>
          <w:sz w:val="28"/>
          <w:szCs w:val="28"/>
        </w:rPr>
        <w:t>вариант</w:t>
      </w:r>
      <w:r w:rsidR="007B33A7">
        <w:rPr>
          <w:rFonts w:ascii="Times New Roman" w:hAnsi="Times New Roman"/>
          <w:b/>
          <w:sz w:val="28"/>
          <w:szCs w:val="28"/>
        </w:rPr>
        <w:t>а</w:t>
      </w:r>
      <w:r w:rsidR="00540F44">
        <w:rPr>
          <w:rFonts w:ascii="Times New Roman" w:hAnsi="Times New Roman"/>
          <w:b/>
          <w:sz w:val="28"/>
          <w:szCs w:val="28"/>
        </w:rPr>
        <w:t xml:space="preserve"> контрольной работы</w:t>
      </w:r>
    </w:p>
    <w:p w:rsidR="00437DBA" w:rsidRPr="00437DBA" w:rsidRDefault="00437DBA" w:rsidP="0008339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437DBA">
        <w:rPr>
          <w:rFonts w:ascii="Times New Roman" w:hAnsi="Times New Roman"/>
          <w:sz w:val="28"/>
          <w:szCs w:val="28"/>
        </w:rPr>
        <w:t xml:space="preserve">Используя </w:t>
      </w:r>
      <w:r>
        <w:rPr>
          <w:rFonts w:ascii="Times New Roman" w:hAnsi="Times New Roman"/>
          <w:sz w:val="28"/>
          <w:szCs w:val="28"/>
        </w:rPr>
        <w:t xml:space="preserve">приведённые ниже </w:t>
      </w:r>
      <w:r w:rsidRPr="00437DBA">
        <w:rPr>
          <w:rFonts w:ascii="Times New Roman" w:hAnsi="Times New Roman"/>
          <w:sz w:val="28"/>
          <w:szCs w:val="28"/>
        </w:rPr>
        <w:t>наблюдённые уровни временного ряда, выполните следующ</w:t>
      </w:r>
      <w:r>
        <w:rPr>
          <w:rFonts w:ascii="Times New Roman" w:hAnsi="Times New Roman"/>
          <w:sz w:val="28"/>
          <w:szCs w:val="28"/>
        </w:rPr>
        <w:t>ие задания</w:t>
      </w:r>
      <w:r w:rsidRPr="00437DBA">
        <w:rPr>
          <w:rFonts w:ascii="Times New Roman" w:hAnsi="Times New Roman"/>
          <w:sz w:val="28"/>
          <w:szCs w:val="28"/>
        </w:rPr>
        <w:t xml:space="preserve">. </w:t>
      </w:r>
    </w:p>
    <w:p w:rsidR="00437DBA" w:rsidRPr="00437DBA" w:rsidRDefault="00437DBA" w:rsidP="00083398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437DBA">
        <w:rPr>
          <w:rFonts w:ascii="Times New Roman" w:hAnsi="Times New Roman"/>
          <w:sz w:val="28"/>
          <w:szCs w:val="28"/>
        </w:rPr>
        <w:t>1.</w:t>
      </w:r>
      <w:r w:rsidR="004D3D51">
        <w:rPr>
          <w:rFonts w:ascii="Times New Roman" w:hAnsi="Times New Roman"/>
          <w:sz w:val="28"/>
          <w:szCs w:val="28"/>
        </w:rPr>
        <w:t xml:space="preserve"> </w:t>
      </w:r>
      <w:r w:rsidRPr="00437DBA">
        <w:rPr>
          <w:rFonts w:ascii="Times New Roman" w:hAnsi="Times New Roman"/>
          <w:sz w:val="28"/>
          <w:szCs w:val="28"/>
        </w:rPr>
        <w:t xml:space="preserve">Постройте график временного ряда. </w:t>
      </w:r>
    </w:p>
    <w:p w:rsidR="00437DBA" w:rsidRPr="00437DBA" w:rsidRDefault="00437DBA" w:rsidP="000833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7DBA">
        <w:rPr>
          <w:rFonts w:ascii="Times New Roman" w:hAnsi="Times New Roman"/>
          <w:sz w:val="28"/>
          <w:szCs w:val="28"/>
        </w:rPr>
        <w:t xml:space="preserve">     2. В итоге визуального анализа графика временного ряда составьте спецификацию </w:t>
      </w:r>
      <w:r>
        <w:rPr>
          <w:rFonts w:ascii="Times New Roman" w:hAnsi="Times New Roman"/>
          <w:sz w:val="28"/>
          <w:szCs w:val="28"/>
        </w:rPr>
        <w:t xml:space="preserve">регрессионной </w:t>
      </w:r>
      <w:r w:rsidRPr="00437DBA">
        <w:rPr>
          <w:rFonts w:ascii="Times New Roman" w:hAnsi="Times New Roman"/>
          <w:sz w:val="28"/>
          <w:szCs w:val="28"/>
        </w:rPr>
        <w:t>модели данного ряда.</w:t>
      </w:r>
    </w:p>
    <w:p w:rsidR="00437DBA" w:rsidRPr="00437DBA" w:rsidRDefault="00437DBA" w:rsidP="000833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7DBA">
        <w:rPr>
          <w:rFonts w:ascii="Times New Roman" w:hAnsi="Times New Roman"/>
          <w:sz w:val="28"/>
          <w:szCs w:val="28"/>
        </w:rPr>
        <w:lastRenderedPageBreak/>
        <w:t xml:space="preserve">     3. К контролирующей выборке отнесите последние три наблюдения уровней ряда; оцените тренд и детрендируйте ряд. </w:t>
      </w:r>
    </w:p>
    <w:p w:rsidR="00437DBA" w:rsidRPr="00437DBA" w:rsidRDefault="00437DBA" w:rsidP="000833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7DBA">
        <w:rPr>
          <w:rFonts w:ascii="Times New Roman" w:hAnsi="Times New Roman"/>
          <w:sz w:val="28"/>
          <w:szCs w:val="28"/>
        </w:rPr>
        <w:t xml:space="preserve">    4. Оцените сезонную составляющую. </w:t>
      </w:r>
    </w:p>
    <w:p w:rsidR="00437DBA" w:rsidRDefault="00437DBA" w:rsidP="000833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7DBA">
        <w:rPr>
          <w:rFonts w:ascii="Times New Roman" w:hAnsi="Times New Roman"/>
          <w:sz w:val="28"/>
          <w:szCs w:val="28"/>
        </w:rPr>
        <w:t xml:space="preserve">    5. Вычислите оценки значений случайного возмущения </w:t>
      </w:r>
      <w:r>
        <w:rPr>
          <w:rFonts w:ascii="Times New Roman" w:hAnsi="Times New Roman"/>
          <w:sz w:val="28"/>
          <w:szCs w:val="28"/>
        </w:rPr>
        <w:t xml:space="preserve">(остатков) </w:t>
      </w:r>
      <w:r w:rsidRPr="00437DBA">
        <w:rPr>
          <w:rFonts w:ascii="Times New Roman" w:hAnsi="Times New Roman"/>
          <w:sz w:val="28"/>
          <w:szCs w:val="28"/>
        </w:rPr>
        <w:t xml:space="preserve">на обучающей выборке и постройте график временного ряда </w:t>
      </w:r>
      <w:r>
        <w:rPr>
          <w:rFonts w:ascii="Times New Roman" w:hAnsi="Times New Roman"/>
          <w:sz w:val="28"/>
          <w:szCs w:val="28"/>
        </w:rPr>
        <w:t>остатков</w:t>
      </w:r>
      <w:r w:rsidRPr="00437DBA">
        <w:rPr>
          <w:rFonts w:ascii="Times New Roman" w:hAnsi="Times New Roman"/>
          <w:sz w:val="28"/>
          <w:szCs w:val="28"/>
        </w:rPr>
        <w:t xml:space="preserve">. </w:t>
      </w:r>
    </w:p>
    <w:p w:rsidR="00437DBA" w:rsidRPr="00437DBA" w:rsidRDefault="00437DBA" w:rsidP="000833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6. </w:t>
      </w:r>
      <w:r w:rsidRPr="00437DBA">
        <w:rPr>
          <w:rFonts w:ascii="Times New Roman" w:hAnsi="Times New Roman"/>
          <w:sz w:val="28"/>
          <w:szCs w:val="28"/>
        </w:rPr>
        <w:t xml:space="preserve"> </w:t>
      </w:r>
      <w:r w:rsidR="004D3D51">
        <w:rPr>
          <w:rFonts w:ascii="Times New Roman" w:hAnsi="Times New Roman"/>
          <w:sz w:val="28"/>
          <w:szCs w:val="28"/>
        </w:rPr>
        <w:t xml:space="preserve">Осуществите все диагностические процедуры остатков (нормальное распределение, гомоскедастичность, отсутствие автокорреляции).  </w:t>
      </w:r>
    </w:p>
    <w:p w:rsidR="00437DBA" w:rsidRDefault="00437DBA" w:rsidP="000833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7DBA">
        <w:rPr>
          <w:rFonts w:ascii="Times New Roman" w:hAnsi="Times New Roman"/>
          <w:sz w:val="28"/>
          <w:szCs w:val="28"/>
        </w:rPr>
        <w:t xml:space="preserve">    </w:t>
      </w:r>
      <w:r w:rsidR="004D3D51">
        <w:rPr>
          <w:rFonts w:ascii="Times New Roman" w:hAnsi="Times New Roman"/>
          <w:sz w:val="28"/>
          <w:szCs w:val="28"/>
        </w:rPr>
        <w:t>7</w:t>
      </w:r>
      <w:r w:rsidRPr="00437DBA">
        <w:rPr>
          <w:rFonts w:ascii="Times New Roman" w:hAnsi="Times New Roman"/>
          <w:sz w:val="28"/>
          <w:szCs w:val="28"/>
        </w:rPr>
        <w:t xml:space="preserve">. Вычислите прогнозные значения временного ряда на даты контролирующей выборки и определите относительные ошибки прогнозов. </w:t>
      </w:r>
    </w:p>
    <w:p w:rsidR="004D3D51" w:rsidRPr="00437DBA" w:rsidRDefault="004D3D51" w:rsidP="000833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8. Сделайте вывод об адекватности (неадекватности) построенной </w:t>
      </w:r>
      <w:r w:rsidR="000575A8">
        <w:rPr>
          <w:rFonts w:ascii="Times New Roman" w:hAnsi="Times New Roman"/>
          <w:sz w:val="28"/>
          <w:szCs w:val="28"/>
        </w:rPr>
        <w:t>регрес</w:t>
      </w:r>
      <w:r>
        <w:rPr>
          <w:rFonts w:ascii="Times New Roman" w:hAnsi="Times New Roman"/>
          <w:sz w:val="28"/>
          <w:szCs w:val="28"/>
        </w:rPr>
        <w:t>сионной модели данного ряда.</w:t>
      </w:r>
    </w:p>
    <w:p w:rsidR="00540F44" w:rsidRPr="00B51C16" w:rsidRDefault="00437DBA" w:rsidP="00437DB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52490" cy="3148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67" w:rsidRDefault="009C6E67" w:rsidP="00363F3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B33A7" w:rsidRDefault="000575A8" w:rsidP="00B04795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</w:t>
      </w:r>
      <w:r w:rsidR="00B04795">
        <w:rPr>
          <w:rFonts w:ascii="Times New Roman" w:hAnsi="Times New Roman"/>
          <w:b/>
          <w:sz w:val="28"/>
          <w:szCs w:val="28"/>
        </w:rPr>
        <w:t xml:space="preserve">    </w:t>
      </w:r>
      <w:r w:rsidR="007B33A7" w:rsidRPr="00B51C16">
        <w:rPr>
          <w:rFonts w:ascii="Times New Roman" w:hAnsi="Times New Roman"/>
          <w:b/>
          <w:sz w:val="28"/>
          <w:szCs w:val="28"/>
        </w:rPr>
        <w:t xml:space="preserve">Пример </w:t>
      </w:r>
      <w:r w:rsidR="007B33A7">
        <w:rPr>
          <w:rFonts w:ascii="Times New Roman" w:hAnsi="Times New Roman"/>
          <w:b/>
          <w:sz w:val="28"/>
          <w:szCs w:val="28"/>
        </w:rPr>
        <w:t>варианта контрольной работы</w:t>
      </w:r>
    </w:p>
    <w:p w:rsidR="000575A8" w:rsidRDefault="000575A8" w:rsidP="007B33A7">
      <w:pPr>
        <w:spacing w:line="360" w:lineRule="auto"/>
        <w:ind w:left="284" w:firstLine="424"/>
        <w:jc w:val="both"/>
        <w:rPr>
          <w:rFonts w:ascii="Times New Roman" w:hAnsi="Times New Roman"/>
          <w:sz w:val="28"/>
          <w:szCs w:val="28"/>
        </w:rPr>
      </w:pPr>
      <w:r w:rsidRPr="00437DBA">
        <w:rPr>
          <w:rFonts w:ascii="Times New Roman" w:hAnsi="Times New Roman"/>
          <w:sz w:val="28"/>
          <w:szCs w:val="28"/>
        </w:rPr>
        <w:t>Используя наблюдённые уровни временного ряда</w:t>
      </w:r>
      <w:r>
        <w:rPr>
          <w:rFonts w:ascii="Times New Roman" w:hAnsi="Times New Roman"/>
          <w:sz w:val="28"/>
          <w:szCs w:val="28"/>
        </w:rPr>
        <w:t xml:space="preserve"> из домашней контрольной работы  и приведённый ниже  скрипт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37DBA">
        <w:rPr>
          <w:rFonts w:ascii="Times New Roman" w:hAnsi="Times New Roman"/>
          <w:sz w:val="28"/>
          <w:szCs w:val="28"/>
        </w:rPr>
        <w:t>, выполните следующ</w:t>
      </w:r>
      <w:r>
        <w:rPr>
          <w:rFonts w:ascii="Times New Roman" w:hAnsi="Times New Roman"/>
          <w:sz w:val="28"/>
          <w:szCs w:val="28"/>
        </w:rPr>
        <w:t>ие задания</w:t>
      </w:r>
      <w:r w:rsidRPr="00437DBA">
        <w:rPr>
          <w:rFonts w:ascii="Times New Roman" w:hAnsi="Times New Roman"/>
          <w:sz w:val="28"/>
          <w:szCs w:val="28"/>
        </w:rPr>
        <w:t xml:space="preserve">. </w:t>
      </w:r>
    </w:p>
    <w:p w:rsidR="000575A8" w:rsidRPr="000575A8" w:rsidRDefault="000575A8" w:rsidP="000575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</w:t>
      </w:r>
      <w:r w:rsidRPr="000575A8">
        <w:rPr>
          <w:rFonts w:ascii="Times New Roman" w:hAnsi="Times New Roman"/>
          <w:sz w:val="28"/>
          <w:szCs w:val="28"/>
        </w:rPr>
        <w:t>остройте по обучающей выборке модель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75A8">
        <w:rPr>
          <w:rFonts w:ascii="Times New Roman" w:hAnsi="Times New Roman"/>
          <w:sz w:val="28"/>
          <w:szCs w:val="28"/>
        </w:rPr>
        <w:t xml:space="preserve"> </w:t>
      </w:r>
      <w:r w:rsidRPr="000575A8">
        <w:rPr>
          <w:rFonts w:ascii="Times New Roman" w:hAnsi="Times New Roman"/>
          <w:sz w:val="28"/>
          <w:szCs w:val="28"/>
          <w:lang w:val="en-US"/>
        </w:rPr>
        <w:t>ARIMA</w:t>
      </w:r>
      <w:r w:rsidRPr="000575A8">
        <w:rPr>
          <w:rFonts w:ascii="Times New Roman" w:hAnsi="Times New Roman"/>
          <w:sz w:val="28"/>
          <w:szCs w:val="28"/>
        </w:rPr>
        <w:t>(</w:t>
      </w:r>
      <w:r w:rsidRPr="000575A8">
        <w:rPr>
          <w:rFonts w:ascii="Times New Roman" w:hAnsi="Times New Roman"/>
          <w:sz w:val="28"/>
          <w:szCs w:val="28"/>
          <w:lang w:val="en-US"/>
        </w:rPr>
        <w:t>p</w:t>
      </w:r>
      <w:r w:rsidRPr="000575A8">
        <w:rPr>
          <w:rFonts w:ascii="Times New Roman" w:hAnsi="Times New Roman"/>
          <w:sz w:val="28"/>
          <w:szCs w:val="28"/>
        </w:rPr>
        <w:t>,</w:t>
      </w:r>
      <w:r w:rsidRPr="000575A8">
        <w:rPr>
          <w:rFonts w:ascii="Times New Roman" w:hAnsi="Times New Roman"/>
          <w:sz w:val="28"/>
          <w:szCs w:val="28"/>
          <w:lang w:val="en-US"/>
        </w:rPr>
        <w:t>d</w:t>
      </w:r>
      <w:r w:rsidRPr="000575A8">
        <w:rPr>
          <w:rFonts w:ascii="Times New Roman" w:hAnsi="Times New Roman"/>
          <w:sz w:val="28"/>
          <w:szCs w:val="28"/>
        </w:rPr>
        <w:t>,</w:t>
      </w:r>
      <w:r w:rsidRPr="000575A8">
        <w:rPr>
          <w:rFonts w:ascii="Times New Roman" w:hAnsi="Times New Roman"/>
          <w:sz w:val="28"/>
          <w:szCs w:val="28"/>
          <w:lang w:val="en-US"/>
        </w:rPr>
        <w:t>q</w:t>
      </w:r>
      <w:r w:rsidRPr="000575A8">
        <w:rPr>
          <w:rFonts w:ascii="Times New Roman" w:hAnsi="Times New Roman"/>
          <w:sz w:val="28"/>
          <w:szCs w:val="28"/>
        </w:rPr>
        <w:t xml:space="preserve">) данного ряда, и осуществите прогнозы на даты контролирующей выборки; вычислите относительные ошибки прогнозов. </w:t>
      </w:r>
    </w:p>
    <w:p w:rsidR="000575A8" w:rsidRDefault="000575A8" w:rsidP="000575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Pr="000575A8">
        <w:rPr>
          <w:rFonts w:ascii="Times New Roman" w:hAnsi="Times New Roman"/>
          <w:sz w:val="28"/>
          <w:szCs w:val="28"/>
        </w:rPr>
        <w:t xml:space="preserve">. Сопоставьте точность прогнозов на даты контролирующей выборки по </w:t>
      </w:r>
      <w:r>
        <w:rPr>
          <w:rFonts w:ascii="Times New Roman" w:hAnsi="Times New Roman"/>
          <w:sz w:val="28"/>
          <w:szCs w:val="28"/>
        </w:rPr>
        <w:t xml:space="preserve">построенной в домашней контрольной работе </w:t>
      </w:r>
      <w:r w:rsidRPr="000575A8">
        <w:rPr>
          <w:rFonts w:ascii="Times New Roman" w:hAnsi="Times New Roman"/>
          <w:sz w:val="28"/>
          <w:szCs w:val="28"/>
        </w:rPr>
        <w:t xml:space="preserve">декомпозиционной модели </w:t>
      </w:r>
      <w:r>
        <w:rPr>
          <w:rFonts w:ascii="Times New Roman" w:hAnsi="Times New Roman"/>
          <w:sz w:val="28"/>
          <w:szCs w:val="28"/>
        </w:rPr>
        <w:t xml:space="preserve">данного ряда </w:t>
      </w:r>
      <w:r w:rsidRPr="000575A8">
        <w:rPr>
          <w:rFonts w:ascii="Times New Roman" w:hAnsi="Times New Roman"/>
          <w:sz w:val="28"/>
          <w:szCs w:val="28"/>
        </w:rPr>
        <w:t xml:space="preserve">и модели </w:t>
      </w:r>
      <w:r w:rsidRPr="000575A8">
        <w:rPr>
          <w:rFonts w:ascii="Times New Roman" w:hAnsi="Times New Roman"/>
          <w:sz w:val="28"/>
          <w:szCs w:val="28"/>
          <w:lang w:val="en-US"/>
        </w:rPr>
        <w:t>ARIMA</w:t>
      </w:r>
      <w:r w:rsidRPr="000575A8">
        <w:rPr>
          <w:rFonts w:ascii="Times New Roman" w:hAnsi="Times New Roman"/>
          <w:sz w:val="28"/>
          <w:szCs w:val="28"/>
        </w:rPr>
        <w:t>(</w:t>
      </w:r>
      <w:r w:rsidRPr="000575A8">
        <w:rPr>
          <w:rFonts w:ascii="Times New Roman" w:hAnsi="Times New Roman"/>
          <w:sz w:val="28"/>
          <w:szCs w:val="28"/>
          <w:lang w:val="en-US"/>
        </w:rPr>
        <w:t>p</w:t>
      </w:r>
      <w:r w:rsidRPr="000575A8">
        <w:rPr>
          <w:rFonts w:ascii="Times New Roman" w:hAnsi="Times New Roman"/>
          <w:sz w:val="28"/>
          <w:szCs w:val="28"/>
        </w:rPr>
        <w:t>,</w:t>
      </w:r>
      <w:r w:rsidRPr="000575A8">
        <w:rPr>
          <w:rFonts w:ascii="Times New Roman" w:hAnsi="Times New Roman"/>
          <w:sz w:val="28"/>
          <w:szCs w:val="28"/>
          <w:lang w:val="en-US"/>
        </w:rPr>
        <w:t>d</w:t>
      </w:r>
      <w:r w:rsidRPr="000575A8">
        <w:rPr>
          <w:rFonts w:ascii="Times New Roman" w:hAnsi="Times New Roman"/>
          <w:sz w:val="28"/>
          <w:szCs w:val="28"/>
        </w:rPr>
        <w:t>,</w:t>
      </w:r>
      <w:r w:rsidRPr="000575A8">
        <w:rPr>
          <w:rFonts w:ascii="Times New Roman" w:hAnsi="Times New Roman"/>
          <w:sz w:val="28"/>
          <w:szCs w:val="28"/>
          <w:lang w:val="en-US"/>
        </w:rPr>
        <w:t>q</w:t>
      </w:r>
      <w:r w:rsidRPr="000575A8">
        <w:rPr>
          <w:rFonts w:ascii="Times New Roman" w:hAnsi="Times New Roman"/>
          <w:sz w:val="28"/>
          <w:szCs w:val="28"/>
        </w:rPr>
        <w:t>).</w:t>
      </w:r>
    </w:p>
    <w:p w:rsidR="002401A8" w:rsidRPr="002401A8" w:rsidRDefault="000575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2401A8"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2401A8" w:rsidRPr="002401A8">
        <w:rPr>
          <w:rFonts w:ascii="Times New Roman" w:hAnsi="Times New Roman"/>
          <w:sz w:val="28"/>
          <w:szCs w:val="28"/>
        </w:rPr>
        <w:t xml:space="preserve">   Скрипт </w:t>
      </w:r>
      <w:r w:rsidR="002401A8" w:rsidRPr="002401A8">
        <w:rPr>
          <w:rFonts w:ascii="Times New Roman" w:hAnsi="Times New Roman"/>
          <w:sz w:val="28"/>
          <w:szCs w:val="28"/>
          <w:lang w:val="en-US"/>
        </w:rPr>
        <w:t>R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 # Построение моделей </w:t>
      </w:r>
      <w:r w:rsidRPr="002401A8">
        <w:rPr>
          <w:rFonts w:ascii="Times New Roman" w:hAnsi="Times New Roman"/>
          <w:sz w:val="28"/>
          <w:szCs w:val="28"/>
          <w:lang w:val="en-US"/>
        </w:rPr>
        <w:t>ARIMA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p</w:t>
      </w:r>
      <w:r w:rsidRPr="002401A8">
        <w:rPr>
          <w:rFonts w:ascii="Times New Roman" w:hAnsi="Times New Roman"/>
          <w:sz w:val="28"/>
          <w:szCs w:val="28"/>
        </w:rPr>
        <w:t>,</w:t>
      </w:r>
      <w:r w:rsidRPr="002401A8">
        <w:rPr>
          <w:rFonts w:ascii="Times New Roman" w:hAnsi="Times New Roman"/>
          <w:sz w:val="28"/>
          <w:szCs w:val="28"/>
          <w:lang w:val="en-US"/>
        </w:rPr>
        <w:t>d</w:t>
      </w:r>
      <w:r w:rsidRPr="002401A8">
        <w:rPr>
          <w:rFonts w:ascii="Times New Roman" w:hAnsi="Times New Roman"/>
          <w:sz w:val="28"/>
          <w:szCs w:val="28"/>
        </w:rPr>
        <w:t>,</w:t>
      </w:r>
      <w:r w:rsidRPr="002401A8">
        <w:rPr>
          <w:rFonts w:ascii="Times New Roman" w:hAnsi="Times New Roman"/>
          <w:sz w:val="28"/>
          <w:szCs w:val="28"/>
          <w:lang w:val="en-US"/>
        </w:rPr>
        <w:t>q</w:t>
      </w:r>
      <w:r w:rsidRPr="002401A8">
        <w:rPr>
          <w:rFonts w:ascii="Times New Roman" w:hAnsi="Times New Roman"/>
          <w:sz w:val="28"/>
          <w:szCs w:val="28"/>
        </w:rPr>
        <w:t xml:space="preserve">) временных рядов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>2 # На обучающей выборке построим модель А</w:t>
      </w:r>
      <w:r w:rsidRPr="002401A8">
        <w:rPr>
          <w:rFonts w:ascii="Times New Roman" w:hAnsi="Times New Roman"/>
          <w:sz w:val="28"/>
          <w:szCs w:val="28"/>
          <w:lang w:val="en-US"/>
        </w:rPr>
        <w:t>RIMA</w:t>
      </w:r>
      <w:r w:rsidRPr="002401A8">
        <w:rPr>
          <w:rFonts w:ascii="Times New Roman" w:hAnsi="Times New Roman"/>
          <w:sz w:val="28"/>
          <w:szCs w:val="28"/>
        </w:rPr>
        <w:t xml:space="preserve"> (</w:t>
      </w:r>
      <w:r w:rsidRPr="002401A8">
        <w:rPr>
          <w:rFonts w:ascii="Times New Roman" w:hAnsi="Times New Roman"/>
          <w:sz w:val="28"/>
          <w:szCs w:val="28"/>
          <w:lang w:val="en-US"/>
        </w:rPr>
        <w:t>p</w:t>
      </w:r>
      <w:r w:rsidRPr="002401A8">
        <w:rPr>
          <w:rFonts w:ascii="Times New Roman" w:hAnsi="Times New Roman"/>
          <w:sz w:val="28"/>
          <w:szCs w:val="28"/>
        </w:rPr>
        <w:t>,</w:t>
      </w:r>
      <w:r w:rsidRPr="002401A8">
        <w:rPr>
          <w:rFonts w:ascii="Times New Roman" w:hAnsi="Times New Roman"/>
          <w:sz w:val="28"/>
          <w:szCs w:val="28"/>
          <w:lang w:val="en-US"/>
        </w:rPr>
        <w:t>d</w:t>
      </w:r>
      <w:r w:rsidRPr="002401A8">
        <w:rPr>
          <w:rFonts w:ascii="Times New Roman" w:hAnsi="Times New Roman"/>
          <w:sz w:val="28"/>
          <w:szCs w:val="28"/>
        </w:rPr>
        <w:t>,</w:t>
      </w:r>
      <w:r w:rsidRPr="002401A8">
        <w:rPr>
          <w:rFonts w:ascii="Times New Roman" w:hAnsi="Times New Roman"/>
          <w:sz w:val="28"/>
          <w:szCs w:val="28"/>
          <w:lang w:val="en-US"/>
        </w:rPr>
        <w:t>q</w:t>
      </w:r>
      <w:r w:rsidRPr="002401A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временного ряда из домашней контрольной работы.</w:t>
      </w:r>
    </w:p>
    <w:p w:rsidR="002401A8" w:rsidRPr="009C118E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9C118E">
        <w:rPr>
          <w:rFonts w:ascii="Times New Roman" w:hAnsi="Times New Roman"/>
          <w:sz w:val="28"/>
          <w:szCs w:val="28"/>
          <w:lang w:val="en-US"/>
        </w:rPr>
        <w:t xml:space="preserve">4 # </w:t>
      </w:r>
      <w:r w:rsidRPr="002401A8">
        <w:rPr>
          <w:rFonts w:ascii="Times New Roman" w:hAnsi="Times New Roman"/>
          <w:sz w:val="28"/>
          <w:szCs w:val="28"/>
        </w:rPr>
        <w:t>Активируем</w:t>
      </w:r>
      <w:r w:rsidRPr="009C118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01A8">
        <w:rPr>
          <w:rFonts w:ascii="Times New Roman" w:hAnsi="Times New Roman"/>
          <w:sz w:val="28"/>
          <w:szCs w:val="28"/>
        </w:rPr>
        <w:t>пакеты</w:t>
      </w:r>
      <w:r w:rsidRPr="009C118E">
        <w:rPr>
          <w:rFonts w:ascii="Times New Roman" w:hAnsi="Times New Roman"/>
          <w:sz w:val="28"/>
          <w:szCs w:val="28"/>
          <w:lang w:val="en-US"/>
        </w:rPr>
        <w:t>:</w:t>
      </w:r>
    </w:p>
    <w:p w:rsidR="002401A8" w:rsidRPr="009C118E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9C118E">
        <w:rPr>
          <w:rFonts w:ascii="Times New Roman" w:hAnsi="Times New Roman"/>
          <w:sz w:val="28"/>
          <w:szCs w:val="28"/>
          <w:lang w:val="en-US"/>
        </w:rPr>
        <w:t xml:space="preserve">5 </w:t>
      </w:r>
      <w:r w:rsidRPr="002401A8">
        <w:rPr>
          <w:rFonts w:ascii="Times New Roman" w:hAnsi="Times New Roman"/>
          <w:sz w:val="28"/>
          <w:szCs w:val="28"/>
          <w:lang w:val="en-US"/>
        </w:rPr>
        <w:t>library</w:t>
      </w:r>
      <w:r w:rsidRPr="009C118E">
        <w:rPr>
          <w:rFonts w:ascii="Times New Roman" w:hAnsi="Times New Roman"/>
          <w:sz w:val="28"/>
          <w:szCs w:val="28"/>
          <w:lang w:val="en-US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forecast</w:t>
      </w:r>
      <w:r w:rsidRPr="009C118E">
        <w:rPr>
          <w:rFonts w:ascii="Times New Roman" w:hAnsi="Times New Roman"/>
          <w:sz w:val="28"/>
          <w:szCs w:val="28"/>
          <w:lang w:val="en-US"/>
        </w:rPr>
        <w:t>)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2401A8">
        <w:rPr>
          <w:rFonts w:ascii="Times New Roman" w:hAnsi="Times New Roman"/>
          <w:sz w:val="28"/>
          <w:szCs w:val="28"/>
          <w:lang w:val="en-US"/>
        </w:rPr>
        <w:t>6 library(tseries)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2401A8">
        <w:rPr>
          <w:rFonts w:ascii="Times New Roman" w:hAnsi="Times New Roman"/>
          <w:sz w:val="28"/>
          <w:szCs w:val="28"/>
          <w:lang w:val="en-US"/>
        </w:rPr>
        <w:t>7 library(lmtest)</w:t>
      </w:r>
    </w:p>
    <w:p w:rsidR="002401A8" w:rsidRPr="00CC7E7D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CC7E7D">
        <w:rPr>
          <w:rFonts w:ascii="Times New Roman" w:hAnsi="Times New Roman"/>
          <w:sz w:val="28"/>
          <w:szCs w:val="28"/>
          <w:lang w:val="en-US"/>
        </w:rPr>
        <w:t xml:space="preserve">8 </w:t>
      </w:r>
      <w:r w:rsidRPr="002401A8">
        <w:rPr>
          <w:rFonts w:ascii="Times New Roman" w:hAnsi="Times New Roman"/>
          <w:sz w:val="28"/>
          <w:szCs w:val="28"/>
          <w:lang w:val="en-US"/>
        </w:rPr>
        <w:t>library</w:t>
      </w:r>
      <w:r w:rsidRPr="00CC7E7D">
        <w:rPr>
          <w:rFonts w:ascii="Times New Roman" w:hAnsi="Times New Roman"/>
          <w:sz w:val="28"/>
          <w:szCs w:val="28"/>
          <w:lang w:val="en-US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stats</w:t>
      </w:r>
      <w:r w:rsidRPr="00CC7E7D">
        <w:rPr>
          <w:rFonts w:ascii="Times New Roman" w:hAnsi="Times New Roman"/>
          <w:sz w:val="28"/>
          <w:szCs w:val="28"/>
          <w:lang w:val="en-US"/>
        </w:rPr>
        <w:t>)</w:t>
      </w:r>
    </w:p>
    <w:p w:rsidR="002401A8" w:rsidRPr="00CC7E7D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CC7E7D">
        <w:rPr>
          <w:rFonts w:ascii="Times New Roman" w:hAnsi="Times New Roman"/>
          <w:sz w:val="28"/>
          <w:szCs w:val="28"/>
          <w:lang w:val="en-US"/>
        </w:rPr>
        <w:t xml:space="preserve">9 </w:t>
      </w:r>
      <w:r w:rsidRPr="002401A8">
        <w:rPr>
          <w:rFonts w:ascii="Times New Roman" w:hAnsi="Times New Roman"/>
          <w:sz w:val="28"/>
          <w:szCs w:val="28"/>
          <w:lang w:val="en-US"/>
        </w:rPr>
        <w:t>library</w:t>
      </w:r>
      <w:r w:rsidRPr="00CC7E7D">
        <w:rPr>
          <w:rFonts w:ascii="Times New Roman" w:hAnsi="Times New Roman"/>
          <w:sz w:val="28"/>
          <w:szCs w:val="28"/>
          <w:lang w:val="en-US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ggplot</w:t>
      </w:r>
      <w:r w:rsidRPr="00CC7E7D">
        <w:rPr>
          <w:rFonts w:ascii="Times New Roman" w:hAnsi="Times New Roman"/>
          <w:sz w:val="28"/>
          <w:szCs w:val="28"/>
          <w:lang w:val="en-US"/>
        </w:rPr>
        <w:t>2)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10 # Посмотрим на файл квартальных уровней, отнесённых к обучающей выборке: 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2401A8">
        <w:rPr>
          <w:rFonts w:ascii="Times New Roman" w:hAnsi="Times New Roman"/>
          <w:sz w:val="28"/>
          <w:szCs w:val="28"/>
          <w:lang w:val="en-US"/>
        </w:rPr>
        <w:t>11 file.show("3q07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Pr="002401A8">
        <w:rPr>
          <w:rFonts w:ascii="Times New Roman" w:hAnsi="Times New Roman"/>
          <w:sz w:val="28"/>
          <w:szCs w:val="28"/>
          <w:lang w:val="en-US"/>
        </w:rPr>
        <w:t>3q14.txt")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12 # Запишем обучающую выборку в объект </w:t>
      </w:r>
      <w:r w:rsidRPr="002401A8">
        <w:rPr>
          <w:rFonts w:ascii="Times New Roman" w:hAnsi="Times New Roman"/>
          <w:sz w:val="28"/>
          <w:szCs w:val="28"/>
          <w:lang w:val="en-US"/>
        </w:rPr>
        <w:t>Y</w:t>
      </w:r>
      <w:r w:rsidRPr="002401A8">
        <w:rPr>
          <w:rFonts w:ascii="Times New Roman" w:hAnsi="Times New Roman"/>
          <w:sz w:val="28"/>
          <w:szCs w:val="28"/>
        </w:rPr>
        <w:t>.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2401A8">
        <w:rPr>
          <w:rFonts w:ascii="Times New Roman" w:hAnsi="Times New Roman"/>
          <w:sz w:val="28"/>
          <w:szCs w:val="28"/>
          <w:lang w:val="en-US"/>
        </w:rPr>
        <w:t>13 Y&lt;-read.table("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2401A8">
        <w:rPr>
          <w:rFonts w:ascii="Times New Roman" w:hAnsi="Times New Roman"/>
          <w:sz w:val="28"/>
          <w:szCs w:val="28"/>
          <w:lang w:val="en-US"/>
        </w:rPr>
        <w:t>q07.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2401A8">
        <w:rPr>
          <w:rFonts w:ascii="Times New Roman" w:hAnsi="Times New Roman"/>
          <w:sz w:val="28"/>
          <w:szCs w:val="28"/>
          <w:lang w:val="en-US"/>
        </w:rPr>
        <w:t>q1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2401A8">
        <w:rPr>
          <w:rFonts w:ascii="Times New Roman" w:hAnsi="Times New Roman"/>
          <w:sz w:val="28"/>
          <w:szCs w:val="28"/>
          <w:lang w:val="en-US"/>
        </w:rPr>
        <w:t>.txt",sep="",dec=",",head=TRUE,as.is=TRUE)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14 </w:t>
      </w:r>
      <w:r w:rsidRPr="002401A8">
        <w:rPr>
          <w:rFonts w:ascii="Times New Roman" w:hAnsi="Times New Roman"/>
          <w:sz w:val="28"/>
          <w:szCs w:val="28"/>
          <w:lang w:val="en-US"/>
        </w:rPr>
        <w:t>tsY</w:t>
      </w:r>
      <w:r w:rsidRPr="002401A8">
        <w:rPr>
          <w:rFonts w:ascii="Times New Roman" w:hAnsi="Times New Roman"/>
          <w:sz w:val="28"/>
          <w:szCs w:val="28"/>
        </w:rPr>
        <w:t xml:space="preserve"> &lt;- </w:t>
      </w:r>
      <w:r w:rsidRPr="002401A8">
        <w:rPr>
          <w:rFonts w:ascii="Times New Roman" w:hAnsi="Times New Roman"/>
          <w:sz w:val="28"/>
          <w:szCs w:val="28"/>
          <w:lang w:val="en-US"/>
        </w:rPr>
        <w:t>ts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Y</w:t>
      </w:r>
      <w:r w:rsidRPr="002401A8">
        <w:rPr>
          <w:rFonts w:ascii="Times New Roman" w:hAnsi="Times New Roman"/>
          <w:sz w:val="28"/>
          <w:szCs w:val="28"/>
        </w:rPr>
        <w:t>,</w:t>
      </w:r>
      <w:r w:rsidRPr="002401A8">
        <w:rPr>
          <w:rFonts w:ascii="Times New Roman" w:hAnsi="Times New Roman"/>
          <w:sz w:val="28"/>
          <w:szCs w:val="28"/>
          <w:lang w:val="en-US"/>
        </w:rPr>
        <w:t>frequency</w:t>
      </w:r>
      <w:r w:rsidRPr="002401A8">
        <w:rPr>
          <w:rFonts w:ascii="Times New Roman" w:hAnsi="Times New Roman"/>
          <w:sz w:val="28"/>
          <w:szCs w:val="28"/>
        </w:rPr>
        <w:t>=4,</w:t>
      </w:r>
      <w:r w:rsidRPr="002401A8">
        <w:rPr>
          <w:rFonts w:ascii="Times New Roman" w:hAnsi="Times New Roman"/>
          <w:sz w:val="28"/>
          <w:szCs w:val="28"/>
          <w:lang w:val="en-US"/>
        </w:rPr>
        <w:t>start</w:t>
      </w:r>
      <w:r w:rsidRPr="002401A8">
        <w:rPr>
          <w:rFonts w:ascii="Times New Roman" w:hAnsi="Times New Roman"/>
          <w:sz w:val="28"/>
          <w:szCs w:val="28"/>
        </w:rPr>
        <w:t xml:space="preserve"> = </w:t>
      </w:r>
      <w:r w:rsidRPr="002401A8">
        <w:rPr>
          <w:rFonts w:ascii="Times New Roman" w:hAnsi="Times New Roman"/>
          <w:sz w:val="28"/>
          <w:szCs w:val="28"/>
          <w:lang w:val="en-US"/>
        </w:rPr>
        <w:t>c</w:t>
      </w:r>
      <w:r w:rsidRPr="002401A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2007</w:t>
      </w:r>
      <w:r w:rsidRPr="002401A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3</w:t>
      </w:r>
      <w:r w:rsidRPr="002401A8">
        <w:rPr>
          <w:rFonts w:ascii="Times New Roman" w:hAnsi="Times New Roman"/>
          <w:sz w:val="28"/>
          <w:szCs w:val="28"/>
        </w:rPr>
        <w:t xml:space="preserve">)) # Описываем объект </w:t>
      </w:r>
      <w:r w:rsidRPr="002401A8">
        <w:rPr>
          <w:rFonts w:ascii="Times New Roman" w:hAnsi="Times New Roman"/>
          <w:sz w:val="28"/>
          <w:szCs w:val="28"/>
          <w:lang w:val="en-US"/>
        </w:rPr>
        <w:t>Y</w:t>
      </w:r>
      <w:r w:rsidRPr="002401A8">
        <w:rPr>
          <w:rFonts w:ascii="Times New Roman" w:hAnsi="Times New Roman"/>
          <w:sz w:val="28"/>
          <w:szCs w:val="28"/>
        </w:rPr>
        <w:t xml:space="preserve"> как временной ряд </w:t>
      </w:r>
      <w:r w:rsidRPr="002401A8">
        <w:rPr>
          <w:rFonts w:ascii="Times New Roman" w:hAnsi="Times New Roman"/>
          <w:sz w:val="28"/>
          <w:szCs w:val="28"/>
          <w:lang w:val="en-US"/>
        </w:rPr>
        <w:t>tsY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15 # с квартальными уровнями и  первой датой 3кв. 2007 г.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16 </w:t>
      </w:r>
      <w:r w:rsidRPr="002401A8">
        <w:rPr>
          <w:rFonts w:ascii="Times New Roman" w:hAnsi="Times New Roman"/>
          <w:sz w:val="28"/>
          <w:szCs w:val="28"/>
          <w:lang w:val="en-US"/>
        </w:rPr>
        <w:t>start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tsY</w:t>
      </w:r>
      <w:r w:rsidRPr="002401A8">
        <w:rPr>
          <w:rFonts w:ascii="Times New Roman" w:hAnsi="Times New Roman"/>
          <w:sz w:val="28"/>
          <w:szCs w:val="28"/>
        </w:rPr>
        <w:t xml:space="preserve">) # Проверяем первую дату временного ряда </w:t>
      </w:r>
      <w:r w:rsidRPr="002401A8">
        <w:rPr>
          <w:rFonts w:ascii="Times New Roman" w:hAnsi="Times New Roman"/>
          <w:sz w:val="28"/>
          <w:szCs w:val="28"/>
          <w:lang w:val="en-US"/>
        </w:rPr>
        <w:t>tsY</w:t>
      </w:r>
      <w:r w:rsidRPr="002401A8">
        <w:rPr>
          <w:rFonts w:ascii="Times New Roman" w:hAnsi="Times New Roman"/>
          <w:sz w:val="28"/>
          <w:szCs w:val="28"/>
        </w:rPr>
        <w:t xml:space="preserve">: 2007  3. 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17 </w:t>
      </w:r>
      <w:r w:rsidRPr="002401A8">
        <w:rPr>
          <w:rFonts w:ascii="Times New Roman" w:hAnsi="Times New Roman"/>
          <w:sz w:val="28"/>
          <w:szCs w:val="28"/>
          <w:lang w:val="en-US"/>
        </w:rPr>
        <w:t>tsY</w:t>
      </w:r>
      <w:r w:rsidRPr="002401A8">
        <w:rPr>
          <w:rFonts w:ascii="Times New Roman" w:hAnsi="Times New Roman"/>
          <w:sz w:val="28"/>
          <w:szCs w:val="28"/>
        </w:rPr>
        <w:t xml:space="preserve">  # Посмотрим на временной ряда </w:t>
      </w:r>
      <w:r w:rsidRPr="002401A8">
        <w:rPr>
          <w:rFonts w:ascii="Times New Roman" w:hAnsi="Times New Roman"/>
          <w:sz w:val="28"/>
          <w:szCs w:val="28"/>
          <w:lang w:val="en-US"/>
        </w:rPr>
        <w:t>tsY</w:t>
      </w:r>
      <w:r w:rsidRPr="002401A8">
        <w:rPr>
          <w:rFonts w:ascii="Times New Roman" w:hAnsi="Times New Roman"/>
          <w:sz w:val="28"/>
          <w:szCs w:val="28"/>
        </w:rPr>
        <w:t xml:space="preserve"> обучающей выборки.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18 </w:t>
      </w:r>
      <w:r w:rsidRPr="002401A8">
        <w:rPr>
          <w:rFonts w:ascii="Times New Roman" w:hAnsi="Times New Roman"/>
          <w:sz w:val="28"/>
          <w:szCs w:val="28"/>
          <w:lang w:val="en-US"/>
        </w:rPr>
        <w:t>tsdisplay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as</w:t>
      </w:r>
      <w:r w:rsidRPr="002401A8">
        <w:rPr>
          <w:rFonts w:ascii="Times New Roman" w:hAnsi="Times New Roman"/>
          <w:sz w:val="28"/>
          <w:szCs w:val="28"/>
        </w:rPr>
        <w:t>.</w:t>
      </w:r>
      <w:r w:rsidRPr="002401A8">
        <w:rPr>
          <w:rFonts w:ascii="Times New Roman" w:hAnsi="Times New Roman"/>
          <w:sz w:val="28"/>
          <w:szCs w:val="28"/>
          <w:lang w:val="en-US"/>
        </w:rPr>
        <w:t>ts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tsY</w:t>
      </w:r>
      <w:r w:rsidRPr="002401A8">
        <w:rPr>
          <w:rFonts w:ascii="Times New Roman" w:hAnsi="Times New Roman"/>
          <w:sz w:val="28"/>
          <w:szCs w:val="28"/>
        </w:rPr>
        <w:t xml:space="preserve">)) # Строим графики квартальных уровней </w:t>
      </w:r>
      <w:r>
        <w:rPr>
          <w:rFonts w:ascii="Times New Roman" w:hAnsi="Times New Roman"/>
          <w:sz w:val="28"/>
          <w:szCs w:val="28"/>
          <w:lang w:val="en-US"/>
        </w:rPr>
        <w:t>hzlf</w:t>
      </w:r>
      <w:r w:rsidRPr="002401A8">
        <w:rPr>
          <w:rFonts w:ascii="Times New Roman" w:hAnsi="Times New Roman"/>
          <w:sz w:val="28"/>
          <w:szCs w:val="28"/>
        </w:rPr>
        <w:t xml:space="preserve">, его </w:t>
      </w:r>
      <w:r w:rsidRPr="002401A8">
        <w:rPr>
          <w:rFonts w:ascii="Times New Roman" w:hAnsi="Times New Roman"/>
          <w:sz w:val="28"/>
          <w:szCs w:val="28"/>
          <w:lang w:val="en-US"/>
        </w:rPr>
        <w:t>ACF</w:t>
      </w:r>
      <w:r w:rsidRPr="002401A8">
        <w:rPr>
          <w:rFonts w:ascii="Times New Roman" w:hAnsi="Times New Roman"/>
          <w:sz w:val="28"/>
          <w:szCs w:val="28"/>
        </w:rPr>
        <w:t xml:space="preserve"> и </w:t>
      </w:r>
      <w:r w:rsidRPr="002401A8">
        <w:rPr>
          <w:rFonts w:ascii="Times New Roman" w:hAnsi="Times New Roman"/>
          <w:sz w:val="28"/>
          <w:szCs w:val="28"/>
          <w:lang w:val="en-US"/>
        </w:rPr>
        <w:t>PACF</w:t>
      </w:r>
      <w:r w:rsidRPr="002401A8">
        <w:rPr>
          <w:rFonts w:ascii="Times New Roman" w:hAnsi="Times New Roman"/>
          <w:sz w:val="28"/>
          <w:szCs w:val="28"/>
        </w:rPr>
        <w:t xml:space="preserve">. 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19 # Автоматическое построение модели </w:t>
      </w:r>
      <w:r w:rsidRPr="002401A8">
        <w:rPr>
          <w:rFonts w:ascii="Times New Roman" w:hAnsi="Times New Roman"/>
          <w:sz w:val="28"/>
          <w:szCs w:val="28"/>
          <w:lang w:val="en-US"/>
        </w:rPr>
        <w:t>ARIMA</w:t>
      </w:r>
      <w:r w:rsidRPr="002401A8">
        <w:rPr>
          <w:rFonts w:ascii="Times New Roman" w:hAnsi="Times New Roman"/>
          <w:sz w:val="28"/>
          <w:szCs w:val="28"/>
        </w:rPr>
        <w:t xml:space="preserve"> квартальных уровней ВВП России.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20 </w:t>
      </w:r>
      <w:r w:rsidRPr="002401A8">
        <w:rPr>
          <w:rFonts w:ascii="Times New Roman" w:hAnsi="Times New Roman"/>
          <w:sz w:val="28"/>
          <w:szCs w:val="28"/>
          <w:lang w:val="en-US"/>
        </w:rPr>
        <w:t>GDPARIMA</w:t>
      </w:r>
      <w:r w:rsidRPr="002401A8">
        <w:rPr>
          <w:rFonts w:ascii="Times New Roman" w:hAnsi="Times New Roman"/>
          <w:sz w:val="28"/>
          <w:szCs w:val="28"/>
        </w:rPr>
        <w:t>&lt;-</w:t>
      </w:r>
      <w:r w:rsidRPr="002401A8">
        <w:rPr>
          <w:rFonts w:ascii="Times New Roman" w:hAnsi="Times New Roman"/>
          <w:sz w:val="28"/>
          <w:szCs w:val="28"/>
          <w:lang w:val="en-US"/>
        </w:rPr>
        <w:t>auto</w:t>
      </w:r>
      <w:r w:rsidRPr="002401A8">
        <w:rPr>
          <w:rFonts w:ascii="Times New Roman" w:hAnsi="Times New Roman"/>
          <w:sz w:val="28"/>
          <w:szCs w:val="28"/>
        </w:rPr>
        <w:t>.</w:t>
      </w:r>
      <w:r w:rsidRPr="002401A8">
        <w:rPr>
          <w:rFonts w:ascii="Times New Roman" w:hAnsi="Times New Roman"/>
          <w:sz w:val="28"/>
          <w:szCs w:val="28"/>
          <w:lang w:val="en-US"/>
        </w:rPr>
        <w:t>arima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tsY</w:t>
      </w:r>
      <w:r w:rsidRPr="002401A8">
        <w:rPr>
          <w:rFonts w:ascii="Times New Roman" w:hAnsi="Times New Roman"/>
          <w:sz w:val="28"/>
          <w:szCs w:val="28"/>
        </w:rPr>
        <w:t>)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21 </w:t>
      </w:r>
      <w:r w:rsidRPr="002401A8">
        <w:rPr>
          <w:rFonts w:ascii="Times New Roman" w:hAnsi="Times New Roman"/>
          <w:sz w:val="28"/>
          <w:szCs w:val="28"/>
          <w:lang w:val="en-US"/>
        </w:rPr>
        <w:t>summary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GDPARIMA</w:t>
      </w:r>
      <w:r w:rsidRPr="002401A8">
        <w:rPr>
          <w:rFonts w:ascii="Times New Roman" w:hAnsi="Times New Roman"/>
          <w:sz w:val="28"/>
          <w:szCs w:val="28"/>
        </w:rPr>
        <w:t xml:space="preserve">) # Выбрана модель </w:t>
      </w:r>
      <w:r w:rsidRPr="002401A8">
        <w:rPr>
          <w:rFonts w:ascii="Times New Roman" w:hAnsi="Times New Roman"/>
          <w:sz w:val="28"/>
          <w:szCs w:val="28"/>
          <w:lang w:val="en-US"/>
        </w:rPr>
        <w:t>ARIMA</w:t>
      </w:r>
      <w:r w:rsidRPr="002401A8">
        <w:rPr>
          <w:rFonts w:ascii="Times New Roman" w:hAnsi="Times New Roman"/>
          <w:sz w:val="28"/>
          <w:szCs w:val="28"/>
        </w:rPr>
        <w:t xml:space="preserve">/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lastRenderedPageBreak/>
        <w:t>2 # Дисперсия белого шума в выбранной модели равна: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>23 # Вычисляем ср. кв. отклонение белого шума; оно равно: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24 </w:t>
      </w:r>
      <w:r w:rsidRPr="002401A8">
        <w:rPr>
          <w:rFonts w:ascii="Times New Roman" w:hAnsi="Times New Roman"/>
          <w:sz w:val="28"/>
          <w:szCs w:val="28"/>
          <w:lang w:val="en-US"/>
        </w:rPr>
        <w:t>residuals</w:t>
      </w:r>
      <w:r w:rsidRPr="002401A8">
        <w:rPr>
          <w:rFonts w:ascii="Times New Roman" w:hAnsi="Times New Roman"/>
          <w:sz w:val="28"/>
          <w:szCs w:val="28"/>
        </w:rPr>
        <w:t>&lt;-</w:t>
      </w:r>
      <w:r w:rsidRPr="002401A8">
        <w:rPr>
          <w:rFonts w:ascii="Times New Roman" w:hAnsi="Times New Roman"/>
          <w:sz w:val="28"/>
          <w:szCs w:val="28"/>
          <w:lang w:val="en-US"/>
        </w:rPr>
        <w:t>residuals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GDPARIMA</w:t>
      </w:r>
      <w:r w:rsidRPr="002401A8">
        <w:rPr>
          <w:rFonts w:ascii="Times New Roman" w:hAnsi="Times New Roman"/>
          <w:sz w:val="28"/>
          <w:szCs w:val="28"/>
        </w:rPr>
        <w:t xml:space="preserve">) # Записываем случайные остатки модели в объект </w:t>
      </w:r>
      <w:r w:rsidRPr="002401A8">
        <w:rPr>
          <w:rFonts w:ascii="Times New Roman" w:hAnsi="Times New Roman"/>
          <w:sz w:val="28"/>
          <w:szCs w:val="28"/>
          <w:lang w:val="en-US"/>
        </w:rPr>
        <w:t>residuals</w:t>
      </w:r>
      <w:r w:rsidRPr="002401A8">
        <w:rPr>
          <w:rFonts w:ascii="Times New Roman" w:hAnsi="Times New Roman"/>
          <w:sz w:val="28"/>
          <w:szCs w:val="28"/>
        </w:rPr>
        <w:t xml:space="preserve">.   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25 </w:t>
      </w:r>
      <w:r w:rsidRPr="002401A8">
        <w:rPr>
          <w:rFonts w:ascii="Times New Roman" w:hAnsi="Times New Roman"/>
          <w:sz w:val="28"/>
          <w:szCs w:val="28"/>
          <w:lang w:val="en-US"/>
        </w:rPr>
        <w:t>tsdisplay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as</w:t>
      </w:r>
      <w:r w:rsidRPr="002401A8">
        <w:rPr>
          <w:rFonts w:ascii="Times New Roman" w:hAnsi="Times New Roman"/>
          <w:sz w:val="28"/>
          <w:szCs w:val="28"/>
        </w:rPr>
        <w:t>.</w:t>
      </w:r>
      <w:r w:rsidRPr="002401A8">
        <w:rPr>
          <w:rFonts w:ascii="Times New Roman" w:hAnsi="Times New Roman"/>
          <w:sz w:val="28"/>
          <w:szCs w:val="28"/>
          <w:lang w:val="en-US"/>
        </w:rPr>
        <w:t>ts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residuals</w:t>
      </w:r>
      <w:r w:rsidRPr="002401A8">
        <w:rPr>
          <w:rFonts w:ascii="Times New Roman" w:hAnsi="Times New Roman"/>
          <w:sz w:val="28"/>
          <w:szCs w:val="28"/>
        </w:rPr>
        <w:t>)) # Строим график временного ряда случайных остатков,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26 # а также графики его  </w:t>
      </w:r>
      <w:r w:rsidRPr="002401A8">
        <w:rPr>
          <w:rFonts w:ascii="Times New Roman" w:hAnsi="Times New Roman"/>
          <w:sz w:val="28"/>
          <w:szCs w:val="28"/>
          <w:lang w:val="en-US"/>
        </w:rPr>
        <w:t>ACF</w:t>
      </w:r>
      <w:r w:rsidRPr="002401A8">
        <w:rPr>
          <w:rFonts w:ascii="Times New Roman" w:hAnsi="Times New Roman"/>
          <w:sz w:val="28"/>
          <w:szCs w:val="28"/>
        </w:rPr>
        <w:t xml:space="preserve"> и </w:t>
      </w:r>
      <w:r w:rsidRPr="002401A8">
        <w:rPr>
          <w:rFonts w:ascii="Times New Roman" w:hAnsi="Times New Roman"/>
          <w:sz w:val="28"/>
          <w:szCs w:val="28"/>
          <w:lang w:val="en-US"/>
        </w:rPr>
        <w:t>PACF</w:t>
      </w:r>
      <w:r w:rsidRPr="002401A8">
        <w:rPr>
          <w:rFonts w:ascii="Times New Roman" w:hAnsi="Times New Roman"/>
          <w:sz w:val="28"/>
          <w:szCs w:val="28"/>
        </w:rPr>
        <w:t xml:space="preserve">.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27 # Осуществим диагностику построенной модели: 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28 </w:t>
      </w:r>
      <w:r w:rsidRPr="002401A8">
        <w:rPr>
          <w:rFonts w:ascii="Times New Roman" w:hAnsi="Times New Roman"/>
          <w:sz w:val="28"/>
          <w:szCs w:val="28"/>
          <w:lang w:val="en-US"/>
        </w:rPr>
        <w:t>tsdiag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GDPARIMA</w:t>
      </w:r>
      <w:r w:rsidRPr="002401A8">
        <w:rPr>
          <w:rFonts w:ascii="Times New Roman" w:hAnsi="Times New Roman"/>
          <w:sz w:val="28"/>
          <w:szCs w:val="28"/>
        </w:rPr>
        <w:t>)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29 # Переходим к окончательной проверке адекватности построенной модели. 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30 # Прогнозирование по моделям </w:t>
      </w:r>
      <w:r w:rsidRPr="002401A8">
        <w:rPr>
          <w:rFonts w:ascii="Times New Roman" w:hAnsi="Times New Roman"/>
          <w:sz w:val="28"/>
          <w:szCs w:val="28"/>
          <w:lang w:val="en-US"/>
        </w:rPr>
        <w:t>ARIMA</w:t>
      </w:r>
      <w:r w:rsidRPr="002401A8">
        <w:rPr>
          <w:rFonts w:ascii="Times New Roman" w:hAnsi="Times New Roman"/>
          <w:sz w:val="28"/>
          <w:szCs w:val="28"/>
        </w:rPr>
        <w:t xml:space="preserve"> на даты контролирующей выборки: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val="en-US"/>
        </w:rPr>
      </w:pPr>
      <w:r w:rsidRPr="002401A8">
        <w:rPr>
          <w:rFonts w:ascii="Times New Roman" w:hAnsi="Times New Roman"/>
          <w:sz w:val="28"/>
          <w:szCs w:val="28"/>
          <w:lang w:val="en-US"/>
        </w:rPr>
        <w:t>31 predictions&lt;-forecast(GDPARIMA,h=3,level=0.95)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32 </w:t>
      </w:r>
      <w:r w:rsidRPr="002401A8">
        <w:rPr>
          <w:rFonts w:ascii="Times New Roman" w:hAnsi="Times New Roman"/>
          <w:sz w:val="28"/>
          <w:szCs w:val="28"/>
          <w:lang w:val="en-US"/>
        </w:rPr>
        <w:t>predictions</w:t>
      </w:r>
      <w:r w:rsidRPr="002401A8">
        <w:rPr>
          <w:rFonts w:ascii="Times New Roman" w:hAnsi="Times New Roman"/>
          <w:sz w:val="28"/>
          <w:szCs w:val="28"/>
        </w:rPr>
        <w:t xml:space="preserve"> # Посмотрим на прогнозы.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33 </w:t>
      </w:r>
      <w:r w:rsidRPr="002401A8">
        <w:rPr>
          <w:rFonts w:ascii="Times New Roman" w:hAnsi="Times New Roman"/>
          <w:sz w:val="28"/>
          <w:szCs w:val="28"/>
          <w:lang w:val="en-US"/>
        </w:rPr>
        <w:t>plot</w:t>
      </w:r>
      <w:r w:rsidRPr="002401A8">
        <w:rPr>
          <w:rFonts w:ascii="Times New Roman" w:hAnsi="Times New Roman"/>
          <w:sz w:val="28"/>
          <w:szCs w:val="28"/>
        </w:rPr>
        <w:t>(</w:t>
      </w:r>
      <w:r w:rsidRPr="002401A8">
        <w:rPr>
          <w:rFonts w:ascii="Times New Roman" w:hAnsi="Times New Roman"/>
          <w:sz w:val="28"/>
          <w:szCs w:val="28"/>
          <w:lang w:val="en-US"/>
        </w:rPr>
        <w:t>predictions</w:t>
      </w:r>
      <w:r w:rsidRPr="002401A8">
        <w:rPr>
          <w:rFonts w:ascii="Times New Roman" w:hAnsi="Times New Roman"/>
          <w:sz w:val="28"/>
          <w:szCs w:val="28"/>
        </w:rPr>
        <w:t>) # Построим график прогнозов на контролирующую выборку.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 xml:space="preserve">34 # Констатируем, доверительные интервалы уровня 0,95 накрыли </w:t>
      </w:r>
      <w:r>
        <w:rPr>
          <w:rFonts w:ascii="Times New Roman" w:hAnsi="Times New Roman"/>
          <w:sz w:val="28"/>
          <w:szCs w:val="28"/>
        </w:rPr>
        <w:t xml:space="preserve">или нет </w:t>
      </w:r>
      <w:r w:rsidRPr="002401A8">
        <w:rPr>
          <w:rFonts w:ascii="Times New Roman" w:hAnsi="Times New Roman"/>
          <w:sz w:val="28"/>
          <w:szCs w:val="28"/>
        </w:rPr>
        <w:t>реальные уровни</w:t>
      </w:r>
      <w:r>
        <w:rPr>
          <w:rFonts w:ascii="Times New Roman" w:hAnsi="Times New Roman"/>
          <w:sz w:val="28"/>
          <w:szCs w:val="28"/>
        </w:rPr>
        <w:t xml:space="preserve"> из контролирующей выборки?</w:t>
      </w:r>
    </w:p>
    <w:p w:rsidR="002401A8" w:rsidRPr="002401A8" w:rsidRDefault="002401A8" w:rsidP="002401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2401A8">
        <w:rPr>
          <w:rFonts w:ascii="Times New Roman" w:hAnsi="Times New Roman"/>
          <w:sz w:val="28"/>
          <w:szCs w:val="28"/>
        </w:rPr>
        <w:t>3</w:t>
      </w:r>
      <w:r w:rsidR="007F5E45">
        <w:rPr>
          <w:rFonts w:ascii="Times New Roman" w:hAnsi="Times New Roman"/>
          <w:sz w:val="28"/>
          <w:szCs w:val="28"/>
        </w:rPr>
        <w:t>5</w:t>
      </w:r>
      <w:r w:rsidRPr="002401A8">
        <w:rPr>
          <w:rFonts w:ascii="Times New Roman" w:hAnsi="Times New Roman"/>
          <w:sz w:val="28"/>
          <w:szCs w:val="28"/>
        </w:rPr>
        <w:t xml:space="preserve"> # Завершили построение модели А</w:t>
      </w:r>
      <w:r w:rsidRPr="002401A8">
        <w:rPr>
          <w:rFonts w:ascii="Times New Roman" w:hAnsi="Times New Roman"/>
          <w:sz w:val="28"/>
          <w:szCs w:val="28"/>
          <w:lang w:val="en-US"/>
        </w:rPr>
        <w:t>RIMA</w:t>
      </w:r>
      <w:r w:rsidRPr="002401A8">
        <w:rPr>
          <w:rFonts w:ascii="Times New Roman" w:hAnsi="Times New Roman"/>
          <w:sz w:val="28"/>
          <w:szCs w:val="28"/>
        </w:rPr>
        <w:t xml:space="preserve">  временного ряда.</w:t>
      </w:r>
    </w:p>
    <w:p w:rsidR="000575A8" w:rsidRPr="000575A8" w:rsidRDefault="000575A8" w:rsidP="000575A8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:rsidR="0096095D" w:rsidRDefault="00717814" w:rsidP="00363F34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t>7. Фонд оценочных средств для проведения промежуточной аттестации обучающихся по дисциплине</w:t>
      </w:r>
    </w:p>
    <w:p w:rsidR="00717814" w:rsidRPr="00B51C16" w:rsidRDefault="00717814" w:rsidP="00363F34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t>7.1. Перечень компетенций с указанием этапов их формирования в процессе освоения образовательной программы</w:t>
      </w:r>
    </w:p>
    <w:p w:rsidR="0096095D" w:rsidRPr="00B51C16" w:rsidRDefault="00EF5DA3" w:rsidP="00363F3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51C16">
        <w:rPr>
          <w:rFonts w:ascii="Times New Roman" w:hAnsi="Times New Roman"/>
          <w:sz w:val="28"/>
          <w:szCs w:val="28"/>
        </w:rPr>
        <w:t xml:space="preserve">Перечень компетенций и их структура в виде знаний, умений и владений  содержится в разделе 2 «Перечень планируемых результатов </w:t>
      </w:r>
      <w:r w:rsidR="004A53AB">
        <w:rPr>
          <w:rFonts w:ascii="Times New Roman" w:hAnsi="Times New Roman"/>
          <w:sz w:val="28"/>
          <w:szCs w:val="28"/>
        </w:rPr>
        <w:t>о</w:t>
      </w:r>
      <w:r w:rsidRPr="00B51C16">
        <w:rPr>
          <w:rFonts w:ascii="Times New Roman" w:hAnsi="Times New Roman"/>
          <w:sz w:val="28"/>
          <w:szCs w:val="28"/>
        </w:rPr>
        <w:t>бучения дисциплине»</w:t>
      </w:r>
      <w:r w:rsidR="007F5E45">
        <w:rPr>
          <w:rFonts w:ascii="Times New Roman" w:hAnsi="Times New Roman"/>
          <w:sz w:val="28"/>
          <w:szCs w:val="28"/>
        </w:rPr>
        <w:t>.</w:t>
      </w:r>
    </w:p>
    <w:p w:rsidR="00717814" w:rsidRPr="00B51C16" w:rsidRDefault="00717814" w:rsidP="00363F34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lastRenderedPageBreak/>
        <w:t>7.2. Описание показателей и критериев оценивания компетенций, описание шкал оценивания</w:t>
      </w:r>
    </w:p>
    <w:p w:rsidR="004A53AB" w:rsidRPr="004A53AB" w:rsidRDefault="004A53AB" w:rsidP="004A53A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Pr="004A53AB">
        <w:rPr>
          <w:rFonts w:ascii="Times New Roman" w:eastAsia="Times New Roman" w:hAnsi="Times New Roman"/>
          <w:sz w:val="28"/>
          <w:szCs w:val="28"/>
          <w:lang w:eastAsia="ru-RU"/>
        </w:rPr>
        <w:t xml:space="preserve">Критерии оценивания определяются в соответствии с шкалами оценивания: </w:t>
      </w:r>
    </w:p>
    <w:p w:rsidR="004A53AB" w:rsidRPr="004A53AB" w:rsidRDefault="004A53AB" w:rsidP="004A53A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sz w:val="28"/>
          <w:szCs w:val="28"/>
          <w:lang w:eastAsia="ru-RU"/>
        </w:rPr>
        <w:t>оценка 5 «отлично» и «зачтено» (60 баллов) соответствует высокому уровню сформированности компетенции;</w:t>
      </w:r>
    </w:p>
    <w:p w:rsidR="004A53AB" w:rsidRPr="004A53AB" w:rsidRDefault="004A53AB" w:rsidP="004A53A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sz w:val="28"/>
          <w:szCs w:val="28"/>
          <w:lang w:eastAsia="ru-RU"/>
        </w:rPr>
        <w:t xml:space="preserve"> оценка 4 «хорошо» и «зачтено» (40 баллов) соответствует продвинутому уровню сформированности компетенции;</w:t>
      </w:r>
    </w:p>
    <w:p w:rsidR="004A53AB" w:rsidRPr="004A53AB" w:rsidRDefault="004A53AB" w:rsidP="004A53A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sz w:val="28"/>
          <w:szCs w:val="28"/>
          <w:lang w:eastAsia="ru-RU"/>
        </w:rPr>
        <w:t>оценка 3 «удовлетворительно» и «зачтено» (20 баллов) соответствует пороговому уровню сформированности компетенции;</w:t>
      </w:r>
    </w:p>
    <w:p w:rsidR="004A53AB" w:rsidRDefault="004A53AB" w:rsidP="004A53AB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sz w:val="28"/>
          <w:szCs w:val="28"/>
          <w:lang w:eastAsia="ru-RU"/>
        </w:rPr>
        <w:t xml:space="preserve">оценка 2 «неудовлетворительно»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A53AB">
        <w:rPr>
          <w:rFonts w:ascii="Times New Roman" w:eastAsia="Times New Roman" w:hAnsi="Times New Roman"/>
          <w:sz w:val="28"/>
          <w:szCs w:val="28"/>
          <w:lang w:eastAsia="ru-RU"/>
        </w:rPr>
        <w:t>и «не зачтено» - компетенция не  сформирована.</w:t>
      </w:r>
    </w:p>
    <w:p w:rsidR="00B32A7F" w:rsidRDefault="0013071E" w:rsidP="0013071E">
      <w:pPr>
        <w:spacing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Д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МП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-2)</w:t>
      </w:r>
      <w:r w:rsidR="00B32A7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B32A7F" w:rsidRPr="00B32A7F">
        <w:rPr>
          <w:rFonts w:ascii="Times New Roman" w:eastAsia="Times New Roman" w:hAnsi="Times New Roman"/>
          <w:b/>
          <w:sz w:val="28"/>
          <w:szCs w:val="28"/>
          <w:lang w:eastAsia="ru-RU"/>
        </w:rPr>
        <w:t>Способность применять методы регрессивного, факторного, кластерного и дискриминантного анализа, анализа нечисловой информации и теории сложных сетей к решению прикладных задач в экономике и финансах</w:t>
      </w:r>
    </w:p>
    <w:p w:rsidR="0013071E" w:rsidRPr="004A53AB" w:rsidRDefault="0013071E" w:rsidP="0013071E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</w:t>
      </w:r>
      <w:r w:rsidRPr="004A53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Оценка уровня сформированности компетенции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5670"/>
        <w:gridCol w:w="1523"/>
      </w:tblGrid>
      <w:tr w:rsidR="0013071E" w:rsidRPr="004A53AB" w:rsidTr="009C118E">
        <w:tc>
          <w:tcPr>
            <w:tcW w:w="2093" w:type="dxa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Показатели оценивания</w:t>
            </w:r>
          </w:p>
        </w:tc>
        <w:tc>
          <w:tcPr>
            <w:tcW w:w="5670" w:type="dxa"/>
          </w:tcPr>
          <w:p w:rsidR="003B797C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13071E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    </w:t>
            </w:r>
            <w:r w:rsidR="0013071E"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Критерии оценивания компетенции</w:t>
            </w:r>
          </w:p>
        </w:tc>
        <w:tc>
          <w:tcPr>
            <w:tcW w:w="1523" w:type="dxa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Шкала оценивания</w:t>
            </w:r>
          </w:p>
        </w:tc>
      </w:tr>
      <w:tr w:rsidR="00B32A7F" w:rsidRPr="004A53AB" w:rsidTr="009C118E">
        <w:tc>
          <w:tcPr>
            <w:tcW w:w="2093" w:type="dxa"/>
            <w:vMerge w:val="restart"/>
          </w:tcPr>
          <w:p w:rsidR="00B32A7F" w:rsidRPr="00CD4D68" w:rsidRDefault="00B32A7F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основные методы    регрессионного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факторного, кластерного и дискриминантного анализа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B32A7F" w:rsidRPr="00CD4D68" w:rsidRDefault="00B32A7F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использовать основные методы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регрессионного, 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факторного, кластерного и дискриминантного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анализа.</w:t>
            </w:r>
          </w:p>
          <w:p w:rsidR="00B32A7F" w:rsidRPr="00CD4D68" w:rsidRDefault="00B32A7F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прикладными методами  регрессионного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факторного, кластерного и дискриминантного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анализа.</w:t>
            </w:r>
          </w:p>
        </w:tc>
        <w:tc>
          <w:tcPr>
            <w:tcW w:w="5670" w:type="dxa"/>
          </w:tcPr>
          <w:p w:rsidR="00B32A7F" w:rsidRPr="008168E2" w:rsidRDefault="00B32A7F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основные методы   финансового и регрессионного анализа.</w:t>
            </w:r>
          </w:p>
          <w:p w:rsidR="00B32A7F" w:rsidRPr="008168E2" w:rsidRDefault="00B32A7F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использовать основные методы финансового и регрессионного анализа.</w:t>
            </w:r>
          </w:p>
          <w:p w:rsidR="00B32A7F" w:rsidRPr="004A53AB" w:rsidRDefault="00B32A7F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3" w:type="dxa"/>
            <w:vAlign w:val="center"/>
          </w:tcPr>
          <w:p w:rsidR="00B32A7F" w:rsidRPr="004A53AB" w:rsidRDefault="00B32A7F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Пороговый уровень</w:t>
            </w:r>
          </w:p>
        </w:tc>
      </w:tr>
      <w:tr w:rsidR="0013071E" w:rsidRPr="004A53AB" w:rsidTr="009C118E">
        <w:tc>
          <w:tcPr>
            <w:tcW w:w="2093" w:type="dxa"/>
            <w:vMerge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B32A7F" w:rsidRPr="00CD4D68" w:rsidRDefault="00B32A7F" w:rsidP="00B32A7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основные методы    регрессионного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факторного, кластерного и дискриминантного анализа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B32A7F" w:rsidRPr="00CD4D68" w:rsidRDefault="00B32A7F" w:rsidP="00B32A7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использовать основные методы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регрессионного,  факторного, кластерного и дискриминантного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анализа.</w:t>
            </w:r>
          </w:p>
          <w:p w:rsidR="0013071E" w:rsidRPr="008168E2" w:rsidRDefault="00B32A7F" w:rsidP="00B32A7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Владеть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прикладными методами  регрессионного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факторного, кластерного и дискриминантного анализа.</w:t>
            </w:r>
          </w:p>
        </w:tc>
        <w:tc>
          <w:tcPr>
            <w:tcW w:w="1523" w:type="dxa"/>
            <w:vAlign w:val="center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lastRenderedPageBreak/>
              <w:t>Продвинутый уровень</w:t>
            </w:r>
          </w:p>
        </w:tc>
      </w:tr>
      <w:tr w:rsidR="0013071E" w:rsidRPr="004A53AB" w:rsidTr="009C118E">
        <w:tc>
          <w:tcPr>
            <w:tcW w:w="2093" w:type="dxa"/>
            <w:vMerge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3B797C" w:rsidRPr="003B797C" w:rsidRDefault="003B797C" w:rsidP="003B797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B797C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3B79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основные методы    регрессионного, факторного, кластерного и дискриминантного анализа.</w:t>
            </w:r>
          </w:p>
          <w:p w:rsidR="003B797C" w:rsidRPr="003B797C" w:rsidRDefault="003B797C" w:rsidP="003B797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B797C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3B79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использовать основные методы регрессионного,  факторного, кластерного и дискриминантного анализа.</w:t>
            </w:r>
          </w:p>
          <w:p w:rsidR="0013071E" w:rsidRPr="00B32A7F" w:rsidRDefault="003B797C" w:rsidP="003B797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3B797C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3B797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прикладными методами  регрессионного, факторного, кластерного и дискриминантного анализа.</w:t>
            </w:r>
          </w:p>
        </w:tc>
        <w:tc>
          <w:tcPr>
            <w:tcW w:w="1523" w:type="dxa"/>
            <w:vAlign w:val="center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Высокий уровень</w:t>
            </w:r>
          </w:p>
        </w:tc>
      </w:tr>
    </w:tbl>
    <w:p w:rsidR="00302947" w:rsidRDefault="00302947" w:rsidP="00363F3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13071E" w:rsidRPr="00DC3D2E" w:rsidRDefault="0013071E" w:rsidP="0013071E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Д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МП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3B797C" w:rsidRPr="003B797C">
        <w:rPr>
          <w:rFonts w:ascii="Times New Roman" w:eastAsia="Times New Roman" w:hAnsi="Times New Roman"/>
          <w:b/>
          <w:sz w:val="28"/>
          <w:szCs w:val="28"/>
          <w:lang w:eastAsia="ru-RU"/>
        </w:rPr>
        <w:t>Умение строить и оценивать модели машинного обучения в прикладных задачах</w:t>
      </w:r>
    </w:p>
    <w:p w:rsidR="0013071E" w:rsidRPr="004A53AB" w:rsidRDefault="0013071E" w:rsidP="0013071E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</w:t>
      </w:r>
      <w:r w:rsidRPr="004A53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Оценка уровня сформированности компетенции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5670"/>
        <w:gridCol w:w="1523"/>
      </w:tblGrid>
      <w:tr w:rsidR="0013071E" w:rsidRPr="004A53AB" w:rsidTr="009C118E">
        <w:tc>
          <w:tcPr>
            <w:tcW w:w="2093" w:type="dxa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Показатели оценивания</w:t>
            </w:r>
          </w:p>
        </w:tc>
        <w:tc>
          <w:tcPr>
            <w:tcW w:w="5670" w:type="dxa"/>
          </w:tcPr>
          <w:p w:rsidR="003B797C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     </w:t>
            </w:r>
          </w:p>
          <w:p w:rsidR="0013071E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   </w:t>
            </w:r>
            <w:r w:rsidR="0013071E"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Критерии оценивания компетенции</w:t>
            </w:r>
          </w:p>
        </w:tc>
        <w:tc>
          <w:tcPr>
            <w:tcW w:w="1523" w:type="dxa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Шкала оценивания</w:t>
            </w:r>
          </w:p>
        </w:tc>
      </w:tr>
      <w:tr w:rsidR="003B797C" w:rsidRPr="004A53AB" w:rsidTr="009C118E">
        <w:tc>
          <w:tcPr>
            <w:tcW w:w="2093" w:type="dxa"/>
            <w:vMerge w:val="restart"/>
          </w:tcPr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модели машинного обучения в прикладных задачах.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строить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модели машинного обучения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прикладных задачах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етодами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оценивания моделей машинного обучения в прикладных задачах.</w:t>
            </w:r>
          </w:p>
        </w:tc>
        <w:tc>
          <w:tcPr>
            <w:tcW w:w="5670" w:type="dxa"/>
          </w:tcPr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Знать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модели машинного обучения в прикладных задачах.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строить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модели машинного обучения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прикладных задачах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3" w:type="dxa"/>
            <w:vAlign w:val="center"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Пороговый уровень</w:t>
            </w:r>
          </w:p>
        </w:tc>
      </w:tr>
      <w:tr w:rsidR="003B797C" w:rsidRPr="004A53AB" w:rsidTr="009C118E">
        <w:tc>
          <w:tcPr>
            <w:tcW w:w="2093" w:type="dxa"/>
            <w:vMerge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модели машинного обучения в прикладных задачах.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строить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модели машинного обучения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прикладных задачах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етодами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оценивания моделей машинного обучения в прикладных задачах.</w:t>
            </w:r>
          </w:p>
        </w:tc>
        <w:tc>
          <w:tcPr>
            <w:tcW w:w="1523" w:type="dxa"/>
            <w:vAlign w:val="center"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Продвинутый уровень</w:t>
            </w:r>
          </w:p>
        </w:tc>
      </w:tr>
      <w:tr w:rsidR="003B797C" w:rsidRPr="004A53AB" w:rsidTr="009C118E">
        <w:tc>
          <w:tcPr>
            <w:tcW w:w="2093" w:type="dxa"/>
            <w:vMerge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основные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модели машинного обучения в прикладных задачах.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строить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модели машинного обучения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</w:t>
            </w:r>
            <w:r w:rsidRPr="00A072A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прикладных задачах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етодами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оценивания моделей машинного обучения в прикладных задачах.</w:t>
            </w:r>
          </w:p>
        </w:tc>
        <w:tc>
          <w:tcPr>
            <w:tcW w:w="1523" w:type="dxa"/>
            <w:vAlign w:val="center"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lastRenderedPageBreak/>
              <w:t>Высокий уровень</w:t>
            </w:r>
          </w:p>
        </w:tc>
      </w:tr>
    </w:tbl>
    <w:p w:rsidR="0013071E" w:rsidRDefault="0013071E" w:rsidP="00363F3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13071E" w:rsidRPr="00DC3D2E" w:rsidRDefault="0013071E" w:rsidP="0013071E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Д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МП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="003B797C" w:rsidRPr="003B797C">
        <w:rPr>
          <w:rFonts w:ascii="Times New Roman" w:hAnsi="Times New Roman"/>
          <w:sz w:val="24"/>
          <w:szCs w:val="24"/>
        </w:rPr>
        <w:t xml:space="preserve"> </w:t>
      </w:r>
      <w:r w:rsidR="003B797C" w:rsidRPr="003B797C">
        <w:rPr>
          <w:rFonts w:ascii="Times New Roman" w:eastAsia="Times New Roman" w:hAnsi="Times New Roman"/>
          <w:b/>
          <w:sz w:val="28"/>
          <w:szCs w:val="28"/>
          <w:lang w:eastAsia="ru-RU"/>
        </w:rPr>
        <w:t>Способность обосновывать и принимать решения с помощью технологий интеллектуального анализа данных и машинного обучения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:rsidR="0013071E" w:rsidRPr="004A53AB" w:rsidRDefault="0013071E" w:rsidP="0013071E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</w:t>
      </w:r>
      <w:r w:rsidR="003B797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3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Оценка уровня сформированности компетенции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5670"/>
        <w:gridCol w:w="1523"/>
      </w:tblGrid>
      <w:tr w:rsidR="0013071E" w:rsidRPr="004A53AB" w:rsidTr="009C118E">
        <w:tc>
          <w:tcPr>
            <w:tcW w:w="2093" w:type="dxa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Показатели оценивания</w:t>
            </w:r>
          </w:p>
        </w:tc>
        <w:tc>
          <w:tcPr>
            <w:tcW w:w="5670" w:type="dxa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Критерии оценивания компетенции</w:t>
            </w:r>
          </w:p>
        </w:tc>
        <w:tc>
          <w:tcPr>
            <w:tcW w:w="1523" w:type="dxa"/>
          </w:tcPr>
          <w:p w:rsidR="0013071E" w:rsidRPr="004A53AB" w:rsidRDefault="0013071E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Шкала оценивания</w:t>
            </w:r>
          </w:p>
        </w:tc>
      </w:tr>
      <w:tr w:rsidR="003B797C" w:rsidRPr="004A53AB" w:rsidTr="009C118E">
        <w:tc>
          <w:tcPr>
            <w:tcW w:w="2093" w:type="dxa"/>
            <w:vMerge w:val="restart"/>
          </w:tcPr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Знать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 интеллектуального анализа данных и машинного обучения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обосновывать решения с помощью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>технологий интеллектуального анализа данных и машинного обучения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Владеть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методикой принятия решений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с помощью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lastRenderedPageBreak/>
              <w:t>технологий интеллектуального анализа данных и машинного обучения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Знать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 интеллектуального анализа данных и машинного обучения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797C" w:rsidRPr="00CD4D68" w:rsidRDefault="003B797C" w:rsidP="003B797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обосновывать решения с помощью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>технологий интеллектуального анализа данных и машинного обучения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23" w:type="dxa"/>
            <w:vAlign w:val="center"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Пороговый уровень</w:t>
            </w:r>
          </w:p>
        </w:tc>
      </w:tr>
      <w:tr w:rsidR="003B797C" w:rsidRPr="004A53AB" w:rsidTr="009C118E">
        <w:tc>
          <w:tcPr>
            <w:tcW w:w="2093" w:type="dxa"/>
            <w:vMerge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Знать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 интеллектуального анализа данных и машинного обучения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обосновывать решения с помощью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>технологий интеллектуального анализа данных и машинного обучения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Владеть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методикой принятия решений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>с помощью технологий интеллектуального анализа данных и машинного обучения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23" w:type="dxa"/>
            <w:vAlign w:val="center"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Продвинутый уровень</w:t>
            </w:r>
          </w:p>
        </w:tc>
      </w:tr>
      <w:tr w:rsidR="003B797C" w:rsidRPr="004A53AB" w:rsidTr="009C118E">
        <w:tc>
          <w:tcPr>
            <w:tcW w:w="2093" w:type="dxa"/>
            <w:vMerge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Знать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 интеллектуального анализа данных и машинного обучения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обосновывать решения с помощью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>технологий интеллектуального анализа данных и машинного обучения</w:t>
            </w:r>
            <w:r w:rsidRPr="00CD4D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3B797C" w:rsidRPr="00CD4D68" w:rsidRDefault="003B797C" w:rsidP="003F62B0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CD4D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Владеть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методикой принятия решений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t xml:space="preserve">с помощью технологий интеллектуального анализа </w:t>
            </w:r>
            <w:r w:rsidRPr="00765A8B">
              <w:rPr>
                <w:rFonts w:ascii="Times New Roman" w:hAnsi="Times New Roman"/>
                <w:sz w:val="24"/>
                <w:szCs w:val="24"/>
              </w:rPr>
              <w:lastRenderedPageBreak/>
              <w:t>данных и машинного обучения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23" w:type="dxa"/>
            <w:vAlign w:val="center"/>
          </w:tcPr>
          <w:p w:rsidR="003B797C" w:rsidRPr="004A53AB" w:rsidRDefault="003B797C" w:rsidP="009C118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lastRenderedPageBreak/>
              <w:t>Высокий уровень</w:t>
            </w:r>
          </w:p>
        </w:tc>
      </w:tr>
    </w:tbl>
    <w:p w:rsidR="0013071E" w:rsidRDefault="0013071E" w:rsidP="00363F3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F32998" w:rsidRPr="00F32998" w:rsidRDefault="00DC3D2E" w:rsidP="00F32998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ОПК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3</w:t>
      </w:r>
      <w:r w:rsidRPr="004A53AB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F32998" w:rsidRPr="00F32998">
        <w:t xml:space="preserve"> </w:t>
      </w:r>
      <w:r w:rsidR="00F32998" w:rsidRPr="00F32998">
        <w:rPr>
          <w:rFonts w:ascii="Times New Roman" w:hAnsi="Times New Roman"/>
          <w:b/>
          <w:sz w:val="28"/>
          <w:szCs w:val="28"/>
        </w:rPr>
        <w:t>С</w:t>
      </w:r>
      <w:r w:rsidR="00F32998" w:rsidRPr="00F3299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пособность самостоятельно приобретать с помощью информационных технологий и использовать в практической деятельности новые знания и умения, в том числе, в новых областях знаний, непосредственно не связанных со сферой деятельности, расширять и углублять своё научное мировоззрение                   </w:t>
      </w:r>
    </w:p>
    <w:p w:rsidR="00DC3D2E" w:rsidRPr="00DC3D2E" w:rsidRDefault="00DC3D2E" w:rsidP="00DC3D2E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:rsidR="00DC3D2E" w:rsidRPr="004A53AB" w:rsidRDefault="00DC3D2E" w:rsidP="00DC3D2E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</w:t>
      </w:r>
      <w:r w:rsidRPr="004A53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Оценка уровня сформированности компетенции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5670"/>
        <w:gridCol w:w="1523"/>
      </w:tblGrid>
      <w:tr w:rsidR="00DC3D2E" w:rsidRPr="004A53AB" w:rsidTr="00C01F5F">
        <w:tc>
          <w:tcPr>
            <w:tcW w:w="2093" w:type="dxa"/>
          </w:tcPr>
          <w:p w:rsidR="00DC3D2E" w:rsidRPr="004A53AB" w:rsidRDefault="00DC3D2E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Показатели оценивания</w:t>
            </w:r>
          </w:p>
        </w:tc>
        <w:tc>
          <w:tcPr>
            <w:tcW w:w="5670" w:type="dxa"/>
          </w:tcPr>
          <w:p w:rsidR="00DC3D2E" w:rsidRPr="004A53AB" w:rsidRDefault="00DC3D2E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Критерии оценивания компетенции</w:t>
            </w:r>
          </w:p>
        </w:tc>
        <w:tc>
          <w:tcPr>
            <w:tcW w:w="1523" w:type="dxa"/>
          </w:tcPr>
          <w:p w:rsidR="00DC3D2E" w:rsidRPr="004A53AB" w:rsidRDefault="00DC3D2E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Шкала оценивания</w:t>
            </w:r>
          </w:p>
        </w:tc>
      </w:tr>
      <w:tr w:rsidR="00F32998" w:rsidRPr="004A53AB" w:rsidTr="00C01F5F">
        <w:tc>
          <w:tcPr>
            <w:tcW w:w="2093" w:type="dxa"/>
            <w:vMerge w:val="restart"/>
          </w:tcPr>
          <w:p w:rsidR="00F32998" w:rsidRPr="008168E2" w:rsidRDefault="00F32998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информационные технологии для построения регрессионных моделей.</w:t>
            </w:r>
          </w:p>
          <w:p w:rsidR="00F32998" w:rsidRPr="008168E2" w:rsidRDefault="00F32998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применять соответствующие современные программные продукты для построения регрессионных моделей.</w:t>
            </w:r>
          </w:p>
          <w:p w:rsidR="00F32998" w:rsidRDefault="00F32998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компьютером в процессе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применения регрессионных методов и  моделей для статистической оценки состояния и прогноза развития эк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ономических явлений и процессов</w:t>
            </w:r>
          </w:p>
          <w:p w:rsidR="00F32998" w:rsidRPr="008168E2" w:rsidRDefault="00F32998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F32998" w:rsidRPr="008168E2" w:rsidRDefault="00F32998" w:rsidP="00F32998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информационные технологии для построения регрессионных моделей.</w:t>
            </w:r>
          </w:p>
          <w:p w:rsidR="00F32998" w:rsidRPr="008168E2" w:rsidRDefault="00F32998" w:rsidP="00F32998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применять соответствующие современные программные продукты для построения регрессионных моделей.</w:t>
            </w:r>
          </w:p>
          <w:p w:rsidR="00F32998" w:rsidRPr="004A53AB" w:rsidRDefault="00F32998" w:rsidP="00F32998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3" w:type="dxa"/>
            <w:vAlign w:val="center"/>
          </w:tcPr>
          <w:p w:rsidR="00F32998" w:rsidRPr="004A53AB" w:rsidRDefault="00F32998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Пороговый уровень</w:t>
            </w:r>
          </w:p>
        </w:tc>
      </w:tr>
      <w:tr w:rsidR="0088658C" w:rsidRPr="004A53AB" w:rsidTr="00C01F5F">
        <w:tc>
          <w:tcPr>
            <w:tcW w:w="2093" w:type="dxa"/>
            <w:vMerge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информационные технологии для построения регрессионных моделей.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применять соответствующие современные программные продукты для построения регрессионных моделей.</w:t>
            </w:r>
          </w:p>
          <w:p w:rsidR="0088658C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компьютером в процессе применения регрессионных методов и  моделей для статистической оценки состояния и прогноза развития эк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ономических явлений и процессов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3" w:type="dxa"/>
            <w:vAlign w:val="center"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Продвинутый уровень</w:t>
            </w:r>
          </w:p>
        </w:tc>
      </w:tr>
      <w:tr w:rsidR="0088658C" w:rsidRPr="004A53AB" w:rsidTr="00C01F5F">
        <w:tc>
          <w:tcPr>
            <w:tcW w:w="2093" w:type="dxa"/>
            <w:vMerge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информационные технологии для построения регрессионных моделей.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применять соответствующие современные программные продукты для построения регрессионных моделей.</w:t>
            </w:r>
          </w:p>
          <w:p w:rsidR="0088658C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компьютером в процессе применения регрессионных методов и  моделей для статистической оценки состояния и прогноза развития эк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ономических явлений и процессов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3" w:type="dxa"/>
            <w:vAlign w:val="center"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lastRenderedPageBreak/>
              <w:t>Высокий уровень</w:t>
            </w:r>
          </w:p>
        </w:tc>
      </w:tr>
    </w:tbl>
    <w:p w:rsidR="00DC3D2E" w:rsidRDefault="00DC3D2E" w:rsidP="00363F3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88658C" w:rsidRPr="0088658C" w:rsidRDefault="00DC3D2E" w:rsidP="0088658C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ОПК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88658C">
        <w:rPr>
          <w:rFonts w:ascii="Times New Roman" w:eastAsia="Times New Roman" w:hAnsi="Times New Roman"/>
          <w:b/>
          <w:sz w:val="28"/>
          <w:szCs w:val="28"/>
          <w:lang w:eastAsia="ru-RU"/>
        </w:rPr>
        <w:t>С</w:t>
      </w:r>
      <w:r w:rsidR="0088658C" w:rsidRPr="0088658C">
        <w:rPr>
          <w:rFonts w:ascii="Times New Roman" w:eastAsia="Times New Roman" w:hAnsi="Times New Roman"/>
          <w:b/>
          <w:sz w:val="28"/>
          <w:szCs w:val="28"/>
          <w:lang w:eastAsia="ru-RU"/>
        </w:rPr>
        <w:t>пособность использовать и применять углубленные знания в области прикладной математики и информатики</w:t>
      </w:r>
    </w:p>
    <w:p w:rsidR="00DC3D2E" w:rsidRPr="00DC3D2E" w:rsidRDefault="00DC3D2E" w:rsidP="00DC3D2E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3D2E" w:rsidRPr="004A53AB" w:rsidRDefault="00DC3D2E" w:rsidP="00DC3D2E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</w:t>
      </w:r>
      <w:r w:rsidRPr="004A53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Оценка уровня сформированности компетенции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5670"/>
        <w:gridCol w:w="1523"/>
      </w:tblGrid>
      <w:tr w:rsidR="00DC3D2E" w:rsidRPr="004A53AB" w:rsidTr="00C01F5F">
        <w:tc>
          <w:tcPr>
            <w:tcW w:w="2093" w:type="dxa"/>
          </w:tcPr>
          <w:p w:rsidR="00DC3D2E" w:rsidRPr="004A53AB" w:rsidRDefault="00DC3D2E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Показатели оценивания</w:t>
            </w:r>
          </w:p>
        </w:tc>
        <w:tc>
          <w:tcPr>
            <w:tcW w:w="5670" w:type="dxa"/>
          </w:tcPr>
          <w:p w:rsidR="00DC3D2E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         </w:t>
            </w:r>
            <w:r w:rsidR="00DC3D2E"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Критерии оценивания компетенции</w:t>
            </w:r>
          </w:p>
        </w:tc>
        <w:tc>
          <w:tcPr>
            <w:tcW w:w="1523" w:type="dxa"/>
          </w:tcPr>
          <w:p w:rsidR="00DC3D2E" w:rsidRPr="004A53AB" w:rsidRDefault="00DC3D2E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Шкала оценивания</w:t>
            </w:r>
          </w:p>
        </w:tc>
      </w:tr>
      <w:tr w:rsidR="0088658C" w:rsidRPr="004A53AB" w:rsidTr="00C01F5F">
        <w:tc>
          <w:tcPr>
            <w:tcW w:w="2093" w:type="dxa"/>
            <w:vMerge w:val="restart"/>
          </w:tcPr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основные понятия  информатики, необходимые для успешного решения математических, финансовых и экономических задач.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применять углублённые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знания в области прикладной математики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процессе построения регрессионных моделей.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методами прикладной математики и информатики при моделировании финансово-экономических объектов.</w:t>
            </w:r>
          </w:p>
        </w:tc>
        <w:tc>
          <w:tcPr>
            <w:tcW w:w="5670" w:type="dxa"/>
          </w:tcPr>
          <w:p w:rsidR="0088658C" w:rsidRPr="008168E2" w:rsidRDefault="0088658C" w:rsidP="0088658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основные понятия  информатики, необходимые для успешного решения математических, финансовых и экономических задач.</w:t>
            </w:r>
          </w:p>
          <w:p w:rsidR="0088658C" w:rsidRPr="008168E2" w:rsidRDefault="0088658C" w:rsidP="0088658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применять углублённые знания в области прикладной математики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процессе построения регрессионных моделей.</w:t>
            </w:r>
          </w:p>
          <w:p w:rsidR="0088658C" w:rsidRPr="004A53AB" w:rsidRDefault="0088658C" w:rsidP="0088658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3" w:type="dxa"/>
            <w:vAlign w:val="center"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Пороговый уровень</w:t>
            </w:r>
          </w:p>
        </w:tc>
      </w:tr>
      <w:tr w:rsidR="0088658C" w:rsidRPr="004A53AB" w:rsidTr="00C01F5F">
        <w:tc>
          <w:tcPr>
            <w:tcW w:w="2093" w:type="dxa"/>
            <w:vMerge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основные понятия  информатики, необходимые для успешного решения математических, финансовых и экономических задач.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применять углублённые знания в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области прикладной математики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процессе построения регрессионных моделей.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методами прикладной математики и информатики при моделировании финансово-экономических объектов.</w:t>
            </w:r>
          </w:p>
        </w:tc>
        <w:tc>
          <w:tcPr>
            <w:tcW w:w="1523" w:type="dxa"/>
            <w:vAlign w:val="center"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lastRenderedPageBreak/>
              <w:t>Продвинутый уровень</w:t>
            </w:r>
          </w:p>
        </w:tc>
      </w:tr>
      <w:tr w:rsidR="0088658C" w:rsidRPr="004A53AB" w:rsidTr="00C01F5F">
        <w:tc>
          <w:tcPr>
            <w:tcW w:w="2093" w:type="dxa"/>
            <w:vMerge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основные понятия  информатики, необходимые для успешного решения математических, финансовых и экономических задач.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применять углублённые знания в области прикладной математики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процессе построения регрессионных моделей.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методами прикладной математики и информатики при моделировании финансово-экономических объектов.</w:t>
            </w:r>
          </w:p>
        </w:tc>
        <w:tc>
          <w:tcPr>
            <w:tcW w:w="1523" w:type="dxa"/>
            <w:vAlign w:val="center"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Высокий уровень</w:t>
            </w:r>
          </w:p>
        </w:tc>
      </w:tr>
    </w:tbl>
    <w:p w:rsidR="00302947" w:rsidRDefault="00302947" w:rsidP="00363F3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88658C" w:rsidRPr="0088658C" w:rsidRDefault="000B64E0" w:rsidP="0088658C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ПК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</w:t>
      </w:r>
      <w:r w:rsidRPr="004A53AB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88658C">
        <w:rPr>
          <w:rFonts w:ascii="Times New Roman" w:eastAsia="Times New Roman" w:hAnsi="Times New Roman"/>
          <w:b/>
          <w:sz w:val="28"/>
          <w:szCs w:val="28"/>
          <w:lang w:eastAsia="ru-RU"/>
        </w:rPr>
        <w:t>С</w:t>
      </w:r>
      <w:r w:rsidR="0088658C" w:rsidRPr="0088658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пособность разрабатывать </w:t>
      </w:r>
      <w:r w:rsidR="009D178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и анализировать </w:t>
      </w:r>
      <w:r w:rsidR="0088658C" w:rsidRPr="0088658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концептуальные и теоретические модели решаемых научных проблем и задач        </w:t>
      </w:r>
    </w:p>
    <w:p w:rsidR="000B64E0" w:rsidRPr="00DC3D2E" w:rsidRDefault="000B64E0" w:rsidP="000B64E0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  <w:bookmarkStart w:id="2" w:name="_GoBack"/>
      <w:bookmarkEnd w:id="2"/>
    </w:p>
    <w:p w:rsidR="000B64E0" w:rsidRPr="004A53AB" w:rsidRDefault="000B64E0" w:rsidP="000B64E0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</w:t>
      </w:r>
      <w:r w:rsidRPr="004A53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Оценка уровня сформированности компетенции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5670"/>
        <w:gridCol w:w="1523"/>
      </w:tblGrid>
      <w:tr w:rsidR="000B64E0" w:rsidRPr="004A53AB" w:rsidTr="00C01F5F">
        <w:tc>
          <w:tcPr>
            <w:tcW w:w="2093" w:type="dxa"/>
          </w:tcPr>
          <w:p w:rsidR="000B64E0" w:rsidRPr="004A53AB" w:rsidRDefault="000B64E0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Показатели оценивания</w:t>
            </w:r>
          </w:p>
        </w:tc>
        <w:tc>
          <w:tcPr>
            <w:tcW w:w="5670" w:type="dxa"/>
          </w:tcPr>
          <w:p w:rsidR="000B64E0" w:rsidRPr="004A53AB" w:rsidRDefault="000B64E0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Критерии оценивания компетенции</w:t>
            </w:r>
          </w:p>
        </w:tc>
        <w:tc>
          <w:tcPr>
            <w:tcW w:w="1523" w:type="dxa"/>
          </w:tcPr>
          <w:p w:rsidR="000B64E0" w:rsidRPr="004A53AB" w:rsidRDefault="000B64E0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Шкала оценивания</w:t>
            </w:r>
          </w:p>
        </w:tc>
      </w:tr>
      <w:tr w:rsidR="0088658C" w:rsidRPr="004A53AB" w:rsidTr="00C01F5F">
        <w:tc>
          <w:tcPr>
            <w:tcW w:w="2093" w:type="dxa"/>
            <w:vMerge w:val="restart"/>
          </w:tcPr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современные теоретические принципы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спецификации концептуальных регрессионных моделей финансово-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экономических объектов.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разрабатывать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теоретические дескриптивные модели финансово-экономических задач.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методикой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выбора наилучшей регрессионной модели.</w:t>
            </w:r>
          </w:p>
        </w:tc>
        <w:tc>
          <w:tcPr>
            <w:tcW w:w="5670" w:type="dxa"/>
          </w:tcPr>
          <w:p w:rsidR="0088658C" w:rsidRPr="008168E2" w:rsidRDefault="0088658C" w:rsidP="0088658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современные теоретические принципы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спецификации концептуальных регрессионных моделей финансово-экономических объектов.</w:t>
            </w:r>
          </w:p>
          <w:p w:rsidR="0088658C" w:rsidRPr="008168E2" w:rsidRDefault="0088658C" w:rsidP="0088658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разрабатывать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теоретические дескриптивные модели финансово-экономических задач.</w:t>
            </w:r>
          </w:p>
          <w:p w:rsidR="0088658C" w:rsidRPr="004A53AB" w:rsidRDefault="0088658C" w:rsidP="0088658C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23" w:type="dxa"/>
            <w:vAlign w:val="center"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Пороговый уровень</w:t>
            </w:r>
          </w:p>
        </w:tc>
      </w:tr>
      <w:tr w:rsidR="0088658C" w:rsidRPr="004A53AB" w:rsidTr="00C01F5F">
        <w:tc>
          <w:tcPr>
            <w:tcW w:w="2093" w:type="dxa"/>
            <w:vMerge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современные теоретические принципы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спецификации концептуальных регрессионных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моделей финансово-экономических объектов.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разрабатывать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теоретические дескриптивные модели финансово-экономических задач.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методикой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выбора наилучшей регрессионной модели.</w:t>
            </w:r>
          </w:p>
        </w:tc>
        <w:tc>
          <w:tcPr>
            <w:tcW w:w="1523" w:type="dxa"/>
            <w:vAlign w:val="center"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lastRenderedPageBreak/>
              <w:t xml:space="preserve">Продвинутый </w:t>
            </w: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lastRenderedPageBreak/>
              <w:t>уровень</w:t>
            </w:r>
          </w:p>
        </w:tc>
      </w:tr>
      <w:tr w:rsidR="0088658C" w:rsidRPr="004A53AB" w:rsidTr="00C01F5F">
        <w:tc>
          <w:tcPr>
            <w:tcW w:w="2093" w:type="dxa"/>
            <w:vMerge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Знать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современные теоретические принципы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спецификации концептуальных регрессионных моделей финансово-экономических объектов.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Уметь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разрабатывать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теоретические дескриптивные модели финансово-экономических задач.</w:t>
            </w:r>
          </w:p>
          <w:p w:rsidR="0088658C" w:rsidRPr="008168E2" w:rsidRDefault="0088658C" w:rsidP="00C01F5F">
            <w:pPr>
              <w:suppressAutoHyphens/>
              <w:spacing w:line="360" w:lineRule="auto"/>
              <w:ind w:firstLine="454"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Владеть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методикой</w:t>
            </w:r>
            <w:r w:rsidRPr="008168E2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168E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выбора наилучшей регрессионной модели.</w:t>
            </w:r>
          </w:p>
        </w:tc>
        <w:tc>
          <w:tcPr>
            <w:tcW w:w="1523" w:type="dxa"/>
            <w:vAlign w:val="center"/>
          </w:tcPr>
          <w:p w:rsidR="0088658C" w:rsidRPr="004A53AB" w:rsidRDefault="0088658C" w:rsidP="00C01F5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A53AB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Высокий уровень</w:t>
            </w:r>
          </w:p>
        </w:tc>
      </w:tr>
    </w:tbl>
    <w:p w:rsidR="000B64E0" w:rsidRDefault="000B64E0" w:rsidP="00363F3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88658C" w:rsidRPr="0088658C" w:rsidRDefault="0088658C" w:rsidP="0088658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Pr="0088658C">
        <w:rPr>
          <w:rFonts w:ascii="Times New Roman" w:eastAsia="Times New Roman" w:hAnsi="Times New Roman"/>
          <w:sz w:val="28"/>
          <w:szCs w:val="28"/>
          <w:lang w:eastAsia="ru-RU"/>
        </w:rPr>
        <w:t>Оценка  по дисциплине выставляется на основе среднего балла по всем компетенциям, формируемым дисциплиной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88658C">
        <w:rPr>
          <w:rFonts w:ascii="Times New Roman" w:eastAsia="Times New Roman" w:hAnsi="Times New Roman"/>
          <w:sz w:val="28"/>
          <w:szCs w:val="28"/>
          <w:lang w:eastAsia="ru-RU"/>
        </w:rPr>
        <w:t>В зачетную книжку студента оценка за экзамен проставляется по общепринятой пятибалльной системе.</w:t>
      </w:r>
    </w:p>
    <w:p w:rsidR="004C1916" w:rsidRDefault="004C1916" w:rsidP="00363F34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35ED2" w:rsidRDefault="00935ED2" w:rsidP="00363F34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t>7.3. Типовые контрольные задания или иные материалы, необходимые для оценки знаний, умений, владений</w:t>
      </w:r>
    </w:p>
    <w:p w:rsidR="0013071E" w:rsidRDefault="0013071E" w:rsidP="00363F34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</w:t>
      </w:r>
      <w:r w:rsidRPr="0030294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Перечень контрольных вопросов к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зачёту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Пр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инципы спецификации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регрессионных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моделей комиссии Коулса (на примере модели кейнсианской совокупного спроса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IS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-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LM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).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Принципы спецификации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регрессионных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моделей Р. Лукаса и их учёт в модели </w:t>
      </w:r>
      <w:r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IS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LM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Принципы спецификации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регрессионных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моделей К. Симса и их совместимость с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м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оделью </w:t>
      </w:r>
      <w:r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IS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LM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t xml:space="preserve">Спецификация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регрессионных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моделей по методологии Лондонской школы экономики (LSE) на примере монетарной модели инфляции в России.</w:t>
      </w:r>
    </w:p>
    <w:p w:rsidR="0013071E" w:rsidRPr="00C01F5F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Линейная модель множественной регрессии и предположения о модели (на примере монетарной модели инфляции в России.). </w:t>
      </w:r>
    </w:p>
    <w:p w:rsidR="0013071E" w:rsidRPr="009B3DB5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hAnsi="Times New Roman"/>
          <w:iCs/>
          <w:sz w:val="28"/>
          <w:szCs w:val="28"/>
        </w:rPr>
        <w:t xml:space="preserve">Линейная модель множественной регрессии. </w:t>
      </w:r>
      <w:r w:rsidRPr="00C01F5F">
        <w:rPr>
          <w:rFonts w:ascii="Times New Roman" w:hAnsi="Times New Roman"/>
          <w:sz w:val="28"/>
          <w:szCs w:val="28"/>
        </w:rPr>
        <w:t>Проблема эндогенности в линейной регрессионной модели (ошибки измерения регрессоров, пропуск значащих переменных)</w:t>
      </w:r>
      <w:r w:rsidRPr="00727184">
        <w:rPr>
          <w:sz w:val="28"/>
          <w:szCs w:val="28"/>
        </w:rPr>
        <w:t>.</w:t>
      </w:r>
    </w:p>
    <w:p w:rsidR="0013071E" w:rsidRDefault="0013071E" w:rsidP="00852204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Медианная и квантильная регрессия.</w:t>
      </w:r>
    </w:p>
    <w:p w:rsidR="0013071E" w:rsidRPr="00727184" w:rsidRDefault="0013071E" w:rsidP="00852204">
      <w:pPr>
        <w:pStyle w:val="a4"/>
        <w:numPr>
          <w:ilvl w:val="0"/>
          <w:numId w:val="10"/>
        </w:numPr>
        <w:spacing w:line="360" w:lineRule="auto"/>
        <w:jc w:val="both"/>
      </w:pPr>
      <w:r>
        <w:rPr>
          <w:iCs/>
          <w:sz w:val="28"/>
          <w:szCs w:val="28"/>
        </w:rPr>
        <w:t>О</w:t>
      </w:r>
      <w:r w:rsidRPr="00DB4813">
        <w:rPr>
          <w:iCs/>
          <w:sz w:val="28"/>
          <w:szCs w:val="28"/>
        </w:rPr>
        <w:t xml:space="preserve">птимальная статистическая процедура оценивания параметров </w:t>
      </w:r>
      <w:r>
        <w:rPr>
          <w:iCs/>
          <w:sz w:val="28"/>
          <w:szCs w:val="28"/>
        </w:rPr>
        <w:t>линейной модели множественной регрессии (</w:t>
      </w:r>
      <w:r w:rsidRPr="00DB4813">
        <w:rPr>
          <w:iCs/>
          <w:sz w:val="28"/>
          <w:szCs w:val="28"/>
        </w:rPr>
        <w:t>метод наименьших квадратов</w:t>
      </w:r>
      <w:r>
        <w:rPr>
          <w:iCs/>
          <w:sz w:val="28"/>
          <w:szCs w:val="28"/>
        </w:rPr>
        <w:t>,</w:t>
      </w:r>
      <w:r w:rsidRPr="00DB4813">
        <w:rPr>
          <w:iCs/>
          <w:sz w:val="28"/>
          <w:szCs w:val="28"/>
        </w:rPr>
        <w:t xml:space="preserve"> МНК).</w:t>
      </w:r>
      <w:r w:rsidRPr="00DB4813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Свойства оценок параметров – базовые.</w:t>
      </w:r>
    </w:p>
    <w:p w:rsidR="0013071E" w:rsidRPr="009B3DB5" w:rsidRDefault="0013071E" w:rsidP="00852204">
      <w:pPr>
        <w:pStyle w:val="a4"/>
        <w:numPr>
          <w:ilvl w:val="0"/>
          <w:numId w:val="10"/>
        </w:numPr>
        <w:spacing w:line="360" w:lineRule="auto"/>
        <w:jc w:val="both"/>
        <w:rPr>
          <w:iCs/>
          <w:sz w:val="28"/>
          <w:szCs w:val="28"/>
        </w:rPr>
      </w:pPr>
      <w:r w:rsidRPr="009B3DB5">
        <w:rPr>
          <w:iCs/>
          <w:sz w:val="28"/>
          <w:szCs w:val="28"/>
        </w:rPr>
        <w:t>Оптимальная статистическая процедура оценивания параметров линейной модели множественной регрессии (метод наименьших квадратов, МНК).</w:t>
      </w:r>
      <w:r w:rsidRPr="009B3DB5">
        <w:rPr>
          <w:sz w:val="28"/>
          <w:szCs w:val="28"/>
        </w:rPr>
        <w:t xml:space="preserve"> Свойства оценок параметров – асимптотические.</w:t>
      </w:r>
    </w:p>
    <w:p w:rsidR="0013071E" w:rsidRPr="00727184" w:rsidRDefault="0013071E" w:rsidP="00852204">
      <w:pPr>
        <w:pStyle w:val="a4"/>
        <w:numPr>
          <w:ilvl w:val="0"/>
          <w:numId w:val="5"/>
        </w:numPr>
        <w:spacing w:line="360" w:lineRule="auto"/>
        <w:ind w:left="714" w:hanging="357"/>
        <w:jc w:val="both"/>
      </w:pPr>
      <w:r>
        <w:rPr>
          <w:iCs/>
          <w:sz w:val="28"/>
          <w:szCs w:val="28"/>
        </w:rPr>
        <w:t xml:space="preserve"> О</w:t>
      </w:r>
      <w:r w:rsidRPr="00DB4813">
        <w:rPr>
          <w:iCs/>
          <w:sz w:val="28"/>
          <w:szCs w:val="28"/>
        </w:rPr>
        <w:t xml:space="preserve">птимальная статистическая процедура оценивания параметров </w:t>
      </w:r>
      <w:r>
        <w:rPr>
          <w:iCs/>
          <w:sz w:val="28"/>
          <w:szCs w:val="28"/>
        </w:rPr>
        <w:t>линейной модели множественной регрессии (</w:t>
      </w:r>
      <w:r w:rsidRPr="00DB4813">
        <w:rPr>
          <w:iCs/>
          <w:sz w:val="28"/>
          <w:szCs w:val="28"/>
        </w:rPr>
        <w:t>метод наименьших квадратов</w:t>
      </w:r>
      <w:r>
        <w:rPr>
          <w:iCs/>
          <w:sz w:val="28"/>
          <w:szCs w:val="28"/>
        </w:rPr>
        <w:t>,</w:t>
      </w:r>
      <w:r w:rsidRPr="00DB4813">
        <w:rPr>
          <w:iCs/>
          <w:sz w:val="28"/>
          <w:szCs w:val="28"/>
        </w:rPr>
        <w:t xml:space="preserve"> МНК).</w:t>
      </w:r>
      <w:r w:rsidRPr="00DB48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Свойства оценок параметров –при нормально распределённом случайном возмущении. </w:t>
      </w:r>
    </w:p>
    <w:p w:rsidR="0013071E" w:rsidRPr="00727184" w:rsidRDefault="0013071E" w:rsidP="00852204">
      <w:pPr>
        <w:pStyle w:val="a4"/>
        <w:numPr>
          <w:ilvl w:val="0"/>
          <w:numId w:val="5"/>
        </w:numPr>
        <w:spacing w:line="360" w:lineRule="auto"/>
        <w:jc w:val="both"/>
      </w:pPr>
      <w:r>
        <w:rPr>
          <w:iCs/>
          <w:sz w:val="28"/>
          <w:szCs w:val="28"/>
        </w:rPr>
        <w:t xml:space="preserve"> О</w:t>
      </w:r>
      <w:r w:rsidRPr="00DB4813">
        <w:rPr>
          <w:iCs/>
          <w:sz w:val="28"/>
          <w:szCs w:val="28"/>
        </w:rPr>
        <w:t xml:space="preserve">птимальная статистическая процедура оценивания параметров </w:t>
      </w:r>
      <w:r>
        <w:rPr>
          <w:iCs/>
          <w:sz w:val="28"/>
          <w:szCs w:val="28"/>
        </w:rPr>
        <w:t>линейной модели множественной регрессии (</w:t>
      </w:r>
      <w:r w:rsidRPr="00DB4813">
        <w:rPr>
          <w:iCs/>
          <w:sz w:val="28"/>
          <w:szCs w:val="28"/>
        </w:rPr>
        <w:t>метод наименьших квадратов</w:t>
      </w:r>
      <w:r>
        <w:rPr>
          <w:iCs/>
          <w:sz w:val="28"/>
          <w:szCs w:val="28"/>
        </w:rPr>
        <w:t>,</w:t>
      </w:r>
      <w:r w:rsidRPr="00DB4813">
        <w:rPr>
          <w:iCs/>
          <w:sz w:val="28"/>
          <w:szCs w:val="28"/>
        </w:rPr>
        <w:t xml:space="preserve"> МНК).</w:t>
      </w:r>
      <w:r w:rsidRPr="00DB4813">
        <w:rPr>
          <w:sz w:val="28"/>
          <w:szCs w:val="28"/>
        </w:rPr>
        <w:t xml:space="preserve"> Теорема Фриша – Во – Ловелла.</w:t>
      </w:r>
    </w:p>
    <w:p w:rsidR="0013071E" w:rsidRPr="009B3DB5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9B3DB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Вектор случайных возмущений в ЛММР и его основные характеристики.</w:t>
      </w:r>
    </w:p>
    <w:p w:rsidR="0013071E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Вектор </w:t>
      </w:r>
      <w:r w:rsidRPr="007B33A7">
        <w:rPr>
          <w:rFonts w:ascii="Times New Roman" w:eastAsia="Times New Roman" w:hAnsi="Times New Roman"/>
          <w:iCs/>
          <w:sz w:val="28"/>
          <w:szCs w:val="28"/>
          <w:lang w:eastAsia="ru-RU"/>
        </w:rPr>
        <w:t>оценок случайных возмущений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в ЛММР и его основные характеристики.</w:t>
      </w:r>
    </w:p>
    <w:p w:rsidR="0013071E" w:rsidRPr="00727184" w:rsidRDefault="0013071E" w:rsidP="00852204">
      <w:pPr>
        <w:pStyle w:val="a4"/>
        <w:numPr>
          <w:ilvl w:val="0"/>
          <w:numId w:val="10"/>
        </w:numPr>
        <w:spacing w:line="360" w:lineRule="auto"/>
        <w:jc w:val="both"/>
      </w:pPr>
      <w:r w:rsidRPr="00727184">
        <w:rPr>
          <w:sz w:val="28"/>
          <w:szCs w:val="28"/>
        </w:rPr>
        <w:t xml:space="preserve">Байесовский подход к оцениванию коэффициентов линейных регрессионных моделей. Байесовский подход к оцениванию монетарной модели инфляции в России. </w:t>
      </w:r>
    </w:p>
    <w:p w:rsidR="0013071E" w:rsidRPr="00DB4813" w:rsidRDefault="0013071E" w:rsidP="00852204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Оценивание регрессионных моделей методом максимального правдоподобия (ММП).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Фиктивные переменные в эконометрических моделях.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Отражение в моделях  инфляции в России возможных последствий дефолта 1998 года.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Фиктивные переменные в моделях сезонной составляющей временного ряда.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Параметрическая модель Марковица фондового рынка и алгоритм её построения.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Предпосылки, лежащие в основании параметрической модели Марковица фондового рынка.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Оценка модели Марковица фондового рынка по оценкам параметров рыночных моделей.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Портфель финансовых активов  и его инвестиционные характеристики.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Эффективный портфель Марковица финансовых активов и его расчёт по оптимизационной модели.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   эконометрических  моделей. Тест Джарки – Бера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: 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𝑢∈𝑁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(0,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𝜎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perscript"/>
          <w:lang w:eastAsia="ru-RU"/>
        </w:rPr>
        <w:t>2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) на примере монетарной модели инфляции в России.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   эконометрических  моделей. Тест Ремси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𝐸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(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𝑢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)=0 на примере рыночных моделей финансовых активов из домашнего задания.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   эконометрических  моделей. Тест  Бройша – Годфри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𝐶𝑜𝑣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(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𝑢</w:t>
      </w:r>
      <w:r w:rsidRPr="004C1916">
        <w:rPr>
          <w:rFonts w:ascii="Cambria Math" w:eastAsia="Times New Roman" w:hAnsi="Cambria Math" w:cs="Cambria Math"/>
          <w:iCs/>
          <w:sz w:val="28"/>
          <w:szCs w:val="28"/>
          <w:vertAlign w:val="subscript"/>
          <w:lang w:eastAsia="ru-RU"/>
        </w:rPr>
        <w:t>𝑖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,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𝑢</w:t>
      </w:r>
      <w:r w:rsidRPr="004C1916">
        <w:rPr>
          <w:rFonts w:ascii="Cambria Math" w:eastAsia="Times New Roman" w:hAnsi="Cambria Math" w:cs="Cambria Math"/>
          <w:iCs/>
          <w:sz w:val="28"/>
          <w:szCs w:val="28"/>
          <w:vertAlign w:val="subscript"/>
          <w:lang w:eastAsia="ru-RU"/>
        </w:rPr>
        <w:t>𝑗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)=0 на примере монетарной модели инфляции в России. 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эконометрических  моделей. Тест Уайта гипотезы  о гомоскедастичности случайного остатка на примере монетарной модели инфляции в России. </w:t>
      </w:r>
    </w:p>
    <w:p w:rsidR="0013071E" w:rsidRPr="004C1916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t xml:space="preserve"> Диагностические процедуры      эконометрических  моделей. Тест  Чоу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: P’ = P’’ о постоянстве параметров модели в области обучающей выборки на примере монетарной модели инфляции в России.</w:t>
      </w:r>
    </w:p>
    <w:p w:rsidR="0013071E" w:rsidRDefault="0013071E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Тест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: P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per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= P о постоянстве  параметров модели за пределами обучающей выборки (тест адекватности модели) на примере монетарной модели инфляции в России.</w:t>
      </w:r>
    </w:p>
    <w:p w:rsidR="000E5FB2" w:rsidRDefault="000E5FB2" w:rsidP="0085220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0E5FB2"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Регрессионные модели в виде систем линейных одновременных уравнений. Модель IS-LM. Проблемы идентификации и оценивания.</w:t>
      </w:r>
    </w:p>
    <w:p w:rsidR="0013071E" w:rsidRPr="00B51C16" w:rsidRDefault="0013071E" w:rsidP="00363F34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02947" w:rsidRPr="00302947" w:rsidRDefault="00302947" w:rsidP="00302947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</w:t>
      </w:r>
      <w:r w:rsidR="004724B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</w:t>
      </w:r>
      <w:r w:rsidRPr="0030294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Перечень контрольных вопросов к экзамену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Пр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инципы спецификации </w:t>
      </w:r>
      <w:r w:rsid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регрессионных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моделей комиссии Коулса (на примере модели кейнсианской совокупного спроса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IS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-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LM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).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Принципы спецификации </w:t>
      </w:r>
      <w:r w:rsid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регрессионных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моделей Р. Лукаса и их учёт в модели </w:t>
      </w:r>
      <w:r w:rsid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IS</w:t>
      </w:r>
      <w:r w:rsidR="00C01F5F"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-</w:t>
      </w:r>
      <w:r w:rsid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LM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Принципы спецификации </w:t>
      </w:r>
      <w:r w:rsid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регрессионных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моделей К. Симса и их совместимость с </w:t>
      </w:r>
      <w:r w:rsid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м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оделью </w:t>
      </w:r>
      <w:r w:rsid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IS</w:t>
      </w:r>
      <w:r w:rsidR="00C01F5F"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-</w:t>
      </w:r>
      <w:r w:rsid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LM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Спецификация </w:t>
      </w:r>
      <w:r w:rsid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регрессионных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моделей по методологии Лондонской школы экономики (LSE) на примере монетарной модели инфляции в России.</w:t>
      </w:r>
    </w:p>
    <w:p w:rsidR="004C1916" w:rsidRPr="00C01F5F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Линейная модель множественной регрессии и предположения о модели (на примере монетарной модели инфляции в России.). </w:t>
      </w:r>
    </w:p>
    <w:p w:rsidR="00C01F5F" w:rsidRPr="009B3DB5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hAnsi="Times New Roman"/>
          <w:iCs/>
          <w:sz w:val="28"/>
          <w:szCs w:val="28"/>
        </w:rPr>
        <w:t xml:space="preserve">Линейная модель множественной регрессии. </w:t>
      </w:r>
      <w:r w:rsidRPr="00C01F5F">
        <w:rPr>
          <w:rFonts w:ascii="Times New Roman" w:hAnsi="Times New Roman"/>
          <w:sz w:val="28"/>
          <w:szCs w:val="28"/>
        </w:rPr>
        <w:t>Проблема эндогенности в линейной регрессионной модели (ошибки измерения регрессоров, пропуск значащих переменных)</w:t>
      </w:r>
      <w:r w:rsidRPr="00727184">
        <w:rPr>
          <w:sz w:val="28"/>
          <w:szCs w:val="28"/>
        </w:rPr>
        <w:t>.</w:t>
      </w:r>
    </w:p>
    <w:p w:rsidR="009B3DB5" w:rsidRDefault="009B3DB5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Медианная и квантильная регрессия.</w:t>
      </w:r>
    </w:p>
    <w:p w:rsidR="009B3DB5" w:rsidRPr="00727184" w:rsidRDefault="009B3DB5" w:rsidP="00852204">
      <w:pPr>
        <w:pStyle w:val="a4"/>
        <w:numPr>
          <w:ilvl w:val="0"/>
          <w:numId w:val="13"/>
        </w:numPr>
        <w:spacing w:line="360" w:lineRule="auto"/>
        <w:jc w:val="both"/>
      </w:pPr>
      <w:r>
        <w:rPr>
          <w:iCs/>
          <w:sz w:val="28"/>
          <w:szCs w:val="28"/>
        </w:rPr>
        <w:t>О</w:t>
      </w:r>
      <w:r w:rsidRPr="00DB4813">
        <w:rPr>
          <w:iCs/>
          <w:sz w:val="28"/>
          <w:szCs w:val="28"/>
        </w:rPr>
        <w:t xml:space="preserve">птимальная статистическая процедура оценивания параметров </w:t>
      </w:r>
      <w:r>
        <w:rPr>
          <w:iCs/>
          <w:sz w:val="28"/>
          <w:szCs w:val="28"/>
        </w:rPr>
        <w:t>линейной модели множественной регрессии (</w:t>
      </w:r>
      <w:r w:rsidRPr="00DB4813">
        <w:rPr>
          <w:iCs/>
          <w:sz w:val="28"/>
          <w:szCs w:val="28"/>
        </w:rPr>
        <w:t>метод наименьших квадратов</w:t>
      </w:r>
      <w:r>
        <w:rPr>
          <w:iCs/>
          <w:sz w:val="28"/>
          <w:szCs w:val="28"/>
        </w:rPr>
        <w:t>,</w:t>
      </w:r>
      <w:r w:rsidRPr="00DB4813">
        <w:rPr>
          <w:iCs/>
          <w:sz w:val="28"/>
          <w:szCs w:val="28"/>
        </w:rPr>
        <w:t xml:space="preserve"> МНК).</w:t>
      </w:r>
      <w:r w:rsidRPr="00DB4813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Свойства оценок параметров – базовые.</w:t>
      </w:r>
    </w:p>
    <w:p w:rsidR="009B3DB5" w:rsidRPr="009B3DB5" w:rsidRDefault="009B3DB5" w:rsidP="00852204">
      <w:pPr>
        <w:pStyle w:val="a4"/>
        <w:numPr>
          <w:ilvl w:val="0"/>
          <w:numId w:val="13"/>
        </w:numPr>
        <w:spacing w:line="360" w:lineRule="auto"/>
        <w:jc w:val="both"/>
        <w:rPr>
          <w:iCs/>
          <w:sz w:val="28"/>
          <w:szCs w:val="28"/>
        </w:rPr>
      </w:pPr>
      <w:r w:rsidRPr="009B3DB5">
        <w:rPr>
          <w:iCs/>
          <w:sz w:val="28"/>
          <w:szCs w:val="28"/>
        </w:rPr>
        <w:lastRenderedPageBreak/>
        <w:t>Оптимальная статистическая процедура оценивания параметров линейной модели множественной регрессии (метод наименьших квадратов, МНК).</w:t>
      </w:r>
      <w:r w:rsidRPr="009B3DB5">
        <w:rPr>
          <w:sz w:val="28"/>
          <w:szCs w:val="28"/>
        </w:rPr>
        <w:t xml:space="preserve"> Свойства оценок параметров – асимптотические.</w:t>
      </w:r>
    </w:p>
    <w:p w:rsidR="009B3DB5" w:rsidRPr="00727184" w:rsidRDefault="009B3DB5" w:rsidP="00852204">
      <w:pPr>
        <w:pStyle w:val="a4"/>
        <w:numPr>
          <w:ilvl w:val="0"/>
          <w:numId w:val="5"/>
        </w:numPr>
        <w:spacing w:line="360" w:lineRule="auto"/>
        <w:ind w:left="714" w:hanging="357"/>
        <w:jc w:val="both"/>
      </w:pPr>
      <w:r>
        <w:rPr>
          <w:iCs/>
          <w:sz w:val="28"/>
          <w:szCs w:val="28"/>
        </w:rPr>
        <w:t xml:space="preserve"> О</w:t>
      </w:r>
      <w:r w:rsidRPr="00DB4813">
        <w:rPr>
          <w:iCs/>
          <w:sz w:val="28"/>
          <w:szCs w:val="28"/>
        </w:rPr>
        <w:t xml:space="preserve">птимальная статистическая процедура оценивания параметров </w:t>
      </w:r>
      <w:r>
        <w:rPr>
          <w:iCs/>
          <w:sz w:val="28"/>
          <w:szCs w:val="28"/>
        </w:rPr>
        <w:t>линейной модели множественной регрессии (</w:t>
      </w:r>
      <w:r w:rsidRPr="00DB4813">
        <w:rPr>
          <w:iCs/>
          <w:sz w:val="28"/>
          <w:szCs w:val="28"/>
        </w:rPr>
        <w:t>метод наименьших квадратов</w:t>
      </w:r>
      <w:r>
        <w:rPr>
          <w:iCs/>
          <w:sz w:val="28"/>
          <w:szCs w:val="28"/>
        </w:rPr>
        <w:t>,</w:t>
      </w:r>
      <w:r w:rsidRPr="00DB4813">
        <w:rPr>
          <w:iCs/>
          <w:sz w:val="28"/>
          <w:szCs w:val="28"/>
        </w:rPr>
        <w:t xml:space="preserve"> МНК).</w:t>
      </w:r>
      <w:r w:rsidRPr="00DB48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Свойства оценок параметров –при нормально распределённом случайном возмущении. </w:t>
      </w:r>
    </w:p>
    <w:p w:rsidR="009B3DB5" w:rsidRPr="00727184" w:rsidRDefault="009B3DB5" w:rsidP="00852204">
      <w:pPr>
        <w:pStyle w:val="a4"/>
        <w:numPr>
          <w:ilvl w:val="0"/>
          <w:numId w:val="5"/>
        </w:numPr>
        <w:spacing w:line="360" w:lineRule="auto"/>
        <w:jc w:val="both"/>
      </w:pPr>
      <w:r>
        <w:rPr>
          <w:iCs/>
          <w:sz w:val="28"/>
          <w:szCs w:val="28"/>
        </w:rPr>
        <w:t xml:space="preserve"> О</w:t>
      </w:r>
      <w:r w:rsidRPr="00DB4813">
        <w:rPr>
          <w:iCs/>
          <w:sz w:val="28"/>
          <w:szCs w:val="28"/>
        </w:rPr>
        <w:t xml:space="preserve">птимальная статистическая процедура оценивания параметров </w:t>
      </w:r>
      <w:r>
        <w:rPr>
          <w:iCs/>
          <w:sz w:val="28"/>
          <w:szCs w:val="28"/>
        </w:rPr>
        <w:t>линейной модели множественной регрессии (</w:t>
      </w:r>
      <w:r w:rsidRPr="00DB4813">
        <w:rPr>
          <w:iCs/>
          <w:sz w:val="28"/>
          <w:szCs w:val="28"/>
        </w:rPr>
        <w:t>метод наименьших квадратов</w:t>
      </w:r>
      <w:r>
        <w:rPr>
          <w:iCs/>
          <w:sz w:val="28"/>
          <w:szCs w:val="28"/>
        </w:rPr>
        <w:t>,</w:t>
      </w:r>
      <w:r w:rsidRPr="00DB4813">
        <w:rPr>
          <w:iCs/>
          <w:sz w:val="28"/>
          <w:szCs w:val="28"/>
        </w:rPr>
        <w:t xml:space="preserve"> МНК).</w:t>
      </w:r>
      <w:r w:rsidRPr="00DB4813">
        <w:rPr>
          <w:sz w:val="28"/>
          <w:szCs w:val="28"/>
        </w:rPr>
        <w:t xml:space="preserve"> Теорема Фриша – Во – Ловелла.</w:t>
      </w:r>
    </w:p>
    <w:p w:rsidR="004C1916" w:rsidRPr="009B3DB5" w:rsidRDefault="009B3DB5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9B3DB5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w:r w:rsidR="004C1916" w:rsidRPr="009B3DB5">
        <w:rPr>
          <w:rFonts w:ascii="Times New Roman" w:eastAsia="Times New Roman" w:hAnsi="Times New Roman"/>
          <w:iCs/>
          <w:sz w:val="28"/>
          <w:szCs w:val="28"/>
          <w:lang w:eastAsia="ru-RU"/>
        </w:rPr>
        <w:t>Вектор случайных возмущений в ЛММР и его основные характеристики.</w:t>
      </w:r>
    </w:p>
    <w:p w:rsid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Вектор </w:t>
      </w:r>
      <w:r w:rsidRPr="007B33A7">
        <w:rPr>
          <w:rFonts w:ascii="Times New Roman" w:eastAsia="Times New Roman" w:hAnsi="Times New Roman"/>
          <w:iCs/>
          <w:sz w:val="28"/>
          <w:szCs w:val="28"/>
          <w:lang w:eastAsia="ru-RU"/>
        </w:rPr>
        <w:t>оценок случайных возмущений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в ЛММР и его основные характеристики.</w:t>
      </w:r>
    </w:p>
    <w:p w:rsidR="009B3DB5" w:rsidRPr="00727184" w:rsidRDefault="009B3DB5" w:rsidP="00852204">
      <w:pPr>
        <w:pStyle w:val="a4"/>
        <w:numPr>
          <w:ilvl w:val="0"/>
          <w:numId w:val="13"/>
        </w:numPr>
        <w:spacing w:line="360" w:lineRule="auto"/>
        <w:jc w:val="both"/>
      </w:pPr>
      <w:r w:rsidRPr="00727184">
        <w:rPr>
          <w:sz w:val="28"/>
          <w:szCs w:val="28"/>
        </w:rPr>
        <w:t xml:space="preserve">Байесовский подход к оцениванию коэффициентов линейных регрессионных моделей. Байесовский подход к оцениванию монетарной модели инфляции в России. </w:t>
      </w:r>
    </w:p>
    <w:p w:rsidR="009B3DB5" w:rsidRPr="00DB4813" w:rsidRDefault="009B3DB5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Оценивание регрессионных моделей методом максимального правдоподобия (ММП).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Фиктивные переменные в эконометрических моделях.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Отражение в моделях  инфляции в России возможных последствий дефолта 1998 года.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Фиктивные переменные в моделях сезонной составляющей временного ряда.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Параметрическая модель Марковица фондового рынка и алгоритм её построения.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Предпосылки, лежащие в основании параметрической модели Марковица фондового рынка.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t xml:space="preserve"> Оценка модели Марковица фондового рынка по оценкам параметров рыночных моделей.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Портфель финансовых активов  и его инвестиционные характеристики.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Эффективный портфель Марковица финансовых активов и его расчёт по оптимизационной модели.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   эконометрических  моделей. Тест Джарки – Бера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: 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𝑢∈𝑁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(0,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𝜎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perscript"/>
          <w:lang w:eastAsia="ru-RU"/>
        </w:rPr>
        <w:t>2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) на примере монетарной модели инфляции в России.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   эконометрических  моделей. Тест Ремси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𝐸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(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𝑢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)=0 на примере рыночных моделей финансовых активов из домашнего задания.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   эконометрических  моделей. Тест  Бройша – Годфри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𝐶𝑜𝑣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(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𝑢</w:t>
      </w:r>
      <w:r w:rsidRPr="004C1916">
        <w:rPr>
          <w:rFonts w:ascii="Cambria Math" w:eastAsia="Times New Roman" w:hAnsi="Cambria Math" w:cs="Cambria Math"/>
          <w:iCs/>
          <w:sz w:val="28"/>
          <w:szCs w:val="28"/>
          <w:vertAlign w:val="subscript"/>
          <w:lang w:eastAsia="ru-RU"/>
        </w:rPr>
        <w:t>𝑖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,</w:t>
      </w:r>
      <w:r w:rsidRPr="004C1916">
        <w:rPr>
          <w:rFonts w:ascii="Cambria Math" w:eastAsia="Times New Roman" w:hAnsi="Cambria Math" w:cs="Cambria Math"/>
          <w:iCs/>
          <w:sz w:val="28"/>
          <w:szCs w:val="28"/>
          <w:lang w:eastAsia="ru-RU"/>
        </w:rPr>
        <w:t>𝑢</w:t>
      </w:r>
      <w:r w:rsidRPr="004C1916">
        <w:rPr>
          <w:rFonts w:ascii="Cambria Math" w:eastAsia="Times New Roman" w:hAnsi="Cambria Math" w:cs="Cambria Math"/>
          <w:iCs/>
          <w:sz w:val="28"/>
          <w:szCs w:val="28"/>
          <w:vertAlign w:val="subscript"/>
          <w:lang w:eastAsia="ru-RU"/>
        </w:rPr>
        <w:t>𝑗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)=0 на примере монетарной модели инфляции в России. 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эконометрических  моделей. Тест Уайта гипотезы  о гомоскедастичности случайного остатка на примере монетарной модели инфляции в России. </w:t>
      </w:r>
    </w:p>
    <w:p w:rsidR="004C1916" w:rsidRP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Диагностические процедуры      эконометрических  моделей. Тест  Чоу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: P’ = P’’ о постоянстве параметров модели в области обучающей выборки на примере монетарной модели инфляции в России.</w:t>
      </w:r>
    </w:p>
    <w:p w:rsidR="004C1916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Тест гипотезы H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b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: P</w:t>
      </w:r>
      <w:r w:rsidRPr="004C1916">
        <w:rPr>
          <w:rFonts w:ascii="Times New Roman" w:eastAsia="Times New Roman" w:hAnsi="Times New Roman"/>
          <w:iCs/>
          <w:sz w:val="28"/>
          <w:szCs w:val="28"/>
          <w:vertAlign w:val="superscript"/>
          <w:lang w:eastAsia="ru-RU"/>
        </w:rPr>
        <w:t>0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= P о постоянстве  параметров модели за пределами обучающей выборки (тест адекватности модели) на примере монетарной модели инфляции в России.</w:t>
      </w:r>
    </w:p>
    <w:p w:rsidR="00347968" w:rsidRDefault="00347968" w:rsidP="00852204">
      <w:pPr>
        <w:numPr>
          <w:ilvl w:val="0"/>
          <w:numId w:val="13"/>
        </w:numPr>
        <w:spacing w:after="12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Регрессионные м</w:t>
      </w:r>
      <w:r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одели в виде систем линейных одновременных уравнений.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Модель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IS</w:t>
      </w:r>
      <w:r w:rsidRPr="00C17A2E">
        <w:rPr>
          <w:rFonts w:ascii="Times New Roman" w:eastAsia="Times New Roman" w:hAnsi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LM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</w:t>
      </w:r>
      <w:r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Проблемы идентификации и оценивания.  </w:t>
      </w:r>
    </w:p>
    <w:p w:rsidR="00347968" w:rsidRDefault="00347968" w:rsidP="00852204">
      <w:pPr>
        <w:numPr>
          <w:ilvl w:val="0"/>
          <w:numId w:val="13"/>
        </w:numPr>
        <w:spacing w:after="12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Модель векторной авторегрессии (</w:t>
      </w:r>
      <w:r w:rsidRPr="006F2C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VAR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)</w:t>
      </w:r>
      <w:r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векторн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ой авторегрессии – распределённых лагов</w:t>
      </w:r>
      <w:r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</w:t>
      </w:r>
      <w:r w:rsidRPr="006F2CF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ADL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).</w:t>
      </w:r>
      <w:r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347968" w:rsidRPr="00876DFF" w:rsidRDefault="00347968" w:rsidP="00852204">
      <w:pPr>
        <w:pStyle w:val="a4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Спецификация модели </w:t>
      </w:r>
      <w:r>
        <w:rPr>
          <w:sz w:val="28"/>
          <w:szCs w:val="28"/>
          <w:lang w:val="en-US"/>
        </w:rPr>
        <w:t>VAR</w:t>
      </w:r>
      <w:r w:rsidRPr="004C4B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4C4B7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4C4B7E">
        <w:rPr>
          <w:sz w:val="28"/>
          <w:szCs w:val="28"/>
        </w:rPr>
        <w:t xml:space="preserve">) </w:t>
      </w:r>
      <w:r>
        <w:rPr>
          <w:sz w:val="28"/>
          <w:szCs w:val="28"/>
        </w:rPr>
        <w:t>влияния кредитного рынка в России на показатели финансовой стабильности и экономического роста</w:t>
      </w:r>
      <w:r w:rsidRPr="004F4D8B">
        <w:rPr>
          <w:bCs/>
          <w:sz w:val="28"/>
          <w:szCs w:val="28"/>
        </w:rPr>
        <w:t>.</w:t>
      </w:r>
      <w:r w:rsidRPr="00876DFF">
        <w:rPr>
          <w:sz w:val="28"/>
          <w:szCs w:val="28"/>
        </w:rPr>
        <w:t xml:space="preserve"> </w:t>
      </w:r>
    </w:p>
    <w:p w:rsidR="00347968" w:rsidRPr="00876DFF" w:rsidRDefault="00347968" w:rsidP="00852204">
      <w:pPr>
        <w:pStyle w:val="a4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Спецификация модель </w:t>
      </w:r>
      <w:r>
        <w:rPr>
          <w:sz w:val="28"/>
          <w:szCs w:val="28"/>
          <w:lang w:val="en-US"/>
        </w:rPr>
        <w:t>VAR</w:t>
      </w:r>
      <w:r w:rsidRPr="004C4B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4C4B7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4C4B7E">
        <w:rPr>
          <w:sz w:val="28"/>
          <w:szCs w:val="28"/>
        </w:rPr>
        <w:t xml:space="preserve">) </w:t>
      </w:r>
      <w:r w:rsidRPr="00876DFF">
        <w:rPr>
          <w:bCs/>
          <w:sz w:val="28"/>
          <w:szCs w:val="28"/>
        </w:rPr>
        <w:t xml:space="preserve">влияния валютных интервенций ЦБ России на показатели финансовой стабильности и экономического роста.  </w:t>
      </w:r>
    </w:p>
    <w:p w:rsidR="00347968" w:rsidRPr="006F2CF2" w:rsidRDefault="00347968" w:rsidP="00852204">
      <w:pPr>
        <w:numPr>
          <w:ilvl w:val="0"/>
          <w:numId w:val="13"/>
        </w:numPr>
        <w:spacing w:after="12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Pr="006F2CF2">
        <w:rPr>
          <w:rFonts w:ascii="Times New Roman" w:eastAsia="Times New Roman" w:hAnsi="Times New Roman"/>
          <w:bCs/>
          <w:sz w:val="28"/>
          <w:szCs w:val="28"/>
          <w:lang w:eastAsia="ru-RU"/>
        </w:rPr>
        <w:t>Проблема эндогенности. Тесты Дарбина – Ву – Хаусмана и Годфри – Хаттона.</w:t>
      </w:r>
    </w:p>
    <w:p w:rsidR="00347968" w:rsidRPr="004C1916" w:rsidRDefault="00347968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w:r w:rsidRPr="00347968">
        <w:rPr>
          <w:rFonts w:ascii="Times New Roman" w:hAnsi="Times New Roman"/>
          <w:bCs/>
          <w:sz w:val="28"/>
          <w:szCs w:val="28"/>
        </w:rPr>
        <w:t>Двухшаговый метод наименьших квадратов (2МНК)</w:t>
      </w:r>
      <w:r w:rsidRPr="00E20FBB">
        <w:rPr>
          <w:bCs/>
          <w:sz w:val="28"/>
          <w:szCs w:val="28"/>
        </w:rPr>
        <w:t xml:space="preserve">. </w:t>
      </w:r>
    </w:p>
    <w:p w:rsidR="00C01F5F" w:rsidRPr="00347968" w:rsidRDefault="004C1916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347968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w:r w:rsidR="00C01F5F" w:rsidRPr="00347968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Определение и пример панельных данных.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Линейные модели для панельных данных – обычная регрессия (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OR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).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Линейные модели для панельных данных – несвязанные регрессии (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UR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).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Линейные модели для панельных данных – кажущиеся несвязанными регрессии (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SUR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).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Линейные модели для панельных данных – модель с фиксированными эффектами (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FE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).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Линейные модели для панельных данных – модель со случайными эффектами (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RE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).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Процедуры оценивания моделей для панельных данных – оценивание  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OR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- модели.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Процедуры оценивания моделей для панельных данных – оценивание   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UR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- модели.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Процедуры оценивания моделей для панельных данных – оценивание   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SUR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- модели. 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Процедуры оценивания моделей для панельных данных – оценивание   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FE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- модели.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Процедуры оценивания моделей для панельных данных – оценивание   </w:t>
      </w:r>
      <w:r w:rsidRPr="00C01F5F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RE</w:t>
      </w: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- модели.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lastRenderedPageBreak/>
        <w:t xml:space="preserve">Пример бинарной эндогенной переменной и задача по объяснению её значений.  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Исследование пригодности ЛММР для объяснения значений бинарной эндогенной переменной.  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Спецификация обобщённой линейной модели с бинарной эндогенной переменной.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Логит и пробит  модели с бинарной эндогенной переменной.  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Процедура оценивания обобщённой линейной модели с бинарной эндогенной переменной.  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Отношение шансов и логарифм отношения шансов в линейной модели с бинарной эндогенной переменной.  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Интерпретация коэффициентов и предельные эффекты в линейной модели с бинарной эндогенной переменной.</w:t>
      </w:r>
    </w:p>
    <w:p w:rsidR="00C01F5F" w:rsidRPr="00C01F5F" w:rsidRDefault="00C01F5F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01F5F">
        <w:rPr>
          <w:rFonts w:ascii="Times New Roman" w:eastAsia="Times New Roman" w:hAnsi="Times New Roman"/>
          <w:iCs/>
          <w:sz w:val="28"/>
          <w:szCs w:val="28"/>
          <w:lang w:eastAsia="ru-RU"/>
        </w:rPr>
        <w:t>Прогнозирование по оценённой обобщённой линейной модели с бинарной эндогенной переменной.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Декомпозиционные модели временных рядов. </w:t>
      </w:r>
    </w:p>
    <w:p w:rsidR="004724BD" w:rsidRPr="004C1916" w:rsidRDefault="004724BD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Фундаментальные модели стационарных временных рядов: белый шум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WN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; моделирование траектории в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.  </w:t>
      </w:r>
    </w:p>
    <w:p w:rsidR="004724BD" w:rsidRPr="004C1916" w:rsidRDefault="004724BD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Основные характеристики временного ряда. Стационарный временной ряд и его основные характеристики (на примере модели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AR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(1) случайной составляющей декомпозиционной модели динамики ВВП России).  </w:t>
      </w:r>
    </w:p>
    <w:p w:rsidR="004724BD" w:rsidRPr="004C1916" w:rsidRDefault="004724BD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Модели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ARMA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(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p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,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q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)  стационарных временных рядов и  их использование в задаче прогнозирования в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:rsidR="004724BD" w:rsidRPr="004C1916" w:rsidRDefault="004724BD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Фундаментальные модели стационарных временных рядов: скользящее среднее первого порядка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MA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(1); моделирование траектории в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.  </w:t>
      </w:r>
    </w:p>
    <w:p w:rsidR="004724BD" w:rsidRPr="004C1916" w:rsidRDefault="004724BD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Фундаментальные модели стационарных временных рядов: авторегрессия первого порядка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AR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(1); моделирование траектории в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.  </w:t>
      </w:r>
    </w:p>
    <w:p w:rsidR="004724BD" w:rsidRDefault="004724BD" w:rsidP="0085220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Фундаментальные модели стационарных временных рядов: 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ARMA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(1,1) ; моделирование траектории в </w:t>
      </w:r>
      <w:r w:rsidRPr="004C1916">
        <w:rPr>
          <w:rFonts w:ascii="Times New Roman" w:eastAsia="Times New Roman" w:hAnsi="Times New Roman"/>
          <w:iCs/>
          <w:sz w:val="28"/>
          <w:szCs w:val="28"/>
          <w:lang w:val="en-US" w:eastAsia="ru-RU"/>
        </w:rPr>
        <w:t>R</w:t>
      </w:r>
      <w:r w:rsidRPr="004C1916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:rsidR="00347968" w:rsidRPr="004724BD" w:rsidRDefault="00347968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724BD">
        <w:rPr>
          <w:sz w:val="28"/>
          <w:szCs w:val="28"/>
        </w:rPr>
        <w:lastRenderedPageBreak/>
        <w:t xml:space="preserve">  Модели стационарных временных рядов </w:t>
      </w:r>
      <w:r w:rsidRPr="004724BD">
        <w:rPr>
          <w:i/>
          <w:sz w:val="28"/>
          <w:szCs w:val="28"/>
          <w:lang w:val="en-US"/>
        </w:rPr>
        <w:t>ARCH</w:t>
      </w:r>
      <w:r w:rsidRPr="004724BD">
        <w:rPr>
          <w:i/>
          <w:sz w:val="28"/>
          <w:szCs w:val="28"/>
        </w:rPr>
        <w:t xml:space="preserve">. 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67626B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стационарных временных рядов </w:t>
      </w:r>
      <w:r w:rsidRPr="0067626B">
        <w:rPr>
          <w:i/>
          <w:sz w:val="28"/>
          <w:szCs w:val="28"/>
          <w:lang w:val="en-US"/>
        </w:rPr>
        <w:t>GARCH</w:t>
      </w:r>
      <w:r w:rsidRPr="0067626B">
        <w:rPr>
          <w:sz w:val="28"/>
          <w:szCs w:val="28"/>
        </w:rPr>
        <w:t>.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6D0F46">
        <w:rPr>
          <w:sz w:val="28"/>
          <w:szCs w:val="28"/>
        </w:rPr>
        <w:t>естационарн</w:t>
      </w:r>
      <w:r>
        <w:rPr>
          <w:sz w:val="28"/>
          <w:szCs w:val="28"/>
        </w:rPr>
        <w:t>ые</w:t>
      </w:r>
      <w:r w:rsidRPr="006D0F46">
        <w:rPr>
          <w:sz w:val="28"/>
          <w:szCs w:val="28"/>
        </w:rPr>
        <w:t xml:space="preserve"> временны</w:t>
      </w:r>
      <w:r>
        <w:rPr>
          <w:sz w:val="28"/>
          <w:szCs w:val="28"/>
        </w:rPr>
        <w:t>е</w:t>
      </w:r>
      <w:r w:rsidRPr="006D0F46">
        <w:rPr>
          <w:sz w:val="28"/>
          <w:szCs w:val="28"/>
        </w:rPr>
        <w:t xml:space="preserve"> ряд</w:t>
      </w:r>
      <w:r>
        <w:rPr>
          <w:sz w:val="28"/>
          <w:szCs w:val="28"/>
        </w:rPr>
        <w:t>ы. Стохастический тренд.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6D0F46">
        <w:rPr>
          <w:sz w:val="28"/>
          <w:szCs w:val="28"/>
        </w:rPr>
        <w:t>Тесты Дики–Фуллера (</w:t>
      </w:r>
      <w:r w:rsidRPr="006D0F46">
        <w:rPr>
          <w:sz w:val="28"/>
          <w:szCs w:val="28"/>
          <w:lang w:val="en-US"/>
        </w:rPr>
        <w:t>DF</w:t>
      </w:r>
      <w:r w:rsidRPr="006D0F46">
        <w:rPr>
          <w:sz w:val="28"/>
          <w:szCs w:val="28"/>
        </w:rPr>
        <w:t xml:space="preserve">-тест и </w:t>
      </w:r>
      <w:r w:rsidRPr="006D0F46">
        <w:rPr>
          <w:sz w:val="28"/>
          <w:szCs w:val="28"/>
          <w:lang w:val="en-US"/>
        </w:rPr>
        <w:t>ADF</w:t>
      </w:r>
      <w:r w:rsidRPr="006D0F46">
        <w:rPr>
          <w:sz w:val="28"/>
          <w:szCs w:val="28"/>
        </w:rPr>
        <w:t>-тест) единичного корня</w:t>
      </w:r>
      <w:r>
        <w:rPr>
          <w:sz w:val="28"/>
          <w:szCs w:val="28"/>
        </w:rPr>
        <w:t>.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6D0F46">
        <w:rPr>
          <w:bCs/>
          <w:sz w:val="28"/>
          <w:szCs w:val="28"/>
        </w:rPr>
        <w:t xml:space="preserve">Класс нестационарных временных рядов </w:t>
      </w:r>
      <m:oMath>
        <m:r>
          <w:rPr>
            <w:rFonts w:ascii="Cambria Math" w:hAnsi="Cambria Math"/>
            <w:sz w:val="28"/>
            <w:szCs w:val="28"/>
          </w:rPr>
          <m:t>ARIMA(p,d,q)</m:t>
        </m:r>
      </m:oMath>
      <w:r w:rsidRPr="006D0F46">
        <w:rPr>
          <w:bCs/>
          <w:sz w:val="28"/>
          <w:szCs w:val="28"/>
        </w:rPr>
        <w:t xml:space="preserve"> и методика Бокса-Дженкинса построения  моделей из этого класса</w:t>
      </w:r>
      <w:r w:rsidRPr="006D0F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Pr="004C4B7E">
        <w:rPr>
          <w:iCs/>
          <w:sz w:val="28"/>
          <w:szCs w:val="28"/>
        </w:rPr>
        <w:t>Информационные критерии выбора наилучшей модели</w:t>
      </w:r>
      <w:r>
        <w:rPr>
          <w:iCs/>
          <w:sz w:val="28"/>
          <w:szCs w:val="28"/>
        </w:rPr>
        <w:t xml:space="preserve"> временного ряда </w:t>
      </w:r>
      <w:r w:rsidRPr="004C4B7E">
        <w:rPr>
          <w:iCs/>
          <w:sz w:val="28"/>
          <w:szCs w:val="28"/>
        </w:rPr>
        <w:t>из имеющихся альтернатив.</w:t>
      </w:r>
      <w:r>
        <w:rPr>
          <w:sz w:val="28"/>
          <w:szCs w:val="28"/>
        </w:rPr>
        <w:t xml:space="preserve"> 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Модель стохастической волатильности временного ряда.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Понятие фрактала. Фрактальность финансовых временных рядов.  Показатель Хёрста и его интерпретация.  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Модели волатильности с фрактальными свойствами.</w:t>
      </w:r>
    </w:p>
    <w:p w:rsidR="00347968" w:rsidRPr="003D273D" w:rsidRDefault="00347968" w:rsidP="00852204">
      <w:pPr>
        <w:pStyle w:val="a4"/>
        <w:numPr>
          <w:ilvl w:val="0"/>
          <w:numId w:val="1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Регрессионный анализ временных рядов (м</w:t>
      </w:r>
      <w:r w:rsidRPr="00E24B07">
        <w:rPr>
          <w:sz w:val="28"/>
          <w:szCs w:val="28"/>
        </w:rPr>
        <w:t>ногомерные модели временных рядов</w:t>
      </w:r>
      <w:r>
        <w:rPr>
          <w:sz w:val="28"/>
          <w:szCs w:val="28"/>
        </w:rPr>
        <w:t>)</w:t>
      </w:r>
      <w:r w:rsidRPr="00E24B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D273D">
        <w:rPr>
          <w:sz w:val="28"/>
          <w:szCs w:val="28"/>
        </w:rPr>
        <w:t xml:space="preserve">Проблема ложной </w:t>
      </w:r>
      <w:r w:rsidRPr="003D273D">
        <w:rPr>
          <w:iCs/>
          <w:sz w:val="28"/>
          <w:szCs w:val="28"/>
        </w:rPr>
        <w:t>регрессии в регрессионных моделях нестационарных временных рядов.</w:t>
      </w:r>
      <w:r>
        <w:rPr>
          <w:iCs/>
          <w:sz w:val="28"/>
          <w:szCs w:val="28"/>
        </w:rPr>
        <w:t xml:space="preserve"> </w:t>
      </w:r>
      <w:r w:rsidRPr="003D273D">
        <w:rPr>
          <w:iCs/>
          <w:sz w:val="28"/>
          <w:szCs w:val="28"/>
        </w:rPr>
        <w:t>Тест Дарбина-Уотсона коинтегрирующей регрессии.</w:t>
      </w:r>
    </w:p>
    <w:p w:rsidR="00347968" w:rsidRDefault="00347968" w:rsidP="00852204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Модель </w:t>
      </w:r>
      <w:r>
        <w:rPr>
          <w:sz w:val="28"/>
          <w:szCs w:val="28"/>
          <w:lang w:val="en-US"/>
        </w:rPr>
        <w:t>ADL</w:t>
      </w:r>
      <w:r w:rsidRPr="003D273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3D273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q</w:t>
      </w:r>
      <w:r w:rsidRPr="003D273D">
        <w:rPr>
          <w:sz w:val="28"/>
          <w:szCs w:val="28"/>
        </w:rPr>
        <w:t xml:space="preserve">) </w:t>
      </w:r>
      <w:r>
        <w:rPr>
          <w:sz w:val="28"/>
          <w:szCs w:val="28"/>
        </w:rPr>
        <w:t>обменного курса американского доллара.</w:t>
      </w:r>
    </w:p>
    <w:p w:rsidR="004724BD" w:rsidRDefault="00302947" w:rsidP="00363F3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</w:t>
      </w:r>
    </w:p>
    <w:p w:rsidR="00935ED2" w:rsidRPr="00B51C16" w:rsidRDefault="004724BD" w:rsidP="00363F3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</w:t>
      </w:r>
      <w:r w:rsidR="00302947">
        <w:rPr>
          <w:rFonts w:ascii="Times New Roman" w:hAnsi="Times New Roman"/>
          <w:b/>
          <w:sz w:val="28"/>
          <w:szCs w:val="28"/>
        </w:rPr>
        <w:t xml:space="preserve"> </w:t>
      </w:r>
      <w:r w:rsidR="0053724B" w:rsidRPr="00B51C16">
        <w:rPr>
          <w:rFonts w:ascii="Times New Roman" w:hAnsi="Times New Roman"/>
          <w:b/>
          <w:sz w:val="28"/>
          <w:szCs w:val="28"/>
        </w:rPr>
        <w:t>П</w:t>
      </w:r>
      <w:r w:rsidR="00935ED2" w:rsidRPr="00B51C16">
        <w:rPr>
          <w:rFonts w:ascii="Times New Roman" w:hAnsi="Times New Roman"/>
          <w:b/>
          <w:sz w:val="28"/>
          <w:szCs w:val="28"/>
        </w:rPr>
        <w:t>ример экзаменационн</w:t>
      </w:r>
      <w:r w:rsidR="00625066" w:rsidRPr="00B51C16">
        <w:rPr>
          <w:rFonts w:ascii="Times New Roman" w:hAnsi="Times New Roman"/>
          <w:b/>
          <w:sz w:val="28"/>
          <w:szCs w:val="28"/>
        </w:rPr>
        <w:t>ых</w:t>
      </w:r>
      <w:r w:rsidR="00935ED2" w:rsidRPr="00B51C16">
        <w:rPr>
          <w:rFonts w:ascii="Times New Roman" w:hAnsi="Times New Roman"/>
          <w:b/>
          <w:sz w:val="28"/>
          <w:szCs w:val="28"/>
        </w:rPr>
        <w:t xml:space="preserve"> билет</w:t>
      </w:r>
      <w:r w:rsidR="00625066" w:rsidRPr="00B51C16">
        <w:rPr>
          <w:rFonts w:ascii="Times New Roman" w:hAnsi="Times New Roman"/>
          <w:b/>
          <w:sz w:val="28"/>
          <w:szCs w:val="28"/>
        </w:rPr>
        <w:t>ов</w:t>
      </w:r>
    </w:p>
    <w:p w:rsidR="00784A0F" w:rsidRDefault="00302947" w:rsidP="00363F34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</w:t>
      </w:r>
    </w:p>
    <w:p w:rsidR="004724BD" w:rsidRPr="004724BD" w:rsidRDefault="004724BD" w:rsidP="004724BD">
      <w:pPr>
        <w:ind w:left="567" w:hanging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 образовательное бюджетное учреждение</w:t>
      </w:r>
    </w:p>
    <w:p w:rsidR="004724BD" w:rsidRPr="004724BD" w:rsidRDefault="004724BD" w:rsidP="004724BD">
      <w:pPr>
        <w:ind w:left="567" w:hanging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sz w:val="24"/>
          <w:szCs w:val="24"/>
          <w:lang w:eastAsia="ru-RU"/>
        </w:rPr>
        <w:t>высшего профессионального образования</w:t>
      </w:r>
    </w:p>
    <w:p w:rsidR="004724BD" w:rsidRPr="004724BD" w:rsidRDefault="004724BD" w:rsidP="004724BD">
      <w:pPr>
        <w:ind w:left="567" w:hanging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b/>
          <w:sz w:val="24"/>
          <w:szCs w:val="24"/>
          <w:lang w:eastAsia="ru-RU"/>
        </w:rPr>
        <w:t>«ФИНАНСОВЫЙ УНИВЕРСИТЕТ</w:t>
      </w:r>
    </w:p>
    <w:p w:rsidR="004724BD" w:rsidRPr="004724BD" w:rsidRDefault="004724BD" w:rsidP="004724BD">
      <w:pPr>
        <w:ind w:left="567" w:hanging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b/>
          <w:sz w:val="24"/>
          <w:szCs w:val="24"/>
          <w:lang w:eastAsia="ru-RU"/>
        </w:rPr>
        <w:t>ПРИ ПРАВИТЕЛЬСТВЕ РОССИЙСКОЙ ФЕДЕРАЦИИ»</w:t>
      </w:r>
    </w:p>
    <w:p w:rsidR="004724BD" w:rsidRPr="004724BD" w:rsidRDefault="00B91E43" w:rsidP="004724BD">
      <w:pPr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34289</wp:posOffset>
                </wp:positionV>
                <wp:extent cx="5829300" cy="0"/>
                <wp:effectExtent l="0" t="0" r="19050" b="19050"/>
                <wp:wrapSquare wrapText="bothSides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F4804" id="Line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6pt,2.7pt" to="466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82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Z6ExvXAEBldrZUBs9qxez1fS7Q0pXLVEHHhm+XgykZSEjeZMSNs4A/r7/rBnEkKPXsU3n&#10;xnYBEhqAzlGNy10NfvaIwuF0Plk8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">
                <w10:wrap type="square"/>
              </v:line>
            </w:pict>
          </mc:Fallback>
        </mc:AlternateContent>
      </w:r>
      <w:r w:rsidR="004724BD" w:rsidRPr="004724B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Департамент анализа данных, принятия решений и </w:t>
      </w:r>
    </w:p>
    <w:p w:rsidR="004724BD" w:rsidRPr="004724BD" w:rsidRDefault="004724BD" w:rsidP="004724BD">
      <w:pPr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bCs/>
          <w:sz w:val="24"/>
          <w:szCs w:val="24"/>
          <w:lang w:eastAsia="ru-RU"/>
        </w:rPr>
        <w:t>финансовых технологий</w:t>
      </w:r>
    </w:p>
    <w:p w:rsidR="004724BD" w:rsidRPr="004724BD" w:rsidRDefault="004724BD" w:rsidP="004724BD">
      <w:pPr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bCs/>
          <w:sz w:val="24"/>
          <w:szCs w:val="24"/>
          <w:lang w:eastAsia="ru-RU"/>
        </w:rPr>
        <w:t>Дисциплина</w:t>
      </w:r>
      <w:r w:rsidRPr="004724B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«</w:t>
      </w:r>
      <w:r w:rsidR="009B06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Прикладные модели и методы регрессионного анализа</w:t>
      </w:r>
      <w:r w:rsidRPr="004724B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»</w:t>
      </w:r>
    </w:p>
    <w:p w:rsidR="004724BD" w:rsidRPr="004724BD" w:rsidRDefault="004724BD" w:rsidP="004724BD">
      <w:pPr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Факультет  «Прикладная математика и информационные технологии» </w:t>
      </w:r>
    </w:p>
    <w:p w:rsidR="004724BD" w:rsidRPr="004724BD" w:rsidRDefault="004724BD" w:rsidP="004724BD">
      <w:pPr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Направление подготовки :010400.68 «Прикладная математика и информатика» </w:t>
      </w:r>
    </w:p>
    <w:p w:rsidR="004724BD" w:rsidRPr="004724BD" w:rsidRDefault="004724BD" w:rsidP="004724BD">
      <w:pPr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bCs/>
          <w:sz w:val="24"/>
          <w:szCs w:val="24"/>
          <w:lang w:eastAsia="ru-RU"/>
        </w:rPr>
        <w:t>Магистерская программа: «</w:t>
      </w:r>
      <w:r w:rsidR="009B06EB">
        <w:rPr>
          <w:rFonts w:ascii="Times New Roman" w:eastAsia="Times New Roman" w:hAnsi="Times New Roman"/>
          <w:bCs/>
          <w:sz w:val="24"/>
          <w:szCs w:val="24"/>
          <w:lang w:eastAsia="ru-RU"/>
        </w:rPr>
        <w:t>Анализ больших данных и машинное обучение в финансах и экономике</w:t>
      </w:r>
      <w:r w:rsidRPr="004724BD">
        <w:rPr>
          <w:rFonts w:ascii="Times New Roman" w:eastAsia="Times New Roman" w:hAnsi="Times New Roman"/>
          <w:bCs/>
          <w:sz w:val="24"/>
          <w:szCs w:val="24"/>
          <w:lang w:eastAsia="ru-RU"/>
        </w:rPr>
        <w:t>»</w:t>
      </w:r>
    </w:p>
    <w:p w:rsidR="004724BD" w:rsidRPr="004724BD" w:rsidRDefault="004724BD" w:rsidP="004724BD">
      <w:pPr>
        <w:ind w:left="567" w:hanging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Учебный 201</w:t>
      </w:r>
      <w:r w:rsidR="009B06EB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7</w:t>
      </w:r>
      <w:r w:rsidRPr="004724BD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/201</w:t>
      </w:r>
      <w:r w:rsidR="009B06EB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8</w:t>
      </w:r>
      <w:r w:rsidRPr="004724BD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 xml:space="preserve"> год                                                                                         </w:t>
      </w:r>
      <w:r w:rsidR="009B06EB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3</w:t>
      </w:r>
      <w:r w:rsidRPr="004724BD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 xml:space="preserve"> модуль</w:t>
      </w:r>
    </w:p>
    <w:p w:rsidR="004724BD" w:rsidRPr="004724BD" w:rsidRDefault="004724BD" w:rsidP="004724BD">
      <w:pPr>
        <w:ind w:left="567" w:hanging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724BD" w:rsidRPr="004724BD" w:rsidRDefault="004724BD" w:rsidP="004724BD">
      <w:pPr>
        <w:ind w:left="567" w:hanging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24BD">
        <w:rPr>
          <w:rFonts w:ascii="Times New Roman" w:eastAsia="Times New Roman" w:hAnsi="Times New Roman"/>
          <w:sz w:val="24"/>
          <w:szCs w:val="24"/>
          <w:lang w:eastAsia="ru-RU"/>
        </w:rPr>
        <w:t>ЭКЗАМЕНАЦИОННЫЙ БИЛЕТ №4</w:t>
      </w:r>
    </w:p>
    <w:p w:rsidR="004724BD" w:rsidRPr="004724BD" w:rsidRDefault="004724BD" w:rsidP="00852204">
      <w:pPr>
        <w:numPr>
          <w:ilvl w:val="0"/>
          <w:numId w:val="11"/>
        </w:num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24BD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  </w:t>
      </w: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Спецификация </w:t>
      </w:r>
      <w:r w:rsidR="009B06EB">
        <w:rPr>
          <w:rFonts w:ascii="Times New Roman" w:eastAsia="Times New Roman" w:hAnsi="Times New Roman"/>
          <w:sz w:val="28"/>
          <w:szCs w:val="28"/>
          <w:lang w:eastAsia="ru-RU"/>
        </w:rPr>
        <w:t>регрессионных</w:t>
      </w: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 xml:space="preserve"> моделей по методологии Лондонской школы экономики (LSE) на примере монетарной модели инфляции в России. (15 баллов).</w:t>
      </w:r>
    </w:p>
    <w:p w:rsidR="004724BD" w:rsidRPr="004724BD" w:rsidRDefault="004724BD" w:rsidP="004724BD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724BD" w:rsidRDefault="004724BD" w:rsidP="004724BD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2. Задача (45 баллов).</w:t>
      </w:r>
    </w:p>
    <w:p w:rsidR="009B06EB" w:rsidRDefault="009B06EB" w:rsidP="004724BD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B06EB" w:rsidRPr="009B06EB" w:rsidRDefault="009B06EB" w:rsidP="009B06EB">
      <w:pPr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9B06EB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Подготовил: </w:t>
      </w:r>
      <w:r w:rsidRPr="009B06EB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Pr="009B06EB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Pr="009B06EB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Pr="009B06EB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</w:r>
      <w:r w:rsidRPr="009B06EB">
        <w:rPr>
          <w:rFonts w:ascii="Times New Roman" w:eastAsia="Times New Roman" w:hAnsi="Times New Roman"/>
          <w:iCs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         </w:t>
      </w:r>
      <w:r w:rsidRPr="009B06EB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  (И.О. Фамилия) </w:t>
      </w:r>
    </w:p>
    <w:p w:rsidR="009B06EB" w:rsidRPr="004724BD" w:rsidRDefault="009B06EB" w:rsidP="004724BD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724BD" w:rsidRPr="004724BD" w:rsidRDefault="004724BD" w:rsidP="004724BD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724BD" w:rsidRPr="004724BD" w:rsidRDefault="004724BD" w:rsidP="004724BD">
      <w:pPr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 xml:space="preserve">Заместитель руководителя </w:t>
      </w: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В.Г. Феклин</w:t>
      </w:r>
    </w:p>
    <w:p w:rsidR="004724BD" w:rsidRPr="004724BD" w:rsidRDefault="004724BD" w:rsidP="004724BD">
      <w:pPr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724BD" w:rsidRDefault="004724BD" w:rsidP="004724BD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724B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Дата ________________</w:t>
      </w:r>
    </w:p>
    <w:p w:rsidR="007B33A7" w:rsidRDefault="007B33A7" w:rsidP="004724BD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35ED2" w:rsidRPr="00B51C16" w:rsidRDefault="00935ED2" w:rsidP="00363F34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t>7.4. Методические материалы, определяющие процедуры оценивания знаний, умений и владений</w:t>
      </w:r>
    </w:p>
    <w:p w:rsidR="0096095D" w:rsidRDefault="00EF5DA3" w:rsidP="00363F3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51C16">
        <w:rPr>
          <w:rFonts w:ascii="Times New Roman" w:hAnsi="Times New Roman"/>
          <w:sz w:val="28"/>
          <w:szCs w:val="28"/>
        </w:rPr>
        <w:t>Соответствующие приказы, распоряжения ректората о контроле уровня освоения дисциплин и сформированности компетенций студентов</w:t>
      </w:r>
    </w:p>
    <w:p w:rsidR="000E5FB2" w:rsidRDefault="000E5FB2" w:rsidP="00C670B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670BE" w:rsidRDefault="00935ED2" w:rsidP="00C670B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t xml:space="preserve">8. Перечень основной и дополнительной учебной литературы, </w:t>
      </w:r>
    </w:p>
    <w:p w:rsidR="00935ED2" w:rsidRPr="00B51C16" w:rsidRDefault="00935ED2" w:rsidP="00C670B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t>необ</w:t>
      </w:r>
      <w:r w:rsidR="007B33A7">
        <w:rPr>
          <w:rFonts w:ascii="Times New Roman" w:hAnsi="Times New Roman"/>
          <w:b/>
          <w:bCs/>
          <w:sz w:val="28"/>
          <w:szCs w:val="28"/>
        </w:rPr>
        <w:t>ходимой для освоения дисциплины</w:t>
      </w:r>
    </w:p>
    <w:p w:rsidR="00302947" w:rsidRPr="00302947" w:rsidRDefault="00FC3594" w:rsidP="00302947">
      <w:pPr>
        <w:pStyle w:val="2"/>
        <w:jc w:val="both"/>
        <w:rPr>
          <w:szCs w:val="28"/>
        </w:rPr>
      </w:pPr>
      <w:r w:rsidRPr="00B51C16">
        <w:rPr>
          <w:szCs w:val="28"/>
        </w:rPr>
        <w:t xml:space="preserve">           </w:t>
      </w:r>
      <w:r w:rsidR="00302947" w:rsidRPr="00302947">
        <w:rPr>
          <w:szCs w:val="28"/>
        </w:rPr>
        <w:t>а) основная</w:t>
      </w:r>
    </w:p>
    <w:p w:rsidR="00DA18ED" w:rsidRDefault="004C2C11" w:rsidP="00C31950">
      <w:pPr>
        <w:pStyle w:val="a4"/>
        <w:keepNext/>
        <w:spacing w:before="240" w:after="60" w:line="276" w:lineRule="auto"/>
        <w:ind w:left="1440"/>
        <w:outlineLvl w:val="1"/>
        <w:rPr>
          <w:b/>
          <w:sz w:val="28"/>
          <w:szCs w:val="28"/>
        </w:rPr>
      </w:pPr>
      <w:r w:rsidRPr="004C2C11">
        <w:rPr>
          <w:sz w:val="28"/>
          <w:szCs w:val="28"/>
        </w:rPr>
        <w:t>1.</w:t>
      </w:r>
      <w:r w:rsidR="00DA18ED" w:rsidRPr="00DA18ED">
        <w:rPr>
          <w:sz w:val="28"/>
          <w:szCs w:val="28"/>
        </w:rPr>
        <w:t>Эконометрика: учебник для бакалавриата и магистратуры  / И. И. Елисеева [и др.]; под ред. И. И. Елисеевой. — М.: Юрайт,</w:t>
      </w:r>
      <w:r w:rsidR="00DA18ED">
        <w:rPr>
          <w:sz w:val="28"/>
          <w:szCs w:val="28"/>
        </w:rPr>
        <w:t xml:space="preserve"> 2012, </w:t>
      </w:r>
      <w:r w:rsidR="00DA18ED" w:rsidRPr="00DA18ED">
        <w:rPr>
          <w:sz w:val="28"/>
          <w:szCs w:val="28"/>
        </w:rPr>
        <w:t xml:space="preserve"> 2017. — 449 с. — ЭБС Юрайт</w:t>
      </w:r>
      <w:r w:rsidR="00DA18ED" w:rsidRPr="00DA18ED">
        <w:rPr>
          <w:b/>
          <w:sz w:val="28"/>
          <w:szCs w:val="28"/>
        </w:rPr>
        <w:t xml:space="preserve"> </w:t>
      </w:r>
    </w:p>
    <w:p w:rsidR="00B63E15" w:rsidRDefault="004C2C11" w:rsidP="00C31950">
      <w:pPr>
        <w:pStyle w:val="a4"/>
        <w:keepNext/>
        <w:spacing w:before="240" w:after="60" w:line="276" w:lineRule="auto"/>
        <w:ind w:left="1440"/>
        <w:outlineLvl w:val="1"/>
        <w:rPr>
          <w:sz w:val="28"/>
          <w:szCs w:val="28"/>
        </w:rPr>
      </w:pPr>
      <w:r w:rsidRPr="004C2C11">
        <w:rPr>
          <w:sz w:val="28"/>
          <w:szCs w:val="28"/>
        </w:rPr>
        <w:t>2. Эконометрика [электронный ресурс]: учебник / Б.А. Путко, Н.Ш. Кремер; под ред. Н.Ш. Кремера. — 3-е изд., перераб. и доп. — М.: Юнити-Дана, 2010, 2012. — ЭБС: Университетская библиотека </w:t>
      </w:r>
      <w:r w:rsidRPr="004C2C11">
        <w:rPr>
          <w:sz w:val="28"/>
          <w:szCs w:val="28"/>
          <w:lang w:val="en-US"/>
        </w:rPr>
        <w:t>ONLINE</w:t>
      </w:r>
      <w:r w:rsidRPr="004C2C11">
        <w:rPr>
          <w:sz w:val="28"/>
          <w:szCs w:val="28"/>
        </w:rPr>
        <w:t>.</w:t>
      </w:r>
    </w:p>
    <w:p w:rsidR="00302947" w:rsidRPr="004C2C11" w:rsidRDefault="00302947" w:rsidP="004C2C11">
      <w:pPr>
        <w:keepNext/>
        <w:spacing w:before="240" w:after="60"/>
        <w:outlineLvl w:val="1"/>
        <w:rPr>
          <w:rFonts w:ascii="Times New Roman" w:hAnsi="Times New Roman"/>
          <w:b/>
          <w:sz w:val="28"/>
          <w:szCs w:val="28"/>
          <w:lang w:val="en-US"/>
        </w:rPr>
      </w:pPr>
      <w:r w:rsidRPr="004C2C11">
        <w:rPr>
          <w:rFonts w:ascii="Times New Roman" w:hAnsi="Times New Roman"/>
          <w:b/>
          <w:sz w:val="28"/>
          <w:szCs w:val="28"/>
        </w:rPr>
        <w:t xml:space="preserve">б) дополнительная: </w:t>
      </w:r>
    </w:p>
    <w:p w:rsidR="004C2C11" w:rsidRPr="004C2C11" w:rsidRDefault="004C2C11" w:rsidP="004C2C11">
      <w:pPr>
        <w:pStyle w:val="a4"/>
        <w:keepNext/>
        <w:numPr>
          <w:ilvl w:val="0"/>
          <w:numId w:val="14"/>
        </w:numPr>
        <w:spacing w:before="240" w:after="60" w:line="276" w:lineRule="auto"/>
        <w:outlineLvl w:val="1"/>
        <w:rPr>
          <w:sz w:val="28"/>
          <w:szCs w:val="28"/>
        </w:rPr>
      </w:pPr>
      <w:r w:rsidRPr="004C2C11">
        <w:rPr>
          <w:iCs/>
          <w:sz w:val="28"/>
          <w:szCs w:val="28"/>
        </w:rPr>
        <w:t>Бывшев В.А. Эконометрика: учебное пособие / В.А. Бывшев.— М.: «Финансы и статистика», 2008.— 480 с.</w:t>
      </w:r>
    </w:p>
    <w:p w:rsidR="0044633B" w:rsidRPr="004C2C11" w:rsidRDefault="0044633B" w:rsidP="004C2C11">
      <w:pPr>
        <w:pStyle w:val="a4"/>
        <w:numPr>
          <w:ilvl w:val="0"/>
          <w:numId w:val="14"/>
        </w:numPr>
        <w:spacing w:line="276" w:lineRule="auto"/>
        <w:rPr>
          <w:sz w:val="28"/>
          <w:szCs w:val="28"/>
        </w:rPr>
      </w:pPr>
      <w:r w:rsidRPr="004C2C11">
        <w:rPr>
          <w:iCs/>
          <w:sz w:val="28"/>
          <w:szCs w:val="28"/>
        </w:rPr>
        <w:t>Эконометрика: учебник / под ред. В.С. Мхитаряна.— М.: Проспект, 2008, 2009, 2011 .— 380 с.</w:t>
      </w:r>
    </w:p>
    <w:p w:rsidR="00DA18ED" w:rsidRPr="00DA18ED" w:rsidRDefault="00DA18ED" w:rsidP="004C2C11">
      <w:pPr>
        <w:numPr>
          <w:ilvl w:val="0"/>
          <w:numId w:val="14"/>
        </w:numPr>
        <w:spacing w:line="276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A18E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Айвазян С.А. Прикладная статисти</w:t>
      </w:r>
      <w:r w:rsidR="0044633B">
        <w:rPr>
          <w:rFonts w:ascii="Times New Roman" w:eastAsia="Times New Roman" w:hAnsi="Times New Roman"/>
          <w:sz w:val="28"/>
          <w:szCs w:val="28"/>
          <w:lang w:eastAsia="ru-RU"/>
        </w:rPr>
        <w:t>ка. Основы эконометрики</w:t>
      </w:r>
      <w:r w:rsidR="0044633B" w:rsidRPr="0044633B">
        <w:t xml:space="preserve"> </w:t>
      </w:r>
      <w:r w:rsidR="0044633B" w:rsidRPr="0044633B">
        <w:rPr>
          <w:rFonts w:ascii="Times New Roman" w:eastAsia="Times New Roman" w:hAnsi="Times New Roman"/>
          <w:sz w:val="28"/>
          <w:szCs w:val="28"/>
          <w:lang w:eastAsia="ru-RU"/>
        </w:rPr>
        <w:t xml:space="preserve">Т. 2 </w:t>
      </w:r>
      <w:r w:rsidR="0044633B">
        <w:rPr>
          <w:rFonts w:ascii="Times New Roman" w:eastAsia="Times New Roman" w:hAnsi="Times New Roman"/>
          <w:sz w:val="28"/>
          <w:szCs w:val="28"/>
          <w:lang w:eastAsia="ru-RU"/>
        </w:rPr>
        <w:t xml:space="preserve"> / С.А. Айвазян</w:t>
      </w:r>
      <w:r w:rsidR="0044633B" w:rsidRPr="0044633B">
        <w:rPr>
          <w:rFonts w:ascii="Times New Roman" w:eastAsia="Times New Roman" w:hAnsi="Times New Roman"/>
          <w:sz w:val="28"/>
          <w:szCs w:val="28"/>
          <w:lang w:eastAsia="ru-RU"/>
        </w:rPr>
        <w:t>.—</w:t>
      </w:r>
      <w:r w:rsidR="0044633B">
        <w:rPr>
          <w:rFonts w:ascii="Times New Roman" w:eastAsia="Times New Roman" w:hAnsi="Times New Roman"/>
          <w:sz w:val="28"/>
          <w:szCs w:val="28"/>
          <w:lang w:eastAsia="ru-RU"/>
        </w:rPr>
        <w:t xml:space="preserve"> и</w:t>
      </w:r>
      <w:r w:rsidRPr="00DA18ED">
        <w:rPr>
          <w:rFonts w:ascii="Times New Roman" w:eastAsia="Times New Roman" w:hAnsi="Times New Roman"/>
          <w:sz w:val="28"/>
          <w:szCs w:val="28"/>
          <w:lang w:eastAsia="ru-RU"/>
        </w:rPr>
        <w:t>зд. 2 – е</w:t>
      </w:r>
      <w:r w:rsidR="0044633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44633B" w:rsidRPr="0044633B">
        <w:rPr>
          <w:rFonts w:ascii="Times New Roman" w:eastAsia="Times New Roman" w:hAnsi="Times New Roman"/>
          <w:sz w:val="28"/>
          <w:szCs w:val="28"/>
          <w:lang w:eastAsia="ru-RU"/>
        </w:rPr>
        <w:t>—</w:t>
      </w:r>
      <w:r w:rsidR="0044633B">
        <w:rPr>
          <w:rFonts w:ascii="Times New Roman" w:eastAsia="Times New Roman" w:hAnsi="Times New Roman"/>
          <w:sz w:val="28"/>
          <w:szCs w:val="28"/>
          <w:lang w:eastAsia="ru-RU"/>
        </w:rPr>
        <w:t xml:space="preserve"> М.: ЮНИТИ,</w:t>
      </w:r>
      <w:r w:rsidR="004C2C11" w:rsidRPr="004C2C1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4633B">
        <w:rPr>
          <w:rFonts w:ascii="Times New Roman" w:eastAsia="Times New Roman" w:hAnsi="Times New Roman"/>
          <w:sz w:val="28"/>
          <w:szCs w:val="28"/>
          <w:lang w:eastAsia="ru-RU"/>
        </w:rPr>
        <w:t>2001.</w:t>
      </w:r>
    </w:p>
    <w:p w:rsidR="0044633B" w:rsidRPr="0044633B" w:rsidRDefault="0044633B" w:rsidP="004C2C11">
      <w:pPr>
        <w:pStyle w:val="a4"/>
        <w:numPr>
          <w:ilvl w:val="0"/>
          <w:numId w:val="14"/>
        </w:numPr>
        <w:rPr>
          <w:iCs/>
          <w:sz w:val="28"/>
          <w:szCs w:val="28"/>
        </w:rPr>
      </w:pPr>
      <w:r w:rsidRPr="0044633B">
        <w:rPr>
          <w:iCs/>
          <w:sz w:val="28"/>
          <w:szCs w:val="28"/>
        </w:rPr>
        <w:t xml:space="preserve">Бабешко Л.О. Основы эконометрического моделирования: учебное пособие / Л.О. Бабешко.— 5-е изд.— М.: Ком Книга, Ленанд, 2006, 2007, 2015 .— 432 с. </w:t>
      </w:r>
    </w:p>
    <w:p w:rsidR="00DA18ED" w:rsidRPr="00B63E15" w:rsidRDefault="0044633B" w:rsidP="00852204">
      <w:pPr>
        <w:pStyle w:val="a4"/>
        <w:numPr>
          <w:ilvl w:val="0"/>
          <w:numId w:val="14"/>
        </w:numPr>
        <w:rPr>
          <w:sz w:val="28"/>
          <w:szCs w:val="28"/>
        </w:rPr>
      </w:pPr>
      <w:r w:rsidRPr="00B63E15">
        <w:rPr>
          <w:iCs/>
          <w:sz w:val="28"/>
          <w:szCs w:val="28"/>
        </w:rPr>
        <w:t xml:space="preserve">Берндт </w:t>
      </w:r>
      <w:r w:rsidR="00DA18ED" w:rsidRPr="00B63E15">
        <w:rPr>
          <w:iCs/>
          <w:sz w:val="28"/>
          <w:szCs w:val="28"/>
        </w:rPr>
        <w:t>Э. Практика экономе</w:t>
      </w:r>
      <w:r w:rsidRPr="00B63E15">
        <w:rPr>
          <w:iCs/>
          <w:sz w:val="28"/>
          <w:szCs w:val="28"/>
        </w:rPr>
        <w:t>трики: классика и современность / Э.Берндт.— М.: ЮНИТИ, 2005.— 847 с.</w:t>
      </w:r>
    </w:p>
    <w:p w:rsidR="00DA18ED" w:rsidRPr="00DA18ED" w:rsidRDefault="00DA18ED" w:rsidP="009B06EB">
      <w:pPr>
        <w:spacing w:line="360" w:lineRule="auto"/>
        <w:ind w:left="180" w:hanging="18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33A7" w:rsidRPr="00302947" w:rsidRDefault="009B06EB" w:rsidP="00302947">
      <w:pPr>
        <w:spacing w:line="360" w:lineRule="auto"/>
        <w:ind w:left="180" w:hanging="18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C670BE" w:rsidRDefault="00935ED2" w:rsidP="00C670B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t xml:space="preserve">9. Перечень ресурсов  информационно-телекоммуникационной </w:t>
      </w:r>
    </w:p>
    <w:p w:rsidR="00935ED2" w:rsidRDefault="00935ED2" w:rsidP="00C670B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1C16">
        <w:rPr>
          <w:rFonts w:ascii="Times New Roman" w:hAnsi="Times New Roman"/>
          <w:b/>
          <w:bCs/>
          <w:sz w:val="28"/>
          <w:szCs w:val="28"/>
        </w:rPr>
        <w:t>сети «Интернет», необходимых для освоения дисциплины</w:t>
      </w:r>
    </w:p>
    <w:p w:rsidR="004D31BE" w:rsidRPr="002D2B49" w:rsidRDefault="004C2C11" w:rsidP="00852204">
      <w:pPr>
        <w:numPr>
          <w:ilvl w:val="0"/>
          <w:numId w:val="16"/>
        </w:numPr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4C2C11">
        <w:rPr>
          <w:rFonts w:ascii="Times New Roman" w:eastAsia="Times New Roman" w:hAnsi="Times New Roman"/>
          <w:sz w:val="28"/>
          <w:szCs w:val="28"/>
          <w:lang w:eastAsia="ru-RU"/>
        </w:rPr>
        <w:t xml:space="preserve">Информационно-образовательный портал Финансового университета при Правительстве Российской Федерации http://portal.ufrf.ru/ </w:t>
      </w:r>
      <w:r w:rsidR="00EB35CF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hyperlink r:id="rId11" w:history="1">
        <w:r w:rsidR="004D31BE" w:rsidRPr="002D2B49">
          <w:rPr>
            <w:rFonts w:ascii="Times New Roman" w:eastAsia="Times New Roman" w:hAnsi="Times New Roman"/>
            <w:i/>
            <w:color w:val="0000FF"/>
            <w:sz w:val="28"/>
            <w:szCs w:val="28"/>
            <w:u w:val="single"/>
            <w:lang w:eastAsia="ru-RU"/>
          </w:rPr>
          <w:t>http://rts.micex.ru/</w:t>
        </w:r>
      </w:hyperlink>
    </w:p>
    <w:p w:rsidR="004D31BE" w:rsidRPr="004C2C11" w:rsidRDefault="009D1786" w:rsidP="00EB35CF">
      <w:pPr>
        <w:pStyle w:val="a4"/>
        <w:numPr>
          <w:ilvl w:val="0"/>
          <w:numId w:val="16"/>
        </w:numPr>
        <w:jc w:val="both"/>
        <w:rPr>
          <w:i/>
          <w:sz w:val="28"/>
          <w:szCs w:val="28"/>
        </w:rPr>
      </w:pPr>
      <w:hyperlink r:id="rId12" w:history="1">
        <w:r w:rsidR="004D31BE" w:rsidRPr="004C2C11">
          <w:rPr>
            <w:i/>
            <w:color w:val="0000FF"/>
            <w:sz w:val="28"/>
            <w:szCs w:val="28"/>
            <w:u w:val="single"/>
          </w:rPr>
          <w:t>http://www.gks.ru/</w:t>
        </w:r>
      </w:hyperlink>
    </w:p>
    <w:p w:rsidR="004D31BE" w:rsidRPr="002D2B49" w:rsidRDefault="009D1786" w:rsidP="00EB35CF">
      <w:pPr>
        <w:numPr>
          <w:ilvl w:val="0"/>
          <w:numId w:val="16"/>
        </w:numPr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hyperlink r:id="rId13" w:history="1">
        <w:r w:rsidR="004D31BE" w:rsidRPr="002D2B49">
          <w:rPr>
            <w:rFonts w:ascii="Times New Roman" w:eastAsia="Times New Roman" w:hAnsi="Times New Roman"/>
            <w:i/>
            <w:color w:val="0000FF"/>
            <w:sz w:val="28"/>
            <w:szCs w:val="28"/>
            <w:u w:val="single"/>
            <w:lang w:eastAsia="ru-RU"/>
          </w:rPr>
          <w:t>http://www.cbr.ru/</w:t>
        </w:r>
      </w:hyperlink>
    </w:p>
    <w:p w:rsidR="004D31BE" w:rsidRPr="002D2B49" w:rsidRDefault="004D31BE" w:rsidP="00EB35CF">
      <w:pPr>
        <w:numPr>
          <w:ilvl w:val="0"/>
          <w:numId w:val="16"/>
        </w:numPr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2D2B49">
        <w:rPr>
          <w:rFonts w:ascii="Times New Roman" w:eastAsia="Times New Roman" w:hAnsi="Times New Roman"/>
          <w:sz w:val="28"/>
          <w:szCs w:val="28"/>
          <w:lang w:eastAsia="ru-RU"/>
        </w:rPr>
        <w:t>Электронная библиотека (</w:t>
      </w:r>
      <w:hyperlink r:id="rId14" w:history="1">
        <w:r w:rsidRPr="002D2B49">
          <w:rPr>
            <w:rFonts w:ascii="Times New Roman" w:eastAsia="Times New Roman" w:hAnsi="Times New Roman"/>
            <w:b/>
            <w:color w:val="0000FF"/>
            <w:sz w:val="28"/>
            <w:szCs w:val="28"/>
            <w:u w:val="single"/>
            <w:lang w:eastAsia="ru-RU"/>
          </w:rPr>
          <w:t>www.bibliotekar.ru</w:t>
        </w:r>
      </w:hyperlink>
      <w:r w:rsidRPr="002D2B49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Pr="002D2B4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D31BE" w:rsidRPr="002D2B49" w:rsidRDefault="004D31BE" w:rsidP="00EB35CF">
      <w:pPr>
        <w:numPr>
          <w:ilvl w:val="0"/>
          <w:numId w:val="16"/>
        </w:numPr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2D2B49">
        <w:rPr>
          <w:rFonts w:ascii="Times New Roman" w:eastAsia="Times New Roman" w:hAnsi="Times New Roman"/>
          <w:i/>
          <w:sz w:val="28"/>
          <w:szCs w:val="28"/>
          <w:lang w:eastAsia="ru-RU"/>
        </w:rPr>
        <w:t>http//:data.worldbank.org.</w:t>
      </w:r>
    </w:p>
    <w:p w:rsidR="002D2B49" w:rsidRPr="002D2B49" w:rsidRDefault="002D2B49" w:rsidP="00EB35CF">
      <w:pPr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2D2B49">
        <w:rPr>
          <w:rFonts w:ascii="Times New Roman" w:hAnsi="Times New Roman"/>
          <w:sz w:val="28"/>
          <w:szCs w:val="28"/>
        </w:rPr>
        <w:t xml:space="preserve">Электронная библиотека Финансового университета (ЭБ) http://elib.fa.ru/ </w:t>
      </w:r>
    </w:p>
    <w:p w:rsidR="002D2B49" w:rsidRPr="002D2B49" w:rsidRDefault="002D2B49" w:rsidP="00EB35CF">
      <w:pPr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2D2B49">
        <w:rPr>
          <w:rFonts w:ascii="Times New Roman" w:hAnsi="Times New Roman"/>
          <w:sz w:val="28"/>
          <w:szCs w:val="28"/>
        </w:rPr>
        <w:t>(</w:t>
      </w:r>
      <w:hyperlink r:id="rId15" w:history="1">
        <w:r w:rsidRPr="002D2B49">
          <w:rPr>
            <w:rStyle w:val="a8"/>
            <w:rFonts w:ascii="Times New Roman" w:hAnsi="Times New Roman"/>
            <w:sz w:val="28"/>
            <w:szCs w:val="28"/>
          </w:rPr>
          <w:t>http://library.fa.ru/files/elibfa.pdf</w:t>
        </w:r>
      </w:hyperlink>
      <w:r w:rsidRPr="002D2B49">
        <w:rPr>
          <w:rFonts w:ascii="Times New Roman" w:hAnsi="Times New Roman"/>
          <w:sz w:val="28"/>
          <w:szCs w:val="28"/>
        </w:rPr>
        <w:t>)</w:t>
      </w:r>
    </w:p>
    <w:p w:rsidR="002D2B49" w:rsidRPr="002D2B49" w:rsidRDefault="002D2B49" w:rsidP="00EB35CF">
      <w:pPr>
        <w:numPr>
          <w:ilvl w:val="0"/>
          <w:numId w:val="16"/>
        </w:numPr>
        <w:jc w:val="both"/>
        <w:rPr>
          <w:rFonts w:ascii="Times New Roman" w:hAnsi="Times New Roman"/>
          <w:sz w:val="28"/>
          <w:szCs w:val="28"/>
        </w:rPr>
      </w:pPr>
      <w:r w:rsidRPr="002D2B49">
        <w:rPr>
          <w:rFonts w:ascii="Times New Roman" w:hAnsi="Times New Roman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16" w:history="1">
        <w:r w:rsidRPr="002D2B49">
          <w:rPr>
            <w:rStyle w:val="a8"/>
            <w:rFonts w:ascii="Times New Roman" w:hAnsi="Times New Roman"/>
            <w:sz w:val="28"/>
            <w:szCs w:val="28"/>
          </w:rPr>
          <w:t>http://biblioclub.ru/</w:t>
        </w:r>
      </w:hyperlink>
    </w:p>
    <w:p w:rsidR="002D2B49" w:rsidRPr="002D2B49" w:rsidRDefault="002D2B49" w:rsidP="00EB35CF">
      <w:pPr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2D2B49">
        <w:rPr>
          <w:rFonts w:ascii="Times New Roman" w:hAnsi="Times New Roman"/>
          <w:sz w:val="28"/>
          <w:szCs w:val="28"/>
        </w:rPr>
        <w:t>Электронно-библиотечная система издательства «ЮРАЙТ» https://www.biblio-online.ru/</w:t>
      </w:r>
    </w:p>
    <w:p w:rsidR="002D2B49" w:rsidRPr="002D2B49" w:rsidRDefault="002D2B49" w:rsidP="004C2C11">
      <w:pPr>
        <w:ind w:left="360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4D31BE" w:rsidRPr="007B33A7" w:rsidRDefault="004D31BE" w:rsidP="00C670BE">
      <w:pPr>
        <w:suppressAutoHyphens/>
        <w:spacing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7B33A7">
        <w:rPr>
          <w:rFonts w:ascii="Times New Roman" w:eastAsia="Times New Roman" w:hAnsi="Times New Roman"/>
          <w:b/>
          <w:sz w:val="32"/>
          <w:szCs w:val="32"/>
          <w:lang w:eastAsia="ru-RU"/>
        </w:rPr>
        <w:t>10. Методические указания для обучающихся по освоению дисциплины</w:t>
      </w:r>
    </w:p>
    <w:p w:rsidR="004D31BE" w:rsidRPr="004D31BE" w:rsidRDefault="004D31BE" w:rsidP="00C670B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>Самостоятельная работа студентов проходит в аудитории и вне аудитории. Организации самостоятельной работы служит учебно-тематический план изучения дисциплины. В этом плане указана тематика лекций, практических занятий, вопросы и задания для самостоятельного изучения.</w:t>
      </w:r>
    </w:p>
    <w:p w:rsidR="004D31BE" w:rsidRPr="004D31BE" w:rsidRDefault="004D31BE" w:rsidP="004D31B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>При подготовке к лекции целесообразно предварительно познакомиться с ее содержанием по рекомендованным пособиям и выделить наиболее трудные вопросы. Во время лекций следует конспектировать содержание лекции. После занятий следует провести работу с конспектом: отредактировать запи</w:t>
      </w: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си, оформить конспект. При оформлении целесообразно выделять специальным образом названия тем и формулировки вопросов, основные определения, формулировки теорем и примеры. Сделанные записи нужно сверить с учебниками и учебными пособиями и в случае расхождений проконсультироваться с преподавателем.</w:t>
      </w:r>
    </w:p>
    <w:p w:rsidR="004D31BE" w:rsidRPr="004D31BE" w:rsidRDefault="004D31BE" w:rsidP="004D31B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подготовке к практическому занятию необходимо повторить или, если это требуется, изучить соответствующий теоретический материал. Во время занятия нужно точно записывать формулировки решаемых задач, вопросы, указания преподавателя к решению и разбираемые решения. После занятий необходимо просмотреть записанные решения и восстановить в решениях имеющиеся пробелы. В случае затруднений отметить соответствующие задания и обратиться за консультацией к преподавателю. Практические занятия проходят, как правило, в интерактивной форме и преподаватель учитывает активность студентов в процессе  решения предложенных задач и поиска ответов на вопросы. Не следует бояться дать неверный ответ или допустить иную ошибку: исправление и анализ ошибок в режиме общения с преподавателем и сокурсниками в ходе практического занятия способствуют освоению учебного материала и предупреждают появление ошибок в дальнейшем. </w:t>
      </w:r>
    </w:p>
    <w:p w:rsidR="004D31BE" w:rsidRPr="004D31BE" w:rsidRDefault="004D31BE" w:rsidP="004D31B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>Домашние задания следует выполнять регулярно при подготовке к практическим занятиям. В большинстве своем задания являются типовыми, и образцы их решения содержатся в рекомендованных пособиях, в материале лекций и практических занятий. Если то или иное задание вызвало затруднение, необходимо обратиться к преподавателю на консультации или ближайшем практическом занятии. Регулярность в выполнении домашних заданий — важный фактор освоения дисциплины. Даже небольшие отклонения от графика могут спровоцировать серьезное отставание и в дальнейшем — риск получения неудовлетворительных оценок в ходе текущей и промежуточной аттестации. Для выполнения домашних заданий следует завести отдельную тет</w:t>
      </w: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радь. Контроль  выполнения домашних заданий осуществляется в ходе практических занятий в процессе выборочного собеседования. </w:t>
      </w:r>
    </w:p>
    <w:p w:rsidR="004D31BE" w:rsidRPr="004D31BE" w:rsidRDefault="00C670BE" w:rsidP="004D31B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4D31BE" w:rsidRPr="004D31BE">
        <w:rPr>
          <w:rFonts w:ascii="Times New Roman" w:eastAsia="Times New Roman" w:hAnsi="Times New Roman"/>
          <w:sz w:val="28"/>
          <w:szCs w:val="28"/>
          <w:lang w:eastAsia="ru-RU"/>
        </w:rPr>
        <w:t>онтрольная работа является одной из основных форм текущего контроля самостоятельной работы студентов по дисциплине «</w:t>
      </w:r>
      <w:r w:rsidR="004D31BE">
        <w:rPr>
          <w:rFonts w:ascii="Times New Roman" w:eastAsia="Times New Roman" w:hAnsi="Times New Roman"/>
          <w:sz w:val="28"/>
          <w:szCs w:val="28"/>
          <w:lang w:eastAsia="ru-RU"/>
        </w:rPr>
        <w:t>Прикладные модели и методы регрессионного  анализа</w:t>
      </w:r>
      <w:r w:rsidR="004D31BE" w:rsidRPr="004D31BE">
        <w:rPr>
          <w:rFonts w:ascii="Times New Roman" w:eastAsia="Times New Roman" w:hAnsi="Times New Roman"/>
          <w:sz w:val="28"/>
          <w:szCs w:val="28"/>
          <w:lang w:eastAsia="ru-RU"/>
        </w:rPr>
        <w:t xml:space="preserve">». Каждый вариант домашней контрольной работы (КР) содержит несколько </w:t>
      </w:r>
      <w:r w:rsidR="004D31BE">
        <w:rPr>
          <w:rFonts w:ascii="Times New Roman" w:eastAsia="Times New Roman" w:hAnsi="Times New Roman"/>
          <w:sz w:val="28"/>
          <w:szCs w:val="28"/>
          <w:lang w:eastAsia="ru-RU"/>
        </w:rPr>
        <w:t>заданий</w:t>
      </w:r>
      <w:r w:rsidR="004D31BE" w:rsidRPr="004D31BE">
        <w:rPr>
          <w:rFonts w:ascii="Times New Roman" w:eastAsia="Times New Roman" w:hAnsi="Times New Roman"/>
          <w:sz w:val="28"/>
          <w:szCs w:val="28"/>
          <w:lang w:eastAsia="ru-RU"/>
        </w:rPr>
        <w:t>, выполняя которые студент демонстрирует  умение решать типовые задачи и проводить типовые расчеты на компьютере.</w:t>
      </w:r>
    </w:p>
    <w:p w:rsidR="004D31BE" w:rsidRDefault="004D31BE" w:rsidP="004D31B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 xml:space="preserve">Сроки выполнения КР указываются в учебно-тематическом плане изучения дисциплины. Конкретные сроки сдачи КР устанавливаются преподавателем. Оценка за ДКР выставляется по итогам проверки  отчета и устного собеседования по работе. Эта оценка является существенной компонентой оценки самостоятельной работы студента в течение семестра. </w:t>
      </w:r>
    </w:p>
    <w:p w:rsidR="007B33A7" w:rsidRPr="00302947" w:rsidRDefault="007B33A7" w:rsidP="007B33A7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                                             </w:t>
      </w:r>
      <w:r w:rsidRPr="004724BD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Пример задач</w:t>
      </w:r>
      <w:r w:rsidR="00C670BE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и</w:t>
      </w:r>
    </w:p>
    <w:p w:rsidR="007B33A7" w:rsidRDefault="007B33A7" w:rsidP="00C670BE">
      <w:pPr>
        <w:spacing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наблюдённые квартальные уровни объёма инвестиций в России, выполните следующие задания.</w:t>
      </w:r>
    </w:p>
    <w:p w:rsidR="007B33A7" w:rsidRDefault="007B33A7" w:rsidP="00C670BE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1.Постройте график временного ряда. (5 баллов).</w:t>
      </w:r>
    </w:p>
    <w:p w:rsidR="007B33A7" w:rsidRDefault="007B33A7" w:rsidP="00C670B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2. В итоге визуального анализа графика временного ряда составьте спецификацию эконометрической модели данного ряда. (5 баллов).</w:t>
      </w:r>
    </w:p>
    <w:p w:rsidR="007B33A7" w:rsidRDefault="007B33A7" w:rsidP="00C670B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3. К контролирующей выборке отнесите последние три наблюдения уровней ряда; оцените тренд и детрендируйте ряд. (10 баллов).</w:t>
      </w:r>
    </w:p>
    <w:p w:rsidR="007B33A7" w:rsidRDefault="007B33A7" w:rsidP="00C670B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4. Оцените сезонную составляющую. (10 баллов).</w:t>
      </w:r>
    </w:p>
    <w:p w:rsidR="007B33A7" w:rsidRDefault="007B33A7" w:rsidP="00C670B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5. Вычислите оценки значений случайного возмущения на обучающей выборке и постройте график временного ряда случайного возмущения. (5 баллов). </w:t>
      </w:r>
    </w:p>
    <w:p w:rsidR="007B33A7" w:rsidRDefault="007B33A7" w:rsidP="00C670BE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6. Вычислите прогнозные значения временного ряда на даты контролирующей выборки и определите относительные ошибки прогнозов. (10 баллов).</w:t>
      </w:r>
    </w:p>
    <w:p w:rsidR="007B33A7" w:rsidRDefault="007B33A7" w:rsidP="007B33A7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14060" cy="3269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A7" w:rsidRDefault="007B33A7" w:rsidP="007B33A7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</w:p>
    <w:p w:rsidR="004D31BE" w:rsidRPr="00C670BE" w:rsidRDefault="004D31BE" w:rsidP="00C670BE">
      <w:pPr>
        <w:keepNext/>
        <w:keepLines/>
        <w:spacing w:line="360" w:lineRule="auto"/>
        <w:jc w:val="center"/>
        <w:outlineLvl w:val="0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D31B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</w:t>
      </w:r>
      <w:r w:rsidRPr="00C670BE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11.  Перечень  информационных технологий, необходимых для освоения дисциплины </w:t>
      </w:r>
    </w:p>
    <w:p w:rsidR="004D31BE" w:rsidRPr="004D31BE" w:rsidRDefault="004D31BE" w:rsidP="00C670BE">
      <w:pPr>
        <w:spacing w:line="360" w:lineRule="auto"/>
        <w:ind w:firstLine="45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 xml:space="preserve">1. Электронная таблица </w:t>
      </w:r>
      <w:r w:rsidRPr="004D31BE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D31BE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4D31BE">
        <w:rPr>
          <w:rFonts w:ascii="Times New Roman" w:eastAsia="Times New Roman" w:hAnsi="Times New Roman"/>
          <w:sz w:val="28"/>
          <w:szCs w:val="28"/>
          <w:lang w:val="en-US" w:eastAsia="ru-RU"/>
        </w:rPr>
        <w:t>Office</w:t>
      </w: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4D31BE" w:rsidRPr="004D31BE" w:rsidRDefault="004D31BE" w:rsidP="00C670BE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/>
          <w:sz w:val="32"/>
          <w:szCs w:val="20"/>
          <w:lang w:eastAsia="ru-RU"/>
        </w:rPr>
        <w:t>2</w:t>
      </w:r>
      <w:r w:rsidRPr="004D31BE">
        <w:rPr>
          <w:rFonts w:ascii="Times New Roman" w:eastAsia="Times New Roman" w:hAnsi="Times New Roman"/>
          <w:sz w:val="32"/>
          <w:szCs w:val="20"/>
          <w:lang w:eastAsia="ru-RU"/>
        </w:rPr>
        <w:t xml:space="preserve">. </w:t>
      </w:r>
      <w:r>
        <w:rPr>
          <w:rFonts w:ascii="Times New Roman" w:eastAsia="Times New Roman" w:hAnsi="Times New Roman"/>
          <w:sz w:val="32"/>
          <w:szCs w:val="20"/>
          <w:lang w:eastAsia="ru-RU"/>
        </w:rPr>
        <w:t>П</w:t>
      </w:r>
      <w:r w:rsidRPr="004D31BE">
        <w:rPr>
          <w:rFonts w:ascii="Times New Roman" w:eastAsia="Times New Roman" w:hAnsi="Times New Roman"/>
          <w:sz w:val="32"/>
          <w:szCs w:val="20"/>
          <w:lang w:eastAsia="ru-RU"/>
        </w:rPr>
        <w:t xml:space="preserve">акет </w:t>
      </w:r>
      <w:r>
        <w:rPr>
          <w:rFonts w:ascii="Times New Roman" w:eastAsia="Times New Roman" w:hAnsi="Times New Roman"/>
          <w:sz w:val="32"/>
          <w:szCs w:val="20"/>
          <w:lang w:eastAsia="ru-RU"/>
        </w:rPr>
        <w:t xml:space="preserve">регрессионного анализа </w:t>
      </w:r>
      <w:r w:rsidRPr="004D31BE">
        <w:rPr>
          <w:rFonts w:ascii="Times New Roman" w:eastAsia="Times New Roman" w:hAnsi="Times New Roman"/>
          <w:sz w:val="32"/>
          <w:szCs w:val="20"/>
          <w:lang w:val="en-US" w:eastAsia="ru-RU"/>
        </w:rPr>
        <w:t>R</w:t>
      </w:r>
      <w:r>
        <w:rPr>
          <w:rFonts w:ascii="Times New Roman" w:eastAsia="Times New Roman" w:hAnsi="Times New Roman"/>
          <w:sz w:val="32"/>
          <w:szCs w:val="20"/>
          <w:lang w:eastAsia="ru-RU"/>
        </w:rPr>
        <w:t xml:space="preserve"> и его графическая оболочка </w:t>
      </w:r>
      <w:r>
        <w:rPr>
          <w:rFonts w:ascii="Times New Roman" w:eastAsia="Times New Roman" w:hAnsi="Times New Roman"/>
          <w:sz w:val="32"/>
          <w:szCs w:val="20"/>
          <w:lang w:val="en-US" w:eastAsia="ru-RU"/>
        </w:rPr>
        <w:t>RStudio</w:t>
      </w:r>
      <w:r w:rsidRPr="004D31BE">
        <w:rPr>
          <w:rFonts w:ascii="Times New Roman" w:eastAsia="Times New Roman" w:hAnsi="Times New Roman"/>
          <w:sz w:val="32"/>
          <w:szCs w:val="20"/>
          <w:lang w:eastAsia="ru-RU"/>
        </w:rPr>
        <w:t>.</w:t>
      </w:r>
    </w:p>
    <w:p w:rsidR="004D31BE" w:rsidRPr="004D31BE" w:rsidRDefault="004D31BE" w:rsidP="00C670BE">
      <w:pPr>
        <w:spacing w:line="360" w:lineRule="auto"/>
        <w:ind w:firstLine="454"/>
        <w:jc w:val="both"/>
        <w:rPr>
          <w:rFonts w:ascii="Times New Roman" w:eastAsia="Times New Roman" w:hAnsi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/>
          <w:sz w:val="32"/>
          <w:szCs w:val="20"/>
          <w:lang w:eastAsia="ru-RU"/>
        </w:rPr>
        <w:t>3</w:t>
      </w:r>
      <w:r w:rsidRPr="004D31BE">
        <w:rPr>
          <w:rFonts w:ascii="Times New Roman" w:eastAsia="Times New Roman" w:hAnsi="Times New Roman"/>
          <w:sz w:val="32"/>
          <w:szCs w:val="20"/>
          <w:lang w:eastAsia="ru-RU"/>
        </w:rPr>
        <w:t xml:space="preserve">. </w:t>
      </w:r>
      <w:r>
        <w:rPr>
          <w:rFonts w:ascii="Times New Roman" w:eastAsia="Times New Roman" w:hAnsi="Times New Roman"/>
          <w:sz w:val="32"/>
          <w:szCs w:val="20"/>
          <w:lang w:eastAsia="ru-RU"/>
        </w:rPr>
        <w:t>П</w:t>
      </w:r>
      <w:r w:rsidRPr="004D31BE">
        <w:rPr>
          <w:rFonts w:ascii="Times New Roman" w:eastAsia="Times New Roman" w:hAnsi="Times New Roman"/>
          <w:sz w:val="32"/>
          <w:szCs w:val="20"/>
          <w:lang w:eastAsia="ru-RU"/>
        </w:rPr>
        <w:t xml:space="preserve">акет </w:t>
      </w:r>
      <w:r>
        <w:rPr>
          <w:rFonts w:ascii="Times New Roman" w:eastAsia="Times New Roman" w:hAnsi="Times New Roman"/>
          <w:sz w:val="32"/>
          <w:szCs w:val="20"/>
          <w:lang w:eastAsia="ru-RU"/>
        </w:rPr>
        <w:t xml:space="preserve">регрессионного анализа </w:t>
      </w:r>
      <w:r w:rsidRPr="004D31BE">
        <w:rPr>
          <w:rFonts w:ascii="Times New Roman" w:eastAsia="Times New Roman" w:hAnsi="Times New Roman"/>
          <w:sz w:val="32"/>
          <w:szCs w:val="20"/>
          <w:lang w:val="en-US" w:eastAsia="ru-RU"/>
        </w:rPr>
        <w:t>GRETL</w:t>
      </w:r>
      <w:r w:rsidRPr="004D31BE">
        <w:rPr>
          <w:rFonts w:ascii="Times New Roman" w:eastAsia="Times New Roman" w:hAnsi="Times New Roman"/>
          <w:sz w:val="32"/>
          <w:szCs w:val="20"/>
          <w:lang w:eastAsia="ru-RU"/>
        </w:rPr>
        <w:t xml:space="preserve">. </w:t>
      </w:r>
    </w:p>
    <w:p w:rsidR="004D31BE" w:rsidRPr="00C670BE" w:rsidRDefault="004D31BE" w:rsidP="00C670BE">
      <w:pPr>
        <w:keepNext/>
        <w:keepLines/>
        <w:spacing w:line="360" w:lineRule="auto"/>
        <w:jc w:val="center"/>
        <w:outlineLvl w:val="0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4D31B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</w:t>
      </w:r>
      <w:r w:rsidRPr="00C670BE">
        <w:rPr>
          <w:rFonts w:ascii="Times New Roman" w:eastAsia="Times New Roman" w:hAnsi="Times New Roman"/>
          <w:b/>
          <w:sz w:val="32"/>
          <w:szCs w:val="32"/>
          <w:lang w:eastAsia="ru-RU"/>
        </w:rPr>
        <w:t>12.  Описание материально-технической базы, необходимой для освоения дисциплины</w:t>
      </w:r>
    </w:p>
    <w:p w:rsidR="004D31BE" w:rsidRPr="004D31BE" w:rsidRDefault="004D31BE" w:rsidP="00852204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D31BE">
        <w:rPr>
          <w:rFonts w:ascii="Times New Roman" w:eastAsia="Times New Roman" w:hAnsi="Times New Roman"/>
          <w:sz w:val="28"/>
          <w:szCs w:val="28"/>
          <w:lang w:eastAsia="ru-RU"/>
        </w:rPr>
        <w:t xml:space="preserve">Компьютерный класс, оснащённый системой динамического проецирования. </w:t>
      </w:r>
    </w:p>
    <w:p w:rsidR="004D31BE" w:rsidRPr="00B51C16" w:rsidRDefault="004D31BE" w:rsidP="00363F34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4D31BE" w:rsidRPr="00B51C16" w:rsidSect="00E847F8">
      <w:footerReference w:type="default" r:id="rId18"/>
      <w:pgSz w:w="11906" w:h="16838"/>
      <w:pgMar w:top="1418" w:right="99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67C" w:rsidRDefault="00B7567C" w:rsidP="00CC7613">
      <w:r>
        <w:separator/>
      </w:r>
    </w:p>
  </w:endnote>
  <w:endnote w:type="continuationSeparator" w:id="0">
    <w:p w:rsidR="00B7567C" w:rsidRDefault="00B7567C" w:rsidP="00CC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ヒラギノ角ゴ Pro W3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11" w:rsidRDefault="004C2C11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 w:rsidR="009D1786">
      <w:rPr>
        <w:noProof/>
      </w:rPr>
      <w:t>29</w:t>
    </w:r>
    <w:r>
      <w:rPr>
        <w:noProof/>
      </w:rPr>
      <w:fldChar w:fldCharType="end"/>
    </w:r>
  </w:p>
  <w:p w:rsidR="004C2C11" w:rsidRDefault="004C2C1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67C" w:rsidRDefault="00B7567C" w:rsidP="00CC7613">
      <w:r>
        <w:separator/>
      </w:r>
    </w:p>
  </w:footnote>
  <w:footnote w:type="continuationSeparator" w:id="0">
    <w:p w:rsidR="00B7567C" w:rsidRDefault="00B7567C" w:rsidP="00CC7613">
      <w:r>
        <w:continuationSeparator/>
      </w:r>
    </w:p>
  </w:footnote>
  <w:footnote w:id="1">
    <w:p w:rsidR="004C2C11" w:rsidRDefault="004C2C11" w:rsidP="00506877">
      <w:pPr>
        <w:pStyle w:val="a9"/>
      </w:pPr>
      <w:r>
        <w:rPr>
          <w:rStyle w:val="af1"/>
        </w:rPr>
        <w:footnoteRef/>
      </w:r>
      <w:r>
        <w:t xml:space="preserve"> Эрнст Р. Берндт Практика эконометрики: классика и современность, ЮНИТИ, М., 2005, сир. 30, 259, 358.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CD4"/>
    <w:multiLevelType w:val="hybridMultilevel"/>
    <w:tmpl w:val="8B64046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E47EE"/>
    <w:multiLevelType w:val="hybridMultilevel"/>
    <w:tmpl w:val="6616EC6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672162"/>
    <w:multiLevelType w:val="hybridMultilevel"/>
    <w:tmpl w:val="EFEAAD1E"/>
    <w:lvl w:ilvl="0" w:tplc="0419000F">
      <w:start w:val="1"/>
      <w:numFmt w:val="decimal"/>
      <w:lvlText w:val="%1."/>
      <w:lvlJc w:val="left"/>
      <w:pPr>
        <w:tabs>
          <w:tab w:val="num" w:pos="1848"/>
        </w:tabs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68"/>
        </w:tabs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88"/>
        </w:tabs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08"/>
        </w:tabs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28"/>
        </w:tabs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48"/>
        </w:tabs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68"/>
        </w:tabs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88"/>
        </w:tabs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08"/>
        </w:tabs>
        <w:ind w:left="7608" w:hanging="180"/>
      </w:pPr>
    </w:lvl>
  </w:abstractNum>
  <w:abstractNum w:abstractNumId="3" w15:restartNumberingAfterBreak="0">
    <w:nsid w:val="17B8146D"/>
    <w:multiLevelType w:val="hybridMultilevel"/>
    <w:tmpl w:val="E700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D3802BE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1402D"/>
    <w:multiLevelType w:val="hybridMultilevel"/>
    <w:tmpl w:val="25CEDD80"/>
    <w:lvl w:ilvl="0" w:tplc="874611D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62FF1"/>
    <w:multiLevelType w:val="hybridMultilevel"/>
    <w:tmpl w:val="A1DCDE70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C12D85"/>
    <w:multiLevelType w:val="hybridMultilevel"/>
    <w:tmpl w:val="1F069676"/>
    <w:lvl w:ilvl="0" w:tplc="3F4CA33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E762E"/>
    <w:multiLevelType w:val="hybridMultilevel"/>
    <w:tmpl w:val="48F8B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47531"/>
    <w:multiLevelType w:val="hybridMultilevel"/>
    <w:tmpl w:val="779C2EC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4B943AF2"/>
    <w:multiLevelType w:val="hybridMultilevel"/>
    <w:tmpl w:val="2314298A"/>
    <w:lvl w:ilvl="0" w:tplc="EED6387A">
      <w:start w:val="1"/>
      <w:numFmt w:val="decimal"/>
      <w:lvlText w:val="%1."/>
      <w:lvlJc w:val="left"/>
      <w:pPr>
        <w:ind w:left="210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21" w:hanging="360"/>
      </w:pPr>
    </w:lvl>
    <w:lvl w:ilvl="2" w:tplc="0419001B" w:tentative="1">
      <w:start w:val="1"/>
      <w:numFmt w:val="lowerRoman"/>
      <w:lvlText w:val="%3."/>
      <w:lvlJc w:val="right"/>
      <w:pPr>
        <w:ind w:left="3541" w:hanging="180"/>
      </w:pPr>
    </w:lvl>
    <w:lvl w:ilvl="3" w:tplc="0419000F" w:tentative="1">
      <w:start w:val="1"/>
      <w:numFmt w:val="decimal"/>
      <w:lvlText w:val="%4."/>
      <w:lvlJc w:val="left"/>
      <w:pPr>
        <w:ind w:left="4261" w:hanging="360"/>
      </w:pPr>
    </w:lvl>
    <w:lvl w:ilvl="4" w:tplc="04190019" w:tentative="1">
      <w:start w:val="1"/>
      <w:numFmt w:val="lowerLetter"/>
      <w:lvlText w:val="%5."/>
      <w:lvlJc w:val="left"/>
      <w:pPr>
        <w:ind w:left="4981" w:hanging="360"/>
      </w:pPr>
    </w:lvl>
    <w:lvl w:ilvl="5" w:tplc="0419001B" w:tentative="1">
      <w:start w:val="1"/>
      <w:numFmt w:val="lowerRoman"/>
      <w:lvlText w:val="%6."/>
      <w:lvlJc w:val="right"/>
      <w:pPr>
        <w:ind w:left="5701" w:hanging="180"/>
      </w:pPr>
    </w:lvl>
    <w:lvl w:ilvl="6" w:tplc="0419000F" w:tentative="1">
      <w:start w:val="1"/>
      <w:numFmt w:val="decimal"/>
      <w:lvlText w:val="%7."/>
      <w:lvlJc w:val="left"/>
      <w:pPr>
        <w:ind w:left="6421" w:hanging="360"/>
      </w:pPr>
    </w:lvl>
    <w:lvl w:ilvl="7" w:tplc="04190019" w:tentative="1">
      <w:start w:val="1"/>
      <w:numFmt w:val="lowerLetter"/>
      <w:lvlText w:val="%8."/>
      <w:lvlJc w:val="left"/>
      <w:pPr>
        <w:ind w:left="7141" w:hanging="360"/>
      </w:pPr>
    </w:lvl>
    <w:lvl w:ilvl="8" w:tplc="0419001B" w:tentative="1">
      <w:start w:val="1"/>
      <w:numFmt w:val="lowerRoman"/>
      <w:lvlText w:val="%9."/>
      <w:lvlJc w:val="right"/>
      <w:pPr>
        <w:ind w:left="7861" w:hanging="180"/>
      </w:pPr>
    </w:lvl>
  </w:abstractNum>
  <w:abstractNum w:abstractNumId="10" w15:restartNumberingAfterBreak="0">
    <w:nsid w:val="56930312"/>
    <w:multiLevelType w:val="hybridMultilevel"/>
    <w:tmpl w:val="DDFE158E"/>
    <w:lvl w:ilvl="0" w:tplc="874611D6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1" w15:restartNumberingAfterBreak="0">
    <w:nsid w:val="58BC5E6E"/>
    <w:multiLevelType w:val="hybridMultilevel"/>
    <w:tmpl w:val="5B068686"/>
    <w:lvl w:ilvl="0" w:tplc="3F4CA33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E5412"/>
    <w:multiLevelType w:val="hybridMultilevel"/>
    <w:tmpl w:val="05FE5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F465D"/>
    <w:multiLevelType w:val="hybridMultilevel"/>
    <w:tmpl w:val="DAD24036"/>
    <w:lvl w:ilvl="0" w:tplc="BF8836C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10BDD"/>
    <w:multiLevelType w:val="hybridMultilevel"/>
    <w:tmpl w:val="25CEDD80"/>
    <w:lvl w:ilvl="0" w:tplc="874611D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254C84"/>
    <w:multiLevelType w:val="hybridMultilevel"/>
    <w:tmpl w:val="2416B59C"/>
    <w:lvl w:ilvl="0" w:tplc="41A0ED1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15"/>
  </w:num>
  <w:num w:numId="6">
    <w:abstractNumId w:val="13"/>
  </w:num>
  <w:num w:numId="7">
    <w:abstractNumId w:val="9"/>
  </w:num>
  <w:num w:numId="8">
    <w:abstractNumId w:val="0"/>
  </w:num>
  <w:num w:numId="9">
    <w:abstractNumId w:val="1"/>
  </w:num>
  <w:num w:numId="10">
    <w:abstractNumId w:val="1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6C"/>
    <w:rsid w:val="00004AAF"/>
    <w:rsid w:val="00004B33"/>
    <w:rsid w:val="00004E74"/>
    <w:rsid w:val="00006483"/>
    <w:rsid w:val="000107CE"/>
    <w:rsid w:val="0001256B"/>
    <w:rsid w:val="000153F2"/>
    <w:rsid w:val="000165C9"/>
    <w:rsid w:val="000172D9"/>
    <w:rsid w:val="000220D1"/>
    <w:rsid w:val="0002276F"/>
    <w:rsid w:val="00022F9F"/>
    <w:rsid w:val="00023675"/>
    <w:rsid w:val="0002641C"/>
    <w:rsid w:val="000265F1"/>
    <w:rsid w:val="00026948"/>
    <w:rsid w:val="00032BDC"/>
    <w:rsid w:val="000347B3"/>
    <w:rsid w:val="000355A4"/>
    <w:rsid w:val="000369FE"/>
    <w:rsid w:val="00042DCA"/>
    <w:rsid w:val="000433F2"/>
    <w:rsid w:val="0004391D"/>
    <w:rsid w:val="0004422B"/>
    <w:rsid w:val="00045518"/>
    <w:rsid w:val="00046EF4"/>
    <w:rsid w:val="00051D61"/>
    <w:rsid w:val="00051E9A"/>
    <w:rsid w:val="000536D2"/>
    <w:rsid w:val="000575A8"/>
    <w:rsid w:val="00057836"/>
    <w:rsid w:val="00057BA9"/>
    <w:rsid w:val="000603F5"/>
    <w:rsid w:val="00060DB7"/>
    <w:rsid w:val="00061F06"/>
    <w:rsid w:val="0006364C"/>
    <w:rsid w:val="00064D14"/>
    <w:rsid w:val="00065DA4"/>
    <w:rsid w:val="00067425"/>
    <w:rsid w:val="000708C4"/>
    <w:rsid w:val="00071203"/>
    <w:rsid w:val="00071F3D"/>
    <w:rsid w:val="00073D7A"/>
    <w:rsid w:val="000756A8"/>
    <w:rsid w:val="0007680F"/>
    <w:rsid w:val="00083398"/>
    <w:rsid w:val="00083C1C"/>
    <w:rsid w:val="0008644F"/>
    <w:rsid w:val="000919D2"/>
    <w:rsid w:val="0009338F"/>
    <w:rsid w:val="0009485A"/>
    <w:rsid w:val="000969B1"/>
    <w:rsid w:val="00097083"/>
    <w:rsid w:val="0009739D"/>
    <w:rsid w:val="00097F7E"/>
    <w:rsid w:val="000A0305"/>
    <w:rsid w:val="000A05FC"/>
    <w:rsid w:val="000A2694"/>
    <w:rsid w:val="000A3A1E"/>
    <w:rsid w:val="000A642F"/>
    <w:rsid w:val="000A685C"/>
    <w:rsid w:val="000A77DA"/>
    <w:rsid w:val="000B279F"/>
    <w:rsid w:val="000B438A"/>
    <w:rsid w:val="000B54BC"/>
    <w:rsid w:val="000B563A"/>
    <w:rsid w:val="000B64E0"/>
    <w:rsid w:val="000B663B"/>
    <w:rsid w:val="000C0022"/>
    <w:rsid w:val="000C1733"/>
    <w:rsid w:val="000C17EF"/>
    <w:rsid w:val="000C5371"/>
    <w:rsid w:val="000C6107"/>
    <w:rsid w:val="000D2F15"/>
    <w:rsid w:val="000D3E2C"/>
    <w:rsid w:val="000D458F"/>
    <w:rsid w:val="000D4AE4"/>
    <w:rsid w:val="000D51AB"/>
    <w:rsid w:val="000E0974"/>
    <w:rsid w:val="000E1E7B"/>
    <w:rsid w:val="000E2825"/>
    <w:rsid w:val="000E47C8"/>
    <w:rsid w:val="000E54EB"/>
    <w:rsid w:val="000E5FB2"/>
    <w:rsid w:val="000F166E"/>
    <w:rsid w:val="000F170B"/>
    <w:rsid w:val="000F2162"/>
    <w:rsid w:val="000F33A1"/>
    <w:rsid w:val="000F3CB3"/>
    <w:rsid w:val="000F5096"/>
    <w:rsid w:val="000F5F9C"/>
    <w:rsid w:val="000F6AC0"/>
    <w:rsid w:val="000F6DEB"/>
    <w:rsid w:val="001024C5"/>
    <w:rsid w:val="0010269F"/>
    <w:rsid w:val="001027C4"/>
    <w:rsid w:val="00104603"/>
    <w:rsid w:val="00110268"/>
    <w:rsid w:val="00112CA5"/>
    <w:rsid w:val="00115126"/>
    <w:rsid w:val="00116B56"/>
    <w:rsid w:val="00122319"/>
    <w:rsid w:val="001226AD"/>
    <w:rsid w:val="0012293A"/>
    <w:rsid w:val="0012298D"/>
    <w:rsid w:val="00123D8C"/>
    <w:rsid w:val="0012608F"/>
    <w:rsid w:val="00126705"/>
    <w:rsid w:val="00130063"/>
    <w:rsid w:val="0013071E"/>
    <w:rsid w:val="00131BB6"/>
    <w:rsid w:val="00133D17"/>
    <w:rsid w:val="00133D54"/>
    <w:rsid w:val="00135FC9"/>
    <w:rsid w:val="00136331"/>
    <w:rsid w:val="00137783"/>
    <w:rsid w:val="0014458E"/>
    <w:rsid w:val="00147162"/>
    <w:rsid w:val="00151301"/>
    <w:rsid w:val="0015595B"/>
    <w:rsid w:val="0015616F"/>
    <w:rsid w:val="00156605"/>
    <w:rsid w:val="0015776C"/>
    <w:rsid w:val="00161E30"/>
    <w:rsid w:val="00162E90"/>
    <w:rsid w:val="00163FE6"/>
    <w:rsid w:val="001651A4"/>
    <w:rsid w:val="00165B15"/>
    <w:rsid w:val="00165C88"/>
    <w:rsid w:val="00171870"/>
    <w:rsid w:val="00172210"/>
    <w:rsid w:val="001733C7"/>
    <w:rsid w:val="00173CF1"/>
    <w:rsid w:val="00176896"/>
    <w:rsid w:val="00180108"/>
    <w:rsid w:val="001823AE"/>
    <w:rsid w:val="00182C04"/>
    <w:rsid w:val="001872FE"/>
    <w:rsid w:val="00190415"/>
    <w:rsid w:val="001913A8"/>
    <w:rsid w:val="00191F4A"/>
    <w:rsid w:val="001925E7"/>
    <w:rsid w:val="001965CA"/>
    <w:rsid w:val="001B758D"/>
    <w:rsid w:val="001C00CE"/>
    <w:rsid w:val="001C5DCF"/>
    <w:rsid w:val="001C6D18"/>
    <w:rsid w:val="001D41C6"/>
    <w:rsid w:val="001D4E4E"/>
    <w:rsid w:val="001D536C"/>
    <w:rsid w:val="001D7D1A"/>
    <w:rsid w:val="001D7D43"/>
    <w:rsid w:val="001E41A2"/>
    <w:rsid w:val="001F2A13"/>
    <w:rsid w:val="001F41B9"/>
    <w:rsid w:val="001F4F80"/>
    <w:rsid w:val="001F5261"/>
    <w:rsid w:val="001F5AA1"/>
    <w:rsid w:val="001F64D7"/>
    <w:rsid w:val="0020258C"/>
    <w:rsid w:val="00202AFA"/>
    <w:rsid w:val="00203144"/>
    <w:rsid w:val="0020403A"/>
    <w:rsid w:val="0020412B"/>
    <w:rsid w:val="002043E7"/>
    <w:rsid w:val="002044CB"/>
    <w:rsid w:val="00204BC2"/>
    <w:rsid w:val="00205526"/>
    <w:rsid w:val="00205654"/>
    <w:rsid w:val="00206105"/>
    <w:rsid w:val="00206705"/>
    <w:rsid w:val="00210032"/>
    <w:rsid w:val="0021030C"/>
    <w:rsid w:val="0021152E"/>
    <w:rsid w:val="002133DD"/>
    <w:rsid w:val="00216968"/>
    <w:rsid w:val="00217DDC"/>
    <w:rsid w:val="002238CF"/>
    <w:rsid w:val="002278CD"/>
    <w:rsid w:val="002313F9"/>
    <w:rsid w:val="00231551"/>
    <w:rsid w:val="00233231"/>
    <w:rsid w:val="00233B21"/>
    <w:rsid w:val="00234D4F"/>
    <w:rsid w:val="002401A8"/>
    <w:rsid w:val="002404E8"/>
    <w:rsid w:val="00241715"/>
    <w:rsid w:val="00243D1B"/>
    <w:rsid w:val="00246140"/>
    <w:rsid w:val="002461C5"/>
    <w:rsid w:val="002525DD"/>
    <w:rsid w:val="00254687"/>
    <w:rsid w:val="002546BB"/>
    <w:rsid w:val="00255D19"/>
    <w:rsid w:val="002573D3"/>
    <w:rsid w:val="00264544"/>
    <w:rsid w:val="0026574A"/>
    <w:rsid w:val="00266BF1"/>
    <w:rsid w:val="002671D3"/>
    <w:rsid w:val="00270F5E"/>
    <w:rsid w:val="00271335"/>
    <w:rsid w:val="002724AA"/>
    <w:rsid w:val="002745AD"/>
    <w:rsid w:val="00275F2A"/>
    <w:rsid w:val="00275FA3"/>
    <w:rsid w:val="0027617F"/>
    <w:rsid w:val="00280149"/>
    <w:rsid w:val="00281602"/>
    <w:rsid w:val="002843B4"/>
    <w:rsid w:val="00285A79"/>
    <w:rsid w:val="00286C5A"/>
    <w:rsid w:val="0028715E"/>
    <w:rsid w:val="0029085A"/>
    <w:rsid w:val="00290E43"/>
    <w:rsid w:val="00297EC5"/>
    <w:rsid w:val="002A2DE9"/>
    <w:rsid w:val="002A36F7"/>
    <w:rsid w:val="002A393B"/>
    <w:rsid w:val="002A755F"/>
    <w:rsid w:val="002B0221"/>
    <w:rsid w:val="002B188F"/>
    <w:rsid w:val="002B51D6"/>
    <w:rsid w:val="002B6652"/>
    <w:rsid w:val="002B73A7"/>
    <w:rsid w:val="002B78D2"/>
    <w:rsid w:val="002C064C"/>
    <w:rsid w:val="002C39ED"/>
    <w:rsid w:val="002C5D90"/>
    <w:rsid w:val="002C70F5"/>
    <w:rsid w:val="002C780E"/>
    <w:rsid w:val="002D28E8"/>
    <w:rsid w:val="002D2B49"/>
    <w:rsid w:val="002D6080"/>
    <w:rsid w:val="002E18A1"/>
    <w:rsid w:val="002E2CED"/>
    <w:rsid w:val="002E3158"/>
    <w:rsid w:val="002E6AE8"/>
    <w:rsid w:val="002F0730"/>
    <w:rsid w:val="002F347D"/>
    <w:rsid w:val="002F3B1F"/>
    <w:rsid w:val="002F7F83"/>
    <w:rsid w:val="003002F1"/>
    <w:rsid w:val="00300B83"/>
    <w:rsid w:val="00302707"/>
    <w:rsid w:val="00302947"/>
    <w:rsid w:val="0030540A"/>
    <w:rsid w:val="003057DE"/>
    <w:rsid w:val="003067D6"/>
    <w:rsid w:val="0030713B"/>
    <w:rsid w:val="00307865"/>
    <w:rsid w:val="00310F61"/>
    <w:rsid w:val="00312E66"/>
    <w:rsid w:val="003151D2"/>
    <w:rsid w:val="00315341"/>
    <w:rsid w:val="00315620"/>
    <w:rsid w:val="0031577F"/>
    <w:rsid w:val="00316902"/>
    <w:rsid w:val="00316C09"/>
    <w:rsid w:val="00317FAF"/>
    <w:rsid w:val="00320C0A"/>
    <w:rsid w:val="00320DD3"/>
    <w:rsid w:val="00321663"/>
    <w:rsid w:val="00324757"/>
    <w:rsid w:val="003329E3"/>
    <w:rsid w:val="003330B0"/>
    <w:rsid w:val="003334EC"/>
    <w:rsid w:val="00334419"/>
    <w:rsid w:val="0033468F"/>
    <w:rsid w:val="003368F3"/>
    <w:rsid w:val="0033722E"/>
    <w:rsid w:val="00341B04"/>
    <w:rsid w:val="00342EF4"/>
    <w:rsid w:val="00345EE6"/>
    <w:rsid w:val="00347968"/>
    <w:rsid w:val="00347DA0"/>
    <w:rsid w:val="00351777"/>
    <w:rsid w:val="003528C6"/>
    <w:rsid w:val="0035427D"/>
    <w:rsid w:val="00361A2E"/>
    <w:rsid w:val="00363F34"/>
    <w:rsid w:val="003644B1"/>
    <w:rsid w:val="00364BE3"/>
    <w:rsid w:val="00366FBE"/>
    <w:rsid w:val="00370998"/>
    <w:rsid w:val="00371DBB"/>
    <w:rsid w:val="003720F4"/>
    <w:rsid w:val="003723CC"/>
    <w:rsid w:val="00373B8C"/>
    <w:rsid w:val="00377C80"/>
    <w:rsid w:val="00380D63"/>
    <w:rsid w:val="00382D1F"/>
    <w:rsid w:val="00385867"/>
    <w:rsid w:val="003922D3"/>
    <w:rsid w:val="00395498"/>
    <w:rsid w:val="003967FA"/>
    <w:rsid w:val="00396EED"/>
    <w:rsid w:val="00397BF8"/>
    <w:rsid w:val="003A042A"/>
    <w:rsid w:val="003A4F4F"/>
    <w:rsid w:val="003A589A"/>
    <w:rsid w:val="003A5EC0"/>
    <w:rsid w:val="003B1621"/>
    <w:rsid w:val="003B1823"/>
    <w:rsid w:val="003B2AED"/>
    <w:rsid w:val="003B2C37"/>
    <w:rsid w:val="003B3025"/>
    <w:rsid w:val="003B3FD4"/>
    <w:rsid w:val="003B4405"/>
    <w:rsid w:val="003B4FA1"/>
    <w:rsid w:val="003B518F"/>
    <w:rsid w:val="003B6B66"/>
    <w:rsid w:val="003B797C"/>
    <w:rsid w:val="003B7B59"/>
    <w:rsid w:val="003B7DB6"/>
    <w:rsid w:val="003C0E78"/>
    <w:rsid w:val="003C1B1E"/>
    <w:rsid w:val="003C328E"/>
    <w:rsid w:val="003C3B68"/>
    <w:rsid w:val="003C57EA"/>
    <w:rsid w:val="003C729A"/>
    <w:rsid w:val="003D0F20"/>
    <w:rsid w:val="003D273D"/>
    <w:rsid w:val="003D3200"/>
    <w:rsid w:val="003D4AB4"/>
    <w:rsid w:val="003D4B36"/>
    <w:rsid w:val="003D4B79"/>
    <w:rsid w:val="003D712D"/>
    <w:rsid w:val="003E02AE"/>
    <w:rsid w:val="003E1166"/>
    <w:rsid w:val="003E1B50"/>
    <w:rsid w:val="003E2577"/>
    <w:rsid w:val="003E27F8"/>
    <w:rsid w:val="003E2C39"/>
    <w:rsid w:val="003E39A2"/>
    <w:rsid w:val="003E573E"/>
    <w:rsid w:val="003E5AD4"/>
    <w:rsid w:val="003E67A2"/>
    <w:rsid w:val="003E7ECD"/>
    <w:rsid w:val="003F04C7"/>
    <w:rsid w:val="003F2CD9"/>
    <w:rsid w:val="003F593D"/>
    <w:rsid w:val="003F5ACE"/>
    <w:rsid w:val="003F62B0"/>
    <w:rsid w:val="003F664B"/>
    <w:rsid w:val="0040032A"/>
    <w:rsid w:val="004021D7"/>
    <w:rsid w:val="00402C6D"/>
    <w:rsid w:val="0040302D"/>
    <w:rsid w:val="0040535B"/>
    <w:rsid w:val="00405F39"/>
    <w:rsid w:val="00406D61"/>
    <w:rsid w:val="004107B9"/>
    <w:rsid w:val="00411989"/>
    <w:rsid w:val="0041324E"/>
    <w:rsid w:val="00414391"/>
    <w:rsid w:val="00417665"/>
    <w:rsid w:val="004179AD"/>
    <w:rsid w:val="00420A4F"/>
    <w:rsid w:val="0042112A"/>
    <w:rsid w:val="004230BF"/>
    <w:rsid w:val="00425081"/>
    <w:rsid w:val="00425189"/>
    <w:rsid w:val="00425E37"/>
    <w:rsid w:val="004304DB"/>
    <w:rsid w:val="00430952"/>
    <w:rsid w:val="004341A4"/>
    <w:rsid w:val="00434291"/>
    <w:rsid w:val="00434FF7"/>
    <w:rsid w:val="004358F0"/>
    <w:rsid w:val="00436BD0"/>
    <w:rsid w:val="00437DBA"/>
    <w:rsid w:val="00440277"/>
    <w:rsid w:val="00441727"/>
    <w:rsid w:val="0044191B"/>
    <w:rsid w:val="004422AF"/>
    <w:rsid w:val="0044291E"/>
    <w:rsid w:val="004454E0"/>
    <w:rsid w:val="0044633B"/>
    <w:rsid w:val="004517BB"/>
    <w:rsid w:val="0045198F"/>
    <w:rsid w:val="00451E31"/>
    <w:rsid w:val="00452116"/>
    <w:rsid w:val="00457428"/>
    <w:rsid w:val="004618B6"/>
    <w:rsid w:val="00463997"/>
    <w:rsid w:val="00463CA1"/>
    <w:rsid w:val="0046407A"/>
    <w:rsid w:val="00465508"/>
    <w:rsid w:val="00466465"/>
    <w:rsid w:val="00471937"/>
    <w:rsid w:val="004724BD"/>
    <w:rsid w:val="00480E6B"/>
    <w:rsid w:val="00481473"/>
    <w:rsid w:val="0048313C"/>
    <w:rsid w:val="004837AA"/>
    <w:rsid w:val="00483EC9"/>
    <w:rsid w:val="004905B4"/>
    <w:rsid w:val="00491C7E"/>
    <w:rsid w:val="00492561"/>
    <w:rsid w:val="00494C1A"/>
    <w:rsid w:val="00496488"/>
    <w:rsid w:val="004978E5"/>
    <w:rsid w:val="004A05C9"/>
    <w:rsid w:val="004A0804"/>
    <w:rsid w:val="004A0F1E"/>
    <w:rsid w:val="004A4836"/>
    <w:rsid w:val="004A50BE"/>
    <w:rsid w:val="004A53AB"/>
    <w:rsid w:val="004A5D35"/>
    <w:rsid w:val="004A75A8"/>
    <w:rsid w:val="004A7B45"/>
    <w:rsid w:val="004B01F1"/>
    <w:rsid w:val="004B1342"/>
    <w:rsid w:val="004B36A8"/>
    <w:rsid w:val="004B773B"/>
    <w:rsid w:val="004C01A4"/>
    <w:rsid w:val="004C1916"/>
    <w:rsid w:val="004C204C"/>
    <w:rsid w:val="004C2C11"/>
    <w:rsid w:val="004C3F64"/>
    <w:rsid w:val="004C4B7E"/>
    <w:rsid w:val="004C4DCB"/>
    <w:rsid w:val="004C53ED"/>
    <w:rsid w:val="004C69FD"/>
    <w:rsid w:val="004C6D9A"/>
    <w:rsid w:val="004C70B6"/>
    <w:rsid w:val="004D2648"/>
    <w:rsid w:val="004D31BE"/>
    <w:rsid w:val="004D39F3"/>
    <w:rsid w:val="004D3D51"/>
    <w:rsid w:val="004D699E"/>
    <w:rsid w:val="004D7907"/>
    <w:rsid w:val="004E1854"/>
    <w:rsid w:val="004E2327"/>
    <w:rsid w:val="004E30C6"/>
    <w:rsid w:val="004E33C2"/>
    <w:rsid w:val="004E3443"/>
    <w:rsid w:val="004E4B8E"/>
    <w:rsid w:val="004E7F91"/>
    <w:rsid w:val="004F4D8B"/>
    <w:rsid w:val="004F66EA"/>
    <w:rsid w:val="004F79D9"/>
    <w:rsid w:val="00501CDE"/>
    <w:rsid w:val="005020AA"/>
    <w:rsid w:val="0050229B"/>
    <w:rsid w:val="005055B6"/>
    <w:rsid w:val="00505DE9"/>
    <w:rsid w:val="00506124"/>
    <w:rsid w:val="00506877"/>
    <w:rsid w:val="00507050"/>
    <w:rsid w:val="005070D6"/>
    <w:rsid w:val="005072F5"/>
    <w:rsid w:val="00511381"/>
    <w:rsid w:val="00511F52"/>
    <w:rsid w:val="005135DC"/>
    <w:rsid w:val="00515545"/>
    <w:rsid w:val="005162EC"/>
    <w:rsid w:val="005165C5"/>
    <w:rsid w:val="00516B1B"/>
    <w:rsid w:val="00516E00"/>
    <w:rsid w:val="00517537"/>
    <w:rsid w:val="00520D2C"/>
    <w:rsid w:val="005228F3"/>
    <w:rsid w:val="00523F04"/>
    <w:rsid w:val="00524726"/>
    <w:rsid w:val="0052754B"/>
    <w:rsid w:val="00534801"/>
    <w:rsid w:val="00535ED6"/>
    <w:rsid w:val="0053724B"/>
    <w:rsid w:val="00540469"/>
    <w:rsid w:val="00540F44"/>
    <w:rsid w:val="00543782"/>
    <w:rsid w:val="00543E40"/>
    <w:rsid w:val="00543EF5"/>
    <w:rsid w:val="00546A3C"/>
    <w:rsid w:val="00546D6A"/>
    <w:rsid w:val="00552624"/>
    <w:rsid w:val="005548F7"/>
    <w:rsid w:val="00554CD8"/>
    <w:rsid w:val="00554FFA"/>
    <w:rsid w:val="00556283"/>
    <w:rsid w:val="00557AF6"/>
    <w:rsid w:val="00562D4F"/>
    <w:rsid w:val="0056368B"/>
    <w:rsid w:val="005640B4"/>
    <w:rsid w:val="00564E5C"/>
    <w:rsid w:val="005652CE"/>
    <w:rsid w:val="00567910"/>
    <w:rsid w:val="0056792C"/>
    <w:rsid w:val="00571F71"/>
    <w:rsid w:val="005724AF"/>
    <w:rsid w:val="00572848"/>
    <w:rsid w:val="0057549A"/>
    <w:rsid w:val="00575D83"/>
    <w:rsid w:val="00577AEC"/>
    <w:rsid w:val="0058176B"/>
    <w:rsid w:val="00581E63"/>
    <w:rsid w:val="005828CF"/>
    <w:rsid w:val="00582BF6"/>
    <w:rsid w:val="005833D1"/>
    <w:rsid w:val="005838AC"/>
    <w:rsid w:val="0058574C"/>
    <w:rsid w:val="00586E44"/>
    <w:rsid w:val="005875D6"/>
    <w:rsid w:val="00590E9C"/>
    <w:rsid w:val="00592A0A"/>
    <w:rsid w:val="005A1EF3"/>
    <w:rsid w:val="005A2C21"/>
    <w:rsid w:val="005A3773"/>
    <w:rsid w:val="005A5736"/>
    <w:rsid w:val="005A7523"/>
    <w:rsid w:val="005B2EBD"/>
    <w:rsid w:val="005B3429"/>
    <w:rsid w:val="005B55AE"/>
    <w:rsid w:val="005B6548"/>
    <w:rsid w:val="005C0C60"/>
    <w:rsid w:val="005C0D1A"/>
    <w:rsid w:val="005C1206"/>
    <w:rsid w:val="005C345A"/>
    <w:rsid w:val="005D045F"/>
    <w:rsid w:val="005D064A"/>
    <w:rsid w:val="005D0BAE"/>
    <w:rsid w:val="005D2391"/>
    <w:rsid w:val="005D2AA4"/>
    <w:rsid w:val="005D2CD9"/>
    <w:rsid w:val="005D44E4"/>
    <w:rsid w:val="005D5A01"/>
    <w:rsid w:val="005E2E5C"/>
    <w:rsid w:val="005E3351"/>
    <w:rsid w:val="005E3468"/>
    <w:rsid w:val="005E3745"/>
    <w:rsid w:val="005E522F"/>
    <w:rsid w:val="005E7960"/>
    <w:rsid w:val="005F260E"/>
    <w:rsid w:val="005F2EED"/>
    <w:rsid w:val="005F416E"/>
    <w:rsid w:val="005F50B4"/>
    <w:rsid w:val="00600B7A"/>
    <w:rsid w:val="00604925"/>
    <w:rsid w:val="00605C78"/>
    <w:rsid w:val="00605FDE"/>
    <w:rsid w:val="006079B8"/>
    <w:rsid w:val="00610207"/>
    <w:rsid w:val="00612BF3"/>
    <w:rsid w:val="00615A28"/>
    <w:rsid w:val="006164AE"/>
    <w:rsid w:val="006177DD"/>
    <w:rsid w:val="00617BD2"/>
    <w:rsid w:val="00621563"/>
    <w:rsid w:val="00621899"/>
    <w:rsid w:val="00621B6C"/>
    <w:rsid w:val="0062243C"/>
    <w:rsid w:val="006239F9"/>
    <w:rsid w:val="006241BA"/>
    <w:rsid w:val="00625066"/>
    <w:rsid w:val="006253CE"/>
    <w:rsid w:val="00625E95"/>
    <w:rsid w:val="006276B5"/>
    <w:rsid w:val="00632DB2"/>
    <w:rsid w:val="00634E74"/>
    <w:rsid w:val="00637DD9"/>
    <w:rsid w:val="00640314"/>
    <w:rsid w:val="00640AF4"/>
    <w:rsid w:val="00644231"/>
    <w:rsid w:val="00647E46"/>
    <w:rsid w:val="00647F51"/>
    <w:rsid w:val="00651243"/>
    <w:rsid w:val="006534B5"/>
    <w:rsid w:val="00653D05"/>
    <w:rsid w:val="00655816"/>
    <w:rsid w:val="00656D92"/>
    <w:rsid w:val="006613C5"/>
    <w:rsid w:val="00664632"/>
    <w:rsid w:val="00664ADB"/>
    <w:rsid w:val="00665959"/>
    <w:rsid w:val="006659FE"/>
    <w:rsid w:val="00666B38"/>
    <w:rsid w:val="00667064"/>
    <w:rsid w:val="00667080"/>
    <w:rsid w:val="0067181F"/>
    <w:rsid w:val="0067183B"/>
    <w:rsid w:val="00672BEA"/>
    <w:rsid w:val="00672CF2"/>
    <w:rsid w:val="00673CFF"/>
    <w:rsid w:val="00674457"/>
    <w:rsid w:val="00674535"/>
    <w:rsid w:val="00674A32"/>
    <w:rsid w:val="0067602C"/>
    <w:rsid w:val="0067626B"/>
    <w:rsid w:val="00676B30"/>
    <w:rsid w:val="00677D89"/>
    <w:rsid w:val="00681977"/>
    <w:rsid w:val="00682CD2"/>
    <w:rsid w:val="00685EFA"/>
    <w:rsid w:val="00686A8C"/>
    <w:rsid w:val="00691475"/>
    <w:rsid w:val="00693C04"/>
    <w:rsid w:val="00696D2D"/>
    <w:rsid w:val="00696D6B"/>
    <w:rsid w:val="006A12A9"/>
    <w:rsid w:val="006A1357"/>
    <w:rsid w:val="006A2C08"/>
    <w:rsid w:val="006A5524"/>
    <w:rsid w:val="006A5E09"/>
    <w:rsid w:val="006B1734"/>
    <w:rsid w:val="006B27EB"/>
    <w:rsid w:val="006B29AA"/>
    <w:rsid w:val="006C1DCF"/>
    <w:rsid w:val="006C5A28"/>
    <w:rsid w:val="006C5DA2"/>
    <w:rsid w:val="006C5DA9"/>
    <w:rsid w:val="006C7171"/>
    <w:rsid w:val="006D0F46"/>
    <w:rsid w:val="006D1A52"/>
    <w:rsid w:val="006D1E42"/>
    <w:rsid w:val="006D2AF9"/>
    <w:rsid w:val="006D4D5B"/>
    <w:rsid w:val="006D603A"/>
    <w:rsid w:val="006D6F92"/>
    <w:rsid w:val="006E0927"/>
    <w:rsid w:val="006E1FE1"/>
    <w:rsid w:val="006E390F"/>
    <w:rsid w:val="006F0855"/>
    <w:rsid w:val="006F10FE"/>
    <w:rsid w:val="006F2CF2"/>
    <w:rsid w:val="006F4852"/>
    <w:rsid w:val="006F64C0"/>
    <w:rsid w:val="007009B7"/>
    <w:rsid w:val="007024A4"/>
    <w:rsid w:val="007103EC"/>
    <w:rsid w:val="0071174D"/>
    <w:rsid w:val="007119DF"/>
    <w:rsid w:val="00712E2C"/>
    <w:rsid w:val="007136C2"/>
    <w:rsid w:val="00713EEF"/>
    <w:rsid w:val="00715540"/>
    <w:rsid w:val="007162BF"/>
    <w:rsid w:val="00717814"/>
    <w:rsid w:val="00717C99"/>
    <w:rsid w:val="00720293"/>
    <w:rsid w:val="00722873"/>
    <w:rsid w:val="00723ADD"/>
    <w:rsid w:val="00726977"/>
    <w:rsid w:val="00727184"/>
    <w:rsid w:val="007273AB"/>
    <w:rsid w:val="0072768B"/>
    <w:rsid w:val="007276DF"/>
    <w:rsid w:val="00730121"/>
    <w:rsid w:val="00730B80"/>
    <w:rsid w:val="00732036"/>
    <w:rsid w:val="00733331"/>
    <w:rsid w:val="007346E2"/>
    <w:rsid w:val="007353E5"/>
    <w:rsid w:val="007365F0"/>
    <w:rsid w:val="007372DE"/>
    <w:rsid w:val="00741FB9"/>
    <w:rsid w:val="00742057"/>
    <w:rsid w:val="00744365"/>
    <w:rsid w:val="00744FF0"/>
    <w:rsid w:val="007465D9"/>
    <w:rsid w:val="007503B4"/>
    <w:rsid w:val="00750585"/>
    <w:rsid w:val="007543FA"/>
    <w:rsid w:val="0075460E"/>
    <w:rsid w:val="007572F8"/>
    <w:rsid w:val="00757D47"/>
    <w:rsid w:val="00760804"/>
    <w:rsid w:val="00761BB5"/>
    <w:rsid w:val="00761BB7"/>
    <w:rsid w:val="0076329D"/>
    <w:rsid w:val="007639A6"/>
    <w:rsid w:val="007645DC"/>
    <w:rsid w:val="00764B24"/>
    <w:rsid w:val="00765405"/>
    <w:rsid w:val="00767317"/>
    <w:rsid w:val="00770E62"/>
    <w:rsid w:val="007723C8"/>
    <w:rsid w:val="007724AA"/>
    <w:rsid w:val="007750DB"/>
    <w:rsid w:val="0077521D"/>
    <w:rsid w:val="0078050A"/>
    <w:rsid w:val="00780D7B"/>
    <w:rsid w:val="00780FED"/>
    <w:rsid w:val="00781AF6"/>
    <w:rsid w:val="0078200D"/>
    <w:rsid w:val="00783F11"/>
    <w:rsid w:val="00784A0F"/>
    <w:rsid w:val="00784C99"/>
    <w:rsid w:val="00785847"/>
    <w:rsid w:val="007861DB"/>
    <w:rsid w:val="00790EFD"/>
    <w:rsid w:val="00790F00"/>
    <w:rsid w:val="007954AA"/>
    <w:rsid w:val="00795D19"/>
    <w:rsid w:val="00797995"/>
    <w:rsid w:val="007A0CA4"/>
    <w:rsid w:val="007A2835"/>
    <w:rsid w:val="007A3AAA"/>
    <w:rsid w:val="007B0F89"/>
    <w:rsid w:val="007B1D75"/>
    <w:rsid w:val="007B2ED8"/>
    <w:rsid w:val="007B33A7"/>
    <w:rsid w:val="007B3B83"/>
    <w:rsid w:val="007B4BC5"/>
    <w:rsid w:val="007B665B"/>
    <w:rsid w:val="007B7A58"/>
    <w:rsid w:val="007C035D"/>
    <w:rsid w:val="007C23BE"/>
    <w:rsid w:val="007C3FE7"/>
    <w:rsid w:val="007C4373"/>
    <w:rsid w:val="007D0B2D"/>
    <w:rsid w:val="007D1250"/>
    <w:rsid w:val="007D6D33"/>
    <w:rsid w:val="007E6739"/>
    <w:rsid w:val="007E756A"/>
    <w:rsid w:val="007F1F3A"/>
    <w:rsid w:val="007F37CA"/>
    <w:rsid w:val="007F5E45"/>
    <w:rsid w:val="007F606F"/>
    <w:rsid w:val="007F6EDC"/>
    <w:rsid w:val="007F701C"/>
    <w:rsid w:val="00800AD8"/>
    <w:rsid w:val="008034B3"/>
    <w:rsid w:val="00806769"/>
    <w:rsid w:val="00815A34"/>
    <w:rsid w:val="008168E2"/>
    <w:rsid w:val="008218DD"/>
    <w:rsid w:val="00825A9A"/>
    <w:rsid w:val="0083177A"/>
    <w:rsid w:val="0083428F"/>
    <w:rsid w:val="008365F0"/>
    <w:rsid w:val="00840E41"/>
    <w:rsid w:val="00845BCA"/>
    <w:rsid w:val="00846314"/>
    <w:rsid w:val="0085199A"/>
    <w:rsid w:val="00852204"/>
    <w:rsid w:val="008543AC"/>
    <w:rsid w:val="00854949"/>
    <w:rsid w:val="008576A9"/>
    <w:rsid w:val="00857AED"/>
    <w:rsid w:val="00860EF7"/>
    <w:rsid w:val="00863064"/>
    <w:rsid w:val="0086757E"/>
    <w:rsid w:val="008739B9"/>
    <w:rsid w:val="00873A2C"/>
    <w:rsid w:val="00876DFF"/>
    <w:rsid w:val="00876FB4"/>
    <w:rsid w:val="008801A3"/>
    <w:rsid w:val="0088258B"/>
    <w:rsid w:val="00883A97"/>
    <w:rsid w:val="008840AA"/>
    <w:rsid w:val="00884D4F"/>
    <w:rsid w:val="0088658C"/>
    <w:rsid w:val="00887488"/>
    <w:rsid w:val="00887D9B"/>
    <w:rsid w:val="00890075"/>
    <w:rsid w:val="00891AEA"/>
    <w:rsid w:val="0089353C"/>
    <w:rsid w:val="00897D51"/>
    <w:rsid w:val="008B6788"/>
    <w:rsid w:val="008B6980"/>
    <w:rsid w:val="008C1422"/>
    <w:rsid w:val="008C5AA2"/>
    <w:rsid w:val="008C6417"/>
    <w:rsid w:val="008D0B71"/>
    <w:rsid w:val="008D124A"/>
    <w:rsid w:val="008D566B"/>
    <w:rsid w:val="008D6237"/>
    <w:rsid w:val="008D6816"/>
    <w:rsid w:val="008D6FA5"/>
    <w:rsid w:val="008D76CE"/>
    <w:rsid w:val="008E085A"/>
    <w:rsid w:val="008E1B6A"/>
    <w:rsid w:val="008E395B"/>
    <w:rsid w:val="008E6C16"/>
    <w:rsid w:val="008F0113"/>
    <w:rsid w:val="008F0AFD"/>
    <w:rsid w:val="008F2D68"/>
    <w:rsid w:val="008F34E1"/>
    <w:rsid w:val="008F5B25"/>
    <w:rsid w:val="008F7C92"/>
    <w:rsid w:val="008F7E45"/>
    <w:rsid w:val="00903708"/>
    <w:rsid w:val="00903B0B"/>
    <w:rsid w:val="0090448B"/>
    <w:rsid w:val="009065B3"/>
    <w:rsid w:val="00906ABB"/>
    <w:rsid w:val="00906CAA"/>
    <w:rsid w:val="00912839"/>
    <w:rsid w:val="009129BF"/>
    <w:rsid w:val="00913E80"/>
    <w:rsid w:val="00916C62"/>
    <w:rsid w:val="0092065E"/>
    <w:rsid w:val="0092213E"/>
    <w:rsid w:val="0092604D"/>
    <w:rsid w:val="00927FE9"/>
    <w:rsid w:val="00930214"/>
    <w:rsid w:val="00932037"/>
    <w:rsid w:val="00933AC0"/>
    <w:rsid w:val="00935160"/>
    <w:rsid w:val="00935ED2"/>
    <w:rsid w:val="00937BF4"/>
    <w:rsid w:val="009438AB"/>
    <w:rsid w:val="0094616E"/>
    <w:rsid w:val="00946B47"/>
    <w:rsid w:val="00951088"/>
    <w:rsid w:val="0095740A"/>
    <w:rsid w:val="009605A4"/>
    <w:rsid w:val="0096095D"/>
    <w:rsid w:val="0096220A"/>
    <w:rsid w:val="009642CB"/>
    <w:rsid w:val="009645B0"/>
    <w:rsid w:val="009651FE"/>
    <w:rsid w:val="009678E1"/>
    <w:rsid w:val="00970DAC"/>
    <w:rsid w:val="009715CC"/>
    <w:rsid w:val="009715FD"/>
    <w:rsid w:val="00984B10"/>
    <w:rsid w:val="00986355"/>
    <w:rsid w:val="009868B2"/>
    <w:rsid w:val="00997980"/>
    <w:rsid w:val="009A050E"/>
    <w:rsid w:val="009A1A80"/>
    <w:rsid w:val="009A2EDE"/>
    <w:rsid w:val="009A3C78"/>
    <w:rsid w:val="009A46FA"/>
    <w:rsid w:val="009A77D4"/>
    <w:rsid w:val="009B06EB"/>
    <w:rsid w:val="009B0F45"/>
    <w:rsid w:val="009B26C8"/>
    <w:rsid w:val="009B3DB5"/>
    <w:rsid w:val="009B40D6"/>
    <w:rsid w:val="009B73A8"/>
    <w:rsid w:val="009C118E"/>
    <w:rsid w:val="009C20F8"/>
    <w:rsid w:val="009C2252"/>
    <w:rsid w:val="009C4023"/>
    <w:rsid w:val="009C57AE"/>
    <w:rsid w:val="009C6903"/>
    <w:rsid w:val="009C6E67"/>
    <w:rsid w:val="009D0E5F"/>
    <w:rsid w:val="009D1786"/>
    <w:rsid w:val="009D25E2"/>
    <w:rsid w:val="009D60AD"/>
    <w:rsid w:val="009D7A91"/>
    <w:rsid w:val="009E1813"/>
    <w:rsid w:val="009E2D41"/>
    <w:rsid w:val="009E7658"/>
    <w:rsid w:val="009E7AA6"/>
    <w:rsid w:val="009F0872"/>
    <w:rsid w:val="009F2728"/>
    <w:rsid w:val="009F2789"/>
    <w:rsid w:val="009F6BAD"/>
    <w:rsid w:val="00A001E6"/>
    <w:rsid w:val="00A00377"/>
    <w:rsid w:val="00A05145"/>
    <w:rsid w:val="00A072AE"/>
    <w:rsid w:val="00A12FC5"/>
    <w:rsid w:val="00A130FE"/>
    <w:rsid w:val="00A13779"/>
    <w:rsid w:val="00A152FB"/>
    <w:rsid w:val="00A16377"/>
    <w:rsid w:val="00A17517"/>
    <w:rsid w:val="00A20F37"/>
    <w:rsid w:val="00A21A2D"/>
    <w:rsid w:val="00A24FB5"/>
    <w:rsid w:val="00A2706A"/>
    <w:rsid w:val="00A31172"/>
    <w:rsid w:val="00A349EF"/>
    <w:rsid w:val="00A370BF"/>
    <w:rsid w:val="00A41065"/>
    <w:rsid w:val="00A43459"/>
    <w:rsid w:val="00A4405A"/>
    <w:rsid w:val="00A44818"/>
    <w:rsid w:val="00A45196"/>
    <w:rsid w:val="00A475A8"/>
    <w:rsid w:val="00A535A3"/>
    <w:rsid w:val="00A61961"/>
    <w:rsid w:val="00A623E6"/>
    <w:rsid w:val="00A62DD7"/>
    <w:rsid w:val="00A637DA"/>
    <w:rsid w:val="00A63ACA"/>
    <w:rsid w:val="00A643AA"/>
    <w:rsid w:val="00A65BC1"/>
    <w:rsid w:val="00A67096"/>
    <w:rsid w:val="00A70507"/>
    <w:rsid w:val="00A7196D"/>
    <w:rsid w:val="00A738A5"/>
    <w:rsid w:val="00A73948"/>
    <w:rsid w:val="00A765DB"/>
    <w:rsid w:val="00A803F8"/>
    <w:rsid w:val="00A81C4C"/>
    <w:rsid w:val="00A83ACF"/>
    <w:rsid w:val="00A83C0B"/>
    <w:rsid w:val="00A8416F"/>
    <w:rsid w:val="00A9291C"/>
    <w:rsid w:val="00A972DE"/>
    <w:rsid w:val="00A97B0E"/>
    <w:rsid w:val="00A97B25"/>
    <w:rsid w:val="00AA3607"/>
    <w:rsid w:val="00AA3FF6"/>
    <w:rsid w:val="00AB2236"/>
    <w:rsid w:val="00AB32D4"/>
    <w:rsid w:val="00AB3C3F"/>
    <w:rsid w:val="00AB412A"/>
    <w:rsid w:val="00AB49AD"/>
    <w:rsid w:val="00AB68B7"/>
    <w:rsid w:val="00AB6D3A"/>
    <w:rsid w:val="00AB782D"/>
    <w:rsid w:val="00AC099D"/>
    <w:rsid w:val="00AC1A8D"/>
    <w:rsid w:val="00AC223E"/>
    <w:rsid w:val="00AC2D36"/>
    <w:rsid w:val="00AC532A"/>
    <w:rsid w:val="00AC5A7C"/>
    <w:rsid w:val="00AC5BC6"/>
    <w:rsid w:val="00AC79B5"/>
    <w:rsid w:val="00AD7078"/>
    <w:rsid w:val="00AE1090"/>
    <w:rsid w:val="00AE2EBF"/>
    <w:rsid w:val="00AE2EC1"/>
    <w:rsid w:val="00AE3443"/>
    <w:rsid w:val="00AE497B"/>
    <w:rsid w:val="00AE50E5"/>
    <w:rsid w:val="00AE5239"/>
    <w:rsid w:val="00AE589C"/>
    <w:rsid w:val="00AE6EC9"/>
    <w:rsid w:val="00AE72CE"/>
    <w:rsid w:val="00AE7420"/>
    <w:rsid w:val="00AE7ECA"/>
    <w:rsid w:val="00AF26C2"/>
    <w:rsid w:val="00AF288D"/>
    <w:rsid w:val="00AF2F83"/>
    <w:rsid w:val="00AF4F9D"/>
    <w:rsid w:val="00AF6C54"/>
    <w:rsid w:val="00B01946"/>
    <w:rsid w:val="00B01975"/>
    <w:rsid w:val="00B020DC"/>
    <w:rsid w:val="00B04795"/>
    <w:rsid w:val="00B050C6"/>
    <w:rsid w:val="00B06993"/>
    <w:rsid w:val="00B06D7E"/>
    <w:rsid w:val="00B14D72"/>
    <w:rsid w:val="00B1555C"/>
    <w:rsid w:val="00B23F06"/>
    <w:rsid w:val="00B30306"/>
    <w:rsid w:val="00B32A7F"/>
    <w:rsid w:val="00B34B86"/>
    <w:rsid w:val="00B3602F"/>
    <w:rsid w:val="00B417CD"/>
    <w:rsid w:val="00B444AA"/>
    <w:rsid w:val="00B50D5A"/>
    <w:rsid w:val="00B511D5"/>
    <w:rsid w:val="00B51C16"/>
    <w:rsid w:val="00B51C3B"/>
    <w:rsid w:val="00B528AC"/>
    <w:rsid w:val="00B55044"/>
    <w:rsid w:val="00B606C7"/>
    <w:rsid w:val="00B61085"/>
    <w:rsid w:val="00B61527"/>
    <w:rsid w:val="00B63374"/>
    <w:rsid w:val="00B63E15"/>
    <w:rsid w:val="00B64160"/>
    <w:rsid w:val="00B654DD"/>
    <w:rsid w:val="00B66AD9"/>
    <w:rsid w:val="00B7222C"/>
    <w:rsid w:val="00B729C4"/>
    <w:rsid w:val="00B72BF1"/>
    <w:rsid w:val="00B74338"/>
    <w:rsid w:val="00B7567C"/>
    <w:rsid w:val="00B81101"/>
    <w:rsid w:val="00B816C4"/>
    <w:rsid w:val="00B82593"/>
    <w:rsid w:val="00B836A9"/>
    <w:rsid w:val="00B83B42"/>
    <w:rsid w:val="00B91329"/>
    <w:rsid w:val="00B91E43"/>
    <w:rsid w:val="00B928E2"/>
    <w:rsid w:val="00B940F0"/>
    <w:rsid w:val="00B94314"/>
    <w:rsid w:val="00B94855"/>
    <w:rsid w:val="00B96BDD"/>
    <w:rsid w:val="00BA59E7"/>
    <w:rsid w:val="00BB31F1"/>
    <w:rsid w:val="00BB5969"/>
    <w:rsid w:val="00BB5C54"/>
    <w:rsid w:val="00BC0BB6"/>
    <w:rsid w:val="00BC16EC"/>
    <w:rsid w:val="00BC413D"/>
    <w:rsid w:val="00BC561E"/>
    <w:rsid w:val="00BC58ED"/>
    <w:rsid w:val="00BC5C23"/>
    <w:rsid w:val="00BD14A8"/>
    <w:rsid w:val="00BD44A7"/>
    <w:rsid w:val="00BE138C"/>
    <w:rsid w:val="00BE2AB3"/>
    <w:rsid w:val="00BE3CA0"/>
    <w:rsid w:val="00BE61F0"/>
    <w:rsid w:val="00BE698B"/>
    <w:rsid w:val="00BE6CE8"/>
    <w:rsid w:val="00BF0DB0"/>
    <w:rsid w:val="00BF0E08"/>
    <w:rsid w:val="00BF3C56"/>
    <w:rsid w:val="00BF57D3"/>
    <w:rsid w:val="00C01F5F"/>
    <w:rsid w:val="00C02B53"/>
    <w:rsid w:val="00C02D3D"/>
    <w:rsid w:val="00C04C58"/>
    <w:rsid w:val="00C0551D"/>
    <w:rsid w:val="00C06477"/>
    <w:rsid w:val="00C10727"/>
    <w:rsid w:val="00C108BA"/>
    <w:rsid w:val="00C12DE3"/>
    <w:rsid w:val="00C13954"/>
    <w:rsid w:val="00C13CDD"/>
    <w:rsid w:val="00C15A5D"/>
    <w:rsid w:val="00C162B5"/>
    <w:rsid w:val="00C178E5"/>
    <w:rsid w:val="00C17A2E"/>
    <w:rsid w:val="00C24C5A"/>
    <w:rsid w:val="00C255B4"/>
    <w:rsid w:val="00C26EE3"/>
    <w:rsid w:val="00C31950"/>
    <w:rsid w:val="00C325F6"/>
    <w:rsid w:val="00C3533F"/>
    <w:rsid w:val="00C378D8"/>
    <w:rsid w:val="00C37931"/>
    <w:rsid w:val="00C405A0"/>
    <w:rsid w:val="00C407D3"/>
    <w:rsid w:val="00C412AA"/>
    <w:rsid w:val="00C412ED"/>
    <w:rsid w:val="00C424DB"/>
    <w:rsid w:val="00C44001"/>
    <w:rsid w:val="00C509D4"/>
    <w:rsid w:val="00C50E9B"/>
    <w:rsid w:val="00C522AC"/>
    <w:rsid w:val="00C546E5"/>
    <w:rsid w:val="00C633B1"/>
    <w:rsid w:val="00C63DE4"/>
    <w:rsid w:val="00C670BE"/>
    <w:rsid w:val="00C72CD7"/>
    <w:rsid w:val="00C73256"/>
    <w:rsid w:val="00C74398"/>
    <w:rsid w:val="00C826F7"/>
    <w:rsid w:val="00C83E9F"/>
    <w:rsid w:val="00C857B0"/>
    <w:rsid w:val="00C8688A"/>
    <w:rsid w:val="00C8797F"/>
    <w:rsid w:val="00C91E1C"/>
    <w:rsid w:val="00C95F2C"/>
    <w:rsid w:val="00CA0014"/>
    <w:rsid w:val="00CA4573"/>
    <w:rsid w:val="00CA4CA4"/>
    <w:rsid w:val="00CB12EF"/>
    <w:rsid w:val="00CB14FD"/>
    <w:rsid w:val="00CB2C9B"/>
    <w:rsid w:val="00CB6207"/>
    <w:rsid w:val="00CB70A2"/>
    <w:rsid w:val="00CC095D"/>
    <w:rsid w:val="00CC13F1"/>
    <w:rsid w:val="00CC30CD"/>
    <w:rsid w:val="00CC3AAF"/>
    <w:rsid w:val="00CC5362"/>
    <w:rsid w:val="00CC54F4"/>
    <w:rsid w:val="00CC7613"/>
    <w:rsid w:val="00CC7E7D"/>
    <w:rsid w:val="00CD089D"/>
    <w:rsid w:val="00CD2961"/>
    <w:rsid w:val="00CD3E2B"/>
    <w:rsid w:val="00CD4D68"/>
    <w:rsid w:val="00CD53A3"/>
    <w:rsid w:val="00CD7D1A"/>
    <w:rsid w:val="00CE3406"/>
    <w:rsid w:val="00CE3ED0"/>
    <w:rsid w:val="00CE4C7E"/>
    <w:rsid w:val="00CE581B"/>
    <w:rsid w:val="00CE5B83"/>
    <w:rsid w:val="00CE6698"/>
    <w:rsid w:val="00CE6E96"/>
    <w:rsid w:val="00CE70B1"/>
    <w:rsid w:val="00CE7326"/>
    <w:rsid w:val="00CE7365"/>
    <w:rsid w:val="00CE77DE"/>
    <w:rsid w:val="00CE7D90"/>
    <w:rsid w:val="00CF09A8"/>
    <w:rsid w:val="00CF0C36"/>
    <w:rsid w:val="00CF3EED"/>
    <w:rsid w:val="00CF5460"/>
    <w:rsid w:val="00CF5E93"/>
    <w:rsid w:val="00D02D28"/>
    <w:rsid w:val="00D05B1D"/>
    <w:rsid w:val="00D10FBE"/>
    <w:rsid w:val="00D14378"/>
    <w:rsid w:val="00D14DE6"/>
    <w:rsid w:val="00D15A77"/>
    <w:rsid w:val="00D16110"/>
    <w:rsid w:val="00D256F1"/>
    <w:rsid w:val="00D27240"/>
    <w:rsid w:val="00D31CF5"/>
    <w:rsid w:val="00D320FF"/>
    <w:rsid w:val="00D32B5F"/>
    <w:rsid w:val="00D364B5"/>
    <w:rsid w:val="00D42003"/>
    <w:rsid w:val="00D4358C"/>
    <w:rsid w:val="00D44AD3"/>
    <w:rsid w:val="00D47AB7"/>
    <w:rsid w:val="00D50CDB"/>
    <w:rsid w:val="00D510A4"/>
    <w:rsid w:val="00D51AE1"/>
    <w:rsid w:val="00D53E15"/>
    <w:rsid w:val="00D6005B"/>
    <w:rsid w:val="00D61552"/>
    <w:rsid w:val="00D63B75"/>
    <w:rsid w:val="00D65B11"/>
    <w:rsid w:val="00D66897"/>
    <w:rsid w:val="00D71ADB"/>
    <w:rsid w:val="00D7281F"/>
    <w:rsid w:val="00D73142"/>
    <w:rsid w:val="00D73ABB"/>
    <w:rsid w:val="00D73BB0"/>
    <w:rsid w:val="00D74ABD"/>
    <w:rsid w:val="00D750D2"/>
    <w:rsid w:val="00D75AF8"/>
    <w:rsid w:val="00D76645"/>
    <w:rsid w:val="00D768D4"/>
    <w:rsid w:val="00D8126D"/>
    <w:rsid w:val="00D840C4"/>
    <w:rsid w:val="00D902F0"/>
    <w:rsid w:val="00D90390"/>
    <w:rsid w:val="00D9215D"/>
    <w:rsid w:val="00D95EE7"/>
    <w:rsid w:val="00D95F86"/>
    <w:rsid w:val="00D97C1B"/>
    <w:rsid w:val="00DA18ED"/>
    <w:rsid w:val="00DB00D4"/>
    <w:rsid w:val="00DB099B"/>
    <w:rsid w:val="00DB36C2"/>
    <w:rsid w:val="00DB4813"/>
    <w:rsid w:val="00DB4F97"/>
    <w:rsid w:val="00DC0A83"/>
    <w:rsid w:val="00DC3D2E"/>
    <w:rsid w:val="00DD45D2"/>
    <w:rsid w:val="00DD5001"/>
    <w:rsid w:val="00DD6BCA"/>
    <w:rsid w:val="00DE1D47"/>
    <w:rsid w:val="00DE507E"/>
    <w:rsid w:val="00DE5C15"/>
    <w:rsid w:val="00DE6187"/>
    <w:rsid w:val="00DF2854"/>
    <w:rsid w:val="00DF5216"/>
    <w:rsid w:val="00E0176A"/>
    <w:rsid w:val="00E01E00"/>
    <w:rsid w:val="00E02139"/>
    <w:rsid w:val="00E04208"/>
    <w:rsid w:val="00E078E7"/>
    <w:rsid w:val="00E10115"/>
    <w:rsid w:val="00E11B4C"/>
    <w:rsid w:val="00E13CDB"/>
    <w:rsid w:val="00E1585E"/>
    <w:rsid w:val="00E20FBB"/>
    <w:rsid w:val="00E223A1"/>
    <w:rsid w:val="00E2451D"/>
    <w:rsid w:val="00E24B07"/>
    <w:rsid w:val="00E27499"/>
    <w:rsid w:val="00E3180B"/>
    <w:rsid w:val="00E32735"/>
    <w:rsid w:val="00E32C4D"/>
    <w:rsid w:val="00E34AA5"/>
    <w:rsid w:val="00E45A9B"/>
    <w:rsid w:val="00E4793D"/>
    <w:rsid w:val="00E560DD"/>
    <w:rsid w:val="00E57EC7"/>
    <w:rsid w:val="00E60B9A"/>
    <w:rsid w:val="00E633EF"/>
    <w:rsid w:val="00E650BE"/>
    <w:rsid w:val="00E65E25"/>
    <w:rsid w:val="00E66B00"/>
    <w:rsid w:val="00E70AC6"/>
    <w:rsid w:val="00E7155E"/>
    <w:rsid w:val="00E71AA1"/>
    <w:rsid w:val="00E71F48"/>
    <w:rsid w:val="00E7264C"/>
    <w:rsid w:val="00E803B2"/>
    <w:rsid w:val="00E80C7F"/>
    <w:rsid w:val="00E83726"/>
    <w:rsid w:val="00E847F8"/>
    <w:rsid w:val="00E866DE"/>
    <w:rsid w:val="00E87115"/>
    <w:rsid w:val="00E923C5"/>
    <w:rsid w:val="00E96659"/>
    <w:rsid w:val="00E96CB0"/>
    <w:rsid w:val="00E9743F"/>
    <w:rsid w:val="00EA0C9D"/>
    <w:rsid w:val="00EA1F83"/>
    <w:rsid w:val="00EA25C2"/>
    <w:rsid w:val="00EA276B"/>
    <w:rsid w:val="00EA396C"/>
    <w:rsid w:val="00EA40CC"/>
    <w:rsid w:val="00EA6B59"/>
    <w:rsid w:val="00EA72D9"/>
    <w:rsid w:val="00EA7B90"/>
    <w:rsid w:val="00EB074E"/>
    <w:rsid w:val="00EB0F96"/>
    <w:rsid w:val="00EB2768"/>
    <w:rsid w:val="00EB35CF"/>
    <w:rsid w:val="00EB6028"/>
    <w:rsid w:val="00EB64FB"/>
    <w:rsid w:val="00EB6535"/>
    <w:rsid w:val="00EC360B"/>
    <w:rsid w:val="00EC3A4B"/>
    <w:rsid w:val="00EC3C05"/>
    <w:rsid w:val="00EC44D0"/>
    <w:rsid w:val="00EC4DF1"/>
    <w:rsid w:val="00EC63E5"/>
    <w:rsid w:val="00EC7B7F"/>
    <w:rsid w:val="00ED03F2"/>
    <w:rsid w:val="00ED15FA"/>
    <w:rsid w:val="00ED3929"/>
    <w:rsid w:val="00ED4144"/>
    <w:rsid w:val="00ED68A4"/>
    <w:rsid w:val="00EF54F1"/>
    <w:rsid w:val="00EF5DA3"/>
    <w:rsid w:val="00EF6CD9"/>
    <w:rsid w:val="00EF7A6B"/>
    <w:rsid w:val="00EF7CBD"/>
    <w:rsid w:val="00F01348"/>
    <w:rsid w:val="00F02047"/>
    <w:rsid w:val="00F11CB1"/>
    <w:rsid w:val="00F12737"/>
    <w:rsid w:val="00F1538E"/>
    <w:rsid w:val="00F15B46"/>
    <w:rsid w:val="00F27972"/>
    <w:rsid w:val="00F30BD5"/>
    <w:rsid w:val="00F32998"/>
    <w:rsid w:val="00F338A9"/>
    <w:rsid w:val="00F4064E"/>
    <w:rsid w:val="00F4474E"/>
    <w:rsid w:val="00F448B9"/>
    <w:rsid w:val="00F50F46"/>
    <w:rsid w:val="00F52104"/>
    <w:rsid w:val="00F52744"/>
    <w:rsid w:val="00F52C72"/>
    <w:rsid w:val="00F5597B"/>
    <w:rsid w:val="00F55CE1"/>
    <w:rsid w:val="00F56241"/>
    <w:rsid w:val="00F56E08"/>
    <w:rsid w:val="00F60CE6"/>
    <w:rsid w:val="00F65892"/>
    <w:rsid w:val="00F66F2D"/>
    <w:rsid w:val="00F70FBF"/>
    <w:rsid w:val="00F73E2C"/>
    <w:rsid w:val="00F7603D"/>
    <w:rsid w:val="00F76377"/>
    <w:rsid w:val="00F80FDC"/>
    <w:rsid w:val="00F82177"/>
    <w:rsid w:val="00F833EC"/>
    <w:rsid w:val="00F84185"/>
    <w:rsid w:val="00F84530"/>
    <w:rsid w:val="00F8474B"/>
    <w:rsid w:val="00F84CB2"/>
    <w:rsid w:val="00F86F52"/>
    <w:rsid w:val="00F93BAF"/>
    <w:rsid w:val="00F941BE"/>
    <w:rsid w:val="00F94538"/>
    <w:rsid w:val="00F95B53"/>
    <w:rsid w:val="00F95F04"/>
    <w:rsid w:val="00F96855"/>
    <w:rsid w:val="00FA013E"/>
    <w:rsid w:val="00FA07EB"/>
    <w:rsid w:val="00FA2039"/>
    <w:rsid w:val="00FA4EBE"/>
    <w:rsid w:val="00FA5496"/>
    <w:rsid w:val="00FB1625"/>
    <w:rsid w:val="00FB2078"/>
    <w:rsid w:val="00FB2BA9"/>
    <w:rsid w:val="00FB2DE5"/>
    <w:rsid w:val="00FB447A"/>
    <w:rsid w:val="00FB479F"/>
    <w:rsid w:val="00FB5730"/>
    <w:rsid w:val="00FB5EC4"/>
    <w:rsid w:val="00FB6D16"/>
    <w:rsid w:val="00FC09F8"/>
    <w:rsid w:val="00FC3594"/>
    <w:rsid w:val="00FD3912"/>
    <w:rsid w:val="00FD466A"/>
    <w:rsid w:val="00FD4961"/>
    <w:rsid w:val="00FD5DFA"/>
    <w:rsid w:val="00FE2BFD"/>
    <w:rsid w:val="00FE3E60"/>
    <w:rsid w:val="00FE4AFE"/>
    <w:rsid w:val="00FE7FEF"/>
    <w:rsid w:val="00FF1434"/>
    <w:rsid w:val="00FF3921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81CCF7"/>
  <w15:docId w15:val="{6E0D4A9D-1841-400A-B073-8C3EE140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A7F"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B6D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C3594"/>
    <w:pPr>
      <w:keepNext/>
      <w:spacing w:before="240" w:after="60" w:line="360" w:lineRule="auto"/>
      <w:jc w:val="center"/>
      <w:outlineLvl w:val="1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D1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D1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58176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176B"/>
    <w:pPr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31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1781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717814"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sid w:val="00935ED2"/>
    <w:rPr>
      <w:color w:val="0000FF"/>
      <w:u w:val="single"/>
    </w:rPr>
  </w:style>
  <w:style w:type="table" w:customStyle="1" w:styleId="11">
    <w:name w:val="Сетка таблицы1"/>
    <w:basedOn w:val="a1"/>
    <w:next w:val="a5"/>
    <w:rsid w:val="0093021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rsid w:val="0093021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5"/>
    <w:rsid w:val="0006742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CC7613"/>
    <w:rPr>
      <w:sz w:val="20"/>
      <w:szCs w:val="20"/>
    </w:rPr>
  </w:style>
  <w:style w:type="character" w:customStyle="1" w:styleId="aa">
    <w:name w:val="Текст сноски Знак"/>
    <w:link w:val="a9"/>
    <w:uiPriority w:val="99"/>
    <w:semiHidden/>
    <w:rsid w:val="00CC7613"/>
    <w:rPr>
      <w:rFonts w:ascii="Calibri" w:eastAsia="Calibri" w:hAnsi="Calibri" w:cs="Times New Roman"/>
      <w:sz w:val="20"/>
      <w:szCs w:val="20"/>
    </w:rPr>
  </w:style>
  <w:style w:type="character" w:customStyle="1" w:styleId="FontStyle56">
    <w:name w:val="Font Style56"/>
    <w:uiPriority w:val="99"/>
    <w:rsid w:val="00744365"/>
    <w:rPr>
      <w:rFonts w:ascii="Times New Roman" w:hAnsi="Times New Roman" w:cs="Times New Roman"/>
      <w:sz w:val="26"/>
      <w:szCs w:val="26"/>
    </w:rPr>
  </w:style>
  <w:style w:type="paragraph" w:customStyle="1" w:styleId="Style45">
    <w:name w:val="Style45"/>
    <w:basedOn w:val="a"/>
    <w:uiPriority w:val="99"/>
    <w:rsid w:val="00744365"/>
    <w:pPr>
      <w:widowControl w:val="0"/>
      <w:autoSpaceDE w:val="0"/>
      <w:autoSpaceDN w:val="0"/>
      <w:adjustRightInd w:val="0"/>
      <w:spacing w:line="485" w:lineRule="exact"/>
      <w:ind w:hanging="355"/>
    </w:pPr>
    <w:rPr>
      <w:rFonts w:ascii="Times New Roman" w:eastAsia="Times New Roman" w:hAnsi="Times New Roman"/>
      <w:sz w:val="24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CD7D1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CD7D1A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CD7D1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CD7D1A"/>
    <w:rPr>
      <w:sz w:val="22"/>
      <w:szCs w:val="22"/>
      <w:lang w:eastAsia="en-US"/>
    </w:rPr>
  </w:style>
  <w:style w:type="paragraph" w:styleId="af">
    <w:name w:val="Body Text"/>
    <w:basedOn w:val="a"/>
    <w:link w:val="af0"/>
    <w:rsid w:val="003D4AB4"/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0">
    <w:name w:val="Основной текст Знак"/>
    <w:link w:val="af"/>
    <w:rsid w:val="003D4AB4"/>
    <w:rPr>
      <w:rFonts w:ascii="Times New Roman" w:eastAsia="Times New Roman" w:hAnsi="Times New Roman"/>
      <w:sz w:val="24"/>
    </w:rPr>
  </w:style>
  <w:style w:type="character" w:styleId="af1">
    <w:name w:val="footnote reference"/>
    <w:semiHidden/>
    <w:unhideWhenUsed/>
    <w:rsid w:val="001F5AA1"/>
    <w:rPr>
      <w:vertAlign w:val="superscript"/>
    </w:rPr>
  </w:style>
  <w:style w:type="character" w:customStyle="1" w:styleId="20">
    <w:name w:val="Заголовок 2 Знак"/>
    <w:link w:val="2"/>
    <w:rsid w:val="00FC3594"/>
    <w:rPr>
      <w:rFonts w:ascii="Times New Roman" w:eastAsia="Times New Roman" w:hAnsi="Times New Roman"/>
      <w:b/>
      <w:sz w:val="28"/>
    </w:rPr>
  </w:style>
  <w:style w:type="character" w:customStyle="1" w:styleId="apple-converted-space">
    <w:name w:val="apple-converted-space"/>
    <w:rsid w:val="00D75AF8"/>
  </w:style>
  <w:style w:type="character" w:customStyle="1" w:styleId="FontStyle429">
    <w:name w:val="Font Style429"/>
    <w:rsid w:val="00B51C16"/>
    <w:rPr>
      <w:rFonts w:ascii="Times New Roman" w:hAnsi="Times New Roman" w:cs="Times New Roman"/>
      <w:sz w:val="26"/>
      <w:szCs w:val="26"/>
    </w:rPr>
  </w:style>
  <w:style w:type="paragraph" w:customStyle="1" w:styleId="Style10">
    <w:name w:val="Style10"/>
    <w:basedOn w:val="a"/>
    <w:rsid w:val="00B51C1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28">
    <w:name w:val="Font Style428"/>
    <w:rsid w:val="00B51C16"/>
    <w:rPr>
      <w:rFonts w:ascii="Times New Roman" w:hAnsi="Times New Roman" w:cs="Times New Roman"/>
      <w:b/>
      <w:bCs/>
      <w:spacing w:val="10"/>
      <w:sz w:val="26"/>
      <w:szCs w:val="26"/>
    </w:rPr>
  </w:style>
  <w:style w:type="paragraph" w:customStyle="1" w:styleId="Style2">
    <w:name w:val="Style2"/>
    <w:basedOn w:val="a"/>
    <w:rsid w:val="00B51C1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554">
    <w:name w:val="Font Style554"/>
    <w:rsid w:val="00B51C16"/>
    <w:rPr>
      <w:rFonts w:ascii="Impact" w:hAnsi="Impact" w:cs="Impact"/>
      <w:sz w:val="12"/>
      <w:szCs w:val="12"/>
    </w:rPr>
  </w:style>
  <w:style w:type="character" w:customStyle="1" w:styleId="10">
    <w:name w:val="Заголовок 1 Знак"/>
    <w:link w:val="1"/>
    <w:uiPriority w:val="9"/>
    <w:rsid w:val="00FB6D1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40">
    <w:name w:val="Заголовок 4 Знак"/>
    <w:link w:val="4"/>
    <w:uiPriority w:val="9"/>
    <w:semiHidden/>
    <w:rsid w:val="00FB6D1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FB6D16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12">
    <w:name w:val="Обычный1"/>
    <w:rsid w:val="003E2577"/>
    <w:pPr>
      <w:widowControl w:val="0"/>
    </w:pPr>
    <w:rPr>
      <w:rFonts w:ascii="Courier New" w:eastAsia="Times New Roman" w:hAnsi="Courier New"/>
      <w:snapToGrid w:val="0"/>
    </w:rPr>
  </w:style>
  <w:style w:type="paragraph" w:styleId="13">
    <w:name w:val="toc 1"/>
    <w:basedOn w:val="a"/>
    <w:next w:val="a"/>
    <w:autoRedefine/>
    <w:uiPriority w:val="39"/>
    <w:unhideWhenUsed/>
    <w:rsid w:val="004905B4"/>
  </w:style>
  <w:style w:type="paragraph" w:styleId="22">
    <w:name w:val="toc 2"/>
    <w:basedOn w:val="a"/>
    <w:next w:val="a"/>
    <w:autoRedefine/>
    <w:uiPriority w:val="39"/>
    <w:unhideWhenUsed/>
    <w:rsid w:val="004905B4"/>
    <w:pPr>
      <w:ind w:left="220"/>
    </w:pPr>
  </w:style>
  <w:style w:type="paragraph" w:styleId="30">
    <w:name w:val="toc 3"/>
    <w:basedOn w:val="a"/>
    <w:next w:val="a"/>
    <w:autoRedefine/>
    <w:uiPriority w:val="39"/>
    <w:unhideWhenUsed/>
    <w:rsid w:val="004905B4"/>
    <w:pPr>
      <w:ind w:left="440"/>
    </w:pPr>
  </w:style>
  <w:style w:type="paragraph" w:styleId="41">
    <w:name w:val="toc 4"/>
    <w:basedOn w:val="a"/>
    <w:next w:val="a"/>
    <w:autoRedefine/>
    <w:uiPriority w:val="39"/>
    <w:unhideWhenUsed/>
    <w:rsid w:val="004905B4"/>
    <w:pPr>
      <w:spacing w:after="100"/>
      <w:ind w:left="660"/>
    </w:pPr>
    <w:rPr>
      <w:rFonts w:eastAsia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4905B4"/>
    <w:pPr>
      <w:spacing w:after="100"/>
      <w:ind w:left="880"/>
    </w:pPr>
    <w:rPr>
      <w:rFonts w:eastAsia="Times New Roman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905B4"/>
    <w:pPr>
      <w:spacing w:after="100"/>
      <w:ind w:left="1100"/>
    </w:pPr>
    <w:rPr>
      <w:rFonts w:eastAsia="Times New Roman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905B4"/>
    <w:pPr>
      <w:spacing w:after="100"/>
      <w:ind w:left="1320"/>
    </w:pPr>
    <w:rPr>
      <w:rFonts w:eastAsia="Times New Roman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905B4"/>
    <w:pPr>
      <w:spacing w:after="100"/>
      <w:ind w:left="1540"/>
    </w:pPr>
    <w:rPr>
      <w:rFonts w:eastAsia="Times New Roman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905B4"/>
    <w:pPr>
      <w:spacing w:after="100"/>
      <w:ind w:left="1760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1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5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2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5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8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1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1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9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34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22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5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89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22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8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6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2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3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07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00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60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84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9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6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3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1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6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23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6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6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9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5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5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4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1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8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6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4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3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1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221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3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0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0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49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7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2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97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4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542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51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5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6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0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2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32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9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0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0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8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8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4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2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0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9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7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4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9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8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8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6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9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0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75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6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8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6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4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5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8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3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0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1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8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0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9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0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5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06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14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92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817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65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19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7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45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br.r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ks.ru/" TargetMode="Externa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://biblioclub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ts.micex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rary.fa.ru/files/elibfa.pdf" TargetMode="Externa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biblioteka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B9E23-B950-42D8-A597-C95A260F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43</Pages>
  <Words>8648</Words>
  <Characters>49299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Кучер Тамара Евгеньевна</dc:creator>
  <cp:lastModifiedBy>Шилова Анна Николаевна</cp:lastModifiedBy>
  <cp:revision>7</cp:revision>
  <cp:lastPrinted>2017-11-22T06:43:00Z</cp:lastPrinted>
  <dcterms:created xsi:type="dcterms:W3CDTF">2017-06-05T16:50:00Z</dcterms:created>
  <dcterms:modified xsi:type="dcterms:W3CDTF">2017-11-22T06:44:00Z</dcterms:modified>
</cp:coreProperties>
</file>