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440D67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</w:t>
      </w:r>
    </w:p>
    <w:p w:rsidR="00434EFB" w:rsidRPr="00960E7D" w:rsidRDefault="00097934" w:rsidP="008A15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434EFB" w:rsidRPr="00960E7D">
        <w:rPr>
          <w:b/>
          <w:bCs/>
        </w:rPr>
        <w:t>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295A3B">
      <w:pPr>
        <w:autoSpaceDE w:val="0"/>
        <w:autoSpaceDN w:val="0"/>
        <w:adjustRightInd w:val="0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</w:t>
      </w:r>
      <w:r w:rsidR="00295A3B" w:rsidRPr="00960E7D">
        <w:rPr>
          <w:rFonts w:eastAsia="TimesNewRoman"/>
        </w:rPr>
        <w:t>__________________</w:t>
      </w:r>
      <w:r w:rsidR="00295A3B">
        <w:rPr>
          <w:rFonts w:eastAsia="TimesNewRoman"/>
        </w:rPr>
        <w:t xml:space="preserve"> А. Е. Бондарь</w:t>
      </w:r>
    </w:p>
    <w:p w:rsidR="00295A3B" w:rsidRPr="006F7074" w:rsidRDefault="00295A3B" w:rsidP="00295A3B">
      <w:pPr>
        <w:autoSpaceDE w:val="0"/>
        <w:autoSpaceDN w:val="0"/>
        <w:adjustRightInd w:val="0"/>
        <w:jc w:val="right"/>
        <w:rPr>
          <w:rFonts w:eastAsia="TimesNewRoman"/>
        </w:rPr>
      </w:pPr>
    </w:p>
    <w:p w:rsidR="00295A3B" w:rsidRPr="00FD1B4C" w:rsidRDefault="0057250A" w:rsidP="00295A3B">
      <w:pPr>
        <w:spacing w:line="288" w:lineRule="auto"/>
        <w:jc w:val="right"/>
        <w:rPr>
          <w:sz w:val="28"/>
          <w:szCs w:val="28"/>
        </w:rPr>
      </w:pPr>
      <w:r>
        <w:t>«_____»</w:t>
      </w:r>
      <w:r w:rsidR="0000488F">
        <w:t xml:space="preserve">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8227D1" w:rsidP="008A15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Квантовое машинное обучение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414F80">
        <w:rPr>
          <w:b/>
        </w:rPr>
        <w:t>2</w:t>
      </w:r>
      <w:r w:rsidRPr="001E5DBF">
        <w:rPr>
          <w:b/>
        </w:rPr>
        <w:t xml:space="preserve">, семестр </w:t>
      </w:r>
      <w:r w:rsidR="00414F80">
        <w:rPr>
          <w:b/>
        </w:rPr>
        <w:t>3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4A6FBB" w:rsidRPr="00EE5801" w:rsidRDefault="004A6FB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F60CC8" w:rsidRDefault="00F60CC8" w:rsidP="008A15AC">
      <w:pPr>
        <w:jc w:val="center"/>
        <w:rPr>
          <w:b/>
          <w:bCs/>
        </w:rPr>
      </w:pPr>
    </w:p>
    <w:p w:rsidR="00F60CC8" w:rsidRPr="00067D4F" w:rsidRDefault="00F60CC8" w:rsidP="008A15AC">
      <w:pPr>
        <w:jc w:val="center"/>
        <w:rPr>
          <w:b/>
          <w:bCs/>
        </w:rPr>
      </w:pPr>
    </w:p>
    <w:p w:rsidR="00434EFB" w:rsidRPr="00067D4F" w:rsidRDefault="0057250A" w:rsidP="008A15AC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Default="00434EFB" w:rsidP="00FF1038">
      <w:pPr>
        <w:pStyle w:val="CM59"/>
        <w:spacing w:after="720"/>
        <w:ind w:firstLine="288"/>
        <w:jc w:val="both"/>
        <w:rPr>
          <w:rFonts w:ascii="Times New Roman" w:hAnsi="Times New Roman" w:cs="Times New Roman"/>
          <w:color w:val="000000"/>
        </w:rPr>
      </w:pPr>
      <w:r w:rsidRPr="00067D4F">
        <w:rPr>
          <w:color w:val="000000"/>
        </w:rPr>
        <w:br w:type="page"/>
      </w:r>
      <w:r w:rsidR="00414F80" w:rsidRPr="00067D4F">
        <w:rPr>
          <w:color w:val="000000"/>
        </w:rPr>
        <w:lastRenderedPageBreak/>
        <w:t>Учебно-методический комплекс «</w:t>
      </w:r>
      <w:r w:rsidR="00414F80">
        <w:rPr>
          <w:rFonts w:ascii="Times New Roman" w:hAnsi="Times New Roman" w:cs="Times New Roman"/>
          <w:color w:val="000000"/>
        </w:rPr>
        <w:t>Квантовое машинное обучение</w:t>
      </w:r>
      <w:r w:rsidR="00414F80" w:rsidRPr="00067D4F">
        <w:rPr>
          <w:color w:val="000000"/>
        </w:rPr>
        <w:t>»</w:t>
      </w:r>
      <w:r w:rsidR="00BC6AD8">
        <w:rPr>
          <w:rFonts w:asciiTheme="minorHAnsi" w:hAnsiTheme="minorHAnsi"/>
          <w:color w:val="000000"/>
        </w:rPr>
        <w:t xml:space="preserve"> </w:t>
      </w:r>
      <w:r w:rsidR="00414F80" w:rsidRPr="00067D4F">
        <w:rPr>
          <w:color w:val="000000"/>
        </w:rPr>
        <w:t xml:space="preserve">предназначен для студентов </w:t>
      </w:r>
      <w:r w:rsidR="00414F80">
        <w:rPr>
          <w:color w:val="000000"/>
        </w:rPr>
        <w:t xml:space="preserve"> магистратуры</w:t>
      </w:r>
      <w:r w:rsidR="00414F80">
        <w:rPr>
          <w:rFonts w:asciiTheme="minorHAnsi" w:hAnsiTheme="minorHAnsi"/>
          <w:color w:val="000000"/>
        </w:rPr>
        <w:t xml:space="preserve"> ф</w:t>
      </w:r>
      <w:r w:rsidR="00414F80" w:rsidRPr="00067D4F">
        <w:rPr>
          <w:color w:val="000000"/>
        </w:rPr>
        <w:t>изического факультета</w:t>
      </w:r>
      <w:r w:rsidR="00414F80">
        <w:rPr>
          <w:rFonts w:asciiTheme="minorHAnsi" w:hAnsiTheme="minorHAnsi"/>
          <w:color w:val="000000"/>
        </w:rPr>
        <w:t xml:space="preserve"> </w:t>
      </w:r>
      <w:r w:rsidR="00414F80" w:rsidRPr="0000488F">
        <w:rPr>
          <w:rFonts w:ascii="Times New Roman" w:hAnsi="Times New Roman" w:cs="Times New Roman"/>
          <w:color w:val="000000"/>
        </w:rPr>
        <w:t>НГУ</w:t>
      </w:r>
      <w:r w:rsidR="00414F80">
        <w:rPr>
          <w:rFonts w:asciiTheme="minorHAnsi" w:hAnsiTheme="minorHAnsi"/>
          <w:color w:val="000000"/>
        </w:rPr>
        <w:t xml:space="preserve">, </w:t>
      </w:r>
      <w:r w:rsidR="00414F80" w:rsidRPr="001417D1">
        <w:rPr>
          <w:rFonts w:ascii="Times New Roman" w:hAnsi="Times New Roman" w:cs="Times New Roman"/>
          <w:color w:val="000000"/>
        </w:rPr>
        <w:t>разработан</w:t>
      </w:r>
      <w:r w:rsidR="00414F80">
        <w:rPr>
          <w:rFonts w:asciiTheme="minorHAnsi" w:hAnsiTheme="minorHAnsi"/>
          <w:color w:val="000000"/>
        </w:rPr>
        <w:t xml:space="preserve"> в </w:t>
      </w:r>
      <w:r w:rsidR="00414F80" w:rsidRPr="00371B86"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414F80" w:rsidRPr="00FE5E5B">
        <w:rPr>
          <w:rFonts w:ascii="Times New Roman" w:hAnsi="Times New Roman" w:cs="Times New Roman"/>
          <w:color w:val="000000"/>
        </w:rPr>
        <w:t>В состав комплекса включены рабочая</w:t>
      </w:r>
      <w:r w:rsidR="00414F80">
        <w:rPr>
          <w:rFonts w:ascii="Times New Roman" w:hAnsi="Times New Roman" w:cs="Times New Roman"/>
          <w:color w:val="000000"/>
        </w:rPr>
        <w:t xml:space="preserve"> программа дисциплины «Квантовое машинное обучение</w:t>
      </w:r>
      <w:r w:rsidR="00414F80" w:rsidRPr="00FE5E5B">
        <w:rPr>
          <w:rFonts w:ascii="Times New Roman" w:hAnsi="Times New Roman" w:cs="Times New Roman"/>
          <w:color w:val="000000"/>
        </w:rPr>
        <w:t xml:space="preserve">»,  банк обучающих материалов, </w:t>
      </w:r>
      <w:r w:rsidR="00414F80">
        <w:rPr>
          <w:rFonts w:ascii="Times New Roman" w:hAnsi="Times New Roman" w:cs="Times New Roman"/>
          <w:color w:val="000000"/>
        </w:rPr>
        <w:t>банк контролирующих материалов, фонд оценочных средств.</w:t>
      </w:r>
    </w:p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A6FBB" w:rsidRPr="00825B0E" w:rsidRDefault="004A6FBB" w:rsidP="00960E7D"/>
    <w:p w:rsidR="00F60CC8" w:rsidRPr="00097934" w:rsidRDefault="00F60CC8" w:rsidP="00F60CC8">
      <w:pPr>
        <w:rPr>
          <w:b/>
          <w:color w:val="000000"/>
        </w:rPr>
      </w:pPr>
      <w:r w:rsidRPr="008C58FA">
        <w:t xml:space="preserve">УМК одобрен на заседании </w:t>
      </w:r>
      <w:r>
        <w:t xml:space="preserve">кафедры Квантовой Электроники ФФ НГУ </w:t>
      </w:r>
      <w:r w:rsidRPr="00097934">
        <w:rPr>
          <w:b/>
        </w:rPr>
        <w:t>04 апреля</w:t>
      </w:r>
      <w:r w:rsidRPr="00097934">
        <w:rPr>
          <w:b/>
          <w:color w:val="000000"/>
        </w:rPr>
        <w:t xml:space="preserve"> 2018 года, протокол № 1</w:t>
      </w:r>
    </w:p>
    <w:p w:rsidR="00F60CC8" w:rsidRPr="00E11109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Pr="008C58FA" w:rsidRDefault="00F60CC8" w:rsidP="00F60CC8">
      <w:r w:rsidRPr="00C179E5">
        <w:t>Разработчик:</w:t>
      </w:r>
      <w:r w:rsidRPr="00C179E5">
        <w:tab/>
      </w:r>
      <w:r>
        <w:t xml:space="preserve"> к.ф</w:t>
      </w:r>
      <w:r w:rsidRPr="008C58FA">
        <w:t>.-м</w:t>
      </w:r>
      <w:r>
        <w:t>.</w:t>
      </w:r>
      <w:r w:rsidRPr="008C58FA">
        <w:t>н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Е.Н. Павловский</w:t>
      </w:r>
    </w:p>
    <w:p w:rsidR="00F60CC8" w:rsidRPr="00C179E5" w:rsidRDefault="00F60CC8" w:rsidP="00F60CC8"/>
    <w:p w:rsidR="00F60CC8" w:rsidRPr="00C179E5" w:rsidRDefault="00F60CC8" w:rsidP="00F60CC8"/>
    <w:p w:rsidR="00F60CC8" w:rsidRPr="00C179E5" w:rsidRDefault="00F60CC8" w:rsidP="00F60CC8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F60CC8" w:rsidRPr="00C179E5" w:rsidRDefault="00F60CC8" w:rsidP="00F60CC8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F60CC8" w:rsidRPr="00C179E5" w:rsidRDefault="00F60CC8" w:rsidP="00F60CC8"/>
    <w:p w:rsidR="00F60CC8" w:rsidRDefault="00F60CC8" w:rsidP="00F60CC8">
      <w:r>
        <w:t>СОГЛАСОВАНО:</w:t>
      </w:r>
    </w:p>
    <w:p w:rsidR="00F60CC8" w:rsidRPr="00C179E5" w:rsidRDefault="00F60CC8" w:rsidP="00F60CC8"/>
    <w:p w:rsidR="00F60CC8" w:rsidRPr="00FF2DB7" w:rsidRDefault="00F60CC8" w:rsidP="00F60CC8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F60CC8" w:rsidRDefault="00F60CC8" w:rsidP="00F60CC8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F60CC8" w:rsidRDefault="00F60CC8" w:rsidP="00F60CC8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097934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953954" w:rsidRPr="00960E7D" w:rsidRDefault="00097934" w:rsidP="0095395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высшего</w:t>
      </w:r>
      <w:r w:rsidR="00953954" w:rsidRPr="00960E7D">
        <w:rPr>
          <w:b/>
          <w:bCs/>
        </w:rPr>
        <w:t xml:space="preserve"> 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953954" w:rsidRPr="00DE6AA2" w:rsidRDefault="00041548" w:rsidP="00953954">
      <w:pPr>
        <w:autoSpaceDE w:val="0"/>
        <w:autoSpaceDN w:val="0"/>
        <w:adjustRightInd w:val="0"/>
        <w:jc w:val="right"/>
        <w:rPr>
          <w:rFonts w:eastAsia="TimesNewRoman"/>
        </w:rPr>
      </w:pPr>
      <w:r w:rsidRPr="00DE6AA2">
        <w:rPr>
          <w:rFonts w:eastAsia="TimesNewRoman"/>
        </w:rPr>
        <w:t>Ч</w:t>
      </w:r>
      <w:r w:rsidR="00953954" w:rsidRPr="00DE6AA2">
        <w:rPr>
          <w:rFonts w:eastAsia="TimesNewRoman"/>
        </w:rPr>
        <w:t>л</w:t>
      </w:r>
      <w:r>
        <w:rPr>
          <w:rFonts w:eastAsia="TimesNewRoman"/>
        </w:rPr>
        <w:t>.</w:t>
      </w:r>
      <w:r w:rsidR="00953954" w:rsidRPr="00DE6AA2">
        <w:rPr>
          <w:rFonts w:eastAsia="TimesNewRoman"/>
        </w:rPr>
        <w:t>-к. РАН__________________ А. Е. Бондарь</w:t>
      </w:r>
    </w:p>
    <w:p w:rsidR="00953954" w:rsidRPr="00DE6AA2" w:rsidRDefault="00953954" w:rsidP="00953954">
      <w:pPr>
        <w:autoSpaceDE w:val="0"/>
        <w:autoSpaceDN w:val="0"/>
        <w:adjustRightInd w:val="0"/>
        <w:jc w:val="right"/>
        <w:rPr>
          <w:rFonts w:eastAsia="TimesNewRoman"/>
        </w:rPr>
      </w:pPr>
    </w:p>
    <w:p w:rsidR="00953954" w:rsidRPr="00DE6AA2" w:rsidRDefault="0057250A" w:rsidP="00953954">
      <w:pPr>
        <w:spacing w:line="288" w:lineRule="auto"/>
        <w:jc w:val="right"/>
      </w:pPr>
      <w:r>
        <w:t>«____</w:t>
      </w:r>
      <w:proofErr w:type="gramStart"/>
      <w:r>
        <w:t>_»_</w:t>
      </w:r>
      <w:proofErr w:type="gramEnd"/>
      <w:r>
        <w:t>_______201</w:t>
      </w:r>
      <w:r w:rsidR="002F1B5A">
        <w:t>8</w:t>
      </w:r>
      <w:r w:rsidR="006677EE" w:rsidRPr="00DE6AA2">
        <w:t xml:space="preserve"> г.</w:t>
      </w:r>
    </w:p>
    <w:p w:rsidR="00953954" w:rsidRPr="00EE5801" w:rsidRDefault="00953954" w:rsidP="00097934">
      <w:pPr>
        <w:autoSpaceDE w:val="0"/>
        <w:autoSpaceDN w:val="0"/>
        <w:adjustRightInd w:val="0"/>
      </w:pPr>
    </w:p>
    <w:p w:rsidR="0089079E" w:rsidRDefault="008227D1" w:rsidP="0095395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Квантовое машинное обучение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>
        <w:t>Рабочая программа дисциплины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DE1319" w:rsidRPr="008B025A" w:rsidRDefault="00DE1319" w:rsidP="00953954">
      <w:pPr>
        <w:jc w:val="center"/>
        <w:rPr>
          <w:b/>
        </w:rPr>
      </w:pPr>
    </w:p>
    <w:p w:rsidR="00953954" w:rsidRPr="008B025A" w:rsidRDefault="00953954" w:rsidP="00953954">
      <w:pPr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E071B6">
        <w:rPr>
          <w:b/>
        </w:rPr>
        <w:t>2</w:t>
      </w:r>
      <w:r w:rsidRPr="001E5DBF">
        <w:rPr>
          <w:b/>
        </w:rPr>
        <w:t xml:space="preserve">, семестр </w:t>
      </w:r>
      <w:r w:rsidR="00E071B6">
        <w:rPr>
          <w:b/>
        </w:rPr>
        <w:t>3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097934">
      <w:pPr>
        <w:autoSpaceDE w:val="0"/>
        <w:autoSpaceDN w:val="0"/>
        <w:adjustRightInd w:val="0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953954" w:rsidRPr="00067D4F" w:rsidRDefault="00953954" w:rsidP="0057250A">
      <w:pPr>
        <w:autoSpaceDE w:val="0"/>
        <w:autoSpaceDN w:val="0"/>
        <w:adjustRightInd w:val="0"/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</w:pP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t>Форма обучения</w:t>
      </w: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953954" w:rsidRPr="00067D4F" w:rsidRDefault="00953954" w:rsidP="00953954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159"/>
        <w:gridCol w:w="408"/>
        <w:gridCol w:w="855"/>
        <w:gridCol w:w="846"/>
        <w:gridCol w:w="571"/>
        <w:gridCol w:w="992"/>
        <w:gridCol w:w="993"/>
        <w:gridCol w:w="850"/>
        <w:gridCol w:w="709"/>
        <w:gridCol w:w="850"/>
        <w:gridCol w:w="567"/>
      </w:tblGrid>
      <w:tr w:rsidR="00097934" w:rsidRPr="00376957" w:rsidTr="007E5124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Общий</w:t>
            </w:r>
          </w:p>
          <w:p w:rsidR="00097934" w:rsidRPr="00376957" w:rsidRDefault="00097934" w:rsidP="007E5124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6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Default="00097934" w:rsidP="007E5124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C87917">
              <w:rPr>
                <w:b/>
                <w:spacing w:val="-6"/>
                <w:sz w:val="20"/>
                <w:szCs w:val="20"/>
              </w:rPr>
              <w:t>Промежуточная аттестация</w:t>
            </w:r>
          </w:p>
          <w:p w:rsidR="00097934" w:rsidRPr="00376957" w:rsidRDefault="00097934" w:rsidP="007E5124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>
              <w:rPr>
                <w:b/>
                <w:spacing w:val="-6"/>
                <w:sz w:val="20"/>
                <w:szCs w:val="20"/>
              </w:rPr>
              <w:t xml:space="preserve">(в период сессии) </w:t>
            </w:r>
            <w:r w:rsidRPr="00C87917">
              <w:rPr>
                <w:b/>
                <w:spacing w:val="-6"/>
                <w:sz w:val="20"/>
                <w:szCs w:val="20"/>
              </w:rPr>
              <w:t>(в часах)</w:t>
            </w:r>
          </w:p>
        </w:tc>
      </w:tr>
      <w:tr w:rsidR="00097934" w:rsidRPr="00376957" w:rsidTr="007E5124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5"/>
            <w:tcMar>
              <w:left w:w="57" w:type="dxa"/>
              <w:right w:w="57" w:type="dxa"/>
            </w:tcMar>
            <w:vAlign w:val="center"/>
          </w:tcPr>
          <w:p w:rsidR="00097934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097934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обучающихся с </w:t>
            </w:r>
          </w:p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097934" w:rsidRPr="00376957" w:rsidTr="007E5124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37695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К</w:t>
            </w:r>
            <w:r w:rsidRPr="00376957">
              <w:rPr>
                <w:spacing w:val="-6"/>
                <w:sz w:val="20"/>
                <w:szCs w:val="20"/>
              </w:rPr>
              <w:t>онсультации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097934" w:rsidRPr="00376957" w:rsidRDefault="00097934" w:rsidP="007E5124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Э</w:t>
            </w:r>
            <w:r w:rsidRPr="00376957">
              <w:rPr>
                <w:spacing w:val="-6"/>
                <w:sz w:val="20"/>
                <w:szCs w:val="20"/>
              </w:rPr>
              <w:t>кзамен</w:t>
            </w:r>
          </w:p>
        </w:tc>
      </w:tr>
      <w:tr w:rsidR="00097934" w:rsidRPr="00376957" w:rsidTr="007E5124">
        <w:trPr>
          <w:trHeight w:val="341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97934" w:rsidRPr="00C87917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12</w:t>
            </w:r>
          </w:p>
        </w:tc>
      </w:tr>
      <w:tr w:rsidR="00097934" w:rsidRPr="00376957" w:rsidTr="007E5124">
        <w:trPr>
          <w:trHeight w:val="308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72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097934" w:rsidRPr="00F31323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97934" w:rsidRPr="001D691E" w:rsidRDefault="00097934" w:rsidP="007E5124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</w:tr>
      <w:tr w:rsidR="00097934" w:rsidRPr="00376957" w:rsidTr="007E5124">
        <w:tc>
          <w:tcPr>
            <w:tcW w:w="9696" w:type="dxa"/>
            <w:gridSpan w:val="13"/>
            <w:tcMar>
              <w:left w:w="57" w:type="dxa"/>
              <w:right w:w="57" w:type="dxa"/>
            </w:tcMar>
          </w:tcPr>
          <w:p w:rsidR="00097934" w:rsidRPr="001D691E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Всего 72 часа / 2 зачетных единицы</w:t>
            </w:r>
          </w:p>
          <w:p w:rsidR="00097934" w:rsidRPr="001D691E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из них:</w:t>
            </w:r>
          </w:p>
          <w:p w:rsidR="00097934" w:rsidRPr="00EE082D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 xml:space="preserve">            - контактная работа 36</w:t>
            </w:r>
            <w:r w:rsidRPr="001D691E">
              <w:rPr>
                <w:spacing w:val="-6"/>
                <w:sz w:val="20"/>
                <w:szCs w:val="20"/>
              </w:rPr>
              <w:t xml:space="preserve"> час</w:t>
            </w:r>
            <w:r>
              <w:rPr>
                <w:spacing w:val="-6"/>
                <w:sz w:val="20"/>
                <w:szCs w:val="20"/>
              </w:rPr>
              <w:t>ов</w:t>
            </w:r>
          </w:p>
          <w:p w:rsidR="00097934" w:rsidRPr="001D691E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 xml:space="preserve">            </w:t>
            </w:r>
            <w:r w:rsidRPr="001D691E">
              <w:rPr>
                <w:spacing w:val="-6"/>
                <w:sz w:val="20"/>
                <w:szCs w:val="20"/>
              </w:rPr>
              <w:t xml:space="preserve">- в интерактивных </w:t>
            </w:r>
            <w:r>
              <w:rPr>
                <w:spacing w:val="-6"/>
                <w:sz w:val="20"/>
                <w:szCs w:val="20"/>
              </w:rPr>
              <w:t xml:space="preserve">формах 16 </w:t>
            </w:r>
            <w:r w:rsidRPr="001D691E">
              <w:rPr>
                <w:spacing w:val="-6"/>
                <w:sz w:val="20"/>
                <w:szCs w:val="20"/>
              </w:rPr>
              <w:t>час</w:t>
            </w:r>
            <w:r>
              <w:rPr>
                <w:spacing w:val="-6"/>
                <w:sz w:val="20"/>
                <w:szCs w:val="20"/>
              </w:rPr>
              <w:t>ов</w:t>
            </w:r>
          </w:p>
        </w:tc>
      </w:tr>
      <w:tr w:rsidR="00097934" w:rsidRPr="00376957" w:rsidTr="007E5124">
        <w:trPr>
          <w:trHeight w:val="247"/>
        </w:trPr>
        <w:tc>
          <w:tcPr>
            <w:tcW w:w="2055" w:type="dxa"/>
            <w:gridSpan w:val="3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97934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 xml:space="preserve">Компетенции </w:t>
            </w:r>
          </w:p>
          <w:p w:rsidR="00097934" w:rsidRPr="001D691E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</w:p>
        </w:tc>
        <w:tc>
          <w:tcPr>
            <w:tcW w:w="7641" w:type="dxa"/>
            <w:gridSpan w:val="10"/>
            <w:tcBorders>
              <w:left w:val="single" w:sz="4" w:space="0" w:color="auto"/>
            </w:tcBorders>
          </w:tcPr>
          <w:p w:rsidR="00097934" w:rsidRPr="001D691E" w:rsidRDefault="00097934" w:rsidP="007E5124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ПК-1, ПК-2</w:t>
            </w:r>
          </w:p>
        </w:tc>
      </w:tr>
    </w:tbl>
    <w:p w:rsidR="00953954" w:rsidRDefault="00953954" w:rsidP="00953954">
      <w:pPr>
        <w:jc w:val="center"/>
        <w:rPr>
          <w:b/>
          <w:bCs/>
        </w:rPr>
      </w:pPr>
    </w:p>
    <w:p w:rsidR="00DE1319" w:rsidRPr="00067D4F" w:rsidRDefault="00DE1319" w:rsidP="00953954">
      <w:pPr>
        <w:jc w:val="center"/>
        <w:rPr>
          <w:b/>
          <w:bCs/>
        </w:rPr>
      </w:pPr>
    </w:p>
    <w:p w:rsidR="00953954" w:rsidRPr="00067D4F" w:rsidRDefault="0057250A" w:rsidP="00953954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E255BE" w:rsidRPr="00C06E8E" w:rsidRDefault="00953954" w:rsidP="00E255BE">
      <w:pPr>
        <w:pStyle w:val="CM59"/>
        <w:spacing w:after="720"/>
        <w:contextualSpacing/>
        <w:jc w:val="both"/>
        <w:rPr>
          <w:rFonts w:ascii="Calibri" w:hAnsi="Calibri"/>
        </w:rPr>
      </w:pPr>
      <w:r w:rsidRPr="00067D4F">
        <w:rPr>
          <w:color w:val="000000"/>
        </w:rPr>
        <w:br w:type="page"/>
      </w:r>
      <w:r w:rsidR="00414F80" w:rsidRPr="005A5EC0">
        <w:rPr>
          <w:color w:val="000000"/>
        </w:rPr>
        <w:lastRenderedPageBreak/>
        <w:t>Рабочая программа дисциплины «</w:t>
      </w:r>
      <w:r w:rsidR="00414F80">
        <w:rPr>
          <w:rFonts w:ascii="Times New Roman" w:hAnsi="Times New Roman" w:cs="Times New Roman"/>
          <w:color w:val="000000"/>
        </w:rPr>
        <w:t>Квантовое машинное обучение</w:t>
      </w:r>
      <w:r w:rsidR="00414F80" w:rsidRPr="005A5EC0">
        <w:rPr>
          <w:color w:val="000000"/>
        </w:rPr>
        <w:t>», предназначенная для магистрантов физического факультета НГУ</w:t>
      </w:r>
      <w:r w:rsidR="00414F80" w:rsidRPr="008C3CC6">
        <w:rPr>
          <w:color w:val="000000"/>
        </w:rPr>
        <w:t xml:space="preserve">, </w:t>
      </w:r>
      <w:r w:rsidR="00414F80" w:rsidRPr="001E5DBF">
        <w:rPr>
          <w:color w:val="000000"/>
        </w:rPr>
        <w:t>разработана в 201</w:t>
      </w:r>
      <w:r w:rsidR="00414F80">
        <w:rPr>
          <w:rFonts w:asciiTheme="minorHAnsi" w:hAnsiTheme="minorHAnsi"/>
          <w:color w:val="000000"/>
        </w:rPr>
        <w:t>8</w:t>
      </w:r>
      <w:r w:rsidR="00414F80">
        <w:rPr>
          <w:color w:val="000000"/>
        </w:rPr>
        <w:t xml:space="preserve"> году</w:t>
      </w:r>
      <w:r w:rsidR="00097934" w:rsidRPr="00097934">
        <w:rPr>
          <w:color w:val="000000"/>
        </w:rPr>
        <w:t xml:space="preserve"> </w:t>
      </w:r>
      <w:r w:rsidR="00414F80" w:rsidRPr="00371B86"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1557FA" w:rsidRPr="008C58FA" w:rsidRDefault="001557FA" w:rsidP="001557FA"/>
    <w:p w:rsidR="00DF17AC" w:rsidRDefault="00DF17AC" w:rsidP="00DF17AC">
      <w:pPr>
        <w:jc w:val="both"/>
      </w:pPr>
      <w:r>
        <w:t xml:space="preserve">Место дисциплины в структуре учебного плана </w:t>
      </w:r>
    </w:p>
    <w:p w:rsidR="00DF17AC" w:rsidRPr="00057051" w:rsidRDefault="0057250A" w:rsidP="00DF17AC">
      <w:pPr>
        <w:jc w:val="both"/>
      </w:pPr>
      <w:r>
        <w:t>Б</w:t>
      </w:r>
      <w:r w:rsidR="00DF17AC">
        <w:t>.</w:t>
      </w:r>
      <w:r>
        <w:t>1</w:t>
      </w:r>
      <w:r w:rsidR="00DF17AC" w:rsidRPr="00057051">
        <w:t xml:space="preserve"> «Вариативная часть».</w:t>
      </w:r>
    </w:p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F60CC8" w:rsidRPr="00097934" w:rsidRDefault="00F60CC8" w:rsidP="00F60CC8">
      <w:pPr>
        <w:rPr>
          <w:b/>
          <w:color w:val="000000"/>
        </w:rPr>
      </w:pPr>
      <w:r>
        <w:t xml:space="preserve">Рабочая программа дисциплины </w:t>
      </w:r>
      <w:r w:rsidRPr="008C58FA">
        <w:t>одобрен</w:t>
      </w:r>
      <w:r>
        <w:t>а</w:t>
      </w:r>
      <w:r w:rsidRPr="008C58FA">
        <w:t xml:space="preserve"> на заседании </w:t>
      </w:r>
      <w:r>
        <w:t>кафедры Квантовой Электроники ФФ НГУ</w:t>
      </w:r>
      <w:r w:rsidRPr="00FC00AD">
        <w:t xml:space="preserve"> </w:t>
      </w:r>
      <w:r w:rsidRPr="00097934">
        <w:rPr>
          <w:b/>
        </w:rPr>
        <w:t>04 апреля</w:t>
      </w:r>
      <w:r w:rsidRPr="00097934">
        <w:rPr>
          <w:b/>
          <w:color w:val="000000"/>
        </w:rPr>
        <w:t xml:space="preserve"> 2018 года, протокол № 1</w:t>
      </w:r>
    </w:p>
    <w:p w:rsidR="00F60CC8" w:rsidRPr="00E11109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Default="00F60CC8" w:rsidP="00F60CC8">
      <w:pPr>
        <w:rPr>
          <w:color w:val="FF0000"/>
        </w:rPr>
      </w:pPr>
    </w:p>
    <w:p w:rsidR="00F60CC8" w:rsidRPr="008C58FA" w:rsidRDefault="00F60CC8" w:rsidP="00F60CC8">
      <w:r w:rsidRPr="00C179E5">
        <w:t>Разработчик:</w:t>
      </w:r>
      <w:r w:rsidRPr="00C179E5">
        <w:tab/>
      </w:r>
      <w:r w:rsidR="00E071B6">
        <w:t>к</w:t>
      </w:r>
      <w:r>
        <w:t>.ф</w:t>
      </w:r>
      <w:r w:rsidRPr="008C58FA">
        <w:t>.-м</w:t>
      </w:r>
      <w:r>
        <w:t>.</w:t>
      </w:r>
      <w:r w:rsidRPr="008C58FA">
        <w:t>н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71B6">
        <w:t>Е.Н. Павловский</w:t>
      </w:r>
    </w:p>
    <w:p w:rsidR="00F60CC8" w:rsidRPr="00C179E5" w:rsidRDefault="00F60CC8" w:rsidP="00F60CC8"/>
    <w:p w:rsidR="00F60CC8" w:rsidRPr="00C179E5" w:rsidRDefault="00F60CC8" w:rsidP="00F60CC8"/>
    <w:p w:rsidR="00F60CC8" w:rsidRPr="00C179E5" w:rsidRDefault="00F60CC8" w:rsidP="00F60CC8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F60CC8" w:rsidRPr="00C179E5" w:rsidRDefault="00F60CC8" w:rsidP="00F60CC8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F60CC8" w:rsidRPr="00C179E5" w:rsidRDefault="00F60CC8" w:rsidP="00F60CC8"/>
    <w:p w:rsidR="00F60CC8" w:rsidRDefault="00F60CC8" w:rsidP="00F60CC8">
      <w:r>
        <w:t>СОГЛАСОВАНО:</w:t>
      </w:r>
    </w:p>
    <w:p w:rsidR="00F60CC8" w:rsidRPr="00C179E5" w:rsidRDefault="00F60CC8" w:rsidP="00F60CC8"/>
    <w:p w:rsidR="00F60CC8" w:rsidRPr="00FF2DB7" w:rsidRDefault="00F60CC8" w:rsidP="00F60CC8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F60CC8" w:rsidRDefault="00F60CC8" w:rsidP="00F60CC8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F60CC8" w:rsidRDefault="00F60CC8" w:rsidP="00F60CC8">
      <w:pPr>
        <w:sectPr w:rsidR="00F60CC8" w:rsidSect="00C55210">
          <w:footerReference w:type="default" r:id="rId8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1557FA" w:rsidRPr="008C58FA" w:rsidRDefault="001557F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lastRenderedPageBreak/>
        <w:t xml:space="preserve">              Содержание</w:t>
      </w:r>
    </w:p>
    <w:p w:rsidR="001557FA" w:rsidRPr="008C58FA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  <w:r w:rsidRPr="008C58FA">
        <w:rPr>
          <w:rFonts w:ascii="Times New Roman" w:hAnsi="Times New Roman" w:cs="Times New Roman"/>
        </w:rPr>
        <w:t xml:space="preserve">Аннотация </w:t>
      </w:r>
      <w:r w:rsidRPr="008C58FA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..6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1. Цели освоения </w:t>
      </w:r>
      <w:r w:rsidR="00554E36">
        <w:rPr>
          <w:rFonts w:ascii="Times New Roman" w:hAnsi="Times New Roman" w:cs="Times New Roman"/>
        </w:rPr>
        <w:t>дисциплины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2. Ме</w:t>
      </w:r>
      <w:r w:rsidR="00554E36">
        <w:rPr>
          <w:rFonts w:ascii="Times New Roman" w:hAnsi="Times New Roman" w:cs="Times New Roman"/>
        </w:rPr>
        <w:t>сто дисциплины в структуре ООП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left="851" w:hanging="284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3. Компетенции обучаю</w:t>
      </w:r>
      <w:r w:rsidR="00E255BE">
        <w:rPr>
          <w:rFonts w:ascii="Times New Roman" w:hAnsi="Times New Roman" w:cs="Times New Roman"/>
        </w:rPr>
        <w:t>щегося, формируемые при освоении</w:t>
      </w:r>
      <w:r w:rsidRPr="00A111F7">
        <w:rPr>
          <w:rFonts w:ascii="Times New Roman" w:hAnsi="Times New Roman" w:cs="Times New Roman"/>
        </w:rPr>
        <w:t xml:space="preserve">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4. Стр</w:t>
      </w:r>
      <w:r w:rsidR="00554E36">
        <w:rPr>
          <w:rFonts w:ascii="Times New Roman" w:hAnsi="Times New Roman" w:cs="Times New Roman"/>
        </w:rPr>
        <w:t>уктура и содержание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5. Образовательные технологии</w:t>
      </w:r>
      <w:r w:rsidRPr="00A111F7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….9</w:t>
      </w:r>
    </w:p>
    <w:p w:rsidR="001557FA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6. Учебно-методическое обеспечение самостоятельной</w:t>
      </w:r>
      <w:r w:rsidR="00554E36">
        <w:rPr>
          <w:rFonts w:ascii="Times New Roman" w:hAnsi="Times New Roman" w:cs="Times New Roman"/>
        </w:rPr>
        <w:t xml:space="preserve"> работы студентов...10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7. Фонд оценочных средств для проведения аттестации по итогам освоения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дисциплины: показатели, критерии оценивания компетенций, типовые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контрольные задания</w:t>
      </w:r>
      <w:r>
        <w:rPr>
          <w:rFonts w:ascii="Times New Roman" w:hAnsi="Times New Roman" w:cs="Times New Roman"/>
        </w:rPr>
        <w:t>………………………………………………………….</w:t>
      </w:r>
      <w:r w:rsidR="00554E36">
        <w:rPr>
          <w:rFonts w:ascii="Times New Roman" w:hAnsi="Times New Roman" w:cs="Times New Roman"/>
        </w:rPr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8. Учебно-методическое и информационное обеспечение дисциплины 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Рекомендованная лите</w:t>
      </w:r>
      <w:r w:rsidR="00554E36">
        <w:rPr>
          <w:rFonts w:ascii="Times New Roman" w:hAnsi="Times New Roman" w:cs="Times New Roman"/>
        </w:rPr>
        <w:t>ратура к теоретическому курсу</w:t>
      </w:r>
      <w:r w:rsidR="00554E36">
        <w:rPr>
          <w:rFonts w:ascii="Times New Roman" w:hAnsi="Times New Roman" w:cs="Times New Roman"/>
        </w:rPr>
        <w:tab/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9. Материально-техни</w:t>
      </w:r>
      <w:r w:rsidR="00554E36">
        <w:rPr>
          <w:rFonts w:ascii="Times New Roman" w:hAnsi="Times New Roman" w:cs="Times New Roman"/>
        </w:rPr>
        <w:t>ческое обеспечение дисциплины</w:t>
      </w:r>
      <w:r w:rsidR="00554E36">
        <w:rPr>
          <w:rFonts w:ascii="Times New Roman" w:hAnsi="Times New Roman" w:cs="Times New Roman"/>
        </w:rPr>
        <w:tab/>
        <w:t>11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/>
    <w:p w:rsidR="001557FA" w:rsidRPr="008C58FA" w:rsidRDefault="001557FA" w:rsidP="001557FA"/>
    <w:p w:rsidR="00434EFB" w:rsidRPr="00352674" w:rsidRDefault="001557FA" w:rsidP="001274DE">
      <w:pPr>
        <w:rPr>
          <w:b/>
          <w:color w:val="000000"/>
        </w:rPr>
      </w:pPr>
      <w:r w:rsidRPr="008C58FA">
        <w:br w:type="page"/>
      </w:r>
      <w:bookmarkStart w:id="0" w:name="_Toc405746899"/>
      <w:bookmarkStart w:id="1" w:name="_Toc405750799"/>
      <w:bookmarkStart w:id="2" w:name="_Toc405915532"/>
      <w:bookmarkStart w:id="3" w:name="_Toc405915654"/>
      <w:bookmarkStart w:id="4" w:name="_Toc405915695"/>
      <w:r w:rsidR="00434EFB" w:rsidRPr="00352674">
        <w:rPr>
          <w:b/>
          <w:color w:val="000000"/>
        </w:rPr>
        <w:lastRenderedPageBreak/>
        <w:t xml:space="preserve">Аннотация </w:t>
      </w:r>
      <w:bookmarkEnd w:id="0"/>
      <w:bookmarkEnd w:id="1"/>
      <w:bookmarkEnd w:id="2"/>
      <w:bookmarkEnd w:id="3"/>
      <w:bookmarkEnd w:id="4"/>
    </w:p>
    <w:p w:rsidR="00434EFB" w:rsidRDefault="00434EFB" w:rsidP="007E3D3E">
      <w:pPr>
        <w:ind w:left="360" w:firstLine="540"/>
        <w:jc w:val="both"/>
        <w:rPr>
          <w:color w:val="000000"/>
        </w:rPr>
      </w:pPr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 w:rsidR="008227D1">
        <w:rPr>
          <w:b/>
          <w:bCs/>
          <w:color w:val="000000"/>
        </w:rPr>
        <w:t>Квантовое машинное обучение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 w:rsidR="00482264"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 w:rsidR="001274DE"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="001274DE" w:rsidRPr="00BC4CFC">
        <w:t>подготовки</w:t>
      </w:r>
      <w:r w:rsidR="0057250A">
        <w:t xml:space="preserve">03.04.02 </w:t>
      </w:r>
      <w:r w:rsidR="001274DE" w:rsidRPr="005951EB">
        <w:rPr>
          <w:color w:val="000000"/>
        </w:rPr>
        <w:t>Физика</w:t>
      </w:r>
      <w:r w:rsidR="0057250A"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="006677EE" w:rsidRPr="00E865BF">
        <w:t xml:space="preserve">Дисциплина реализуется на физическом факультете </w:t>
      </w:r>
      <w:r w:rsidR="0057250A">
        <w:t>ф</w:t>
      </w:r>
      <w:r w:rsidR="006677EE"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="006677EE" w:rsidRPr="00E865BF">
        <w:t xml:space="preserve">«Новосибирский национальный исследовательский государственный университет» </w:t>
      </w:r>
      <w:r w:rsidR="006677EE" w:rsidRPr="00E865BF">
        <w:rPr>
          <w:iCs/>
        </w:rPr>
        <w:t>(Новосибирский государственный университет,</w:t>
      </w:r>
      <w:r w:rsidR="006677EE" w:rsidRPr="00E865BF">
        <w:t xml:space="preserve"> НГУ)</w:t>
      </w:r>
      <w:r w:rsidR="00E071B6">
        <w:t xml:space="preserve"> </w:t>
      </w:r>
      <w:r w:rsidRPr="00343DEE">
        <w:rPr>
          <w:color w:val="000000"/>
        </w:rPr>
        <w:t xml:space="preserve">кафедрой </w:t>
      </w:r>
      <w:r w:rsidR="001274DE"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 w:rsidR="00E071B6">
        <w:rPr>
          <w:color w:val="000000"/>
        </w:rPr>
        <w:t>второго</w:t>
      </w:r>
      <w:r w:rsidR="00AE11BA">
        <w:rPr>
          <w:color w:val="000000"/>
        </w:rPr>
        <w:t xml:space="preserve">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6677EE" w:rsidRDefault="006677EE" w:rsidP="00482264">
      <w:pPr>
        <w:jc w:val="both"/>
        <w:rPr>
          <w:color w:val="000000"/>
        </w:rPr>
      </w:pPr>
    </w:p>
    <w:p w:rsidR="001274DE" w:rsidRPr="008C58FA" w:rsidRDefault="001274DE" w:rsidP="001274DE">
      <w:pPr>
        <w:ind w:left="288"/>
        <w:jc w:val="both"/>
        <w:rPr>
          <w:color w:val="000000"/>
        </w:rPr>
      </w:pPr>
      <w:bookmarkStart w:id="5" w:name="_Toc405746900"/>
      <w:bookmarkStart w:id="6" w:name="_Toc405750800"/>
      <w:bookmarkStart w:id="7" w:name="_Toc405915533"/>
      <w:bookmarkStart w:id="8" w:name="_Toc405915655"/>
      <w:bookmarkStart w:id="9" w:name="_Toc405915696"/>
      <w:r>
        <w:tab/>
      </w: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>
        <w:rPr>
          <w:color w:val="000000"/>
        </w:rPr>
        <w:t xml:space="preserve">семинары, </w:t>
      </w:r>
      <w:r w:rsidRPr="008C58FA">
        <w:rPr>
          <w:color w:val="000000"/>
        </w:rPr>
        <w:t>контрольные работы, домашние задания, консультации, самостоятельная работа студента, экзамен.</w:t>
      </w:r>
    </w:p>
    <w:p w:rsidR="001274DE" w:rsidRPr="008C58FA" w:rsidRDefault="001274DE" w:rsidP="001274DE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1274DE" w:rsidRDefault="001274DE" w:rsidP="001274DE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0" w:name="OLE_LINK1"/>
      <w:r>
        <w:t xml:space="preserve">выборочный опрос, </w:t>
      </w:r>
      <w:r w:rsidRPr="008C58FA">
        <w:t>контрольные</w:t>
      </w:r>
      <w:bookmarkEnd w:id="10"/>
      <w:r w:rsidR="000612F2">
        <w:t>, домашнее задание</w:t>
      </w:r>
      <w:r w:rsidR="00E255BE">
        <w:t>.</w:t>
      </w:r>
    </w:p>
    <w:p w:rsidR="001274DE" w:rsidRPr="008C58FA" w:rsidRDefault="001274DE" w:rsidP="001274DE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 w:rsidRPr="00CE436C">
        <w:rPr>
          <w:bCs/>
        </w:rPr>
        <w:t>: экзамен</w:t>
      </w:r>
      <w:r w:rsidR="00E255BE">
        <w:rPr>
          <w:bCs/>
        </w:rPr>
        <w:t>.</w:t>
      </w:r>
    </w:p>
    <w:p w:rsidR="001274DE" w:rsidRPr="00CE436C" w:rsidRDefault="001274DE" w:rsidP="001274DE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>
        <w:t>2</w:t>
      </w:r>
      <w:r w:rsidRPr="00CE436C">
        <w:t xml:space="preserve"> зачетны</w:t>
      </w:r>
      <w:r w:rsidR="00DE6AA2">
        <w:t>е</w:t>
      </w:r>
      <w:r w:rsidRPr="00CE436C">
        <w:t xml:space="preserve"> единицы: 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7543A7">
        <w:t xml:space="preserve"> типа – </w:t>
      </w:r>
      <w:r w:rsidR="000612F2">
        <w:t>20</w:t>
      </w:r>
      <w:r w:rsidRPr="00CE436C">
        <w:t xml:space="preserve"> час</w:t>
      </w:r>
      <w:r>
        <w:t>ов</w:t>
      </w:r>
      <w:r w:rsidRPr="00CE436C">
        <w:t>;</w:t>
      </w:r>
    </w:p>
    <w:p w:rsidR="001274DE" w:rsidRPr="00CE436C" w:rsidRDefault="007543A7" w:rsidP="00B602AF">
      <w:pPr>
        <w:pStyle w:val="a3"/>
        <w:numPr>
          <w:ilvl w:val="0"/>
          <w:numId w:val="9"/>
        </w:numPr>
        <w:spacing w:after="0"/>
        <w:jc w:val="both"/>
      </w:pPr>
      <w:r>
        <w:t>занятия семинарского типа – 1</w:t>
      </w:r>
      <w:r w:rsidR="000612F2">
        <w:t>2</w:t>
      </w:r>
      <w:r w:rsidR="001274DE" w:rsidRPr="00CE436C">
        <w:t xml:space="preserve"> час</w:t>
      </w:r>
      <w:r w:rsidR="006677EE">
        <w:t>ов</w:t>
      </w:r>
      <w:r w:rsidR="001274DE"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самостоятельная работа обучающегося в течение семест</w:t>
      </w:r>
      <w:r>
        <w:t>ра, не включая период сессии –</w:t>
      </w:r>
      <w:r w:rsidR="007543A7">
        <w:t xml:space="preserve"> </w:t>
      </w:r>
      <w:r w:rsidR="000612F2">
        <w:t>18</w:t>
      </w:r>
      <w:r w:rsidR="00DF17AC">
        <w:t xml:space="preserve"> час</w:t>
      </w:r>
      <w:r w:rsidR="000612F2">
        <w:t>ов</w:t>
      </w:r>
      <w:r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 xml:space="preserve">промежуточная аттестация (подготовка </w:t>
      </w:r>
      <w:r w:rsidR="007543A7">
        <w:t>к сдаче экзамена</w:t>
      </w:r>
      <w:r w:rsidR="000612F2">
        <w:t xml:space="preserve">, консультация </w:t>
      </w:r>
      <w:r w:rsidR="007543A7">
        <w:t xml:space="preserve">и экзамен) – </w:t>
      </w:r>
      <w:r w:rsidR="000612F2">
        <w:t>22</w:t>
      </w:r>
      <w:r w:rsidRPr="00CE436C">
        <w:t xml:space="preserve"> час</w:t>
      </w:r>
      <w:r w:rsidR="00DF17AC">
        <w:t>ов</w:t>
      </w:r>
      <w:r w:rsidRPr="00CE436C">
        <w:t>;</w:t>
      </w:r>
    </w:p>
    <w:p w:rsidR="002366F3" w:rsidRDefault="001274DE" w:rsidP="001274DE">
      <w:pPr>
        <w:autoSpaceDE w:val="0"/>
        <w:autoSpaceDN w:val="0"/>
        <w:adjustRightInd w:val="0"/>
        <w:ind w:firstLine="288"/>
        <w:jc w:val="both"/>
      </w:pPr>
      <w:r w:rsidRPr="00CE436C">
        <w:t>Объём контактной работы обучающегося с преподавателем (занятия лекционного типа, семинарского типа, групповые конс</w:t>
      </w:r>
      <w:r w:rsidR="007543A7">
        <w:t>ультации, экзамен) составляет 3</w:t>
      </w:r>
      <w:r w:rsidR="000612F2">
        <w:t xml:space="preserve">6 </w:t>
      </w:r>
      <w:r w:rsidRPr="00CE436C">
        <w:t>час</w:t>
      </w:r>
      <w:r w:rsidR="000612F2">
        <w:t xml:space="preserve">ов. </w:t>
      </w:r>
      <w:r w:rsidRPr="00EC2E77">
        <w:t>Работа с обучающимися в интерактивных форм</w:t>
      </w:r>
      <w:r w:rsidR="00482264">
        <w:t>ах составляет 16</w:t>
      </w:r>
      <w:r w:rsidRPr="00EC2E77">
        <w:t xml:space="preserve"> часов.</w:t>
      </w:r>
    </w:p>
    <w:p w:rsidR="00434EFB" w:rsidRPr="00254D1C" w:rsidRDefault="002366F3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br w:type="page"/>
      </w:r>
      <w:bookmarkStart w:id="11" w:name="_Toc405746901"/>
      <w:bookmarkStart w:id="12" w:name="_Toc405750801"/>
      <w:bookmarkStart w:id="13" w:name="_Toc405915534"/>
      <w:bookmarkStart w:id="14" w:name="_Toc405915656"/>
      <w:bookmarkStart w:id="15" w:name="_Toc405915697"/>
      <w:bookmarkEnd w:id="5"/>
      <w:bookmarkEnd w:id="6"/>
      <w:bookmarkEnd w:id="7"/>
      <w:bookmarkEnd w:id="8"/>
      <w:bookmarkEnd w:id="9"/>
      <w:r w:rsidR="00434EFB"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Цели освоения дисциплины</w:t>
      </w:r>
      <w:bookmarkEnd w:id="11"/>
      <w:bookmarkEnd w:id="12"/>
      <w:bookmarkEnd w:id="13"/>
      <w:bookmarkEnd w:id="14"/>
      <w:bookmarkEnd w:id="15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>
        <w:rPr>
          <w:color w:val="000000"/>
        </w:rPr>
        <w:t xml:space="preserve"> овладение базовыми понятиями </w:t>
      </w:r>
      <w:r w:rsidR="0022732A">
        <w:rPr>
          <w:color w:val="000000"/>
        </w:rPr>
        <w:t>современной квантовой информатики</w:t>
      </w:r>
      <w:r w:rsidRPr="00343DEE">
        <w:rPr>
          <w:color w:val="000000"/>
        </w:rPr>
        <w:t>.</w:t>
      </w:r>
    </w:p>
    <w:p w:rsidR="001274DE" w:rsidRPr="00254D1C" w:rsidRDefault="001274DE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405750803"/>
      <w:bookmarkStart w:id="17" w:name="_Toc405915536"/>
      <w:bookmarkStart w:id="18" w:name="_Toc405915658"/>
      <w:bookmarkStart w:id="19" w:name="_Toc405915699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t>Место дисциплины в структуре образовательной программы:</w:t>
      </w:r>
      <w:bookmarkEnd w:id="16"/>
      <w:bookmarkEnd w:id="17"/>
      <w:bookmarkEnd w:id="18"/>
      <w:bookmarkEnd w:id="19"/>
    </w:p>
    <w:p w:rsidR="001274DE" w:rsidRDefault="001274DE" w:rsidP="001274DE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8227D1">
        <w:rPr>
          <w:color w:val="000000"/>
        </w:rPr>
        <w:t>Квантовое машинное обучение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программе </w:t>
      </w:r>
      <w:r w:rsidR="006977B5">
        <w:rPr>
          <w:color w:val="000000"/>
        </w:rPr>
        <w:t>«Квантовые информационные технологии»</w:t>
      </w:r>
      <w:r w:rsidRPr="00343DEE">
        <w:rPr>
          <w:color w:val="000000"/>
        </w:rPr>
        <w:t xml:space="preserve">,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Pr="00343DEE">
        <w:rPr>
          <w:color w:val="000000"/>
        </w:rPr>
        <w:t xml:space="preserve"> годового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6977B5">
        <w:rPr>
          <w:color w:val="000000"/>
        </w:rPr>
        <w:t>современной квантовой информатики</w:t>
      </w:r>
      <w:r>
        <w:rPr>
          <w:color w:val="000000"/>
        </w:rPr>
        <w:t>.</w:t>
      </w:r>
    </w:p>
    <w:p w:rsidR="006977B5" w:rsidRDefault="001274DE" w:rsidP="001274DE">
      <w:pPr>
        <w:ind w:firstLine="708"/>
        <w:jc w:val="both"/>
      </w:pPr>
      <w:r w:rsidRPr="00B2378E">
        <w:t xml:space="preserve">Курс относится к циклу </w:t>
      </w:r>
      <w:r w:rsidR="00CB6CEC">
        <w:t>специальных</w:t>
      </w:r>
      <w:r w:rsidRPr="00B2378E">
        <w:t xml:space="preserve"> дисциплин. В результате </w:t>
      </w:r>
      <w:r w:rsidR="00CB6CEC">
        <w:t>освоения</w:t>
      </w:r>
      <w:r w:rsidRPr="00B2378E">
        <w:t xml:space="preserve"> курса у </w:t>
      </w:r>
      <w:r w:rsidR="008227D1" w:rsidRPr="00B2378E">
        <w:t>студентов физического</w:t>
      </w:r>
      <w:r w:rsidRPr="00B2378E">
        <w:t xml:space="preserve"> факультета должно сформироваться представление о фундаментальных принципах, на которых базируется </w:t>
      </w:r>
      <w:r w:rsidR="008227D1">
        <w:t>машинное обучение</w:t>
      </w:r>
      <w:r w:rsidRPr="00B2378E">
        <w:t xml:space="preserve">, о </w:t>
      </w:r>
      <w:r w:rsidR="006977B5">
        <w:t>различных квантовых алгоритмах и физических реализациях квантов</w:t>
      </w:r>
      <w:r w:rsidR="008227D1">
        <w:t>ого машинного обучения</w:t>
      </w:r>
      <w:r w:rsidR="006977B5">
        <w:t xml:space="preserve">. </w:t>
      </w:r>
      <w:r w:rsidR="008227D1">
        <w:t>Для освоения курса необходим</w:t>
      </w:r>
      <w:r w:rsidR="00CB6CEC">
        <w:t>ы</w:t>
      </w:r>
      <w:r w:rsidRPr="00B2378E">
        <w:t xml:space="preserve"> знани</w:t>
      </w:r>
      <w:r w:rsidR="00CB6CEC">
        <w:t>я</w:t>
      </w:r>
      <w:r w:rsidRPr="00B2378E">
        <w:t xml:space="preserve"> </w:t>
      </w:r>
      <w:r w:rsidR="006977B5">
        <w:t xml:space="preserve">линейной алгебры </w:t>
      </w:r>
      <w:r w:rsidR="008227D1">
        <w:t xml:space="preserve">(тензоры, линейные операторы, собственные числа, функции от матриц) </w:t>
      </w:r>
      <w:r w:rsidR="006977B5">
        <w:t>и математического анализа</w:t>
      </w:r>
      <w:r w:rsidR="00CB6CEC">
        <w:t xml:space="preserve">, </w:t>
      </w:r>
      <w:r w:rsidRPr="00B2378E">
        <w:t>умение применять эти знания при решении задач</w:t>
      </w:r>
      <w:r w:rsidR="00CB6CEC">
        <w:t xml:space="preserve">, так как </w:t>
      </w:r>
      <w:r w:rsidR="00CB6CEC" w:rsidRPr="00B2378E">
        <w:t xml:space="preserve">они </w:t>
      </w:r>
      <w:r w:rsidR="00CB6CEC">
        <w:t>составляют основу математического аппарата квантовой информатики</w:t>
      </w:r>
      <w:r w:rsidRPr="00B2378E">
        <w:t xml:space="preserve">. В цикле физических дисциплин: знание </w:t>
      </w:r>
      <w:r w:rsidR="006977B5">
        <w:t>общей физики и квантовой механики</w:t>
      </w:r>
      <w:r w:rsidRPr="00B2378E">
        <w:t>. Выбор физических дисциплин, знание которых необходимо для освое</w:t>
      </w:r>
      <w:r w:rsidR="006977B5">
        <w:t>ния курса, обусловлен тем, что квантовая информатика опирается на квантовые свойства физических систем, а различные экспериментальные реализации квантовых вычислений имеют специфические свойства, индивидуальные для каждой физической системы</w:t>
      </w:r>
      <w:r w:rsidRPr="00B2378E">
        <w:t xml:space="preserve">. </w:t>
      </w:r>
    </w:p>
    <w:p w:rsidR="001274DE" w:rsidRDefault="008227D1" w:rsidP="001274DE">
      <w:pPr>
        <w:ind w:firstLine="708"/>
        <w:jc w:val="both"/>
      </w:pPr>
      <w:r>
        <w:t>Квантовое машинное обучение развивается в последние 20 лет</w:t>
      </w:r>
      <w:r w:rsidR="006977B5">
        <w:t>. Данный курс является вводным</w:t>
      </w:r>
      <w:r>
        <w:t xml:space="preserve"> с одной стороны в машинное обучение, с другой – погружает в область квантовых вычислений с целью изучения алгоритмов квантового машинного обучения</w:t>
      </w:r>
      <w:r w:rsidR="006977B5">
        <w:t>.</w:t>
      </w:r>
      <w:r w:rsidR="004D5CC8">
        <w:t xml:space="preserve"> </w:t>
      </w:r>
      <w:r>
        <w:t>Таким образом курс входит в «экосистему» курсов</w:t>
      </w:r>
      <w:r w:rsidR="004D5CC8">
        <w:t xml:space="preserve"> </w:t>
      </w:r>
      <w:r w:rsidR="006977B5">
        <w:t>направления «Квантов</w:t>
      </w:r>
      <w:r w:rsidR="004D5CC8">
        <w:t>ая</w:t>
      </w:r>
      <w:r w:rsidR="006977B5">
        <w:t xml:space="preserve"> информационные технологии»</w:t>
      </w:r>
      <w:r w:rsidR="001274DE" w:rsidRPr="00B2378E">
        <w:t>.</w:t>
      </w:r>
    </w:p>
    <w:p w:rsidR="00CB6CEC" w:rsidRPr="00B2378E" w:rsidRDefault="00CB6CEC" w:rsidP="001274DE">
      <w:pPr>
        <w:ind w:firstLine="708"/>
        <w:jc w:val="both"/>
      </w:pPr>
    </w:p>
    <w:p w:rsidR="00434EFB" w:rsidRPr="00E255BE" w:rsidRDefault="00434EFB" w:rsidP="00CB6CEC">
      <w:pPr>
        <w:pStyle w:val="a3"/>
        <w:numPr>
          <w:ilvl w:val="0"/>
          <w:numId w:val="10"/>
        </w:numPr>
        <w:spacing w:after="0"/>
        <w:jc w:val="center"/>
        <w:rPr>
          <w:b/>
          <w:iCs/>
        </w:rPr>
      </w:pPr>
      <w:bookmarkStart w:id="20" w:name="_Toc405750802"/>
      <w:bookmarkStart w:id="21" w:name="_Toc405915535"/>
      <w:bookmarkStart w:id="22" w:name="_Toc405915657"/>
      <w:bookmarkStart w:id="23" w:name="_Toc405915698"/>
      <w:r w:rsidRPr="00E255BE">
        <w:rPr>
          <w:b/>
          <w:iCs/>
        </w:rPr>
        <w:t>Компетенции обучающегося, формируемые при освоении дисциплины</w:t>
      </w:r>
      <w:bookmarkEnd w:id="20"/>
      <w:bookmarkEnd w:id="21"/>
      <w:bookmarkEnd w:id="22"/>
      <w:bookmarkEnd w:id="23"/>
    </w:p>
    <w:p w:rsidR="00CB6CEC" w:rsidRDefault="00CB6CEC" w:rsidP="00E255BE">
      <w:pPr>
        <w:ind w:firstLine="567"/>
        <w:jc w:val="both"/>
      </w:pPr>
    </w:p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14F80" w:rsidRPr="00CE76FA" w:rsidRDefault="00414F80" w:rsidP="00414F80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6FA">
        <w:rPr>
          <w:rFonts w:ascii="Times New Roman" w:hAnsi="Times New Roman" w:cs="Times New Roman"/>
          <w:b/>
          <w:sz w:val="24"/>
          <w:szCs w:val="24"/>
        </w:rPr>
        <w:t>научно-исследовательская деятельность:</w:t>
      </w:r>
    </w:p>
    <w:p w:rsidR="00414F80" w:rsidRPr="00AC29B9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научных исследований в области </w:t>
      </w:r>
      <w:r>
        <w:rPr>
          <w:color w:val="000000"/>
        </w:rPr>
        <w:t>квантового машинного обучения</w:t>
      </w:r>
      <w:r w:rsidRPr="00AC29B9">
        <w:rPr>
          <w:color w:val="000000"/>
        </w:rPr>
        <w:t xml:space="preserve"> и решать их с помощью современной аппаратуры и 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числе:</w:t>
      </w:r>
    </w:p>
    <w:p w:rsidR="00414F80" w:rsidRPr="00AC29B9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>
        <w:rPr>
          <w:color w:val="000000"/>
        </w:rPr>
        <w:t xml:space="preserve">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квантового машинного обучения</w:t>
      </w:r>
      <w:r w:rsidRPr="00AC29B9">
        <w:rPr>
          <w:color w:val="000000"/>
        </w:rPr>
        <w:t xml:space="preserve">, </w:t>
      </w:r>
      <w:r w:rsidR="00DA31C4">
        <w:rPr>
          <w:color w:val="000000"/>
        </w:rPr>
        <w:t>в</w:t>
      </w:r>
      <w:r w:rsidRPr="00AC29B9">
        <w:rPr>
          <w:color w:val="000000"/>
        </w:rPr>
        <w:t>озможности, методы и системы компьютерных технологий для физических теоретических и экспериментальных исследований</w:t>
      </w:r>
      <w:r>
        <w:rPr>
          <w:color w:val="000000"/>
        </w:rPr>
        <w:t xml:space="preserve"> в данной области.</w:t>
      </w:r>
    </w:p>
    <w:p w:rsidR="00414F80" w:rsidRPr="00AC29B9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</w:t>
      </w:r>
      <w:r>
        <w:rPr>
          <w:color w:val="000000"/>
        </w:rPr>
        <w:t xml:space="preserve">задачи научных исследований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 xml:space="preserve">квантового машинного обучения </w:t>
      </w:r>
      <w:r w:rsidRPr="00AC29B9">
        <w:rPr>
          <w:color w:val="000000"/>
        </w:rPr>
        <w:t>с использованием современной аппаратуры и компьютерных технологий</w:t>
      </w:r>
      <w:r>
        <w:rPr>
          <w:color w:val="000000"/>
        </w:rPr>
        <w:t>.</w:t>
      </w:r>
    </w:p>
    <w:p w:rsidR="00414F80" w:rsidRPr="00AC29B9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области </w:t>
      </w:r>
      <w:r>
        <w:rPr>
          <w:color w:val="000000"/>
        </w:rPr>
        <w:t xml:space="preserve">квантового машинного обучения </w:t>
      </w:r>
      <w:r w:rsidRPr="00AC29B9">
        <w:rPr>
          <w:color w:val="000000"/>
        </w:rPr>
        <w:t>с помощью современных методов и средств теоретических и экспериментальных исследований</w:t>
      </w:r>
      <w:r>
        <w:rPr>
          <w:color w:val="000000"/>
        </w:rPr>
        <w:t>.</w:t>
      </w:r>
    </w:p>
    <w:p w:rsidR="00414F80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414F80" w:rsidRPr="00431E1F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414F80" w:rsidRDefault="00414F80" w:rsidP="00414F80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910E81">
        <w:t>ПК-2</w:t>
      </w:r>
      <w:r>
        <w:t>:</w:t>
      </w:r>
      <w:r w:rsidRPr="00910E81">
        <w:t xml:space="preserve"> способность свободно владеть разделами физики, необходимыми для решения научно-инновационных задач</w:t>
      </w:r>
      <w:r w:rsidR="00DA31C4">
        <w:t xml:space="preserve"> </w:t>
      </w:r>
      <w:r>
        <w:rPr>
          <w:color w:val="000000"/>
        </w:rPr>
        <w:t xml:space="preserve">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квантового машинного обучения</w:t>
      </w:r>
    </w:p>
    <w:p w:rsidR="00414F80" w:rsidRPr="004D18DF" w:rsidRDefault="00414F80" w:rsidP="00414F80">
      <w:pPr>
        <w:pStyle w:val="ab"/>
        <w:tabs>
          <w:tab w:val="num" w:pos="964"/>
        </w:tabs>
        <w:spacing w:line="240" w:lineRule="auto"/>
        <w:ind w:left="0"/>
      </w:pPr>
      <w:r w:rsidRPr="00343DEE">
        <w:t>В результате освоения дисциплины обучающийся должен</w:t>
      </w:r>
      <w:r>
        <w:t>:</w:t>
      </w:r>
    </w:p>
    <w:p w:rsidR="00414F80" w:rsidRPr="00E55975" w:rsidRDefault="00414F80" w:rsidP="00414F80">
      <w:pPr>
        <w:jc w:val="both"/>
      </w:pPr>
      <w:r w:rsidRPr="00E55975">
        <w:rPr>
          <w:color w:val="000000"/>
        </w:rPr>
        <w:t>ПК</w:t>
      </w:r>
      <w:r>
        <w:rPr>
          <w:color w:val="000000"/>
        </w:rPr>
        <w:t>-</w:t>
      </w:r>
      <w:r w:rsidRPr="00E55975">
        <w:rPr>
          <w:color w:val="000000"/>
        </w:rPr>
        <w:t xml:space="preserve">2.1 </w:t>
      </w:r>
      <w:r w:rsidR="00DA31C4">
        <w:rPr>
          <w:color w:val="000000"/>
        </w:rPr>
        <w:t>з</w:t>
      </w:r>
      <w:r w:rsidRPr="00E55975">
        <w:rPr>
          <w:color w:val="000000"/>
        </w:rPr>
        <w:t>нать:</w:t>
      </w:r>
      <w:r w:rsidR="00DA31C4">
        <w:rPr>
          <w:color w:val="000000"/>
        </w:rPr>
        <w:t xml:space="preserve"> </w:t>
      </w:r>
      <w:r w:rsidR="001F5266">
        <w:t>основные принципы квантового машинного обучения, свойства нейронных сетей, принципы квантовой кластеризации, принципы адиабатических квантовых вычислений.</w:t>
      </w:r>
    </w:p>
    <w:p w:rsidR="00414F80" w:rsidRPr="00B56BE6" w:rsidRDefault="00414F80" w:rsidP="00414F80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ПК-2.2</w:t>
      </w:r>
      <w:r w:rsidR="00DA31C4">
        <w:rPr>
          <w:color w:val="000000"/>
        </w:rPr>
        <w:t xml:space="preserve"> у</w:t>
      </w:r>
      <w:r w:rsidRPr="00B56BE6">
        <w:rPr>
          <w:color w:val="000000"/>
        </w:rPr>
        <w:t xml:space="preserve">меть применять полученные знания при решении задач и чтении оригинальных статей в области </w:t>
      </w:r>
      <w:r w:rsidR="001F5266">
        <w:rPr>
          <w:color w:val="000000"/>
        </w:rPr>
        <w:t>квантового машинного обучения, для разработки алгоритмов квантового машинного обучения</w:t>
      </w:r>
      <w:r w:rsidRPr="00B56BE6">
        <w:rPr>
          <w:color w:val="000000"/>
        </w:rPr>
        <w:t>;</w:t>
      </w:r>
    </w:p>
    <w:p w:rsidR="00434EFB" w:rsidRDefault="00414F80" w:rsidP="00CB6CEC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ПК-2.3</w:t>
      </w:r>
      <w:r w:rsidR="00DA31C4">
        <w:rPr>
          <w:color w:val="000000"/>
        </w:rPr>
        <w:t xml:space="preserve"> в</w:t>
      </w:r>
      <w:r w:rsidRPr="00B56BE6">
        <w:rPr>
          <w:color w:val="000000"/>
        </w:rPr>
        <w:t xml:space="preserve">ладеть базовыми </w:t>
      </w:r>
      <w:r>
        <w:rPr>
          <w:color w:val="000000"/>
        </w:rPr>
        <w:t xml:space="preserve">принципами </w:t>
      </w:r>
      <w:r w:rsidR="001F5266">
        <w:rPr>
          <w:color w:val="000000"/>
        </w:rPr>
        <w:t>разработки классических и квантовых алгоритмов машинного обучения, моделирования процесса квантового машинного обучения</w:t>
      </w:r>
      <w:r>
        <w:rPr>
          <w:bCs/>
          <w:color w:val="000000"/>
        </w:rPr>
        <w:t>.</w:t>
      </w:r>
    </w:p>
    <w:p w:rsidR="00434EFB" w:rsidRPr="00527718" w:rsidRDefault="0088337F" w:rsidP="00B602AF">
      <w:pPr>
        <w:pStyle w:val="a3"/>
        <w:numPr>
          <w:ilvl w:val="0"/>
          <w:numId w:val="10"/>
        </w:numPr>
        <w:spacing w:after="0"/>
        <w:jc w:val="center"/>
        <w:rPr>
          <w:b/>
          <w:iCs/>
        </w:rPr>
      </w:pPr>
      <w:bookmarkStart w:id="24" w:name="_Toc405750804"/>
      <w:bookmarkStart w:id="25" w:name="_Toc405915537"/>
      <w:bookmarkStart w:id="26" w:name="_Toc405915659"/>
      <w:bookmarkStart w:id="27" w:name="_Toc405915700"/>
      <w:r>
        <w:rPr>
          <w:b/>
          <w:iCs/>
        </w:rPr>
        <w:br w:type="page"/>
      </w:r>
      <w:r w:rsidR="00434EFB" w:rsidRPr="00527718">
        <w:rPr>
          <w:b/>
          <w:iCs/>
        </w:rPr>
        <w:lastRenderedPageBreak/>
        <w:t>Структура и содержание дисциплины «</w:t>
      </w:r>
      <w:r w:rsidR="008227D1">
        <w:rPr>
          <w:b/>
          <w:iCs/>
        </w:rPr>
        <w:t>Квантовое машинное обучение</w:t>
      </w:r>
      <w:r w:rsidR="00434EFB" w:rsidRPr="00527718">
        <w:rPr>
          <w:b/>
          <w:iCs/>
        </w:rPr>
        <w:t>»</w:t>
      </w:r>
      <w:bookmarkEnd w:id="24"/>
      <w:bookmarkEnd w:id="25"/>
      <w:bookmarkEnd w:id="26"/>
      <w:bookmarkEnd w:id="27"/>
    </w:p>
    <w:p w:rsidR="005D0DA5" w:rsidRDefault="005D0DA5" w:rsidP="005D0DA5">
      <w:pPr>
        <w:spacing w:before="120"/>
        <w:rPr>
          <w:color w:val="000000"/>
        </w:rPr>
      </w:pPr>
      <w:r w:rsidRPr="00343DEE">
        <w:rPr>
          <w:color w:val="000000"/>
        </w:rPr>
        <w:t xml:space="preserve">Общая трудоемкость дисциплины составляет </w:t>
      </w:r>
      <w:r>
        <w:rPr>
          <w:color w:val="000000"/>
        </w:rPr>
        <w:t>2</w:t>
      </w:r>
      <w:r w:rsidRPr="00343DEE">
        <w:rPr>
          <w:color w:val="000000"/>
        </w:rPr>
        <w:t>зачетных единиц</w:t>
      </w:r>
      <w:r>
        <w:rPr>
          <w:color w:val="000000"/>
        </w:rPr>
        <w:t>ы</w:t>
      </w:r>
      <w:r w:rsidRPr="00343DEE">
        <w:rPr>
          <w:color w:val="000000"/>
        </w:rPr>
        <w:t xml:space="preserve">, </w:t>
      </w:r>
      <w:r w:rsidRPr="0072011E">
        <w:rPr>
          <w:color w:val="000000"/>
        </w:rPr>
        <w:t>7</w:t>
      </w:r>
      <w:r>
        <w:rPr>
          <w:color w:val="000000"/>
        </w:rPr>
        <w:t xml:space="preserve">2 </w:t>
      </w:r>
      <w:r w:rsidRPr="00343DEE">
        <w:rPr>
          <w:color w:val="000000"/>
        </w:rPr>
        <w:t>ча</w:t>
      </w:r>
      <w:r>
        <w:rPr>
          <w:color w:val="000000"/>
        </w:rPr>
        <w:t>са</w:t>
      </w:r>
      <w:r w:rsidRPr="00343DEE">
        <w:rPr>
          <w:color w:val="000000"/>
        </w:rPr>
        <w:t>.</w:t>
      </w:r>
    </w:p>
    <w:p w:rsidR="006558A3" w:rsidRPr="00343DEE" w:rsidRDefault="006558A3" w:rsidP="006558A3">
      <w:pPr>
        <w:spacing w:before="120"/>
        <w:rPr>
          <w:color w:val="000000"/>
        </w:rPr>
      </w:pPr>
      <w:bookmarkStart w:id="28" w:name="_Toc408764654"/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85"/>
        <w:gridCol w:w="709"/>
        <w:gridCol w:w="709"/>
        <w:gridCol w:w="992"/>
        <w:gridCol w:w="1276"/>
        <w:gridCol w:w="1275"/>
        <w:gridCol w:w="1204"/>
      </w:tblGrid>
      <w:tr w:rsidR="006558A3" w:rsidRPr="00236B1F" w:rsidTr="0001340A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6558A3" w:rsidRPr="0088337F" w:rsidRDefault="006558A3" w:rsidP="0001340A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6558A3" w:rsidRPr="0088337F" w:rsidRDefault="006558A3" w:rsidP="0001340A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vAlign w:val="center"/>
          </w:tcPr>
          <w:p w:rsidR="006558A3" w:rsidRPr="0088337F" w:rsidRDefault="006558A3" w:rsidP="0001340A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6558A3" w:rsidRPr="0088337F" w:rsidRDefault="006558A3" w:rsidP="0001340A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6558A3" w:rsidRPr="0088337F" w:rsidRDefault="006558A3" w:rsidP="0001340A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6558A3" w:rsidRPr="0088337F" w:rsidRDefault="006558A3" w:rsidP="0001340A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6558A3" w:rsidRPr="0088337F" w:rsidRDefault="006558A3" w:rsidP="0001340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6558A3" w:rsidRPr="00236B1F" w:rsidTr="0001340A">
        <w:trPr>
          <w:trHeight w:val="355"/>
        </w:trPr>
        <w:tc>
          <w:tcPr>
            <w:tcW w:w="640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  <w:proofErr w:type="spellStart"/>
            <w:r w:rsidRPr="0088337F">
              <w:rPr>
                <w:sz w:val="22"/>
                <w:szCs w:val="22"/>
              </w:rPr>
              <w:t>Сам.работа</w:t>
            </w:r>
            <w:proofErr w:type="spellEnd"/>
            <w:r w:rsidRPr="0088337F">
              <w:rPr>
                <w:sz w:val="22"/>
                <w:szCs w:val="22"/>
              </w:rPr>
              <w:t xml:space="preserve"> в течение семестра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558A3" w:rsidRPr="00236B1F" w:rsidTr="0001340A">
        <w:trPr>
          <w:trHeight w:val="740"/>
        </w:trPr>
        <w:tc>
          <w:tcPr>
            <w:tcW w:w="640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6558A3" w:rsidRPr="0088337F" w:rsidRDefault="006558A3" w:rsidP="0001340A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Семинары</w:t>
            </w:r>
          </w:p>
          <w:p w:rsidR="006558A3" w:rsidRPr="0088337F" w:rsidRDefault="006558A3" w:rsidP="0001340A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6558A3" w:rsidRPr="0088337F" w:rsidRDefault="006558A3" w:rsidP="0001340A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6558A3" w:rsidRPr="0088337F" w:rsidRDefault="006558A3" w:rsidP="0001340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558A3" w:rsidRPr="00236B1F" w:rsidTr="0001340A">
        <w:trPr>
          <w:trHeight w:val="207"/>
        </w:trPr>
        <w:tc>
          <w:tcPr>
            <w:tcW w:w="640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685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709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709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6558A3" w:rsidRPr="0088337F" w:rsidRDefault="006558A3" w:rsidP="0001340A">
            <w:pPr>
              <w:snapToGrid w:val="0"/>
              <w:jc w:val="center"/>
            </w:pPr>
            <w:r w:rsidRPr="0088337F">
              <w:t>8</w:t>
            </w: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bookmarkStart w:id="29" w:name="OLE_LINK3"/>
            <w:bookmarkStart w:id="30" w:name="OLE_LINK4"/>
            <w:bookmarkStart w:id="31" w:name="_Hlk277950373"/>
            <w:bookmarkEnd w:id="29"/>
            <w:bookmarkEnd w:id="30"/>
            <w:bookmarkEnd w:id="31"/>
            <w:r w:rsidRPr="00236B1F">
              <w:t>1</w:t>
            </w:r>
          </w:p>
        </w:tc>
        <w:tc>
          <w:tcPr>
            <w:tcW w:w="3685" w:type="dxa"/>
          </w:tcPr>
          <w:p w:rsidR="006558A3" w:rsidRDefault="006558A3" w:rsidP="0001340A">
            <w:pPr>
              <w:rPr>
                <w:bCs/>
                <w:color w:val="000000"/>
              </w:rPr>
            </w:pPr>
            <w:r w:rsidRPr="005D0DA5">
              <w:rPr>
                <w:bCs/>
                <w:color w:val="000000"/>
              </w:rPr>
              <w:t xml:space="preserve">Введение </w:t>
            </w:r>
            <w:r>
              <w:rPr>
                <w:bCs/>
                <w:color w:val="000000"/>
              </w:rPr>
              <w:t>в квантовое машинное обучение</w:t>
            </w:r>
          </w:p>
          <w:p w:rsidR="006558A3" w:rsidRPr="00DF6217" w:rsidRDefault="006558A3" w:rsidP="0001340A">
            <w:pPr>
              <w:rPr>
                <w:bCs/>
                <w:color w:val="000000"/>
              </w:rPr>
            </w:pPr>
            <w:r w:rsidRPr="00590FB7">
              <w:rPr>
                <w:bCs/>
                <w:i/>
                <w:color w:val="000000"/>
              </w:rPr>
              <w:t>Промежуточный контроль</w:t>
            </w:r>
            <w:r>
              <w:rPr>
                <w:bCs/>
                <w:i/>
                <w:color w:val="000000"/>
              </w:rPr>
              <w:t xml:space="preserve"> – домашнее задание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558A3" w:rsidRPr="007B60EC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2" w:type="dxa"/>
          </w:tcPr>
          <w:p w:rsidR="006558A3" w:rsidRPr="00105BAD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6558A3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6558A3" w:rsidRPr="002E73FF" w:rsidRDefault="0001340A" w:rsidP="0001340A">
            <w:pPr>
              <w:snapToGrid w:val="0"/>
              <w:jc w:val="center"/>
            </w:pPr>
            <w:r>
              <w:t>1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 w:rsidRPr="00236B1F">
              <w:t>2</w:t>
            </w:r>
          </w:p>
        </w:tc>
        <w:tc>
          <w:tcPr>
            <w:tcW w:w="3685" w:type="dxa"/>
          </w:tcPr>
          <w:p w:rsidR="006558A3" w:rsidRPr="005D0DA5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Обучение без учителя</w:t>
            </w:r>
          </w:p>
          <w:p w:rsidR="006558A3" w:rsidRPr="004D3707" w:rsidRDefault="006558A3" w:rsidP="0001340A">
            <w:pPr>
              <w:rPr>
                <w:bCs/>
                <w:i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  <w:tc>
          <w:tcPr>
            <w:tcW w:w="709" w:type="dxa"/>
          </w:tcPr>
          <w:p w:rsidR="006558A3" w:rsidRPr="0088337F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6558A3" w:rsidRPr="0001340A" w:rsidRDefault="0000488F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6558A3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6558A3" w:rsidRPr="00FE556E" w:rsidRDefault="0001340A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 w:rsidRPr="00236B1F">
              <w:t>3</w:t>
            </w:r>
          </w:p>
        </w:tc>
        <w:tc>
          <w:tcPr>
            <w:tcW w:w="3685" w:type="dxa"/>
          </w:tcPr>
          <w:p w:rsidR="006558A3" w:rsidRPr="005D0DA5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Обучение с </w:t>
            </w:r>
            <w:proofErr w:type="spellStart"/>
            <w:r>
              <w:rPr>
                <w:bCs/>
                <w:color w:val="000000"/>
              </w:rPr>
              <w:t>учителем,нейронные</w:t>
            </w:r>
            <w:proofErr w:type="spellEnd"/>
            <w:r>
              <w:rPr>
                <w:bCs/>
                <w:color w:val="000000"/>
              </w:rPr>
              <w:t xml:space="preserve"> сети, </w:t>
            </w:r>
            <w:proofErr w:type="spellStart"/>
            <w:r>
              <w:rPr>
                <w:bCs/>
                <w:color w:val="000000"/>
              </w:rPr>
              <w:t>бустинг</w:t>
            </w:r>
            <w:proofErr w:type="spellEnd"/>
          </w:p>
          <w:p w:rsidR="006558A3" w:rsidRPr="005D0DA5" w:rsidRDefault="006558A3" w:rsidP="0001340A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4–5</w:t>
            </w:r>
          </w:p>
        </w:tc>
        <w:tc>
          <w:tcPr>
            <w:tcW w:w="709" w:type="dxa"/>
          </w:tcPr>
          <w:p w:rsidR="006558A3" w:rsidRPr="007B60EC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6558A3" w:rsidRPr="00105BAD" w:rsidRDefault="0000488F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6558A3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6558A3" w:rsidRPr="00511440" w:rsidRDefault="0001340A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 w:rsidRPr="00236B1F">
              <w:t>4</w:t>
            </w:r>
          </w:p>
        </w:tc>
        <w:tc>
          <w:tcPr>
            <w:tcW w:w="3685" w:type="dxa"/>
          </w:tcPr>
          <w:p w:rsidR="006558A3" w:rsidRPr="005D0DA5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Квантовая кластеризация</w:t>
            </w:r>
          </w:p>
          <w:p w:rsidR="006558A3" w:rsidRPr="005D0DA5" w:rsidRDefault="006558A3" w:rsidP="0001340A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и разбор домашнего задания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6–7</w:t>
            </w:r>
          </w:p>
        </w:tc>
        <w:tc>
          <w:tcPr>
            <w:tcW w:w="709" w:type="dxa"/>
          </w:tcPr>
          <w:p w:rsidR="006558A3" w:rsidRPr="007B60EC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92" w:type="dxa"/>
          </w:tcPr>
          <w:p w:rsidR="006558A3" w:rsidRPr="00105BAD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00488F" w:rsidP="0001340A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6558A3" w:rsidRPr="00E7272C" w:rsidRDefault="0001340A" w:rsidP="0001340A">
            <w:pPr>
              <w:snapToGrid w:val="0"/>
              <w:jc w:val="center"/>
            </w:pPr>
            <w:r>
              <w:t>3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 w:rsidRPr="00236B1F">
              <w:t>5</w:t>
            </w:r>
          </w:p>
        </w:tc>
        <w:tc>
          <w:tcPr>
            <w:tcW w:w="3685" w:type="dxa"/>
          </w:tcPr>
          <w:p w:rsidR="006558A3" w:rsidRPr="005D0DA5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Квантовая классификация</w:t>
            </w:r>
          </w:p>
          <w:p w:rsidR="006558A3" w:rsidRPr="005D0DA5" w:rsidRDefault="006558A3" w:rsidP="0001340A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домашнего задания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8-10</w:t>
            </w:r>
          </w:p>
        </w:tc>
        <w:tc>
          <w:tcPr>
            <w:tcW w:w="709" w:type="dxa"/>
          </w:tcPr>
          <w:p w:rsidR="006558A3" w:rsidRPr="007B60EC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</w:tcPr>
          <w:p w:rsidR="006558A3" w:rsidRPr="00105BAD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6558A3" w:rsidP="0001340A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6558A3" w:rsidRPr="00E7272C" w:rsidRDefault="0001340A" w:rsidP="0001340A">
            <w:pPr>
              <w:snapToGrid w:val="0"/>
              <w:jc w:val="center"/>
            </w:pPr>
            <w:r>
              <w:t>3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 w:rsidRPr="00236B1F">
              <w:t>6</w:t>
            </w:r>
          </w:p>
        </w:tc>
        <w:tc>
          <w:tcPr>
            <w:tcW w:w="3685" w:type="dxa"/>
          </w:tcPr>
          <w:p w:rsidR="006558A3" w:rsidRPr="005D0DA5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Томография квантовых процессов</w:t>
            </w:r>
          </w:p>
          <w:p w:rsidR="006558A3" w:rsidRPr="00C10AA3" w:rsidRDefault="006558A3" w:rsidP="0001340A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Домашняя к</w:t>
            </w:r>
            <w:r w:rsidRPr="00C10AA3">
              <w:rPr>
                <w:bCs/>
                <w:i/>
                <w:color w:val="000000"/>
              </w:rPr>
              <w:t>онтрольно-графическая работа</w:t>
            </w:r>
            <w:r>
              <w:rPr>
                <w:bCs/>
                <w:i/>
                <w:color w:val="000000"/>
              </w:rPr>
              <w:t>, разбор домашнего задания</w:t>
            </w:r>
          </w:p>
        </w:tc>
        <w:tc>
          <w:tcPr>
            <w:tcW w:w="709" w:type="dxa"/>
          </w:tcPr>
          <w:p w:rsidR="006558A3" w:rsidRPr="00987834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  <w:tc>
          <w:tcPr>
            <w:tcW w:w="709" w:type="dxa"/>
          </w:tcPr>
          <w:p w:rsidR="006558A3" w:rsidRPr="00F614F1" w:rsidRDefault="00F614F1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92" w:type="dxa"/>
          </w:tcPr>
          <w:p w:rsidR="006558A3" w:rsidRPr="005D0DA5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236B1F" w:rsidRDefault="0000488F" w:rsidP="0001340A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6558A3" w:rsidRPr="00E7272C" w:rsidRDefault="0001340A" w:rsidP="0001340A">
            <w:pPr>
              <w:snapToGrid w:val="0"/>
              <w:jc w:val="center"/>
            </w:pPr>
            <w:r>
              <w:t>3</w:t>
            </w: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</w:p>
        </w:tc>
      </w:tr>
      <w:tr w:rsidR="006558A3" w:rsidRPr="00F375F7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6558A3" w:rsidRPr="00F375F7" w:rsidRDefault="006558A3" w:rsidP="0001340A">
            <w:pPr>
              <w:rPr>
                <w:bCs/>
                <w:color w:val="000000"/>
              </w:rPr>
            </w:pPr>
            <w:proofErr w:type="spellStart"/>
            <w:r w:rsidRPr="00F375F7">
              <w:rPr>
                <w:bCs/>
                <w:color w:val="000000"/>
              </w:rPr>
              <w:t>Бустинг</w:t>
            </w:r>
            <w:proofErr w:type="spellEnd"/>
            <w:r w:rsidRPr="00F375F7">
              <w:rPr>
                <w:bCs/>
                <w:color w:val="000000"/>
              </w:rPr>
              <w:t xml:space="preserve"> и адиабатические квантовые вычисления</w:t>
            </w:r>
          </w:p>
        </w:tc>
        <w:tc>
          <w:tcPr>
            <w:tcW w:w="709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13-14</w:t>
            </w:r>
          </w:p>
        </w:tc>
        <w:tc>
          <w:tcPr>
            <w:tcW w:w="709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F375F7" w:rsidRDefault="006558A3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6558A3" w:rsidRPr="00F375F7" w:rsidRDefault="006558A3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6558A3" w:rsidRPr="00F375F7" w:rsidRDefault="006558A3" w:rsidP="0001340A">
            <w:pPr>
              <w:snapToGrid w:val="0"/>
              <w:jc w:val="center"/>
            </w:pPr>
          </w:p>
        </w:tc>
      </w:tr>
      <w:tr w:rsidR="006558A3" w:rsidRPr="00F375F7" w:rsidTr="0001340A">
        <w:tc>
          <w:tcPr>
            <w:tcW w:w="640" w:type="dxa"/>
          </w:tcPr>
          <w:p w:rsidR="006558A3" w:rsidRDefault="006558A3" w:rsidP="0001340A">
            <w:pPr>
              <w:snapToGrid w:val="0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6558A3" w:rsidRPr="00F375F7" w:rsidRDefault="006558A3" w:rsidP="0001340A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Квантовый подход к машинному обучению</w:t>
            </w:r>
          </w:p>
        </w:tc>
        <w:tc>
          <w:tcPr>
            <w:tcW w:w="709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15-16</w:t>
            </w:r>
          </w:p>
        </w:tc>
        <w:tc>
          <w:tcPr>
            <w:tcW w:w="709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6558A3" w:rsidRPr="00F375F7" w:rsidRDefault="006558A3" w:rsidP="000134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6558A3" w:rsidRPr="00F375F7" w:rsidRDefault="006558A3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6558A3" w:rsidRPr="00F375F7" w:rsidRDefault="006558A3" w:rsidP="0001340A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6558A3" w:rsidRPr="00F375F7" w:rsidRDefault="006558A3" w:rsidP="0001340A">
            <w:pPr>
              <w:snapToGrid w:val="0"/>
              <w:jc w:val="center"/>
            </w:pPr>
          </w:p>
        </w:tc>
      </w:tr>
      <w:tr w:rsidR="006558A3" w:rsidRPr="00236B1F" w:rsidTr="0001340A">
        <w:tc>
          <w:tcPr>
            <w:tcW w:w="640" w:type="dxa"/>
          </w:tcPr>
          <w:p w:rsidR="006558A3" w:rsidRPr="00236B1F" w:rsidRDefault="006558A3" w:rsidP="0001340A">
            <w:pPr>
              <w:snapToGrid w:val="0"/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6558A3" w:rsidRDefault="006558A3" w:rsidP="0001340A">
            <w:pPr>
              <w:snapToGrid w:val="0"/>
            </w:pPr>
            <w:r>
              <w:t xml:space="preserve">Самостоятельная подготовка обучающегося к </w:t>
            </w:r>
            <w:r w:rsidR="0001340A">
              <w:t>экзамену</w:t>
            </w:r>
          </w:p>
        </w:tc>
        <w:tc>
          <w:tcPr>
            <w:tcW w:w="709" w:type="dxa"/>
          </w:tcPr>
          <w:p w:rsidR="006558A3" w:rsidRDefault="006558A3" w:rsidP="0001340A">
            <w:pPr>
              <w:snapToGrid w:val="0"/>
              <w:jc w:val="center"/>
            </w:pPr>
          </w:p>
        </w:tc>
        <w:tc>
          <w:tcPr>
            <w:tcW w:w="709" w:type="dxa"/>
          </w:tcPr>
          <w:p w:rsidR="006558A3" w:rsidRDefault="0001340A" w:rsidP="0001340A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:rsidR="006558A3" w:rsidRDefault="006558A3" w:rsidP="0001340A">
            <w:pPr>
              <w:snapToGrid w:val="0"/>
              <w:jc w:val="center"/>
            </w:pPr>
          </w:p>
        </w:tc>
        <w:tc>
          <w:tcPr>
            <w:tcW w:w="1276" w:type="dxa"/>
          </w:tcPr>
          <w:p w:rsidR="006558A3" w:rsidRDefault="006558A3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6558A3" w:rsidRDefault="006558A3" w:rsidP="0001340A">
            <w:pPr>
              <w:snapToGrid w:val="0"/>
              <w:jc w:val="center"/>
            </w:pPr>
          </w:p>
        </w:tc>
        <w:tc>
          <w:tcPr>
            <w:tcW w:w="1204" w:type="dxa"/>
          </w:tcPr>
          <w:p w:rsidR="006558A3" w:rsidRDefault="006558A3" w:rsidP="0001340A">
            <w:pPr>
              <w:snapToGrid w:val="0"/>
              <w:jc w:val="center"/>
            </w:pPr>
            <w:r>
              <w:t>1</w:t>
            </w:r>
            <w:r w:rsidR="0001340A">
              <w:t>8</w:t>
            </w:r>
          </w:p>
        </w:tc>
      </w:tr>
      <w:tr w:rsidR="0001340A" w:rsidRPr="00236B1F" w:rsidTr="0001340A">
        <w:tc>
          <w:tcPr>
            <w:tcW w:w="640" w:type="dxa"/>
          </w:tcPr>
          <w:p w:rsidR="0001340A" w:rsidRDefault="0001340A" w:rsidP="0001340A">
            <w:pPr>
              <w:snapToGrid w:val="0"/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01340A" w:rsidRDefault="0001340A" w:rsidP="0001340A">
            <w:pPr>
              <w:snapToGrid w:val="0"/>
            </w:pPr>
            <w:r>
              <w:t>Групповая консультация</w:t>
            </w:r>
          </w:p>
        </w:tc>
        <w:tc>
          <w:tcPr>
            <w:tcW w:w="709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709" w:type="dxa"/>
          </w:tcPr>
          <w:p w:rsidR="0001340A" w:rsidRDefault="0001340A" w:rsidP="0001340A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76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04" w:type="dxa"/>
          </w:tcPr>
          <w:p w:rsidR="0001340A" w:rsidRDefault="0001340A" w:rsidP="0001340A">
            <w:pPr>
              <w:snapToGrid w:val="0"/>
              <w:jc w:val="center"/>
            </w:pPr>
            <w:r>
              <w:t>2</w:t>
            </w:r>
          </w:p>
        </w:tc>
      </w:tr>
      <w:tr w:rsidR="0001340A" w:rsidRPr="00236B1F" w:rsidTr="0001340A">
        <w:tc>
          <w:tcPr>
            <w:tcW w:w="640" w:type="dxa"/>
          </w:tcPr>
          <w:p w:rsidR="0001340A" w:rsidRDefault="0001340A" w:rsidP="0001340A">
            <w:pPr>
              <w:snapToGrid w:val="0"/>
              <w:jc w:val="center"/>
            </w:pPr>
            <w:r>
              <w:t>11</w:t>
            </w:r>
          </w:p>
        </w:tc>
        <w:tc>
          <w:tcPr>
            <w:tcW w:w="3685" w:type="dxa"/>
          </w:tcPr>
          <w:p w:rsidR="0001340A" w:rsidRDefault="0001340A" w:rsidP="0001340A">
            <w:pPr>
              <w:snapToGrid w:val="0"/>
            </w:pPr>
            <w:r>
              <w:t>Экзамен</w:t>
            </w:r>
          </w:p>
        </w:tc>
        <w:tc>
          <w:tcPr>
            <w:tcW w:w="709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709" w:type="dxa"/>
          </w:tcPr>
          <w:p w:rsidR="0001340A" w:rsidRDefault="0001340A" w:rsidP="0001340A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76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75" w:type="dxa"/>
          </w:tcPr>
          <w:p w:rsidR="0001340A" w:rsidRDefault="0001340A" w:rsidP="0001340A">
            <w:pPr>
              <w:snapToGrid w:val="0"/>
              <w:jc w:val="center"/>
            </w:pPr>
          </w:p>
        </w:tc>
        <w:tc>
          <w:tcPr>
            <w:tcW w:w="1204" w:type="dxa"/>
          </w:tcPr>
          <w:p w:rsidR="0001340A" w:rsidRDefault="0001340A" w:rsidP="0001340A">
            <w:pPr>
              <w:snapToGrid w:val="0"/>
              <w:jc w:val="center"/>
            </w:pPr>
            <w:r>
              <w:t>2</w:t>
            </w:r>
          </w:p>
        </w:tc>
      </w:tr>
      <w:tr w:rsidR="006558A3" w:rsidRPr="00236B1F" w:rsidTr="0001340A">
        <w:tc>
          <w:tcPr>
            <w:tcW w:w="5034" w:type="dxa"/>
            <w:gridSpan w:val="3"/>
            <w:vAlign w:val="center"/>
          </w:tcPr>
          <w:p w:rsidR="006558A3" w:rsidRPr="0057250A" w:rsidRDefault="006558A3" w:rsidP="0001340A">
            <w:pPr>
              <w:snapToGrid w:val="0"/>
              <w:jc w:val="center"/>
              <w:rPr>
                <w:b/>
              </w:rPr>
            </w:pPr>
            <w:r w:rsidRPr="0057250A">
              <w:rPr>
                <w:b/>
              </w:rPr>
              <w:t>Всего</w:t>
            </w:r>
          </w:p>
        </w:tc>
        <w:tc>
          <w:tcPr>
            <w:tcW w:w="709" w:type="dxa"/>
          </w:tcPr>
          <w:p w:rsidR="006558A3" w:rsidRPr="0057250A" w:rsidRDefault="006558A3" w:rsidP="0001340A">
            <w:pPr>
              <w:snapToGrid w:val="0"/>
              <w:jc w:val="center"/>
              <w:rPr>
                <w:b/>
                <w:lang w:val="en-US"/>
              </w:rPr>
            </w:pPr>
            <w:r w:rsidRPr="0057250A">
              <w:rPr>
                <w:b/>
                <w:lang w:val="en-US"/>
              </w:rPr>
              <w:t>72</w:t>
            </w:r>
          </w:p>
        </w:tc>
        <w:tc>
          <w:tcPr>
            <w:tcW w:w="992" w:type="dxa"/>
          </w:tcPr>
          <w:p w:rsidR="006558A3" w:rsidRPr="00471912" w:rsidRDefault="0000488F" w:rsidP="0001340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6" w:type="dxa"/>
          </w:tcPr>
          <w:p w:rsidR="006558A3" w:rsidRPr="0057250A" w:rsidRDefault="0000488F" w:rsidP="0001340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5" w:type="dxa"/>
          </w:tcPr>
          <w:p w:rsidR="006558A3" w:rsidRPr="0001340A" w:rsidRDefault="0001340A" w:rsidP="0001340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04" w:type="dxa"/>
          </w:tcPr>
          <w:p w:rsidR="006558A3" w:rsidRPr="0057250A" w:rsidRDefault="0001340A" w:rsidP="0001340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</w:tbl>
    <w:p w:rsidR="006558A3" w:rsidRDefault="006558A3" w:rsidP="006558A3">
      <w:pPr>
        <w:ind w:left="360"/>
        <w:rPr>
          <w:b/>
          <w:bCs/>
        </w:rPr>
      </w:pPr>
    </w:p>
    <w:p w:rsidR="006558A3" w:rsidRDefault="006558A3" w:rsidP="006558A3">
      <w:pPr>
        <w:ind w:left="36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Программа</w:t>
      </w:r>
      <w:r w:rsidRPr="00436800">
        <w:rPr>
          <w:b/>
          <w:bCs/>
        </w:rPr>
        <w:t xml:space="preserve"> курса лекций</w:t>
      </w:r>
    </w:p>
    <w:p w:rsidR="006558A3" w:rsidRPr="0089079E" w:rsidRDefault="006558A3" w:rsidP="006558A3">
      <w:pPr>
        <w:rPr>
          <w:lang w:val="en-US"/>
        </w:rPr>
      </w:pPr>
    </w:p>
    <w:p w:rsidR="006558A3" w:rsidRPr="00F375F7" w:rsidRDefault="006558A3" w:rsidP="006558A3">
      <w:pPr>
        <w:pStyle w:val="af5"/>
        <w:numPr>
          <w:ilvl w:val="1"/>
          <w:numId w:val="2"/>
        </w:numPr>
        <w:tabs>
          <w:tab w:val="clear" w:pos="1440"/>
          <w:tab w:val="num" w:pos="0"/>
          <w:tab w:val="num" w:pos="426"/>
        </w:tabs>
        <w:ind w:left="426" w:hanging="426"/>
      </w:pPr>
      <w:r w:rsidRPr="00F375F7">
        <w:rPr>
          <w:bCs/>
          <w:caps/>
          <w:color w:val="000000"/>
        </w:rPr>
        <w:t>Введение в квантовое машинное обучение</w:t>
      </w:r>
      <w:r w:rsidRPr="0089079E">
        <w:rPr>
          <w:rFonts w:eastAsia="Calibri"/>
          <w:lang w:eastAsia="en-US" w:bidi="he-IL"/>
        </w:rPr>
        <w:t xml:space="preserve">. </w:t>
      </w:r>
    </w:p>
    <w:p w:rsidR="006558A3" w:rsidRDefault="006558A3" w:rsidP="006558A3">
      <w:pPr>
        <w:pStyle w:val="af5"/>
        <w:numPr>
          <w:ilvl w:val="1"/>
          <w:numId w:val="16"/>
        </w:numPr>
        <w:tabs>
          <w:tab w:val="num" w:pos="426"/>
        </w:tabs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 xml:space="preserve">Статистическая теория обучения. </w:t>
      </w:r>
    </w:p>
    <w:p w:rsidR="006558A3" w:rsidRPr="001A1370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rPr>
          <w:rFonts w:eastAsia="Calibri"/>
          <w:lang w:eastAsia="en-US" w:bidi="he-IL"/>
        </w:rPr>
        <w:t>Гибридные модели вычислений.</w:t>
      </w:r>
    </w:p>
    <w:p w:rsidR="006558A3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rPr>
          <w:rFonts w:eastAsia="Calibri"/>
          <w:lang w:eastAsia="en-US" w:bidi="he-IL"/>
        </w:rPr>
        <w:t>Квантовые подходы к классическому машинному обучению</w:t>
      </w:r>
      <w:r>
        <w:t>.</w:t>
      </w:r>
    </w:p>
    <w:p w:rsidR="006558A3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t>Признаковые пространства. Измерительные шкалы.</w:t>
      </w:r>
    </w:p>
    <w:p w:rsidR="006558A3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t>Сложность моделей.</w:t>
      </w:r>
    </w:p>
    <w:p w:rsidR="006558A3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t>Смешанные состояния и суперпозиция.</w:t>
      </w:r>
    </w:p>
    <w:p w:rsidR="006558A3" w:rsidRPr="0089079E" w:rsidRDefault="006558A3" w:rsidP="006558A3">
      <w:pPr>
        <w:pStyle w:val="af5"/>
        <w:numPr>
          <w:ilvl w:val="1"/>
          <w:numId w:val="16"/>
        </w:numPr>
        <w:tabs>
          <w:tab w:val="num" w:pos="0"/>
        </w:tabs>
      </w:pPr>
      <w:r>
        <w:t>Квантовая относительная энтропия.</w:t>
      </w:r>
    </w:p>
    <w:p w:rsidR="006558A3" w:rsidRPr="0089079E" w:rsidRDefault="006558A3" w:rsidP="006558A3">
      <w:pPr>
        <w:pStyle w:val="af5"/>
        <w:numPr>
          <w:ilvl w:val="0"/>
          <w:numId w:val="16"/>
        </w:numPr>
        <w:ind w:left="426" w:hanging="426"/>
      </w:pPr>
      <w:r w:rsidRPr="00F375F7">
        <w:rPr>
          <w:bCs/>
          <w:caps/>
          <w:color w:val="000000"/>
        </w:rPr>
        <w:t>Обучение без учителя</w:t>
      </w:r>
      <w:r w:rsidRPr="00F375F7">
        <w:rPr>
          <w:rFonts w:eastAsia="Calibri"/>
          <w:i/>
          <w:lang w:eastAsia="en-US" w:bidi="he-IL"/>
        </w:rPr>
        <w:t>.</w:t>
      </w:r>
    </w:p>
    <w:p w:rsidR="006558A3" w:rsidRPr="00D200C3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Метод главных компонент.</w:t>
      </w:r>
    </w:p>
    <w:p w:rsidR="006558A3" w:rsidRPr="007D1DC7" w:rsidRDefault="006558A3" w:rsidP="006558A3">
      <w:pPr>
        <w:pStyle w:val="af5"/>
        <w:numPr>
          <w:ilvl w:val="1"/>
          <w:numId w:val="16"/>
        </w:numPr>
      </w:pPr>
      <w:r>
        <w:t>Векторные представления в многообразиях.</w:t>
      </w:r>
    </w:p>
    <w:p w:rsidR="006558A3" w:rsidRPr="00E470F1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 xml:space="preserve">Метод </w:t>
      </w:r>
      <w:r w:rsidRPr="0020714E">
        <w:rPr>
          <w:rFonts w:eastAsia="Calibri"/>
          <w:i/>
          <w:lang w:val="en-US" w:eastAsia="en-US" w:bidi="he-IL"/>
        </w:rPr>
        <w:t>k</w:t>
      </w:r>
      <w:r w:rsidRPr="0020714E">
        <w:rPr>
          <w:rFonts w:eastAsia="Calibri"/>
          <w:lang w:eastAsia="en-US" w:bidi="he-IL"/>
        </w:rPr>
        <w:t>-</w:t>
      </w:r>
      <w:r>
        <w:rPr>
          <w:rFonts w:eastAsia="Calibri"/>
          <w:lang w:eastAsia="en-US" w:bidi="he-IL"/>
        </w:rPr>
        <w:t xml:space="preserve">средних и </w:t>
      </w:r>
      <w:r>
        <w:rPr>
          <w:rFonts w:eastAsia="Calibri"/>
          <w:i/>
          <w:lang w:val="en-US" w:eastAsia="en-US" w:bidi="he-IL"/>
        </w:rPr>
        <w:t>k</w:t>
      </w:r>
      <w:r>
        <w:rPr>
          <w:rFonts w:eastAsia="Calibri"/>
          <w:lang w:eastAsia="en-US" w:bidi="he-IL"/>
        </w:rPr>
        <w:t>-медиан.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Иерархическая кластеризация</w:t>
      </w:r>
      <w:r>
        <w:rPr>
          <w:rFonts w:eastAsia="Calibri"/>
          <w:lang w:val="en-US" w:eastAsia="en-US" w:bidi="he-IL"/>
        </w:rPr>
        <w:t xml:space="preserve">, </w:t>
      </w:r>
      <w:proofErr w:type="spellStart"/>
      <w:r>
        <w:rPr>
          <w:rFonts w:eastAsia="Calibri"/>
          <w:lang w:val="en-US" w:eastAsia="en-US" w:bidi="he-IL"/>
        </w:rPr>
        <w:t>FRiS</w:t>
      </w:r>
      <w:proofErr w:type="spellEnd"/>
      <w:r>
        <w:rPr>
          <w:rFonts w:eastAsia="Calibri"/>
          <w:lang w:val="en-US" w:eastAsia="en-US" w:bidi="he-IL"/>
        </w:rPr>
        <w:t>-Tax</w:t>
      </w:r>
      <w:r>
        <w:rPr>
          <w:rFonts w:eastAsia="Calibri"/>
          <w:lang w:eastAsia="en-US" w:bidi="he-IL"/>
        </w:rPr>
        <w:t>.</w:t>
      </w:r>
    </w:p>
    <w:p w:rsidR="006558A3" w:rsidRPr="0089079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val="en-US" w:eastAsia="en-US" w:bidi="he-IL"/>
        </w:rPr>
        <w:t>DBSCAN</w:t>
      </w:r>
      <w:r>
        <w:rPr>
          <w:rFonts w:eastAsia="Calibri"/>
          <w:lang w:eastAsia="en-US" w:bidi="he-IL"/>
        </w:rPr>
        <w:t>.</w:t>
      </w:r>
    </w:p>
    <w:p w:rsidR="006558A3" w:rsidRPr="00F375F7" w:rsidRDefault="006558A3" w:rsidP="006558A3">
      <w:pPr>
        <w:pStyle w:val="af5"/>
        <w:numPr>
          <w:ilvl w:val="0"/>
          <w:numId w:val="16"/>
        </w:numPr>
        <w:rPr>
          <w:bCs/>
          <w:color w:val="000000"/>
        </w:rPr>
      </w:pPr>
      <w:r w:rsidRPr="00F375F7">
        <w:rPr>
          <w:bCs/>
          <w:caps/>
          <w:color w:val="000000"/>
        </w:rPr>
        <w:t>Обучение с учителем,</w:t>
      </w:r>
      <w:r w:rsidR="00F614F1">
        <w:rPr>
          <w:bCs/>
          <w:caps/>
          <w:color w:val="000000"/>
        </w:rPr>
        <w:t xml:space="preserve"> </w:t>
      </w:r>
      <w:r w:rsidRPr="00F375F7">
        <w:rPr>
          <w:bCs/>
          <w:caps/>
          <w:color w:val="000000"/>
        </w:rPr>
        <w:t>нейронные сети, бустинг</w:t>
      </w:r>
      <w:r>
        <w:rPr>
          <w:bCs/>
          <w:color w:val="000000"/>
        </w:rPr>
        <w:t>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 xml:space="preserve">Метод </w:t>
      </w:r>
      <w:r>
        <w:rPr>
          <w:rFonts w:eastAsia="Calibri"/>
          <w:i/>
          <w:lang w:val="en-US" w:eastAsia="en-US" w:bidi="he-IL"/>
        </w:rPr>
        <w:t>k-</w:t>
      </w:r>
      <w:r w:rsidRPr="0020714E">
        <w:rPr>
          <w:rFonts w:eastAsia="Calibri"/>
          <w:lang w:eastAsia="en-US" w:bidi="he-IL"/>
        </w:rPr>
        <w:t>ближайших соседей</w:t>
      </w:r>
      <w:r>
        <w:rPr>
          <w:rFonts w:eastAsia="Calibri"/>
          <w:lang w:eastAsia="en-US" w:bidi="he-IL"/>
        </w:rPr>
        <w:t>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Ядерные функции.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Принцип наименьших</w:t>
      </w:r>
      <w:r w:rsidR="00F614F1">
        <w:rPr>
          <w:rFonts w:eastAsia="Calibri"/>
          <w:lang w:eastAsia="en-US" w:bidi="he-IL"/>
        </w:rPr>
        <w:t xml:space="preserve"> квадратов</w:t>
      </w:r>
      <w:r>
        <w:rPr>
          <w:rFonts w:eastAsia="Calibri"/>
          <w:lang w:eastAsia="en-US" w:bidi="he-IL"/>
        </w:rPr>
        <w:t>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 xml:space="preserve">Многослойный </w:t>
      </w:r>
      <w:proofErr w:type="spellStart"/>
      <w:r>
        <w:rPr>
          <w:rFonts w:eastAsia="Calibri"/>
          <w:lang w:eastAsia="en-US" w:bidi="he-IL"/>
        </w:rPr>
        <w:t>перцептрон</w:t>
      </w:r>
      <w:proofErr w:type="spellEnd"/>
      <w:r>
        <w:rPr>
          <w:rFonts w:eastAsia="Calibri"/>
          <w:lang w:eastAsia="en-US" w:bidi="he-IL"/>
        </w:rPr>
        <w:t>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Глубокое обучение.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Слабые классификаторы, коллектив.</w:t>
      </w:r>
    </w:p>
    <w:p w:rsidR="006558A3" w:rsidRPr="007D1DC7" w:rsidRDefault="006558A3" w:rsidP="006558A3">
      <w:pPr>
        <w:pStyle w:val="af5"/>
        <w:numPr>
          <w:ilvl w:val="1"/>
          <w:numId w:val="16"/>
        </w:numPr>
      </w:pPr>
      <w:proofErr w:type="spellStart"/>
      <w:r>
        <w:rPr>
          <w:rFonts w:eastAsia="Calibri"/>
          <w:lang w:val="en-US" w:eastAsia="en-US" w:bidi="he-IL"/>
        </w:rPr>
        <w:t>AdaBoost</w:t>
      </w:r>
      <w:proofErr w:type="spellEnd"/>
      <w:r>
        <w:rPr>
          <w:rFonts w:eastAsia="Calibri"/>
          <w:lang w:val="en-US" w:eastAsia="en-US" w:bidi="he-IL"/>
        </w:rPr>
        <w:t>.</w:t>
      </w:r>
    </w:p>
    <w:p w:rsidR="006558A3" w:rsidRPr="00F95F79" w:rsidRDefault="006558A3" w:rsidP="006558A3">
      <w:pPr>
        <w:pStyle w:val="af5"/>
        <w:numPr>
          <w:ilvl w:val="0"/>
          <w:numId w:val="16"/>
        </w:numPr>
        <w:rPr>
          <w:bCs/>
          <w:color w:val="000000"/>
        </w:rPr>
      </w:pPr>
      <w:r w:rsidRPr="00F95F79">
        <w:rPr>
          <w:bCs/>
          <w:caps/>
          <w:color w:val="000000"/>
        </w:rPr>
        <w:t>Квантовая</w:t>
      </w:r>
      <w:r w:rsidRPr="00F375F7">
        <w:rPr>
          <w:bCs/>
          <w:caps/>
          <w:color w:val="000000"/>
        </w:rPr>
        <w:t xml:space="preserve"> кластеризация</w:t>
      </w:r>
    </w:p>
    <w:p w:rsidR="006558A3" w:rsidRDefault="006558A3" w:rsidP="006558A3">
      <w:pPr>
        <w:pStyle w:val="af5"/>
        <w:numPr>
          <w:ilvl w:val="1"/>
          <w:numId w:val="16"/>
        </w:numPr>
        <w:rPr>
          <w:bCs/>
          <w:color w:val="000000"/>
        </w:rPr>
      </w:pPr>
      <w:r>
        <w:rPr>
          <w:bCs/>
          <w:color w:val="000000"/>
        </w:rPr>
        <w:t>Квантовая память случайного доступа.</w:t>
      </w:r>
    </w:p>
    <w:p w:rsidR="006558A3" w:rsidRDefault="006558A3" w:rsidP="006558A3">
      <w:pPr>
        <w:pStyle w:val="af5"/>
        <w:numPr>
          <w:ilvl w:val="1"/>
          <w:numId w:val="16"/>
        </w:numPr>
        <w:rPr>
          <w:bCs/>
          <w:color w:val="000000"/>
        </w:rPr>
      </w:pPr>
      <w:r>
        <w:rPr>
          <w:bCs/>
          <w:color w:val="000000"/>
        </w:rPr>
        <w:t>Вычисление скалярного произведения.</w:t>
      </w:r>
    </w:p>
    <w:p w:rsidR="006558A3" w:rsidRDefault="006558A3" w:rsidP="006558A3">
      <w:pPr>
        <w:pStyle w:val="af5"/>
        <w:numPr>
          <w:ilvl w:val="1"/>
          <w:numId w:val="16"/>
        </w:numPr>
        <w:rPr>
          <w:bCs/>
          <w:color w:val="000000"/>
        </w:rPr>
      </w:pPr>
      <w:r>
        <w:rPr>
          <w:bCs/>
          <w:color w:val="000000"/>
        </w:rPr>
        <w:t xml:space="preserve">Кластеризация </w:t>
      </w:r>
      <w:r>
        <w:rPr>
          <w:bCs/>
          <w:color w:val="000000"/>
          <w:lang w:val="en-US"/>
        </w:rPr>
        <w:t>k-</w:t>
      </w:r>
      <w:r>
        <w:rPr>
          <w:bCs/>
          <w:color w:val="000000"/>
        </w:rPr>
        <w:t>средних.</w:t>
      </w:r>
    </w:p>
    <w:p w:rsidR="006558A3" w:rsidRPr="00F95F79" w:rsidRDefault="006558A3" w:rsidP="006558A3">
      <w:pPr>
        <w:pStyle w:val="af5"/>
        <w:numPr>
          <w:ilvl w:val="1"/>
          <w:numId w:val="16"/>
        </w:numPr>
        <w:rPr>
          <w:bCs/>
          <w:color w:val="000000"/>
        </w:rPr>
      </w:pPr>
      <w:r>
        <w:rPr>
          <w:bCs/>
          <w:color w:val="000000"/>
        </w:rPr>
        <w:t>Иерархическая кластеризация.</w:t>
      </w:r>
    </w:p>
    <w:p w:rsidR="006558A3" w:rsidRPr="00F375F7" w:rsidRDefault="006558A3" w:rsidP="006558A3">
      <w:pPr>
        <w:pStyle w:val="af5"/>
        <w:numPr>
          <w:ilvl w:val="0"/>
          <w:numId w:val="16"/>
        </w:numPr>
        <w:rPr>
          <w:bCs/>
          <w:color w:val="000000"/>
        </w:rPr>
      </w:pPr>
      <w:r>
        <w:rPr>
          <w:bCs/>
          <w:caps/>
          <w:color w:val="000000"/>
        </w:rPr>
        <w:t xml:space="preserve">Квантовая </w:t>
      </w:r>
      <w:r w:rsidRPr="00F95F79">
        <w:rPr>
          <w:bCs/>
          <w:caps/>
          <w:color w:val="000000"/>
        </w:rPr>
        <w:t>классификация</w:t>
      </w:r>
      <w:r>
        <w:rPr>
          <w:bCs/>
          <w:color w:val="000000"/>
        </w:rPr>
        <w:t>.</w:t>
      </w:r>
    </w:p>
    <w:p w:rsidR="006558A3" w:rsidRPr="0020714E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 xml:space="preserve">Квантовые </w:t>
      </w:r>
      <w:proofErr w:type="spellStart"/>
      <w:r>
        <w:rPr>
          <w:rFonts w:eastAsia="Calibri"/>
          <w:lang w:eastAsia="en-US" w:bidi="he-IL"/>
        </w:rPr>
        <w:t>нейросети</w:t>
      </w:r>
      <w:proofErr w:type="spellEnd"/>
      <w:r w:rsidRPr="0020714E">
        <w:rPr>
          <w:rFonts w:eastAsia="Calibri"/>
          <w:lang w:eastAsia="en-US" w:bidi="he-IL"/>
        </w:rPr>
        <w:t>.</w:t>
      </w:r>
      <w:r>
        <w:rPr>
          <w:rFonts w:eastAsia="Calibri"/>
          <w:lang w:eastAsia="en-US" w:bidi="he-IL"/>
        </w:rPr>
        <w:t xml:space="preserve"> Физические реализации</w:t>
      </w:r>
    </w:p>
    <w:p w:rsidR="006558A3" w:rsidRPr="0020714E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8D4FC2">
        <w:rPr>
          <w:rFonts w:eastAsia="Calibri"/>
          <w:lang w:eastAsia="en-US" w:bidi="he-IL"/>
        </w:rPr>
        <w:t>Квантовый</w:t>
      </w:r>
      <w:r>
        <w:rPr>
          <w:rFonts w:eastAsia="Calibri"/>
          <w:i/>
          <w:lang w:val="en-US" w:eastAsia="en-US" w:bidi="he-IL"/>
        </w:rPr>
        <w:t>k-</w:t>
      </w:r>
      <w:r w:rsidRPr="0020714E">
        <w:rPr>
          <w:rFonts w:eastAsia="Calibri"/>
          <w:lang w:eastAsia="en-US" w:bidi="he-IL"/>
        </w:rPr>
        <w:t>ближайших соседей.</w:t>
      </w:r>
    </w:p>
    <w:p w:rsidR="006558A3" w:rsidRPr="0020714E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20714E">
        <w:rPr>
          <w:rFonts w:eastAsia="Calibri"/>
          <w:lang w:eastAsia="en-US" w:bidi="he-IL"/>
        </w:rPr>
        <w:t>Квантовый метод главных компонент.</w:t>
      </w:r>
    </w:p>
    <w:p w:rsidR="006558A3" w:rsidRPr="0020714E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val="en-US" w:eastAsia="en-US" w:bidi="he-IL"/>
        </w:rPr>
        <w:t xml:space="preserve">SVM </w:t>
      </w:r>
      <w:r>
        <w:rPr>
          <w:rFonts w:eastAsia="Calibri"/>
          <w:lang w:eastAsia="en-US" w:bidi="he-IL"/>
        </w:rPr>
        <w:t>с экспоненциальным ускорением.</w:t>
      </w:r>
    </w:p>
    <w:p w:rsidR="006558A3" w:rsidRPr="00D14C24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Вычислительная сложность.</w:t>
      </w:r>
    </w:p>
    <w:p w:rsidR="006558A3" w:rsidRPr="00F375F7" w:rsidRDefault="006558A3" w:rsidP="006558A3">
      <w:pPr>
        <w:pStyle w:val="af5"/>
        <w:numPr>
          <w:ilvl w:val="0"/>
          <w:numId w:val="16"/>
        </w:numPr>
        <w:rPr>
          <w:bCs/>
          <w:color w:val="000000"/>
        </w:rPr>
      </w:pPr>
      <w:r w:rsidRPr="00F375F7">
        <w:rPr>
          <w:bCs/>
          <w:caps/>
          <w:color w:val="000000"/>
        </w:rPr>
        <w:t>Томография квантовых процессов</w:t>
      </w:r>
      <w:r>
        <w:rPr>
          <w:bCs/>
          <w:color w:val="000000"/>
        </w:rPr>
        <w:t>.</w:t>
      </w:r>
    </w:p>
    <w:p w:rsidR="006558A3" w:rsidRPr="00D14C24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Двойственность каналов и состояний.</w:t>
      </w:r>
    </w:p>
    <w:p w:rsidR="006558A3" w:rsidRPr="008D4FC2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Квантовая томография состояний.</w:t>
      </w:r>
    </w:p>
    <w:p w:rsidR="006558A3" w:rsidRPr="007D1DC7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Сведения из теории групп и теории представлений.</w:t>
      </w:r>
    </w:p>
    <w:p w:rsidR="006558A3" w:rsidRPr="005D2D55" w:rsidRDefault="006558A3" w:rsidP="006558A3">
      <w:pPr>
        <w:pStyle w:val="af5"/>
        <w:numPr>
          <w:ilvl w:val="0"/>
          <w:numId w:val="16"/>
        </w:numPr>
        <w:rPr>
          <w:rFonts w:eastAsia="Calibri"/>
          <w:lang w:eastAsia="en-US" w:bidi="he-IL"/>
        </w:rPr>
      </w:pPr>
      <w:r w:rsidRPr="00F375F7">
        <w:rPr>
          <w:bCs/>
          <w:caps/>
          <w:color w:val="000000"/>
        </w:rPr>
        <w:t>Бустинг и адиабатические квантовые вычисления</w:t>
      </w:r>
      <w:r>
        <w:rPr>
          <w:bCs/>
          <w:color w:val="000000"/>
        </w:rPr>
        <w:t>.</w:t>
      </w:r>
    </w:p>
    <w:p w:rsidR="006558A3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Квантовый отжиг.</w:t>
      </w:r>
    </w:p>
    <w:p w:rsidR="006558A3" w:rsidRDefault="006558A3" w:rsidP="006558A3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 xml:space="preserve">Модель </w:t>
      </w:r>
      <w:proofErr w:type="spellStart"/>
      <w:r>
        <w:rPr>
          <w:rFonts w:eastAsia="Calibri"/>
          <w:lang w:eastAsia="en-US" w:bidi="he-IL"/>
        </w:rPr>
        <w:t>Изинга</w:t>
      </w:r>
      <w:proofErr w:type="spellEnd"/>
      <w:r>
        <w:rPr>
          <w:rFonts w:eastAsia="Calibri"/>
          <w:lang w:eastAsia="en-US" w:bidi="he-IL"/>
        </w:rPr>
        <w:t>.</w:t>
      </w:r>
    </w:p>
    <w:p w:rsidR="006558A3" w:rsidRPr="00F752DD" w:rsidRDefault="006558A3" w:rsidP="006558A3">
      <w:pPr>
        <w:pStyle w:val="af5"/>
        <w:numPr>
          <w:ilvl w:val="1"/>
          <w:numId w:val="16"/>
        </w:numPr>
      </w:pPr>
      <w:proofErr w:type="spellStart"/>
      <w:r>
        <w:rPr>
          <w:rFonts w:eastAsia="Calibri"/>
          <w:lang w:val="en-US" w:eastAsia="en-US" w:bidi="he-IL"/>
        </w:rPr>
        <w:t>QBoost</w:t>
      </w:r>
      <w:proofErr w:type="spellEnd"/>
      <w:r>
        <w:rPr>
          <w:rFonts w:eastAsia="Calibri"/>
          <w:lang w:eastAsia="en-US" w:bidi="he-IL"/>
        </w:rPr>
        <w:t>.</w:t>
      </w:r>
    </w:p>
    <w:p w:rsidR="006558A3" w:rsidRPr="00F375F7" w:rsidRDefault="006558A3" w:rsidP="006558A3">
      <w:pPr>
        <w:pStyle w:val="af5"/>
        <w:numPr>
          <w:ilvl w:val="1"/>
          <w:numId w:val="16"/>
        </w:numPr>
      </w:pPr>
      <w:r>
        <w:rPr>
          <w:rFonts w:eastAsia="Calibri"/>
          <w:lang w:eastAsia="en-US" w:bidi="he-IL"/>
        </w:rPr>
        <w:t>Отображение на вычислительные узлы.</w:t>
      </w:r>
    </w:p>
    <w:p w:rsidR="006558A3" w:rsidRPr="00F375F7" w:rsidRDefault="006558A3" w:rsidP="006558A3">
      <w:pPr>
        <w:pStyle w:val="af5"/>
        <w:numPr>
          <w:ilvl w:val="0"/>
          <w:numId w:val="16"/>
        </w:numPr>
      </w:pPr>
      <w:r w:rsidRPr="00F375F7">
        <w:rPr>
          <w:bCs/>
          <w:caps/>
          <w:color w:val="000000"/>
        </w:rPr>
        <w:t>Квантовый подход к машинному обучению</w:t>
      </w:r>
      <w:r>
        <w:rPr>
          <w:bCs/>
          <w:color w:val="000000"/>
        </w:rPr>
        <w:t>.</w:t>
      </w:r>
    </w:p>
    <w:p w:rsidR="006558A3" w:rsidRPr="00F375F7" w:rsidRDefault="006558A3" w:rsidP="006558A3">
      <w:pPr>
        <w:pStyle w:val="af5"/>
        <w:numPr>
          <w:ilvl w:val="1"/>
          <w:numId w:val="16"/>
        </w:numPr>
      </w:pPr>
      <w:r>
        <w:rPr>
          <w:bCs/>
          <w:color w:val="000000"/>
        </w:rPr>
        <w:t>Кодирование изображений квантовыми состояниями.</w:t>
      </w:r>
    </w:p>
    <w:p w:rsidR="006558A3" w:rsidRPr="00F375F7" w:rsidRDefault="006558A3" w:rsidP="006558A3">
      <w:pPr>
        <w:pStyle w:val="af5"/>
        <w:numPr>
          <w:ilvl w:val="1"/>
          <w:numId w:val="16"/>
        </w:numPr>
      </w:pPr>
      <w:r>
        <w:rPr>
          <w:bCs/>
          <w:color w:val="000000"/>
        </w:rPr>
        <w:t>Квантовая семантика языка.</w:t>
      </w:r>
    </w:p>
    <w:p w:rsidR="006558A3" w:rsidRPr="007D1DC7" w:rsidRDefault="006558A3" w:rsidP="006558A3">
      <w:pPr>
        <w:pStyle w:val="af5"/>
        <w:numPr>
          <w:ilvl w:val="1"/>
          <w:numId w:val="16"/>
        </w:numPr>
      </w:pPr>
      <w:r>
        <w:rPr>
          <w:bCs/>
          <w:color w:val="000000"/>
        </w:rPr>
        <w:t>Суперпозиция обучающих выборок.</w:t>
      </w:r>
    </w:p>
    <w:p w:rsidR="0086420C" w:rsidRPr="004E7B0D" w:rsidRDefault="0086420C" w:rsidP="00BC0295">
      <w:pPr>
        <w:pStyle w:val="1"/>
        <w:jc w:val="center"/>
        <w:rPr>
          <w:sz w:val="24"/>
          <w:szCs w:val="24"/>
        </w:rPr>
      </w:pPr>
      <w:r w:rsidRPr="004E7B0D">
        <w:rPr>
          <w:sz w:val="24"/>
          <w:szCs w:val="24"/>
        </w:rPr>
        <w:t>5. Образовательные технологии</w:t>
      </w:r>
      <w:bookmarkEnd w:id="28"/>
    </w:p>
    <w:p w:rsidR="0086420C" w:rsidRDefault="0086420C" w:rsidP="0086420C">
      <w:pPr>
        <w:pStyle w:val="2"/>
        <w:spacing w:before="0" w:after="0"/>
        <w:ind w:left="720"/>
        <w:rPr>
          <w:rFonts w:ascii="Times New Roman CYR" w:hAnsi="Times New Roman CYR" w:cs="Times New Roman CYR"/>
          <w:b w:val="0"/>
          <w:bCs w:val="0"/>
          <w:i w:val="0"/>
          <w:iCs w:val="0"/>
          <w:color w:val="000000"/>
          <w:sz w:val="24"/>
          <w:szCs w:val="24"/>
        </w:rPr>
      </w:pPr>
    </w:p>
    <w:p w:rsidR="0086420C" w:rsidRPr="00FC1501" w:rsidRDefault="00BB53AA" w:rsidP="00B602AF">
      <w:pPr>
        <w:numPr>
          <w:ilvl w:val="0"/>
          <w:numId w:val="8"/>
        </w:numPr>
      </w:pPr>
      <w:bookmarkStart w:id="32" w:name="_Toc405915540"/>
      <w:r>
        <w:t>Интерактивны</w:t>
      </w:r>
      <w:r w:rsidR="006558A3">
        <w:t>е</w:t>
      </w:r>
      <w:r>
        <w:t xml:space="preserve"> л</w:t>
      </w:r>
      <w:r w:rsidR="0086420C" w:rsidRPr="00FC1501">
        <w:t xml:space="preserve">екции с использованием </w:t>
      </w:r>
      <w:bookmarkEnd w:id="32"/>
      <w:proofErr w:type="spellStart"/>
      <w:r w:rsidR="008227D1">
        <w:rPr>
          <w:lang w:val="en-US"/>
        </w:rPr>
        <w:t>Jupyter</w:t>
      </w:r>
      <w:proofErr w:type="spellEnd"/>
      <w:r w:rsidR="00F614F1">
        <w:t xml:space="preserve"> </w:t>
      </w:r>
      <w:r w:rsidR="008227D1">
        <w:rPr>
          <w:lang w:val="en-US"/>
        </w:rPr>
        <w:t>Notebook</w:t>
      </w:r>
      <w:r>
        <w:t>.</w:t>
      </w:r>
    </w:p>
    <w:p w:rsidR="0086420C" w:rsidRPr="00FC1501" w:rsidRDefault="0086420C" w:rsidP="008227D1">
      <w:pPr>
        <w:numPr>
          <w:ilvl w:val="0"/>
          <w:numId w:val="8"/>
        </w:numPr>
      </w:pPr>
      <w:bookmarkStart w:id="33" w:name="_Toc405915541"/>
      <w:r w:rsidRPr="00FC1501">
        <w:t xml:space="preserve">Математическое моделирование </w:t>
      </w:r>
      <w:r w:rsidR="00AC29B9">
        <w:t xml:space="preserve">квантовых алгоритмов с использованием открытых программных средств, включая процессоры </w:t>
      </w:r>
      <w:r w:rsidR="00AC29B9">
        <w:rPr>
          <w:lang w:val="en-US"/>
        </w:rPr>
        <w:t>IBM</w:t>
      </w:r>
      <w:r w:rsidR="008227D1" w:rsidRPr="008227D1">
        <w:t xml:space="preserve"> и симуляторы</w:t>
      </w:r>
      <w:r w:rsidR="00F614F1">
        <w:t xml:space="preserve"> </w:t>
      </w:r>
      <w:r w:rsidR="00011E36">
        <w:t xml:space="preserve">на языках </w:t>
      </w:r>
      <w:r w:rsidR="008227D1">
        <w:rPr>
          <w:lang w:val="en-US"/>
        </w:rPr>
        <w:t>Q</w:t>
      </w:r>
      <w:r w:rsidR="008227D1" w:rsidRPr="008227D1">
        <w:t xml:space="preserve">#, </w:t>
      </w:r>
      <w:proofErr w:type="spellStart"/>
      <w:r w:rsidR="008227D1">
        <w:rPr>
          <w:lang w:val="en-US"/>
        </w:rPr>
        <w:t>PyQuil</w:t>
      </w:r>
      <w:proofErr w:type="spellEnd"/>
      <w:r w:rsidRPr="00FC1501">
        <w:t>.</w:t>
      </w:r>
      <w:bookmarkEnd w:id="33"/>
    </w:p>
    <w:p w:rsidR="0086420C" w:rsidRPr="00FC1501" w:rsidRDefault="0086420C" w:rsidP="00B602AF">
      <w:pPr>
        <w:numPr>
          <w:ilvl w:val="0"/>
          <w:numId w:val="8"/>
        </w:numPr>
      </w:pPr>
      <w:r w:rsidRPr="00FC1501">
        <w:lastRenderedPageBreak/>
        <w:t>Реферирование публикаций на английском языке</w:t>
      </w:r>
      <w:r w:rsidR="008227D1" w:rsidRPr="008227D1">
        <w:t>.</w:t>
      </w:r>
    </w:p>
    <w:p w:rsidR="0086420C" w:rsidRDefault="0086420C" w:rsidP="00B602AF">
      <w:pPr>
        <w:numPr>
          <w:ilvl w:val="0"/>
          <w:numId w:val="8"/>
        </w:numPr>
      </w:pPr>
      <w:r w:rsidRPr="00FC1501">
        <w:t>Самостоятельная подготовка доклада с презентацией.</w:t>
      </w:r>
    </w:p>
    <w:p w:rsidR="00BB53AA" w:rsidRPr="00FC1501" w:rsidRDefault="00BB53AA" w:rsidP="00B602AF">
      <w:pPr>
        <w:numPr>
          <w:ilvl w:val="0"/>
          <w:numId w:val="8"/>
        </w:numPr>
      </w:pPr>
      <w:r>
        <w:t>Выполнение заданий по написанию алгоритмов.</w:t>
      </w:r>
    </w:p>
    <w:p w:rsidR="0086420C" w:rsidRPr="0056458D" w:rsidRDefault="0086420C" w:rsidP="0086420C">
      <w:pPr>
        <w:pStyle w:val="ac"/>
      </w:pPr>
    </w:p>
    <w:p w:rsidR="006558A3" w:rsidRDefault="006558A3" w:rsidP="006558A3">
      <w:pPr>
        <w:pStyle w:val="1"/>
        <w:numPr>
          <w:ilvl w:val="0"/>
          <w:numId w:val="8"/>
        </w:numPr>
        <w:jc w:val="center"/>
        <w:rPr>
          <w:sz w:val="24"/>
          <w:szCs w:val="24"/>
        </w:rPr>
      </w:pPr>
      <w:bookmarkStart w:id="34" w:name="_Toc408764655"/>
      <w:r w:rsidRPr="004E7B0D">
        <w:rPr>
          <w:sz w:val="24"/>
          <w:szCs w:val="24"/>
        </w:rPr>
        <w:t>Учебно-методическое обеспечение самостоятельной работы студентов.</w:t>
      </w:r>
      <w:bookmarkEnd w:id="34"/>
    </w:p>
    <w:p w:rsidR="006558A3" w:rsidRPr="00E255BE" w:rsidRDefault="006558A3" w:rsidP="006558A3">
      <w:pPr>
        <w:ind w:firstLine="709"/>
        <w:jc w:val="both"/>
      </w:pPr>
      <w:r w:rsidRPr="00E255BE">
        <w:t>Предлагается подготовить расчетно-графическ</w:t>
      </w:r>
      <w:r>
        <w:t>ую работу на тему выполнения квантового алгоритма с использованием имеющихся в открытом доступе симуляторов квантовых вычислений и квантовых процессоров</w:t>
      </w:r>
      <w:r w:rsidRPr="00E255BE">
        <w:t>. Возможные темы работ:</w:t>
      </w:r>
    </w:p>
    <w:p w:rsidR="006558A3" w:rsidRDefault="006558A3" w:rsidP="006558A3">
      <w:pPr>
        <w:ind w:left="390"/>
        <w:jc w:val="both"/>
        <w:rPr>
          <w:color w:val="000000"/>
        </w:rPr>
      </w:pPr>
    </w:p>
    <w:p w:rsidR="006558A3" w:rsidRPr="00BB53AA" w:rsidRDefault="006558A3" w:rsidP="006558A3">
      <w:pPr>
        <w:numPr>
          <w:ilvl w:val="0"/>
          <w:numId w:val="13"/>
        </w:numPr>
        <w:jc w:val="both"/>
        <w:rPr>
          <w:color w:val="000000"/>
        </w:rPr>
      </w:pPr>
      <w:r w:rsidRPr="00BB53AA">
        <w:rPr>
          <w:color w:val="000000"/>
        </w:rPr>
        <w:t xml:space="preserve">Кластеризация Ирисов алгоритмом </w:t>
      </w:r>
      <w:r w:rsidRPr="00BB53AA">
        <w:rPr>
          <w:color w:val="000000"/>
          <w:lang w:val="en-US"/>
        </w:rPr>
        <w:t>k</w:t>
      </w:r>
      <w:r w:rsidRPr="00BB53AA">
        <w:rPr>
          <w:color w:val="000000"/>
        </w:rPr>
        <w:t>-средних.</w:t>
      </w:r>
    </w:p>
    <w:p w:rsidR="006558A3" w:rsidRDefault="006558A3" w:rsidP="006558A3">
      <w:pPr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Кодирование изображений </w:t>
      </w:r>
      <w:proofErr w:type="spellStart"/>
      <w:r>
        <w:rPr>
          <w:color w:val="000000"/>
        </w:rPr>
        <w:t>кубитами</w:t>
      </w:r>
      <w:proofErr w:type="spellEnd"/>
      <w:r>
        <w:rPr>
          <w:color w:val="000000"/>
        </w:rPr>
        <w:t>.</w:t>
      </w:r>
    </w:p>
    <w:p w:rsidR="006558A3" w:rsidRDefault="006558A3" w:rsidP="006558A3">
      <w:pPr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Создание суперпозиционных выборок изображений на примере </w:t>
      </w:r>
      <w:r>
        <w:rPr>
          <w:color w:val="000000"/>
          <w:lang w:val="en-US"/>
        </w:rPr>
        <w:t>MNIST</w:t>
      </w:r>
      <w:r w:rsidRPr="006D3EAD">
        <w:rPr>
          <w:color w:val="000000"/>
        </w:rPr>
        <w:t>.</w:t>
      </w:r>
    </w:p>
    <w:p w:rsidR="006558A3" w:rsidRDefault="006558A3" w:rsidP="006558A3">
      <w:pPr>
        <w:jc w:val="both"/>
        <w:rPr>
          <w:color w:val="000000"/>
        </w:rPr>
      </w:pPr>
    </w:p>
    <w:p w:rsidR="006558A3" w:rsidRDefault="006558A3" w:rsidP="006558A3">
      <w:pPr>
        <w:jc w:val="both"/>
        <w:rPr>
          <w:color w:val="000000"/>
        </w:rPr>
      </w:pPr>
      <w:r>
        <w:rPr>
          <w:color w:val="000000"/>
        </w:rPr>
        <w:t>Публикации для подготовки заданий: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r w:rsidRPr="001A63CF">
        <w:rPr>
          <w:color w:val="000000"/>
          <w:lang w:val="en-US"/>
        </w:rPr>
        <w:t>Chen G. et al. Learning Music Emotions via Quantum Convolutional Neural Network //International Conference on Brain Informatics. – Springer, Cham, 2017. – С. 49-58.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</w:rPr>
      </w:pPr>
      <w:r w:rsidRPr="001A63CF">
        <w:rPr>
          <w:color w:val="000000"/>
        </w:rPr>
        <w:t xml:space="preserve">А.И. Иванов. Численная оценка показателей квантовой </w:t>
      </w:r>
      <w:proofErr w:type="spellStart"/>
      <w:r w:rsidRPr="001A63CF">
        <w:rPr>
          <w:color w:val="000000"/>
        </w:rPr>
        <w:t>сцепленности</w:t>
      </w:r>
      <w:proofErr w:type="spellEnd"/>
      <w:r w:rsidRPr="001A63CF">
        <w:rPr>
          <w:color w:val="000000"/>
        </w:rPr>
        <w:t xml:space="preserve"> выходных </w:t>
      </w:r>
      <w:proofErr w:type="spellStart"/>
      <w:r w:rsidRPr="001A63CF">
        <w:rPr>
          <w:color w:val="000000"/>
        </w:rPr>
        <w:t>кубит</w:t>
      </w:r>
      <w:proofErr w:type="spellEnd"/>
      <w:r w:rsidR="00F614F1">
        <w:rPr>
          <w:color w:val="000000"/>
        </w:rPr>
        <w:t xml:space="preserve"> </w:t>
      </w:r>
      <w:proofErr w:type="spellStart"/>
      <w:r w:rsidRPr="001A63CF">
        <w:rPr>
          <w:color w:val="000000"/>
        </w:rPr>
        <w:t>нейросетевой</w:t>
      </w:r>
      <w:proofErr w:type="spellEnd"/>
      <w:r w:rsidRPr="001A63CF">
        <w:rPr>
          <w:color w:val="000000"/>
        </w:rPr>
        <w:t xml:space="preserve"> молекулы преобразователя б</w:t>
      </w:r>
      <w:r>
        <w:rPr>
          <w:color w:val="000000"/>
        </w:rPr>
        <w:t>иометр</w:t>
      </w:r>
      <w:r w:rsidRPr="001A63CF">
        <w:rPr>
          <w:color w:val="000000"/>
        </w:rPr>
        <w:t>ических данных [Электронный ресурс] : учебное пособие. Пенза [2018]. – Издательство АО «Пензенский научно-исследовательский электротехнический институт» (АО «ПНИЭИ») – 27 с. Свободный доступ</w:t>
      </w:r>
      <w:r>
        <w:rPr>
          <w:color w:val="000000"/>
        </w:rPr>
        <w:t xml:space="preserve">: </w:t>
      </w:r>
      <w:hyperlink r:id="rId9" w:history="1">
        <w:r w:rsidRPr="00FC6D58">
          <w:rPr>
            <w:rStyle w:val="ad"/>
          </w:rPr>
          <w:t>http://пниэи.pф/activity/science/noc/BOOK18-2.pdf</w:t>
        </w:r>
      </w:hyperlink>
      <w:r w:rsidRPr="001A63CF">
        <w:rPr>
          <w:color w:val="000000"/>
        </w:rPr>
        <w:t>.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r w:rsidRPr="00F50338">
        <w:rPr>
          <w:color w:val="000000"/>
          <w:lang w:val="en-US"/>
        </w:rPr>
        <w:t xml:space="preserve">Zhang H. et al. </w:t>
      </w:r>
      <w:proofErr w:type="spellStart"/>
      <w:r w:rsidRPr="00F50338">
        <w:rPr>
          <w:color w:val="000000"/>
          <w:lang w:val="en-US"/>
        </w:rPr>
        <w:t>mixup</w:t>
      </w:r>
      <w:proofErr w:type="spellEnd"/>
      <w:r w:rsidRPr="00F50338">
        <w:rPr>
          <w:color w:val="000000"/>
          <w:lang w:val="en-US"/>
        </w:rPr>
        <w:t>: Beyond empirical risk minimization //</w:t>
      </w:r>
      <w:proofErr w:type="spellStart"/>
      <w:r w:rsidRPr="00F50338">
        <w:rPr>
          <w:color w:val="000000"/>
          <w:lang w:val="en-US"/>
        </w:rPr>
        <w:t>arXiv</w:t>
      </w:r>
      <w:proofErr w:type="spellEnd"/>
      <w:r w:rsidRPr="00F50338">
        <w:rPr>
          <w:color w:val="000000"/>
          <w:lang w:val="en-US"/>
        </w:rPr>
        <w:t xml:space="preserve"> preprint arXiv:1710.09412. – 2017.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r w:rsidRPr="00F50338">
        <w:rPr>
          <w:color w:val="000000"/>
          <w:lang w:val="en-US"/>
        </w:rPr>
        <w:t>Inoue H. Data augmentation by pairing samples for images classification //</w:t>
      </w:r>
      <w:proofErr w:type="spellStart"/>
      <w:r w:rsidRPr="00F50338">
        <w:rPr>
          <w:color w:val="000000"/>
          <w:lang w:val="en-US"/>
        </w:rPr>
        <w:t>arXiv</w:t>
      </w:r>
      <w:proofErr w:type="spellEnd"/>
      <w:r w:rsidRPr="00F50338">
        <w:rPr>
          <w:color w:val="000000"/>
          <w:lang w:val="en-US"/>
        </w:rPr>
        <w:t xml:space="preserve"> preprint arXiv:1801.02929. – 2018.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proofErr w:type="spellStart"/>
      <w:r w:rsidRPr="00F50338">
        <w:rPr>
          <w:color w:val="000000"/>
          <w:lang w:val="en-US"/>
        </w:rPr>
        <w:t>Tokozume</w:t>
      </w:r>
      <w:proofErr w:type="spellEnd"/>
      <w:r w:rsidRPr="00F50338">
        <w:rPr>
          <w:color w:val="000000"/>
          <w:lang w:val="en-US"/>
        </w:rPr>
        <w:t xml:space="preserve"> Y., </w:t>
      </w:r>
      <w:proofErr w:type="spellStart"/>
      <w:r w:rsidRPr="00F50338">
        <w:rPr>
          <w:color w:val="000000"/>
          <w:lang w:val="en-US"/>
        </w:rPr>
        <w:t>Ushiku</w:t>
      </w:r>
      <w:proofErr w:type="spellEnd"/>
      <w:r w:rsidRPr="00F50338">
        <w:rPr>
          <w:color w:val="000000"/>
          <w:lang w:val="en-US"/>
        </w:rPr>
        <w:t xml:space="preserve"> Y., Harada T. Between-class learning for image classification //Proceedings of the IEEE Conference on Computer Vision and Pattern Recognition. – 2018. – С. 5486-5494.</w:t>
      </w:r>
    </w:p>
    <w:p w:rsidR="006558A3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proofErr w:type="spellStart"/>
      <w:r w:rsidRPr="00F50338">
        <w:rPr>
          <w:color w:val="000000"/>
          <w:lang w:val="en-US"/>
        </w:rPr>
        <w:t>Guo</w:t>
      </w:r>
      <w:proofErr w:type="spellEnd"/>
      <w:r w:rsidRPr="00F50338">
        <w:rPr>
          <w:color w:val="000000"/>
          <w:lang w:val="en-US"/>
        </w:rPr>
        <w:t xml:space="preserve"> H., Mao Y., Zhang R. </w:t>
      </w:r>
      <w:proofErr w:type="spellStart"/>
      <w:r w:rsidRPr="00F50338">
        <w:rPr>
          <w:color w:val="000000"/>
          <w:lang w:val="en-US"/>
        </w:rPr>
        <w:t>MixUp</w:t>
      </w:r>
      <w:proofErr w:type="spellEnd"/>
      <w:r w:rsidRPr="00F50338">
        <w:rPr>
          <w:color w:val="000000"/>
          <w:lang w:val="en-US"/>
        </w:rPr>
        <w:t xml:space="preserve"> as Locally Linear Out-Of-Manifold Regularization //</w:t>
      </w:r>
      <w:proofErr w:type="spellStart"/>
      <w:r w:rsidRPr="00F50338">
        <w:rPr>
          <w:color w:val="000000"/>
          <w:lang w:val="en-US"/>
        </w:rPr>
        <w:t>arXiv</w:t>
      </w:r>
      <w:proofErr w:type="spellEnd"/>
      <w:r w:rsidRPr="00F50338">
        <w:rPr>
          <w:color w:val="000000"/>
          <w:lang w:val="en-US"/>
        </w:rPr>
        <w:t xml:space="preserve"> preprint arXiv:1809.02499. – 2018.</w:t>
      </w:r>
    </w:p>
    <w:p w:rsidR="006558A3" w:rsidRPr="00734674" w:rsidRDefault="006558A3" w:rsidP="00F614F1">
      <w:pPr>
        <w:pStyle w:val="af5"/>
        <w:numPr>
          <w:ilvl w:val="0"/>
          <w:numId w:val="17"/>
        </w:numPr>
        <w:contextualSpacing/>
        <w:jc w:val="both"/>
        <w:rPr>
          <w:color w:val="000000"/>
          <w:lang w:val="en-US"/>
        </w:rPr>
      </w:pPr>
      <w:proofErr w:type="spellStart"/>
      <w:r w:rsidRPr="00F50338">
        <w:rPr>
          <w:color w:val="000000"/>
          <w:lang w:val="en-US"/>
        </w:rPr>
        <w:t>Verma</w:t>
      </w:r>
      <w:proofErr w:type="spellEnd"/>
      <w:r w:rsidRPr="00F50338">
        <w:rPr>
          <w:color w:val="000000"/>
          <w:lang w:val="en-US"/>
        </w:rPr>
        <w:t xml:space="preserve"> V. et al. Manifold </w:t>
      </w:r>
      <w:proofErr w:type="spellStart"/>
      <w:r w:rsidRPr="00F50338">
        <w:rPr>
          <w:color w:val="000000"/>
          <w:lang w:val="en-US"/>
        </w:rPr>
        <w:t>Mixup</w:t>
      </w:r>
      <w:proofErr w:type="spellEnd"/>
      <w:r w:rsidRPr="00F50338">
        <w:rPr>
          <w:color w:val="000000"/>
          <w:lang w:val="en-US"/>
        </w:rPr>
        <w:t>: Learning Better Representations by Interpolating Hidden States. – 2018.</w:t>
      </w:r>
    </w:p>
    <w:p w:rsidR="004D3707" w:rsidRPr="006558A3" w:rsidRDefault="004D3707" w:rsidP="00BC0295">
      <w:pPr>
        <w:pStyle w:val="ac"/>
        <w:rPr>
          <w:sz w:val="24"/>
          <w:szCs w:val="24"/>
          <w:lang w:val="en-US"/>
        </w:rPr>
      </w:pPr>
    </w:p>
    <w:p w:rsidR="0086420C" w:rsidRPr="004E7B0D" w:rsidRDefault="0086420C" w:rsidP="00BC0295">
      <w:pPr>
        <w:pStyle w:val="1"/>
        <w:jc w:val="center"/>
        <w:rPr>
          <w:sz w:val="24"/>
          <w:szCs w:val="24"/>
        </w:rPr>
      </w:pPr>
      <w:bookmarkStart w:id="35" w:name="_Toc408764656"/>
      <w:r w:rsidRPr="004E7B0D">
        <w:rPr>
          <w:sz w:val="24"/>
          <w:szCs w:val="24"/>
        </w:rPr>
        <w:t>7. 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35"/>
    </w:p>
    <w:p w:rsidR="00595EE5" w:rsidRPr="00595EE5" w:rsidRDefault="00E87A88" w:rsidP="00595EE5">
      <w:pPr>
        <w:ind w:firstLine="709"/>
        <w:jc w:val="both"/>
      </w:pPr>
      <w:r w:rsidRPr="00A60759">
        <w:t xml:space="preserve">Оценочным средством для текущего контроля успеваемости в части самостоятельной работы является регулярная сдача-приемка </w:t>
      </w:r>
      <w:r>
        <w:t xml:space="preserve">домашних заданий и написание контрольной работы.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00488F">
        <w:t>экзамен</w:t>
      </w:r>
      <w:bookmarkStart w:id="36" w:name="_GoBack"/>
      <w:bookmarkEnd w:id="36"/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 </w:t>
      </w:r>
      <w:r w:rsidR="00BB53AA">
        <w:t>по способности</w:t>
      </w:r>
      <w:r w:rsidR="00F614F1">
        <w:t xml:space="preserve"> </w:t>
      </w:r>
      <w:r w:rsidR="006C17A9">
        <w:t>проводить самостоятельные исследования в области квантов</w:t>
      </w:r>
      <w:r w:rsidR="00BB53AA">
        <w:t>ого машинного обучения</w:t>
      </w:r>
      <w:r w:rsidR="006C17A9">
        <w:t xml:space="preserve"> и владению современным состоянием дел в этой области</w:t>
      </w:r>
      <w:r w:rsidR="00590FB7">
        <w:t>.</w:t>
      </w:r>
    </w:p>
    <w:p w:rsidR="00E87A88" w:rsidRDefault="00E87A88" w:rsidP="00E87A88">
      <w:pPr>
        <w:ind w:firstLine="709"/>
        <w:jc w:val="both"/>
      </w:pPr>
      <w:r w:rsidRPr="00BC4CFC">
        <w:t xml:space="preserve">Освоение компетенций оценивается по </w:t>
      </w:r>
      <w:r w:rsidR="0000488F">
        <w:t>пятибалльной шкале</w:t>
      </w:r>
      <w:r w:rsidRPr="00BC4CFC">
        <w:t>. Положительная оценка по дисциплине выставляется в том случае, если заявленные компетенции сформированы</w:t>
      </w:r>
      <w:r w:rsidR="0000488F">
        <w:t xml:space="preserve"> не ниже порогового уровня</w:t>
      </w:r>
      <w:r w:rsidRPr="00BC4CFC">
        <w:t xml:space="preserve"> в полном объеме в той части, которая соответствует содержанию дисциплины.</w:t>
      </w:r>
    </w:p>
    <w:p w:rsidR="00595EE5" w:rsidRPr="008C58FA" w:rsidRDefault="00595EE5" w:rsidP="00B602AF">
      <w:pPr>
        <w:pStyle w:val="2"/>
        <w:numPr>
          <w:ilvl w:val="0"/>
          <w:numId w:val="11"/>
        </w:numPr>
        <w:jc w:val="center"/>
        <w:rPr>
          <w:rFonts w:ascii="Times New Roman" w:hAnsi="Times New Roman"/>
          <w:i w:val="0"/>
          <w:sz w:val="24"/>
          <w:szCs w:val="24"/>
        </w:rPr>
      </w:pPr>
      <w:bookmarkStart w:id="37" w:name="_Toc405750808"/>
      <w:r w:rsidRPr="008C58FA">
        <w:rPr>
          <w:rFonts w:ascii="Times New Roman" w:hAnsi="Times New Roman"/>
          <w:i w:val="0"/>
          <w:sz w:val="24"/>
          <w:szCs w:val="24"/>
        </w:rPr>
        <w:t>Учебно-методическое и информационное обеспечение дисциплины</w:t>
      </w:r>
      <w:bookmarkEnd w:id="37"/>
    </w:p>
    <w:p w:rsidR="00595EE5" w:rsidRDefault="00595EE5" w:rsidP="00595EE5">
      <w:pPr>
        <w:pStyle w:val="af5"/>
      </w:pPr>
      <w:r>
        <w:t>Рекомендованная литература</w:t>
      </w:r>
    </w:p>
    <w:p w:rsidR="00595EE5" w:rsidRDefault="00BB53AA" w:rsidP="00BB53AA">
      <w:pPr>
        <w:pStyle w:val="ac"/>
        <w:numPr>
          <w:ilvl w:val="0"/>
          <w:numId w:val="6"/>
        </w:numPr>
        <w:spacing w:before="100" w:after="100"/>
        <w:rPr>
          <w:sz w:val="24"/>
          <w:szCs w:val="24"/>
          <w:lang w:val="en-US"/>
        </w:rPr>
      </w:pPr>
      <w:bookmarkStart w:id="38" w:name="_Toc248077982"/>
      <w:proofErr w:type="spellStart"/>
      <w:r>
        <w:rPr>
          <w:b/>
          <w:bCs/>
          <w:sz w:val="24"/>
          <w:szCs w:val="24"/>
          <w:lang w:val="en-US"/>
        </w:rPr>
        <w:t>P</w:t>
      </w:r>
      <w:r w:rsidR="00137A84" w:rsidRPr="00BB53A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Wittek</w:t>
      </w:r>
      <w:r w:rsidRPr="00BB53AA">
        <w:rPr>
          <w:sz w:val="24"/>
          <w:szCs w:val="24"/>
          <w:lang w:val="en-US"/>
        </w:rPr>
        <w:t>Quantum</w:t>
      </w:r>
      <w:proofErr w:type="spellEnd"/>
      <w:r w:rsidRPr="00BB53AA">
        <w:rPr>
          <w:sz w:val="24"/>
          <w:szCs w:val="24"/>
          <w:lang w:val="en-US"/>
        </w:rPr>
        <w:t xml:space="preserve"> Machine Learning: What Quantum Computing Means to Data Mining </w:t>
      </w:r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Electornic</w:t>
      </w:r>
      <w:proofErr w:type="spellEnd"/>
      <w:r>
        <w:rPr>
          <w:sz w:val="24"/>
          <w:szCs w:val="24"/>
          <w:lang w:val="en-US"/>
        </w:rPr>
        <w:t xml:space="preserve"> resource] </w:t>
      </w:r>
      <w:r w:rsidRPr="00BB53AA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 xml:space="preserve">Peter </w:t>
      </w:r>
      <w:proofErr w:type="spellStart"/>
      <w:r>
        <w:rPr>
          <w:sz w:val="24"/>
          <w:szCs w:val="24"/>
          <w:lang w:val="en-US"/>
        </w:rPr>
        <w:t>Wittek</w:t>
      </w:r>
      <w:proofErr w:type="spellEnd"/>
      <w:r>
        <w:rPr>
          <w:sz w:val="24"/>
          <w:szCs w:val="24"/>
          <w:lang w:val="en-US"/>
        </w:rPr>
        <w:t xml:space="preserve"> // </w:t>
      </w:r>
      <w:r w:rsidRPr="00BB53AA">
        <w:rPr>
          <w:sz w:val="24"/>
          <w:szCs w:val="24"/>
          <w:lang w:val="en-US"/>
        </w:rPr>
        <w:t>Academic Press</w:t>
      </w:r>
      <w:r>
        <w:rPr>
          <w:sz w:val="24"/>
          <w:szCs w:val="24"/>
          <w:lang w:val="en-US"/>
        </w:rPr>
        <w:t>, preprint</w:t>
      </w:r>
      <w:r w:rsidRPr="00BB53AA">
        <w:rPr>
          <w:sz w:val="24"/>
          <w:szCs w:val="24"/>
          <w:lang w:val="en-US"/>
        </w:rPr>
        <w:t>. - 2014</w:t>
      </w:r>
      <w:r w:rsidR="00595EE5" w:rsidRPr="00BB53A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-199p</w:t>
      </w:r>
      <w:r w:rsidR="00595EE5" w:rsidRPr="00BB53A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URL</w:t>
      </w:r>
      <w:r w:rsidRPr="00BB53AA">
        <w:rPr>
          <w:sz w:val="24"/>
          <w:szCs w:val="24"/>
          <w:lang w:val="en-US"/>
        </w:rPr>
        <w:t xml:space="preserve">: </w:t>
      </w:r>
      <w:hyperlink r:id="rId10" w:history="1">
        <w:r w:rsidRPr="001B059B">
          <w:rPr>
            <w:rStyle w:val="ad"/>
            <w:sz w:val="24"/>
            <w:szCs w:val="24"/>
            <w:lang w:val="en-US"/>
          </w:rPr>
          <w:t>https://www.researchgate.net/publication/264825604_Quantum_Machine_Learning_What_Quantum_Computing_Means_to_Data_Mining</w:t>
        </w:r>
      </w:hyperlink>
      <w:r>
        <w:rPr>
          <w:sz w:val="24"/>
          <w:szCs w:val="24"/>
          <w:lang w:val="en-US"/>
        </w:rPr>
        <w:t xml:space="preserve">. </w:t>
      </w:r>
    </w:p>
    <w:p w:rsidR="008234E2" w:rsidRPr="008234E2" w:rsidRDefault="008234E2" w:rsidP="0020714E">
      <w:pPr>
        <w:pStyle w:val="af5"/>
        <w:numPr>
          <w:ilvl w:val="0"/>
          <w:numId w:val="6"/>
        </w:numPr>
        <w:spacing w:before="100" w:after="100"/>
      </w:pPr>
      <w:r w:rsidRPr="008234E2">
        <w:t xml:space="preserve">Павловский Е. Н. </w:t>
      </w:r>
      <w:r>
        <w:t>Квантовое машинное обучение</w:t>
      </w:r>
      <w:r w:rsidRPr="008234E2">
        <w:t xml:space="preserve"> [Электронный ресурс] : электронный учебно-методический комплекс / Е. Н. Павловский ; </w:t>
      </w:r>
      <w:proofErr w:type="spellStart"/>
      <w:r w:rsidRPr="008234E2">
        <w:t>Новосиб</w:t>
      </w:r>
      <w:proofErr w:type="spellEnd"/>
      <w:r w:rsidRPr="008234E2">
        <w:t xml:space="preserve">. гос. ун-т. - Новосибирск, </w:t>
      </w:r>
      <w:r w:rsidRPr="008234E2">
        <w:lastRenderedPageBreak/>
        <w:t xml:space="preserve">[2018]. - Режим доступа: </w:t>
      </w:r>
      <w:hyperlink r:id="rId11" w:history="1">
        <w:r w:rsidRPr="001B059B">
          <w:rPr>
            <w:rStyle w:val="ad"/>
          </w:rPr>
          <w:t>https://bigdata.nsu.ru/</w:t>
        </w:r>
        <w:r w:rsidRPr="001B059B">
          <w:rPr>
            <w:rStyle w:val="ad"/>
            <w:lang w:val="en-US"/>
          </w:rPr>
          <w:t>QML</w:t>
        </w:r>
        <w:r w:rsidRPr="001B059B">
          <w:rPr>
            <w:rStyle w:val="ad"/>
          </w:rPr>
          <w:t>/</w:t>
        </w:r>
      </w:hyperlink>
      <w:r w:rsidRPr="008234E2">
        <w:t xml:space="preserve"> (доступ  только для домена g.nsu.ru). - </w:t>
      </w:r>
      <w:proofErr w:type="spellStart"/>
      <w:r w:rsidRPr="008234E2">
        <w:t>Загл</w:t>
      </w:r>
      <w:proofErr w:type="spellEnd"/>
      <w:r w:rsidRPr="008234E2">
        <w:t>. с экрана.</w:t>
      </w:r>
    </w:p>
    <w:bookmarkEnd w:id="38"/>
    <w:p w:rsidR="0000488F" w:rsidRDefault="0000488F" w:rsidP="0000488F">
      <w:pPr>
        <w:jc w:val="center"/>
        <w:rPr>
          <w:color w:val="000000"/>
        </w:rPr>
      </w:pPr>
      <w:r>
        <w:rPr>
          <w:b/>
          <w:bCs/>
          <w:color w:val="000000"/>
        </w:rPr>
        <w:t>8.1</w:t>
      </w:r>
      <w:r w:rsidRPr="005E4791">
        <w:rPr>
          <w:b/>
          <w:bCs/>
          <w:color w:val="000000"/>
        </w:rPr>
        <w:t xml:space="preserve">. </w:t>
      </w:r>
      <w:r>
        <w:rPr>
          <w:b/>
          <w:bCs/>
          <w:color w:val="000000"/>
        </w:rPr>
        <w:t>П</w:t>
      </w:r>
      <w:r w:rsidRPr="005E4791">
        <w:rPr>
          <w:b/>
          <w:bCs/>
          <w:color w:val="000000"/>
        </w:rPr>
        <w:t>рограммное обеспечение</w:t>
      </w:r>
      <w:r>
        <w:rPr>
          <w:b/>
          <w:bCs/>
          <w:color w:val="000000"/>
        </w:rPr>
        <w:t xml:space="preserve"> </w:t>
      </w:r>
      <w:r w:rsidRPr="0037540C">
        <w:rPr>
          <w:b/>
          <w:color w:val="000000"/>
        </w:rPr>
        <w:t>для лиц с ограниченными возможностями здоровья</w:t>
      </w:r>
      <w:r w:rsidRPr="00CB056C">
        <w:rPr>
          <w:color w:val="000000"/>
        </w:rPr>
        <w:tab/>
      </w:r>
    </w:p>
    <w:p w:rsidR="0000488F" w:rsidRPr="00CB056C" w:rsidRDefault="0000488F" w:rsidP="0000488F">
      <w:pPr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</w:t>
      </w:r>
      <w:r w:rsidRPr="00CB056C">
        <w:rPr>
          <w:color w:val="000000"/>
        </w:rPr>
        <w:tab/>
        <w:t xml:space="preserve"> 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00488F" w:rsidRPr="00CB056C" w:rsidTr="008363C0">
        <w:tc>
          <w:tcPr>
            <w:tcW w:w="0" w:type="auto"/>
            <w:vAlign w:val="center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00488F" w:rsidRPr="00CB056C" w:rsidTr="008363C0">
        <w:tc>
          <w:tcPr>
            <w:tcW w:w="0" w:type="auto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</w:t>
            </w:r>
            <w:proofErr w:type="spellStart"/>
            <w:r w:rsidRPr="00CB056C">
              <w:rPr>
                <w:color w:val="000000"/>
              </w:rPr>
              <w:t>Jaws</w:t>
            </w:r>
            <w:proofErr w:type="spellEnd"/>
            <w:r w:rsidRPr="00CB056C">
              <w:rPr>
                <w:color w:val="000000"/>
              </w:rPr>
              <w:t xml:space="preserve"> также позволяет выводить 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НГУ, компьютерные классы (сетевые лицензии)</w:t>
            </w:r>
          </w:p>
        </w:tc>
      </w:tr>
      <w:tr w:rsidR="0000488F" w:rsidRPr="00CB056C" w:rsidTr="008363C0">
        <w:tc>
          <w:tcPr>
            <w:tcW w:w="0" w:type="auto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2</w:t>
            </w:r>
          </w:p>
        </w:tc>
        <w:tc>
          <w:tcPr>
            <w:tcW w:w="1918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CB056C">
              <w:rPr>
                <w:color w:val="000000"/>
              </w:rPr>
              <w:t>Duxbury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Braille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Translator</w:t>
            </w:r>
            <w:proofErr w:type="spellEnd"/>
            <w:r w:rsidRPr="00CB056C">
              <w:rPr>
                <w:color w:val="000000"/>
              </w:rPr>
              <w:t xml:space="preserve"> v11.3 для </w:t>
            </w:r>
            <w:proofErr w:type="spellStart"/>
            <w:r w:rsidRPr="00CB056C">
              <w:rPr>
                <w:color w:val="000000"/>
              </w:rPr>
              <w:t>Брайлевского</w:t>
            </w:r>
            <w:proofErr w:type="spellEnd"/>
            <w:r w:rsidRPr="00CB056C">
              <w:rPr>
                <w:color w:val="000000"/>
              </w:rPr>
              <w:t xml:space="preserve"> принтера</w:t>
            </w:r>
          </w:p>
        </w:tc>
        <w:tc>
          <w:tcPr>
            <w:tcW w:w="5387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перевода текста в текст Брайля, и печати на </w:t>
            </w:r>
            <w:proofErr w:type="spellStart"/>
            <w:r w:rsidRPr="00CB056C">
              <w:rPr>
                <w:color w:val="000000"/>
              </w:rPr>
              <w:t>Брайлевском</w:t>
            </w:r>
            <w:proofErr w:type="spellEnd"/>
            <w:r w:rsidRPr="00CB056C">
              <w:rPr>
                <w:color w:val="000000"/>
              </w:rPr>
              <w:t xml:space="preserve"> принтере</w:t>
            </w:r>
          </w:p>
        </w:tc>
        <w:tc>
          <w:tcPr>
            <w:tcW w:w="1750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0" w:type="auto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</w:t>
            </w:r>
            <w:proofErr w:type="spellStart"/>
            <w:r w:rsidRPr="00CB056C">
              <w:rPr>
                <w:color w:val="000000"/>
              </w:rPr>
              <w:t>MAGic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Pro</w:t>
            </w:r>
            <w:proofErr w:type="spellEnd"/>
            <w:r w:rsidRPr="00CB056C">
              <w:rPr>
                <w:color w:val="000000"/>
              </w:rPr>
              <w:t xml:space="preserve"> 13" (</w:t>
            </w:r>
            <w:proofErr w:type="spellStart"/>
            <w:r w:rsidRPr="00CB056C">
              <w:rPr>
                <w:color w:val="000000"/>
              </w:rPr>
              <w:t>увеличение+речь</w:t>
            </w:r>
            <w:proofErr w:type="spellEnd"/>
            <w:r w:rsidRPr="00CB056C">
              <w:rPr>
                <w:color w:val="000000"/>
              </w:rPr>
              <w:t>)</w:t>
            </w:r>
          </w:p>
        </w:tc>
        <w:tc>
          <w:tcPr>
            <w:tcW w:w="5387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00488F" w:rsidRPr="00CB056C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</w:t>
            </w:r>
          </w:p>
        </w:tc>
      </w:tr>
    </w:tbl>
    <w:p w:rsidR="009C093F" w:rsidRPr="008234E2" w:rsidRDefault="009C093F" w:rsidP="00137A84">
      <w:pPr>
        <w:rPr>
          <w:rStyle w:val="addmd"/>
        </w:rPr>
      </w:pPr>
    </w:p>
    <w:p w:rsidR="0086420C" w:rsidRPr="004E7B0D" w:rsidRDefault="0086420C" w:rsidP="00B602AF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bookmarkStart w:id="39" w:name="_Toc408764657"/>
      <w:r w:rsidRPr="004E7B0D">
        <w:rPr>
          <w:sz w:val="24"/>
          <w:szCs w:val="24"/>
        </w:rPr>
        <w:t>Мат</w:t>
      </w:r>
      <w:r w:rsidR="00595EE5">
        <w:rPr>
          <w:sz w:val="24"/>
          <w:szCs w:val="24"/>
        </w:rPr>
        <w:t>ериально-техническое обеспечени</w:t>
      </w:r>
      <w:r w:rsidR="005D4836">
        <w:rPr>
          <w:sz w:val="24"/>
          <w:szCs w:val="24"/>
        </w:rPr>
        <w:t>е</w:t>
      </w:r>
      <w:r w:rsidRPr="004E7B0D">
        <w:rPr>
          <w:sz w:val="24"/>
          <w:szCs w:val="24"/>
        </w:rPr>
        <w:t xml:space="preserve"> дисциплины:</w:t>
      </w:r>
      <w:bookmarkEnd w:id="39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  <w:r w:rsidR="00BB53AA">
        <w:rPr>
          <w:color w:val="000000"/>
        </w:rPr>
        <w:t xml:space="preserve"> и доступом в ЛВС НГУ.</w:t>
      </w:r>
    </w:p>
    <w:p w:rsidR="0000488F" w:rsidRDefault="0000488F" w:rsidP="0086420C">
      <w:pPr>
        <w:rPr>
          <w:b/>
          <w:bCs/>
        </w:rPr>
      </w:pPr>
    </w:p>
    <w:p w:rsidR="0000488F" w:rsidRPr="00314449" w:rsidRDefault="0000488F" w:rsidP="0000488F">
      <w:pPr>
        <w:rPr>
          <w:color w:val="000000"/>
        </w:rPr>
      </w:pPr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00488F" w:rsidRDefault="0000488F" w:rsidP="0000488F">
      <w:pPr>
        <w:pStyle w:val="aa"/>
        <w:spacing w:before="0" w:beforeAutospacing="0" w:after="0" w:afterAutospacing="0"/>
        <w:ind w:left="360"/>
        <w:jc w:val="right"/>
        <w:rPr>
          <w:b/>
          <w:bCs/>
          <w:color w:val="000000"/>
        </w:rPr>
      </w:pP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шрифтом Брайля 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proofErr w:type="spellStart"/>
            <w:r w:rsidRPr="000307D5">
              <w:rPr>
                <w:color w:val="000000"/>
                <w:lang w:val="en-US"/>
              </w:rPr>
              <w:t>Prodigi</w:t>
            </w:r>
            <w:proofErr w:type="spellEnd"/>
            <w:r w:rsidRPr="000307D5">
              <w:rPr>
                <w:color w:val="000000"/>
                <w:lang w:val="en-US"/>
              </w:rPr>
              <w:t xml:space="preserve"> Duo Tablet 24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Специализированное мобильное рабочее место «</w:t>
            </w:r>
            <w:proofErr w:type="spellStart"/>
            <w:r w:rsidRPr="000307D5">
              <w:rPr>
                <w:color w:val="000000"/>
              </w:rPr>
              <w:t>ЭлНот</w:t>
            </w:r>
            <w:proofErr w:type="spellEnd"/>
            <w:r w:rsidRPr="000307D5">
              <w:rPr>
                <w:color w:val="000000"/>
              </w:rPr>
              <w:t xml:space="preserve"> 311»  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Навигация в операционных системах,  программах и интернете с помощью отображения рельефно-точечным шрифтом Брайля получаемой информации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Устройство для печати тактильной графики </w:t>
            </w:r>
            <w:r w:rsidRPr="000307D5">
              <w:rPr>
                <w:color w:val="000000"/>
              </w:rPr>
              <w:lastRenderedPageBreak/>
              <w:t>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lastRenderedPageBreak/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proofErr w:type="spellStart"/>
            <w:r w:rsidRPr="000307D5">
              <w:rPr>
                <w:color w:val="000000"/>
                <w:spacing w:val="-4"/>
                <w:lang w:val="en-US"/>
              </w:rPr>
              <w:t>Deskset</w:t>
            </w:r>
            <w:proofErr w:type="spellEnd"/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proofErr w:type="spellStart"/>
            <w:r w:rsidRPr="000307D5">
              <w:rPr>
                <w:color w:val="000000"/>
                <w:lang w:val="en-US"/>
              </w:rPr>
              <w:t>EISmart</w:t>
            </w:r>
            <w:proofErr w:type="spellEnd"/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Смартфон клавишным управлением 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00488F" w:rsidRPr="000307D5" w:rsidTr="008363C0">
        <w:tc>
          <w:tcPr>
            <w:tcW w:w="502" w:type="dxa"/>
            <w:vAlign w:val="center"/>
          </w:tcPr>
          <w:p w:rsidR="0000488F" w:rsidRPr="000307D5" w:rsidRDefault="0000488F" w:rsidP="0000488F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00488F" w:rsidRPr="000307D5" w:rsidRDefault="0000488F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00488F" w:rsidRDefault="0000488F" w:rsidP="0000488F"/>
    <w:p w:rsidR="0000488F" w:rsidRPr="0000488F" w:rsidRDefault="0000488F" w:rsidP="0000488F"/>
    <w:p w:rsidR="0086420C" w:rsidRPr="003B0367" w:rsidRDefault="00595EE5" w:rsidP="00FD664C">
      <w:pPr>
        <w:rPr>
          <w:b/>
        </w:rPr>
      </w:pPr>
      <w:bookmarkStart w:id="40" w:name="_Toc405746913"/>
      <w:bookmarkStart w:id="41" w:name="_Toc405750812"/>
      <w:bookmarkStart w:id="42" w:name="_Toc405915545"/>
      <w:bookmarkStart w:id="43" w:name="_Toc405915665"/>
      <w:bookmarkStart w:id="44" w:name="_Toc405915706"/>
      <w:bookmarkStart w:id="45" w:name="_Toc408764658"/>
      <w:r w:rsidRPr="003B0367">
        <w:rPr>
          <w:b/>
          <w:lang w:val="en-US"/>
        </w:rPr>
        <w:t>II</w:t>
      </w:r>
      <w:r w:rsidRPr="003B0367">
        <w:rPr>
          <w:b/>
        </w:rPr>
        <w:t xml:space="preserve">. </w:t>
      </w:r>
      <w:r w:rsidR="0086420C" w:rsidRPr="003B0367">
        <w:rPr>
          <w:b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40"/>
      <w:bookmarkEnd w:id="41"/>
      <w:bookmarkEnd w:id="42"/>
      <w:bookmarkEnd w:id="43"/>
      <w:bookmarkEnd w:id="44"/>
      <w:bookmarkEnd w:id="45"/>
    </w:p>
    <w:p w:rsidR="0086420C" w:rsidRPr="009C4C89" w:rsidRDefault="0086420C" w:rsidP="0086420C">
      <w:pPr>
        <w:rPr>
          <w:b/>
          <w:bCs/>
        </w:rPr>
      </w:pPr>
    </w:p>
    <w:p w:rsidR="006057B8" w:rsidRDefault="008D4FC2" w:rsidP="008D4FC2">
      <w:pPr>
        <w:spacing w:before="100" w:after="100"/>
        <w:jc w:val="both"/>
      </w:pPr>
      <w:r>
        <w:t xml:space="preserve">Студенты могут использовать обучающие материалы по языку программирования </w:t>
      </w:r>
      <w:r>
        <w:rPr>
          <w:lang w:val="en-US"/>
        </w:rPr>
        <w:t>Python</w:t>
      </w:r>
      <w:r w:rsidRPr="008D4FC2">
        <w:t xml:space="preserve">: </w:t>
      </w:r>
    </w:p>
    <w:p w:rsidR="008D4FC2" w:rsidRDefault="008D4FC2" w:rsidP="008D4FC2">
      <w:pPr>
        <w:spacing w:before="100" w:after="100"/>
        <w:ind w:left="705"/>
        <w:jc w:val="both"/>
        <w:rPr>
          <w:bCs/>
          <w:color w:val="000000"/>
        </w:rPr>
      </w:pPr>
      <w:r w:rsidRPr="0096620C">
        <w:rPr>
          <w:bCs/>
          <w:color w:val="000000"/>
        </w:rPr>
        <w:t xml:space="preserve">Программирование на </w:t>
      </w:r>
      <w:proofErr w:type="spellStart"/>
      <w:r w:rsidRPr="0096620C">
        <w:rPr>
          <w:bCs/>
          <w:color w:val="000000"/>
        </w:rPr>
        <w:t>Python</w:t>
      </w:r>
      <w:proofErr w:type="spellEnd"/>
      <w:r>
        <w:rPr>
          <w:bCs/>
          <w:color w:val="000000"/>
        </w:rPr>
        <w:t xml:space="preserve"> – </w:t>
      </w:r>
      <w:proofErr w:type="spellStart"/>
      <w:r>
        <w:rPr>
          <w:bCs/>
          <w:color w:val="000000"/>
          <w:lang w:val="en-US"/>
        </w:rPr>
        <w:t>Stepik</w:t>
      </w:r>
      <w:proofErr w:type="spellEnd"/>
      <w:r w:rsidR="00F614F1">
        <w:rPr>
          <w:bCs/>
          <w:color w:val="000000"/>
        </w:rPr>
        <w:t xml:space="preserve"> </w:t>
      </w:r>
      <w:r w:rsidRPr="00026126">
        <w:rPr>
          <w:color w:val="000000"/>
        </w:rPr>
        <w:t>[Электронный ресурс]: электронный учебно-методический комплекс /</w:t>
      </w:r>
      <w:r w:rsidRPr="0096620C">
        <w:rPr>
          <w:color w:val="000000"/>
        </w:rPr>
        <w:t xml:space="preserve">Институт </w:t>
      </w:r>
      <w:proofErr w:type="spellStart"/>
      <w:r w:rsidRPr="0096620C">
        <w:rPr>
          <w:color w:val="000000"/>
        </w:rPr>
        <w:t>биоинформатики</w:t>
      </w:r>
      <w:proofErr w:type="spellEnd"/>
      <w:r>
        <w:rPr>
          <w:color w:val="000000"/>
        </w:rPr>
        <w:t xml:space="preserve"> // В</w:t>
      </w:r>
      <w:r w:rsidRPr="0096620C">
        <w:rPr>
          <w:color w:val="000000"/>
        </w:rPr>
        <w:t>еб-сайт Stepik.org</w:t>
      </w:r>
      <w:r>
        <w:rPr>
          <w:color w:val="000000"/>
        </w:rPr>
        <w:t xml:space="preserve">. – Москва, </w:t>
      </w:r>
      <w:r w:rsidRPr="0096620C">
        <w:rPr>
          <w:color w:val="000000"/>
        </w:rPr>
        <w:t>[2018].</w:t>
      </w:r>
      <w:r>
        <w:rPr>
          <w:color w:val="000000"/>
        </w:rPr>
        <w:t xml:space="preserve"> –</w:t>
      </w:r>
      <w:r w:rsidRPr="0096620C">
        <w:rPr>
          <w:color w:val="000000"/>
        </w:rPr>
        <w:t xml:space="preserve"> Режим доступа</w:t>
      </w:r>
      <w:r>
        <w:rPr>
          <w:color w:val="000000"/>
        </w:rPr>
        <w:t>:</w:t>
      </w:r>
      <w:r w:rsidR="00F614F1">
        <w:rPr>
          <w:color w:val="000000"/>
        </w:rPr>
        <w:t xml:space="preserve"> </w:t>
      </w:r>
      <w:hyperlink r:id="rId12" w:history="1">
        <w:r w:rsidR="00F614F1" w:rsidRPr="00F20C18">
          <w:rPr>
            <w:rStyle w:val="ad"/>
          </w:rPr>
          <w:t>https://stepik.org/course/67/</w:t>
        </w:r>
      </w:hyperlink>
      <w:r>
        <w:rPr>
          <w:bCs/>
          <w:color w:val="000000"/>
        </w:rPr>
        <w:t xml:space="preserve">. – </w:t>
      </w:r>
      <w:proofErr w:type="spellStart"/>
      <w:r>
        <w:rPr>
          <w:bCs/>
          <w:color w:val="000000"/>
        </w:rPr>
        <w:t>Загл</w:t>
      </w:r>
      <w:proofErr w:type="spellEnd"/>
      <w:r>
        <w:rPr>
          <w:bCs/>
          <w:color w:val="000000"/>
        </w:rPr>
        <w:t>. с экрана</w:t>
      </w:r>
      <w:r w:rsidRPr="0096620C">
        <w:rPr>
          <w:bCs/>
          <w:color w:val="000000"/>
        </w:rPr>
        <w:t>.</w:t>
      </w:r>
    </w:p>
    <w:p w:rsidR="008D4FC2" w:rsidRDefault="00011E36" w:rsidP="008D4FC2">
      <w:pPr>
        <w:spacing w:before="100" w:after="100"/>
        <w:jc w:val="both"/>
      </w:pPr>
      <w:r>
        <w:t xml:space="preserve">Информацию по методам иерархической кластеризации и методу </w:t>
      </w:r>
      <w:proofErr w:type="spellStart"/>
      <w:r>
        <w:rPr>
          <w:lang w:val="en-US"/>
        </w:rPr>
        <w:t>FRiS</w:t>
      </w:r>
      <w:proofErr w:type="spellEnd"/>
      <w:r w:rsidRPr="00011E36">
        <w:t>-</w:t>
      </w:r>
      <w:r>
        <w:rPr>
          <w:lang w:val="en-US"/>
        </w:rPr>
        <w:t>Tax</w:t>
      </w:r>
      <w:r w:rsidR="00F614F1">
        <w:t xml:space="preserve"> </w:t>
      </w:r>
      <w:r>
        <w:t>можно уяснить</w:t>
      </w:r>
      <w:r w:rsidR="00F614F1">
        <w:t>,</w:t>
      </w:r>
      <w:r>
        <w:t xml:space="preserve"> используя открытый онлайн-курс:</w:t>
      </w:r>
    </w:p>
    <w:p w:rsidR="00011E36" w:rsidRPr="00011E36" w:rsidRDefault="00011E36" w:rsidP="00011E36">
      <w:pPr>
        <w:spacing w:before="100" w:after="100"/>
        <w:ind w:left="705"/>
        <w:jc w:val="both"/>
      </w:pPr>
      <w:r w:rsidRPr="00026126">
        <w:rPr>
          <w:color w:val="000000"/>
        </w:rPr>
        <w:t>Аналитика больших массивов данных [Электронный ресурс] : электронный учебно-методический комплекс / Е. Н. Павловский</w:t>
      </w:r>
      <w:r>
        <w:rPr>
          <w:color w:val="000000"/>
        </w:rPr>
        <w:t xml:space="preserve">, Ю.А. Аникин, Н.Г. </w:t>
      </w:r>
      <w:proofErr w:type="spellStart"/>
      <w:r>
        <w:rPr>
          <w:color w:val="000000"/>
        </w:rPr>
        <w:t>Загоруйко</w:t>
      </w:r>
      <w:proofErr w:type="spellEnd"/>
      <w:r>
        <w:rPr>
          <w:color w:val="000000"/>
        </w:rPr>
        <w:t>, И.А. Борисова, А.О. Зырянов</w:t>
      </w:r>
      <w:r w:rsidRPr="00026126">
        <w:rPr>
          <w:color w:val="000000"/>
        </w:rPr>
        <w:t xml:space="preserve">; </w:t>
      </w:r>
      <w:r>
        <w:rPr>
          <w:color w:val="000000"/>
        </w:rPr>
        <w:t xml:space="preserve">НОУ </w:t>
      </w:r>
      <w:r w:rsidRPr="00133181">
        <w:rPr>
          <w:color w:val="000000"/>
        </w:rPr>
        <w:t>ИНТУИТ</w:t>
      </w:r>
      <w:r w:rsidRPr="00026126">
        <w:rPr>
          <w:color w:val="000000"/>
        </w:rPr>
        <w:t xml:space="preserve">. - </w:t>
      </w:r>
      <w:r>
        <w:rPr>
          <w:color w:val="000000"/>
        </w:rPr>
        <w:t>Москва</w:t>
      </w:r>
      <w:r w:rsidRPr="00026126">
        <w:rPr>
          <w:color w:val="000000"/>
        </w:rPr>
        <w:t>, [201</w:t>
      </w:r>
      <w:r>
        <w:rPr>
          <w:color w:val="000000"/>
        </w:rPr>
        <w:t>4</w:t>
      </w:r>
      <w:r w:rsidRPr="00026126">
        <w:rPr>
          <w:color w:val="000000"/>
        </w:rPr>
        <w:t>]. - Режим доступа</w:t>
      </w:r>
      <w:r w:rsidRPr="00133181">
        <w:rPr>
          <w:color w:val="000000"/>
        </w:rPr>
        <w:t xml:space="preserve">: </w:t>
      </w:r>
      <w:hyperlink r:id="rId13" w:history="1">
        <w:r w:rsidRPr="00F362C3">
          <w:rPr>
            <w:rStyle w:val="ad"/>
            <w:lang w:val="en-US"/>
          </w:rPr>
          <w:t>http</w:t>
        </w:r>
        <w:r w:rsidRPr="00F362C3">
          <w:rPr>
            <w:rStyle w:val="ad"/>
          </w:rPr>
          <w:t>://</w:t>
        </w:r>
        <w:r w:rsidRPr="00F362C3">
          <w:rPr>
            <w:rStyle w:val="ad"/>
            <w:lang w:val="en-US"/>
          </w:rPr>
          <w:t>www</w:t>
        </w:r>
        <w:r w:rsidRPr="00F362C3">
          <w:rPr>
            <w:rStyle w:val="ad"/>
          </w:rPr>
          <w:t>.</w:t>
        </w:r>
        <w:r w:rsidRPr="00F362C3">
          <w:rPr>
            <w:rStyle w:val="ad"/>
            <w:lang w:val="en-US"/>
          </w:rPr>
          <w:t>intuit</w:t>
        </w:r>
        <w:r w:rsidRPr="00F362C3">
          <w:rPr>
            <w:rStyle w:val="ad"/>
          </w:rPr>
          <w:t>.</w:t>
        </w:r>
        <w:proofErr w:type="spellStart"/>
        <w:r w:rsidRPr="00F362C3">
          <w:rPr>
            <w:rStyle w:val="ad"/>
            <w:lang w:val="en-US"/>
          </w:rPr>
          <w:t>ru</w:t>
        </w:r>
        <w:proofErr w:type="spellEnd"/>
        <w:r w:rsidRPr="00F362C3">
          <w:rPr>
            <w:rStyle w:val="ad"/>
          </w:rPr>
          <w:t>/</w:t>
        </w:r>
        <w:r w:rsidRPr="00F362C3">
          <w:rPr>
            <w:rStyle w:val="ad"/>
            <w:lang w:val="en-US"/>
          </w:rPr>
          <w:t>studies</w:t>
        </w:r>
        <w:r w:rsidRPr="00F362C3">
          <w:rPr>
            <w:rStyle w:val="ad"/>
          </w:rPr>
          <w:t>/</w:t>
        </w:r>
        <w:r w:rsidRPr="00F362C3">
          <w:rPr>
            <w:rStyle w:val="ad"/>
            <w:lang w:val="en-US"/>
          </w:rPr>
          <w:t>courses</w:t>
        </w:r>
        <w:r w:rsidRPr="00F362C3">
          <w:rPr>
            <w:rStyle w:val="ad"/>
          </w:rPr>
          <w:t>/12385/1181/</w:t>
        </w:r>
        <w:r w:rsidRPr="00F362C3">
          <w:rPr>
            <w:rStyle w:val="ad"/>
            <w:lang w:val="en-US"/>
          </w:rPr>
          <w:t>info</w:t>
        </w:r>
      </w:hyperlink>
      <w:r w:rsidRPr="00026126">
        <w:rPr>
          <w:color w:val="000000"/>
        </w:rPr>
        <w:t xml:space="preserve">. - </w:t>
      </w:r>
      <w:proofErr w:type="spellStart"/>
      <w:r w:rsidRPr="00026126">
        <w:rPr>
          <w:color w:val="000000"/>
        </w:rPr>
        <w:t>Загл</w:t>
      </w:r>
      <w:proofErr w:type="spellEnd"/>
      <w:r w:rsidRPr="00026126">
        <w:rPr>
          <w:color w:val="000000"/>
        </w:rPr>
        <w:t>. с экр</w:t>
      </w:r>
      <w:r>
        <w:rPr>
          <w:color w:val="000000"/>
        </w:rPr>
        <w:t>ана.</w:t>
      </w:r>
    </w:p>
    <w:p w:rsidR="008D4FC2" w:rsidRDefault="0086420C" w:rsidP="0086420C">
      <w:pPr>
        <w:rPr>
          <w:color w:val="000000"/>
        </w:rPr>
      </w:pPr>
      <w:r w:rsidRPr="0086420C">
        <w:rPr>
          <w:color w:val="000000"/>
        </w:rPr>
        <w:t>Мультимедийные презентации с лекционным материалом</w:t>
      </w:r>
      <w:r w:rsidR="008D4FC2">
        <w:rPr>
          <w:color w:val="000000"/>
        </w:rPr>
        <w:t>:</w:t>
      </w:r>
    </w:p>
    <w:p w:rsidR="0086420C" w:rsidRPr="007E4F92" w:rsidRDefault="008D4FC2" w:rsidP="008D4FC2">
      <w:pPr>
        <w:ind w:left="709"/>
        <w:rPr>
          <w:color w:val="000000"/>
        </w:rPr>
      </w:pPr>
      <w:r w:rsidRPr="008234E2">
        <w:t xml:space="preserve">Павловский Е. Н. </w:t>
      </w:r>
      <w:r>
        <w:t>Квантовое машинное обучение</w:t>
      </w:r>
      <w:r w:rsidRPr="008234E2">
        <w:t xml:space="preserve"> [Электронный ресурс] : электронный учебно-методический комплекс / Е. Н. Павловский; </w:t>
      </w:r>
      <w:proofErr w:type="spellStart"/>
      <w:r w:rsidRPr="008234E2">
        <w:t>Новосиб</w:t>
      </w:r>
      <w:proofErr w:type="spellEnd"/>
      <w:r w:rsidRPr="008234E2">
        <w:t xml:space="preserve">. гос. ун-т. - Новосибирск, [2018]. - Режим доступа: </w:t>
      </w:r>
      <w:hyperlink r:id="rId14" w:history="1">
        <w:r w:rsidRPr="001B059B">
          <w:rPr>
            <w:rStyle w:val="ad"/>
          </w:rPr>
          <w:t>https://bigdata.nsu.ru/</w:t>
        </w:r>
        <w:r w:rsidRPr="001B059B">
          <w:rPr>
            <w:rStyle w:val="ad"/>
            <w:lang w:val="en-US"/>
          </w:rPr>
          <w:t>QML</w:t>
        </w:r>
        <w:r w:rsidRPr="001B059B">
          <w:rPr>
            <w:rStyle w:val="ad"/>
          </w:rPr>
          <w:t>/</w:t>
        </w:r>
      </w:hyperlink>
      <w:r w:rsidRPr="008234E2">
        <w:t xml:space="preserve"> (доступ  только для домена g.nsu.ru). - </w:t>
      </w:r>
      <w:proofErr w:type="spellStart"/>
      <w:r w:rsidRPr="008234E2">
        <w:t>Загл</w:t>
      </w:r>
      <w:proofErr w:type="spellEnd"/>
      <w:r w:rsidRPr="008234E2">
        <w:t>. с экрана.</w:t>
      </w:r>
    </w:p>
    <w:p w:rsidR="0086420C" w:rsidRPr="008970DB" w:rsidRDefault="0086420C" w:rsidP="0086420C"/>
    <w:p w:rsidR="00C52B27" w:rsidRPr="00C52B27" w:rsidRDefault="005D4836" w:rsidP="00C52B27">
      <w:pPr>
        <w:pStyle w:val="1"/>
        <w:jc w:val="both"/>
        <w:rPr>
          <w:szCs w:val="24"/>
        </w:rPr>
      </w:pPr>
      <w:r w:rsidRPr="00DE6AA2">
        <w:rPr>
          <w:szCs w:val="24"/>
        </w:rPr>
        <w:br w:type="page"/>
      </w:r>
      <w:r w:rsidR="00C52B27" w:rsidRPr="00C52B27">
        <w:rPr>
          <w:szCs w:val="24"/>
          <w:lang w:val="en-US"/>
        </w:rPr>
        <w:lastRenderedPageBreak/>
        <w:t>III</w:t>
      </w:r>
      <w:r w:rsidR="00C52B27" w:rsidRPr="00C52B27">
        <w:rPr>
          <w:szCs w:val="24"/>
        </w:rPr>
        <w:t>. Банк контролирующих материалов</w:t>
      </w:r>
    </w:p>
    <w:p w:rsidR="0086420C" w:rsidRDefault="0086420C" w:rsidP="0086420C">
      <w:pPr>
        <w:rPr>
          <w:b/>
          <w:bCs/>
        </w:rPr>
      </w:pPr>
    </w:p>
    <w:p w:rsidR="0086420C" w:rsidRDefault="00F614F1" w:rsidP="0086420C">
      <w:pPr>
        <w:jc w:val="both"/>
      </w:pPr>
      <w:r>
        <w:t>Экзамен</w:t>
      </w:r>
      <w:r w:rsidR="00C52B27">
        <w:t xml:space="preserve"> проходит в виде студенческих презентац</w:t>
      </w:r>
      <w:r w:rsidR="001A2F78">
        <w:t xml:space="preserve">ий (длительностью 15-20 мин.), на которых студенты представляют результаты выполнения расчетно-графического задания, с </w:t>
      </w:r>
      <w:r w:rsidR="00C52B27">
        <w:t>ответами на вопросы преподавателя и студентов. Оценка выставляется в зависимости от качества презентации, полноты отражения темы презентации и полноты ответов на вопросы</w:t>
      </w:r>
    </w:p>
    <w:p w:rsidR="0086420C" w:rsidRPr="00960E7D" w:rsidRDefault="0086420C" w:rsidP="0086420C">
      <w:pPr>
        <w:rPr>
          <w:b/>
          <w:bCs/>
        </w:rPr>
      </w:pPr>
    </w:p>
    <w:p w:rsidR="005A0014" w:rsidRPr="00D14FD3" w:rsidRDefault="005A0014" w:rsidP="005A0014">
      <w:pPr>
        <w:numPr>
          <w:ilvl w:val="0"/>
          <w:numId w:val="18"/>
        </w:numPr>
        <w:jc w:val="both"/>
      </w:pPr>
      <w:r w:rsidRPr="009F5777">
        <w:t>Квантовые подходы к классическому машинному обучению</w:t>
      </w:r>
      <w:r w:rsidRPr="00D14FD3">
        <w:t>.</w:t>
      </w:r>
    </w:p>
    <w:p w:rsidR="005A0014" w:rsidRPr="00D14FD3" w:rsidRDefault="005A0014" w:rsidP="005A0014">
      <w:pPr>
        <w:numPr>
          <w:ilvl w:val="0"/>
          <w:numId w:val="18"/>
        </w:numPr>
        <w:jc w:val="both"/>
      </w:pPr>
      <w:r w:rsidRPr="009F5777">
        <w:t>Признаковые пространства. Измерительные шкалы</w:t>
      </w:r>
      <w:r w:rsidRPr="00D14FD3">
        <w:t>.</w:t>
      </w:r>
      <w:r>
        <w:t xml:space="preserve"> Представление информации для квантовых алгоритмов.</w:t>
      </w:r>
    </w:p>
    <w:p w:rsidR="005A0014" w:rsidRDefault="005A0014" w:rsidP="005A0014">
      <w:pPr>
        <w:numPr>
          <w:ilvl w:val="0"/>
          <w:numId w:val="18"/>
        </w:numPr>
        <w:jc w:val="both"/>
      </w:pPr>
      <w:proofErr w:type="spellStart"/>
      <w:r>
        <w:t>Кроссэнтропия</w:t>
      </w:r>
      <w:proofErr w:type="spellEnd"/>
      <w:r>
        <w:t xml:space="preserve">. </w:t>
      </w:r>
      <w:r w:rsidRPr="00F50338">
        <w:t>Квантовая относительная энтропия</w:t>
      </w:r>
      <w:r>
        <w:t>.</w:t>
      </w:r>
    </w:p>
    <w:p w:rsidR="005A0014" w:rsidRPr="00D14FD3" w:rsidRDefault="005A0014" w:rsidP="005A0014">
      <w:pPr>
        <w:numPr>
          <w:ilvl w:val="0"/>
          <w:numId w:val="18"/>
        </w:numPr>
        <w:jc w:val="both"/>
      </w:pPr>
      <w:r>
        <w:t xml:space="preserve">Функция эмпирического риска, </w:t>
      </w:r>
      <w:proofErr w:type="spellStart"/>
      <w:r>
        <w:t>вицинальный</w:t>
      </w:r>
      <w:proofErr w:type="spellEnd"/>
      <w:r>
        <w:t xml:space="preserve"> риск. Метод наименьших квадратов.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>Функция потерь. Виды, примеры. Функция потерь в квантовых алгоритмах.</w:t>
      </w:r>
    </w:p>
    <w:p w:rsidR="005A0014" w:rsidRPr="00D14FD3" w:rsidRDefault="005A0014" w:rsidP="005A0014">
      <w:pPr>
        <w:numPr>
          <w:ilvl w:val="0"/>
          <w:numId w:val="18"/>
        </w:numPr>
        <w:jc w:val="both"/>
      </w:pPr>
      <w:r w:rsidRPr="00F50338">
        <w:t xml:space="preserve">Метод главных </w:t>
      </w:r>
      <w:proofErr w:type="spellStart"/>
      <w:r w:rsidRPr="00F50338">
        <w:t>компонент</w:t>
      </w:r>
      <w:r w:rsidRPr="00D14FD3">
        <w:t>.</w:t>
      </w:r>
      <w:r w:rsidRPr="00F50338">
        <w:t>Квантовый</w:t>
      </w:r>
      <w:proofErr w:type="spellEnd"/>
      <w:r w:rsidRPr="00F50338">
        <w:t xml:space="preserve"> метод главных компонент</w:t>
      </w:r>
    </w:p>
    <w:p w:rsidR="005A0014" w:rsidRPr="00D14FD3" w:rsidRDefault="005A0014" w:rsidP="005A0014">
      <w:pPr>
        <w:numPr>
          <w:ilvl w:val="0"/>
          <w:numId w:val="18"/>
        </w:numPr>
        <w:jc w:val="both"/>
      </w:pPr>
      <w:r>
        <w:t>Векторные представления, матричные представления в многообразиях</w:t>
      </w:r>
      <w:r w:rsidRPr="00D14FD3">
        <w:t>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 xml:space="preserve">Метод </w:t>
      </w:r>
      <w:r>
        <w:rPr>
          <w:lang w:val="en-US"/>
        </w:rPr>
        <w:t>k</w:t>
      </w:r>
      <w:r w:rsidRPr="00F50338">
        <w:t>-</w:t>
      </w:r>
      <w:r>
        <w:t>средних: классический и квантовый.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 xml:space="preserve">Ядерные функции. </w:t>
      </w:r>
      <w:r>
        <w:rPr>
          <w:lang w:val="en-US"/>
        </w:rPr>
        <w:t>SVM</w:t>
      </w:r>
      <w:r w:rsidRPr="00F50338">
        <w:t xml:space="preserve"> – </w:t>
      </w:r>
      <w:r>
        <w:t>классический и квантовый. Преимущества и недостатки.</w:t>
      </w:r>
    </w:p>
    <w:p w:rsidR="005A0014" w:rsidRPr="00D14FD3" w:rsidRDefault="005A0014" w:rsidP="005A0014">
      <w:pPr>
        <w:numPr>
          <w:ilvl w:val="0"/>
          <w:numId w:val="18"/>
        </w:numPr>
      </w:pPr>
      <w:r>
        <w:t>Методы кластеризации, основанные на плотности</w:t>
      </w:r>
      <w:r w:rsidRPr="00D14FD3">
        <w:t>.</w:t>
      </w:r>
    </w:p>
    <w:p w:rsidR="005A0014" w:rsidRPr="00F50338" w:rsidRDefault="005A0014" w:rsidP="005A0014">
      <w:pPr>
        <w:numPr>
          <w:ilvl w:val="0"/>
          <w:numId w:val="18"/>
        </w:numPr>
        <w:jc w:val="both"/>
      </w:pPr>
      <w:r w:rsidRPr="00F50338">
        <w:t>Двойственность каналов и состояний. Квантовая томография состояний.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>Теория групп и теория</w:t>
      </w:r>
      <w:r w:rsidRPr="00F50338">
        <w:t xml:space="preserve"> представлений</w:t>
      </w:r>
      <w:r>
        <w:t xml:space="preserve"> для квантового машинного обучения.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>Квантовый отжиг.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 xml:space="preserve">Модель </w:t>
      </w:r>
      <w:proofErr w:type="spellStart"/>
      <w:r>
        <w:t>Изинга</w:t>
      </w:r>
      <w:proofErr w:type="spellEnd"/>
      <w:r>
        <w:t>.</w:t>
      </w:r>
    </w:p>
    <w:p w:rsidR="005A0014" w:rsidRPr="00F50338" w:rsidRDefault="005A0014" w:rsidP="005A0014">
      <w:pPr>
        <w:numPr>
          <w:ilvl w:val="0"/>
          <w:numId w:val="18"/>
        </w:numPr>
        <w:jc w:val="both"/>
      </w:pPr>
      <w:proofErr w:type="spellStart"/>
      <w:r>
        <w:rPr>
          <w:lang w:val="en-US"/>
        </w:rPr>
        <w:t>QBoost</w:t>
      </w:r>
      <w:proofErr w:type="spellEnd"/>
      <w:r>
        <w:rPr>
          <w:lang w:val="en-US"/>
        </w:rPr>
        <w:t>.</w:t>
      </w:r>
    </w:p>
    <w:p w:rsidR="005A0014" w:rsidRDefault="005A0014" w:rsidP="005A0014">
      <w:pPr>
        <w:numPr>
          <w:ilvl w:val="0"/>
          <w:numId w:val="18"/>
        </w:numPr>
        <w:jc w:val="both"/>
      </w:pPr>
      <w:r>
        <w:t>Квантовая семантика языка.</w:t>
      </w:r>
    </w:p>
    <w:p w:rsidR="005A0014" w:rsidRPr="00F50338" w:rsidRDefault="005A0014" w:rsidP="005A0014">
      <w:pPr>
        <w:numPr>
          <w:ilvl w:val="0"/>
          <w:numId w:val="18"/>
        </w:numPr>
        <w:jc w:val="both"/>
      </w:pPr>
      <w:r w:rsidRPr="00F50338">
        <w:t>Суперпозиция обучающих выборок.</w:t>
      </w:r>
    </w:p>
    <w:p w:rsidR="0086420C" w:rsidRDefault="0086420C" w:rsidP="0086420C"/>
    <w:sectPr w:rsidR="0086420C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34" w:rsidRDefault="009D5334" w:rsidP="00295A3B">
      <w:r>
        <w:separator/>
      </w:r>
    </w:p>
  </w:endnote>
  <w:endnote w:type="continuationSeparator" w:id="0">
    <w:p w:rsidR="009D5334" w:rsidRDefault="009D5334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40A" w:rsidRDefault="0001340A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488F">
      <w:rPr>
        <w:noProof/>
      </w:rPr>
      <w:t>6</w:t>
    </w:r>
    <w:r>
      <w:rPr>
        <w:noProof/>
      </w:rPr>
      <w:fldChar w:fldCharType="end"/>
    </w:r>
  </w:p>
  <w:p w:rsidR="0001340A" w:rsidRDefault="0001340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34" w:rsidRDefault="009D5334" w:rsidP="00295A3B">
      <w:r>
        <w:separator/>
      </w:r>
    </w:p>
  </w:footnote>
  <w:footnote w:type="continuationSeparator" w:id="0">
    <w:p w:rsidR="009D5334" w:rsidRDefault="009D5334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3292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3C71040E"/>
    <w:multiLevelType w:val="hybridMultilevel"/>
    <w:tmpl w:val="0F0C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52A55D80"/>
    <w:multiLevelType w:val="hybridMultilevel"/>
    <w:tmpl w:val="0F0C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5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1"/>
  </w:num>
  <w:num w:numId="5">
    <w:abstractNumId w:val="15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4"/>
  </w:num>
  <w:num w:numId="11">
    <w:abstractNumId w:val="3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2"/>
  </w:num>
  <w:num w:numId="17">
    <w:abstractNumId w:val="13"/>
  </w:num>
  <w:num w:numId="18">
    <w:abstractNumId w:val="8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0081F"/>
    <w:rsid w:val="0000488F"/>
    <w:rsid w:val="00010C8A"/>
    <w:rsid w:val="00011E36"/>
    <w:rsid w:val="0001340A"/>
    <w:rsid w:val="000150C5"/>
    <w:rsid w:val="00041548"/>
    <w:rsid w:val="000612F2"/>
    <w:rsid w:val="00066B5F"/>
    <w:rsid w:val="00067D4F"/>
    <w:rsid w:val="00080C15"/>
    <w:rsid w:val="00087D8D"/>
    <w:rsid w:val="00096DC4"/>
    <w:rsid w:val="00097934"/>
    <w:rsid w:val="000A08AB"/>
    <w:rsid w:val="000A1571"/>
    <w:rsid w:val="000A3C62"/>
    <w:rsid w:val="000B1D17"/>
    <w:rsid w:val="000B5DFC"/>
    <w:rsid w:val="000D35DA"/>
    <w:rsid w:val="000E0B3E"/>
    <w:rsid w:val="000E1FBB"/>
    <w:rsid w:val="00105BAD"/>
    <w:rsid w:val="001274DE"/>
    <w:rsid w:val="00127887"/>
    <w:rsid w:val="00137A84"/>
    <w:rsid w:val="00145BD6"/>
    <w:rsid w:val="00151A13"/>
    <w:rsid w:val="001557FA"/>
    <w:rsid w:val="00164C1E"/>
    <w:rsid w:val="001A0607"/>
    <w:rsid w:val="001A1370"/>
    <w:rsid w:val="001A2F78"/>
    <w:rsid w:val="001A58CE"/>
    <w:rsid w:val="001D763A"/>
    <w:rsid w:val="001F5266"/>
    <w:rsid w:val="0020714E"/>
    <w:rsid w:val="00211D12"/>
    <w:rsid w:val="00216FAF"/>
    <w:rsid w:val="0022732A"/>
    <w:rsid w:val="002366F3"/>
    <w:rsid w:val="00254D1C"/>
    <w:rsid w:val="00295A3B"/>
    <w:rsid w:val="002B779F"/>
    <w:rsid w:val="002C5D35"/>
    <w:rsid w:val="002C7BFB"/>
    <w:rsid w:val="002D32EB"/>
    <w:rsid w:val="002F1B5A"/>
    <w:rsid w:val="002F29F2"/>
    <w:rsid w:val="002F3B6A"/>
    <w:rsid w:val="002F6969"/>
    <w:rsid w:val="0030318D"/>
    <w:rsid w:val="00305E8A"/>
    <w:rsid w:val="00321EE1"/>
    <w:rsid w:val="00327877"/>
    <w:rsid w:val="00334B8F"/>
    <w:rsid w:val="00343885"/>
    <w:rsid w:val="00343DEE"/>
    <w:rsid w:val="00352674"/>
    <w:rsid w:val="00355A0D"/>
    <w:rsid w:val="003625CE"/>
    <w:rsid w:val="00367278"/>
    <w:rsid w:val="00374A13"/>
    <w:rsid w:val="00381EBE"/>
    <w:rsid w:val="00386A1A"/>
    <w:rsid w:val="003B0367"/>
    <w:rsid w:val="003D07A0"/>
    <w:rsid w:val="003D4DF6"/>
    <w:rsid w:val="003E0427"/>
    <w:rsid w:val="003E5044"/>
    <w:rsid w:val="003F1E1D"/>
    <w:rsid w:val="003F52A7"/>
    <w:rsid w:val="00414F80"/>
    <w:rsid w:val="004231EC"/>
    <w:rsid w:val="00431E1F"/>
    <w:rsid w:val="00434EFB"/>
    <w:rsid w:val="00440D67"/>
    <w:rsid w:val="00442756"/>
    <w:rsid w:val="004527A6"/>
    <w:rsid w:val="0046002E"/>
    <w:rsid w:val="00464EAD"/>
    <w:rsid w:val="00471912"/>
    <w:rsid w:val="004719C6"/>
    <w:rsid w:val="0047607D"/>
    <w:rsid w:val="00482264"/>
    <w:rsid w:val="004A3383"/>
    <w:rsid w:val="004A6FBB"/>
    <w:rsid w:val="004D3707"/>
    <w:rsid w:val="004D5CC8"/>
    <w:rsid w:val="004F2A5B"/>
    <w:rsid w:val="00517C75"/>
    <w:rsid w:val="00527718"/>
    <w:rsid w:val="00542B0E"/>
    <w:rsid w:val="005528A5"/>
    <w:rsid w:val="00554E36"/>
    <w:rsid w:val="0056051C"/>
    <w:rsid w:val="005618D8"/>
    <w:rsid w:val="0056458D"/>
    <w:rsid w:val="0057250A"/>
    <w:rsid w:val="00584319"/>
    <w:rsid w:val="00590FB7"/>
    <w:rsid w:val="00595EE5"/>
    <w:rsid w:val="005A0014"/>
    <w:rsid w:val="005A3953"/>
    <w:rsid w:val="005C229A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335FC"/>
    <w:rsid w:val="00644584"/>
    <w:rsid w:val="006558A3"/>
    <w:rsid w:val="006677EE"/>
    <w:rsid w:val="0068460A"/>
    <w:rsid w:val="00684CB1"/>
    <w:rsid w:val="00692D86"/>
    <w:rsid w:val="006977B5"/>
    <w:rsid w:val="006A47E5"/>
    <w:rsid w:val="006A4D97"/>
    <w:rsid w:val="006A51EC"/>
    <w:rsid w:val="006A5ADD"/>
    <w:rsid w:val="006A719F"/>
    <w:rsid w:val="006C17A9"/>
    <w:rsid w:val="006C57AB"/>
    <w:rsid w:val="006D3EAD"/>
    <w:rsid w:val="007148DE"/>
    <w:rsid w:val="00715449"/>
    <w:rsid w:val="00751A9D"/>
    <w:rsid w:val="00752325"/>
    <w:rsid w:val="007543A7"/>
    <w:rsid w:val="00771643"/>
    <w:rsid w:val="00784A77"/>
    <w:rsid w:val="007865C5"/>
    <w:rsid w:val="00795A21"/>
    <w:rsid w:val="007A765C"/>
    <w:rsid w:val="007B60EC"/>
    <w:rsid w:val="007B615C"/>
    <w:rsid w:val="007D1DC7"/>
    <w:rsid w:val="007D3619"/>
    <w:rsid w:val="007E3D3E"/>
    <w:rsid w:val="007E5944"/>
    <w:rsid w:val="008227D1"/>
    <w:rsid w:val="008234E2"/>
    <w:rsid w:val="00825B0E"/>
    <w:rsid w:val="008466D6"/>
    <w:rsid w:val="00847BF8"/>
    <w:rsid w:val="00851045"/>
    <w:rsid w:val="0086420C"/>
    <w:rsid w:val="0087195F"/>
    <w:rsid w:val="00877C7C"/>
    <w:rsid w:val="00880A4A"/>
    <w:rsid w:val="0088337F"/>
    <w:rsid w:val="0089079E"/>
    <w:rsid w:val="00890AA7"/>
    <w:rsid w:val="00891F51"/>
    <w:rsid w:val="008970DB"/>
    <w:rsid w:val="008A15AC"/>
    <w:rsid w:val="008B3570"/>
    <w:rsid w:val="008D3566"/>
    <w:rsid w:val="008D4FC2"/>
    <w:rsid w:val="008E352B"/>
    <w:rsid w:val="008E5574"/>
    <w:rsid w:val="008E61D6"/>
    <w:rsid w:val="008E71AC"/>
    <w:rsid w:val="009466AE"/>
    <w:rsid w:val="00953954"/>
    <w:rsid w:val="0095601F"/>
    <w:rsid w:val="00960E7D"/>
    <w:rsid w:val="009739CB"/>
    <w:rsid w:val="00974536"/>
    <w:rsid w:val="00987834"/>
    <w:rsid w:val="00994F78"/>
    <w:rsid w:val="009A3DAE"/>
    <w:rsid w:val="009C093F"/>
    <w:rsid w:val="009C1586"/>
    <w:rsid w:val="009C4B6B"/>
    <w:rsid w:val="009C4C89"/>
    <w:rsid w:val="009D5334"/>
    <w:rsid w:val="009E195C"/>
    <w:rsid w:val="009F08A4"/>
    <w:rsid w:val="009F3608"/>
    <w:rsid w:val="00A23CCA"/>
    <w:rsid w:val="00A26263"/>
    <w:rsid w:val="00A26D5E"/>
    <w:rsid w:val="00A27870"/>
    <w:rsid w:val="00A44FE6"/>
    <w:rsid w:val="00A60120"/>
    <w:rsid w:val="00A65DA7"/>
    <w:rsid w:val="00AC29B9"/>
    <w:rsid w:val="00AD1697"/>
    <w:rsid w:val="00AD1EB9"/>
    <w:rsid w:val="00AE11BA"/>
    <w:rsid w:val="00B144AE"/>
    <w:rsid w:val="00B225D3"/>
    <w:rsid w:val="00B2378E"/>
    <w:rsid w:val="00B2494E"/>
    <w:rsid w:val="00B25304"/>
    <w:rsid w:val="00B466FC"/>
    <w:rsid w:val="00B47E63"/>
    <w:rsid w:val="00B537D8"/>
    <w:rsid w:val="00B602AF"/>
    <w:rsid w:val="00B7395F"/>
    <w:rsid w:val="00BB53AA"/>
    <w:rsid w:val="00BC0295"/>
    <w:rsid w:val="00BC6AD8"/>
    <w:rsid w:val="00BD49C3"/>
    <w:rsid w:val="00BE0A98"/>
    <w:rsid w:val="00BE55FB"/>
    <w:rsid w:val="00BF1130"/>
    <w:rsid w:val="00C10AA3"/>
    <w:rsid w:val="00C12285"/>
    <w:rsid w:val="00C30F23"/>
    <w:rsid w:val="00C52B27"/>
    <w:rsid w:val="00C55210"/>
    <w:rsid w:val="00C60258"/>
    <w:rsid w:val="00C7008A"/>
    <w:rsid w:val="00C74570"/>
    <w:rsid w:val="00C8269B"/>
    <w:rsid w:val="00C83A7B"/>
    <w:rsid w:val="00CA586E"/>
    <w:rsid w:val="00CB6C3C"/>
    <w:rsid w:val="00CB6CEC"/>
    <w:rsid w:val="00CD047A"/>
    <w:rsid w:val="00CE0166"/>
    <w:rsid w:val="00CE6B8A"/>
    <w:rsid w:val="00CE7FD1"/>
    <w:rsid w:val="00CF680C"/>
    <w:rsid w:val="00D13958"/>
    <w:rsid w:val="00D14C24"/>
    <w:rsid w:val="00D172C5"/>
    <w:rsid w:val="00D173C1"/>
    <w:rsid w:val="00D200C3"/>
    <w:rsid w:val="00D262FB"/>
    <w:rsid w:val="00D61734"/>
    <w:rsid w:val="00D73D04"/>
    <w:rsid w:val="00D760EA"/>
    <w:rsid w:val="00D95B79"/>
    <w:rsid w:val="00DA31C4"/>
    <w:rsid w:val="00DD2C0F"/>
    <w:rsid w:val="00DE1319"/>
    <w:rsid w:val="00DE361C"/>
    <w:rsid w:val="00DE66A1"/>
    <w:rsid w:val="00DE6AA2"/>
    <w:rsid w:val="00DF17AC"/>
    <w:rsid w:val="00DF6217"/>
    <w:rsid w:val="00DF7F84"/>
    <w:rsid w:val="00E071B6"/>
    <w:rsid w:val="00E07C99"/>
    <w:rsid w:val="00E20E32"/>
    <w:rsid w:val="00E255BE"/>
    <w:rsid w:val="00E33BBD"/>
    <w:rsid w:val="00E469F7"/>
    <w:rsid w:val="00E470F1"/>
    <w:rsid w:val="00E54088"/>
    <w:rsid w:val="00E64177"/>
    <w:rsid w:val="00E66A07"/>
    <w:rsid w:val="00E71903"/>
    <w:rsid w:val="00E7272C"/>
    <w:rsid w:val="00E728F6"/>
    <w:rsid w:val="00E737F9"/>
    <w:rsid w:val="00E74632"/>
    <w:rsid w:val="00E84B4C"/>
    <w:rsid w:val="00E8539E"/>
    <w:rsid w:val="00E85B1E"/>
    <w:rsid w:val="00E87A88"/>
    <w:rsid w:val="00E91DA0"/>
    <w:rsid w:val="00E9315D"/>
    <w:rsid w:val="00E97955"/>
    <w:rsid w:val="00EC24EB"/>
    <w:rsid w:val="00EE5801"/>
    <w:rsid w:val="00F011A3"/>
    <w:rsid w:val="00F03BDD"/>
    <w:rsid w:val="00F375F7"/>
    <w:rsid w:val="00F43558"/>
    <w:rsid w:val="00F45B56"/>
    <w:rsid w:val="00F57ED5"/>
    <w:rsid w:val="00F60CC8"/>
    <w:rsid w:val="00F614F1"/>
    <w:rsid w:val="00F70684"/>
    <w:rsid w:val="00F752DD"/>
    <w:rsid w:val="00FA76E2"/>
    <w:rsid w:val="00FB2881"/>
    <w:rsid w:val="00FC1501"/>
    <w:rsid w:val="00FD664C"/>
    <w:rsid w:val="00FE2B48"/>
    <w:rsid w:val="00FE556E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496F38"/>
  <w15:docId w15:val="{3E943DB3-60CD-450E-B4D0-ADE80788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FC2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uiPriority w:val="99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99"/>
    <w:semiHidden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link w:val="af6"/>
    <w:uiPriority w:val="99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af6">
    <w:name w:val="Абзац списка Знак"/>
    <w:basedOn w:val="a0"/>
    <w:link w:val="af5"/>
    <w:uiPriority w:val="99"/>
    <w:rsid w:val="006558A3"/>
    <w:rPr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F6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ntuit.ru/studies/courses/12385/1181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course/67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data.nsu.ru/QM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264825604_Quantum_Machine_Learning_What_Quantum_Computing_Means_to_Data_Mi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&#1087;&#1085;&#1080;&#1101;&#1080;.p&#1092;/activity/science/noc/BOOK18-2.pdf" TargetMode="External"/><Relationship Id="rId14" Type="http://schemas.openxmlformats.org/officeDocument/2006/relationships/hyperlink" Target="https://bigdata.nsu.ru/Q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1A7-C11F-4F44-876D-8683FDD7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5</cp:revision>
  <cp:lastPrinted>2019-02-08T10:38:00Z</cp:lastPrinted>
  <dcterms:created xsi:type="dcterms:W3CDTF">2019-02-08T10:39:00Z</dcterms:created>
  <dcterms:modified xsi:type="dcterms:W3CDTF">2019-03-11T05:57:00Z</dcterms:modified>
</cp:coreProperties>
</file>