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108" w:rsidRDefault="00280F07">
      <w:pPr>
        <w:tabs>
          <w:tab w:val="right" w:pos="851"/>
          <w:tab w:val="right" w:pos="3828"/>
          <w:tab w:val="right" w:pos="4253"/>
          <w:tab w:val="right" w:pos="4424"/>
        </w:tabs>
        <w:jc w:val="center"/>
      </w:pPr>
      <w:r>
        <w:t>Министерство науки и высшего образования Российской Федерации</w:t>
      </w:r>
    </w:p>
    <w:p w:rsidR="00155108" w:rsidRDefault="00280F07">
      <w:pPr>
        <w:jc w:val="center"/>
        <w:rPr>
          <w:rFonts w:eastAsia="Calibri"/>
        </w:rPr>
      </w:pPr>
      <w:r>
        <w:rPr>
          <w:rFonts w:eastAsia="Calibri"/>
        </w:rPr>
        <w:t>Федеральное государственное автономное образовательное учреждение</w:t>
      </w:r>
    </w:p>
    <w:p w:rsidR="00155108" w:rsidRDefault="00280F07">
      <w:pPr>
        <w:jc w:val="center"/>
        <w:rPr>
          <w:rFonts w:eastAsia="Calibri"/>
          <w:bCs/>
        </w:rPr>
      </w:pPr>
      <w:r>
        <w:rPr>
          <w:rFonts w:eastAsia="Calibri"/>
        </w:rPr>
        <w:t xml:space="preserve">высшего образования </w:t>
      </w:r>
      <w:r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155108" w:rsidRDefault="00155108">
      <w:pPr>
        <w:jc w:val="center"/>
        <w:rPr>
          <w:rFonts w:eastAsia="Calibri"/>
          <w:bCs/>
        </w:rPr>
      </w:pPr>
    </w:p>
    <w:p w:rsidR="00155108" w:rsidRDefault="00A82409">
      <w:pPr>
        <w:jc w:val="center"/>
      </w:pPr>
      <w:r w:rsidRPr="00A82409">
        <w:rPr>
          <w:rFonts w:eastAsia="Calibri"/>
          <w:bCs/>
          <w:noProof/>
        </w:rPr>
        <w:pict>
          <v:line id="Прямая соединительная линия 1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" strokecolor="black [3200]" strokeweight=".5pt">
            <v:stroke joinstyle="miter"/>
            <o:lock v:ext="edit" shapetype="f"/>
          </v:line>
        </w:pict>
      </w:r>
      <w:r w:rsidR="00280F07">
        <w:rPr>
          <w:color w:val="000000"/>
        </w:rPr>
        <w:t xml:space="preserve"> Высший колледж информатики</w:t>
      </w:r>
    </w:p>
    <w:p w:rsidR="00155108" w:rsidRDefault="00155108"/>
    <w:p w:rsidR="00155108" w:rsidRDefault="00155108"/>
    <w:p w:rsidR="00155108" w:rsidRDefault="00280F07">
      <w:pPr>
        <w:jc w:val="right"/>
      </w:pPr>
      <w:r>
        <w:t>Согласовано</w:t>
      </w:r>
    </w:p>
    <w:p w:rsidR="00155108" w:rsidRDefault="00280F07">
      <w:pPr>
        <w:ind w:firstLine="6096"/>
        <w:jc w:val="right"/>
        <w:rPr>
          <w:rFonts w:eastAsia="Calibri"/>
        </w:rPr>
      </w:pPr>
      <w:r>
        <w:rPr>
          <w:rFonts w:eastAsia="Calibri"/>
        </w:rPr>
        <w:t xml:space="preserve">Директор ВКИ НГУ </w:t>
      </w:r>
    </w:p>
    <w:p w:rsidR="00155108" w:rsidRDefault="00280F07">
      <w:pPr>
        <w:jc w:val="right"/>
      </w:pPr>
      <w:r>
        <w:t>____________________</w:t>
      </w:r>
      <w:r>
        <w:rPr>
          <w:rFonts w:eastAsia="Calibri"/>
        </w:rPr>
        <w:t xml:space="preserve"> А.Г. Окунев</w:t>
      </w:r>
    </w:p>
    <w:p w:rsidR="00155108" w:rsidRDefault="00280F07">
      <w:pPr>
        <w:ind w:right="2125"/>
        <w:jc w:val="right"/>
        <w:rPr>
          <w:i/>
          <w:sz w:val="22"/>
          <w:szCs w:val="22"/>
        </w:rPr>
      </w:pPr>
      <w:r>
        <w:rPr>
          <w:i/>
          <w:sz w:val="22"/>
          <w:szCs w:val="22"/>
        </w:rPr>
        <w:t>подпись</w:t>
      </w:r>
    </w:p>
    <w:p w:rsidR="00155108" w:rsidRDefault="00280F07">
      <w:pPr>
        <w:jc w:val="right"/>
      </w:pPr>
      <w:r>
        <w:t>«___» _______________ 20___ г.</w:t>
      </w:r>
    </w:p>
    <w:p w:rsidR="00155108" w:rsidRDefault="00155108"/>
    <w:p w:rsidR="00155108" w:rsidRDefault="00155108"/>
    <w:p w:rsidR="00155108" w:rsidRDefault="00155108"/>
    <w:p w:rsidR="00155108" w:rsidRDefault="00155108"/>
    <w:p w:rsidR="00155108" w:rsidRDefault="00155108"/>
    <w:p w:rsidR="00155108" w:rsidRDefault="00280F07">
      <w:pPr>
        <w:jc w:val="center"/>
      </w:pPr>
      <w:r>
        <w:t>РАБОЧАЯ ПРОГРАММА ДИСЦИПЛИНЫ</w:t>
      </w:r>
    </w:p>
    <w:p w:rsidR="00155108" w:rsidRDefault="00155108"/>
    <w:p w:rsidR="00155108" w:rsidRDefault="00116111">
      <w:pPr>
        <w:jc w:val="center"/>
      </w:pPr>
      <w:proofErr w:type="spellStart"/>
      <w:r w:rsidRPr="003D7CD6">
        <w:rPr>
          <w:b/>
          <w:i/>
          <w:iCs/>
          <w:color w:val="000000"/>
          <w:sz w:val="28"/>
          <w:szCs w:val="28"/>
        </w:rPr>
        <w:t>Электординамика</w:t>
      </w:r>
      <w:proofErr w:type="spellEnd"/>
      <w:r w:rsidR="00280F07">
        <w:br/>
        <w:t xml:space="preserve">направление подготовки: </w:t>
      </w:r>
      <w:r w:rsidR="00280F07">
        <w:rPr>
          <w:i/>
          <w:iCs/>
          <w:color w:val="000000"/>
        </w:rPr>
        <w:t>15.03.06 Мехатроника и робототехника</w:t>
      </w:r>
    </w:p>
    <w:p w:rsidR="00155108" w:rsidRDefault="00280F07">
      <w:pPr>
        <w:jc w:val="center"/>
      </w:pPr>
      <w:r>
        <w:t xml:space="preserve">направленность (профиль): </w:t>
      </w:r>
      <w:r>
        <w:rPr>
          <w:i/>
          <w:iCs/>
          <w:color w:val="000000"/>
        </w:rPr>
        <w:t>Мехатроника и робототехника</w:t>
      </w:r>
    </w:p>
    <w:p w:rsidR="00155108" w:rsidRDefault="00155108">
      <w:pPr>
        <w:jc w:val="center"/>
      </w:pPr>
    </w:p>
    <w:p w:rsidR="00155108" w:rsidRDefault="00280F07">
      <w:pPr>
        <w:jc w:val="center"/>
      </w:pPr>
      <w:r>
        <w:t>Форма обучения: очная</w:t>
      </w:r>
    </w:p>
    <w:p w:rsidR="00155108" w:rsidRDefault="00155108">
      <w:pPr>
        <w:jc w:val="center"/>
        <w:rPr>
          <w:b/>
          <w:iCs/>
          <w:color w:val="000000"/>
          <w:sz w:val="28"/>
          <w:szCs w:val="28"/>
        </w:rPr>
      </w:pPr>
    </w:p>
    <w:p w:rsidR="00155108" w:rsidRDefault="00155108">
      <w:pPr>
        <w:jc w:val="center"/>
      </w:pPr>
    </w:p>
    <w:p w:rsidR="00155108" w:rsidRDefault="00155108"/>
    <w:p w:rsidR="00155108" w:rsidRDefault="00155108">
      <w:pPr>
        <w:jc w:val="center"/>
      </w:pPr>
    </w:p>
    <w:p w:rsidR="00155108" w:rsidRDefault="00280F07">
      <w:r>
        <w:t>Разработчики:</w:t>
      </w:r>
    </w:p>
    <w:p w:rsidR="00155108" w:rsidRDefault="00155108"/>
    <w:p w:rsidR="00155108" w:rsidRDefault="00116111">
      <w:r>
        <w:rPr>
          <w:color w:val="000000"/>
        </w:rPr>
        <w:t xml:space="preserve">к  </w:t>
      </w:r>
      <w:proofErr w:type="spellStart"/>
      <w:r>
        <w:rPr>
          <w:color w:val="000000"/>
        </w:rPr>
        <w:t>т-</w:t>
      </w:r>
      <w:r w:rsidR="00280F07">
        <w:rPr>
          <w:color w:val="000000"/>
        </w:rPr>
        <w:t>н</w:t>
      </w:r>
      <w:proofErr w:type="spellEnd"/>
      <w:r w:rsidR="00280F07">
        <w:rPr>
          <w:color w:val="000000"/>
        </w:rPr>
        <w:t xml:space="preserve">, </w:t>
      </w:r>
      <w:r>
        <w:rPr>
          <w:color w:val="000000"/>
        </w:rPr>
        <w:t>В. О. Ткаченко</w:t>
      </w:r>
      <w:r w:rsidR="00280F07">
        <w:rPr>
          <w:iCs/>
          <w:color w:val="000000"/>
        </w:rPr>
        <w:t xml:space="preserve">       </w:t>
      </w:r>
    </w:p>
    <w:p w:rsidR="00155108" w:rsidRDefault="00280F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________________</w:t>
      </w:r>
    </w:p>
    <w:p w:rsidR="00155108" w:rsidRDefault="00155108"/>
    <w:p w:rsidR="00155108" w:rsidRDefault="00280F07">
      <w:r>
        <w:t>Руководитель программы:</w:t>
      </w:r>
    </w:p>
    <w:p w:rsidR="00155108" w:rsidRDefault="00155108"/>
    <w:p w:rsidR="00155108" w:rsidRDefault="001B215B">
      <w:r>
        <w:t>д.т</w:t>
      </w:r>
      <w:r w:rsidR="00280F07">
        <w:t>. н., Назаров А.Д.</w:t>
      </w:r>
      <w:r w:rsidR="00280F07">
        <w:tab/>
        <w:t>.</w:t>
      </w:r>
      <w:r w:rsidR="00280F07">
        <w:tab/>
      </w:r>
      <w:r w:rsidR="00280F07">
        <w:tab/>
      </w:r>
      <w:r w:rsidR="00280F07">
        <w:tab/>
        <w:t xml:space="preserve">              _________________</w:t>
      </w: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280F07">
      <w:pPr>
        <w:jc w:val="center"/>
      </w:pPr>
      <w:r>
        <w:t>Новосибирск, 2020</w:t>
      </w:r>
    </w:p>
    <w:p w:rsidR="00155108" w:rsidRDefault="00280F07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5108" w:rsidRDefault="00280F07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155108" w:rsidRDefault="00A824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82409">
            <w:fldChar w:fldCharType="begin"/>
          </w:r>
          <w:r w:rsidR="00280F07">
            <w:instrText xml:space="preserve"> TOC \o "1-3" \h \z \u </w:instrText>
          </w:r>
          <w:r w:rsidRPr="00A82409">
            <w:fldChar w:fldCharType="separate"/>
          </w:r>
          <w:hyperlink w:anchor="_Toc53782944" w:history="1">
            <w:r w:rsidR="00280F07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280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F07">
              <w:rPr>
                <w:noProof/>
                <w:webHidden/>
              </w:rPr>
              <w:instrText xml:space="preserve"> PAGEREF _Toc53782944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F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108" w:rsidRDefault="00A824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5" w:history="1">
            <w:r w:rsidR="00280F07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280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F07">
              <w:rPr>
                <w:noProof/>
                <w:webHidden/>
              </w:rPr>
              <w:instrText xml:space="preserve"> PAGEREF _Toc53782945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F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108" w:rsidRDefault="00A82409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6" w:history="1">
            <w:r w:rsidR="00280F07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280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F07">
              <w:rPr>
                <w:noProof/>
                <w:webHidden/>
              </w:rPr>
              <w:instrText xml:space="preserve"> PAGEREF _Toc53782946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F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108" w:rsidRDefault="00A824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7" w:history="1">
            <w:r w:rsidR="00280F07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280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F07">
              <w:rPr>
                <w:noProof/>
                <w:webHidden/>
              </w:rPr>
              <w:instrText xml:space="preserve"> PAGEREF _Toc53782947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F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108" w:rsidRDefault="00A824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8" w:history="1">
            <w:r w:rsidR="00280F07">
              <w:rPr>
                <w:rStyle w:val="a8"/>
                <w:noProof/>
              </w:rPr>
              <w:t>5. Перечень учебной литературы</w:t>
            </w:r>
            <w:r w:rsidR="00280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F07">
              <w:rPr>
                <w:noProof/>
                <w:webHidden/>
              </w:rPr>
              <w:instrText xml:space="preserve"> PAGEREF _Toc53782948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F0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108" w:rsidRDefault="00A824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9" w:history="1">
            <w:r w:rsidR="00280F07">
              <w:rPr>
                <w:rStyle w:val="a8"/>
                <w:noProof/>
              </w:rPr>
              <w:t>6. Перечень ресурсов информационно-телекоммуникационной сети «Интернет», необходимых для освоения дисциплины</w:t>
            </w:r>
            <w:r w:rsidR="00280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F07">
              <w:rPr>
                <w:noProof/>
                <w:webHidden/>
              </w:rPr>
              <w:instrText xml:space="preserve"> PAGEREF _Toc53782949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F0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108" w:rsidRDefault="00A824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50" w:history="1">
            <w:r w:rsidR="00280F07">
              <w:rPr>
                <w:rStyle w:val="a8"/>
                <w:noProof/>
              </w:rPr>
              <w:t>7. Перечень информационных технологий, используемых при осуществлении образовательного процесса по дисциплине</w:t>
            </w:r>
            <w:r w:rsidR="00280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F07">
              <w:rPr>
                <w:noProof/>
                <w:webHidden/>
              </w:rPr>
              <w:instrText xml:space="preserve"> PAGEREF _Toc53782950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F0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108" w:rsidRDefault="00A824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51" w:history="1">
            <w:r w:rsidR="00280F07">
              <w:rPr>
                <w:rStyle w:val="a8"/>
                <w:noProof/>
              </w:rPr>
              <w:t>8. Материально-техническая база, необходимая для осуществления образовательного процесса по дисциплине</w:t>
            </w:r>
            <w:r w:rsidR="00280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F07">
              <w:rPr>
                <w:noProof/>
                <w:webHidden/>
              </w:rPr>
              <w:instrText xml:space="preserve"> PAGEREF _Toc53782951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F0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108" w:rsidRDefault="00A824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52" w:history="1">
            <w:r w:rsidR="00280F07">
              <w:rPr>
                <w:rStyle w:val="a8"/>
                <w:noProof/>
              </w:rPr>
              <w:t>9. Оценочные средства для проведения текущего контроля и промежуточной аттестации по дисциплине</w:t>
            </w:r>
            <w:r w:rsidR="00280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F07">
              <w:rPr>
                <w:noProof/>
                <w:webHidden/>
              </w:rPr>
              <w:instrText xml:space="preserve"> PAGEREF _Toc53782952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F0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108" w:rsidRDefault="00A82409">
          <w:pPr>
            <w:pStyle w:val="1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155108" w:rsidRDefault="00280F07">
      <w:r>
        <w:t>Приложение 1 Аннотация по дисциплине</w:t>
      </w:r>
    </w:p>
    <w:p w:rsidR="00155108" w:rsidRDefault="00280F07">
      <w:r>
        <w:t>Приложение 2 Оценочные средства по дисциплине</w:t>
      </w: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155108">
      <w:pPr>
        <w:jc w:val="center"/>
      </w:pPr>
    </w:p>
    <w:p w:rsidR="00155108" w:rsidRDefault="00280F07">
      <w:pPr>
        <w:spacing w:after="160" w:line="259" w:lineRule="auto"/>
      </w:pPr>
      <w:r>
        <w:br w:type="page"/>
      </w:r>
    </w:p>
    <w:p w:rsidR="00155108" w:rsidRDefault="00280F07">
      <w:pPr>
        <w:pStyle w:val="1"/>
      </w:pPr>
      <w:bookmarkStart w:id="0" w:name="_Toc53782944"/>
      <w:r>
        <w:lastRenderedPageBreak/>
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0"/>
    </w:p>
    <w:p w:rsidR="00155108" w:rsidRDefault="00155108"/>
    <w:tbl>
      <w:tblPr>
        <w:tblW w:w="10207" w:type="dxa"/>
        <w:tblInd w:w="-988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27"/>
        <w:gridCol w:w="2694"/>
        <w:gridCol w:w="2693"/>
        <w:gridCol w:w="2693"/>
      </w:tblGrid>
      <w:tr w:rsidR="00155108" w:rsidTr="00C71DF6">
        <w:trPr>
          <w:tblHeader/>
        </w:trPr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5108" w:rsidRDefault="00280F07">
            <w:r>
              <w:t>Результаты освоения образовательной программы</w:t>
            </w:r>
          </w:p>
          <w:p w:rsidR="00155108" w:rsidRDefault="00280F07">
            <w:r>
              <w:t>(компетенции)</w:t>
            </w:r>
          </w:p>
        </w:tc>
        <w:tc>
          <w:tcPr>
            <w:tcW w:w="8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5108" w:rsidRDefault="00280F07">
            <w:r>
              <w:t>В результате изучения дисциплины обучающиеся должны:</w:t>
            </w:r>
          </w:p>
        </w:tc>
      </w:tr>
      <w:tr w:rsidR="00155108" w:rsidTr="00C71DF6">
        <w:trPr>
          <w:tblHeader/>
        </w:trPr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5108" w:rsidRDefault="00155108"/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5108" w:rsidRDefault="00280F07">
            <w:r>
              <w:t>знать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5108" w:rsidRDefault="00280F07">
            <w:r>
              <w:t>уметь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5108" w:rsidRDefault="00280F07">
            <w:r>
              <w:t xml:space="preserve">владеть </w:t>
            </w:r>
          </w:p>
        </w:tc>
      </w:tr>
      <w:tr w:rsidR="00155108" w:rsidTr="00C71DF6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5108" w:rsidRDefault="00116111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ОПК-2</w:t>
            </w:r>
            <w:r w:rsidR="00280F07">
              <w:rPr>
                <w:b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Calibri" w:hAnsi="Calibri" w:cs="Calibri"/>
                <w:b/>
                <w:bCs/>
                <w:color w:val="000000"/>
              </w:rPr>
              <w:t>В</w:t>
            </w:r>
            <w:r w:rsidRPr="003E14AA">
              <w:rPr>
                <w:rFonts w:ascii="Calibri" w:hAnsi="Calibri" w:cs="Calibri"/>
                <w:b/>
                <w:bCs/>
                <w:color w:val="000000"/>
              </w:rPr>
              <w:t xml:space="preserve">ладение физико-математическим аппаратом, необходимым для описания </w:t>
            </w:r>
            <w:proofErr w:type="spellStart"/>
            <w:r w:rsidRPr="003E14AA">
              <w:rPr>
                <w:rFonts w:ascii="Calibri" w:hAnsi="Calibri" w:cs="Calibri"/>
                <w:b/>
                <w:bCs/>
                <w:color w:val="000000"/>
              </w:rPr>
              <w:t>мехатронных</w:t>
            </w:r>
            <w:proofErr w:type="spellEnd"/>
            <w:r w:rsidRPr="003E14AA">
              <w:rPr>
                <w:rFonts w:ascii="Calibri" w:hAnsi="Calibri" w:cs="Calibri"/>
                <w:b/>
                <w:bCs/>
                <w:color w:val="000000"/>
              </w:rPr>
              <w:t xml:space="preserve"> и робототехнических систем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5108" w:rsidRDefault="00280F07" w:rsidP="00C71DF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 w:rsidR="00116111" w:rsidRPr="003E14AA">
              <w:rPr>
                <w:color w:val="000000"/>
              </w:rPr>
              <w:t xml:space="preserve"> основные направления развития </w:t>
            </w:r>
            <w:proofErr w:type="spellStart"/>
            <w:r w:rsidR="00116111" w:rsidRPr="003E14AA">
              <w:rPr>
                <w:color w:val="000000"/>
              </w:rPr>
              <w:t>мехатроники</w:t>
            </w:r>
            <w:proofErr w:type="spellEnd"/>
            <w:r w:rsidR="00116111" w:rsidRPr="003E14AA">
              <w:rPr>
                <w:color w:val="000000"/>
              </w:rPr>
              <w:t xml:space="preserve"> и робототехники</w:t>
            </w:r>
            <w:r w:rsidR="00DB09E5">
              <w:rPr>
                <w:color w:val="000000"/>
                <w:sz w:val="20"/>
                <w:szCs w:val="20"/>
              </w:rPr>
              <w:t>:</w:t>
            </w:r>
          </w:p>
          <w:p w:rsidR="00DB09E5" w:rsidRPr="00C71DF6" w:rsidRDefault="00DB09E5" w:rsidP="00C71DF6">
            <w:pPr>
              <w:pStyle w:val="12"/>
              <w:spacing w:line="24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D8657B">
              <w:rPr>
                <w:color w:val="000000"/>
                <w:sz w:val="20"/>
                <w:szCs w:val="20"/>
              </w:rPr>
              <w:t xml:space="preserve">- </w:t>
            </w:r>
            <w:r w:rsidRPr="00C71DF6">
              <w:rPr>
                <w:rFonts w:ascii="Times New Roman" w:hAnsi="Times New Roman"/>
                <w:i/>
                <w:sz w:val="24"/>
                <w:szCs w:val="24"/>
              </w:rPr>
              <w:t xml:space="preserve">основные уравнения макроскопической электродинамики и общие </w:t>
            </w:r>
            <w:r w:rsidR="00C71DF6">
              <w:rPr>
                <w:rFonts w:ascii="Times New Roman" w:hAnsi="Times New Roman"/>
                <w:i/>
                <w:sz w:val="24"/>
                <w:szCs w:val="24"/>
              </w:rPr>
              <w:t>свойства электромагнитных полей:</w:t>
            </w:r>
          </w:p>
          <w:p w:rsidR="00BB130D" w:rsidRPr="00C71DF6" w:rsidRDefault="00BB130D" w:rsidP="00C71DF6">
            <w:pPr>
              <w:pStyle w:val="12"/>
              <w:spacing w:line="24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 w:rsidRPr="00C71DF6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gramStart"/>
            <w:r w:rsidRPr="00C71DF6">
              <w:rPr>
                <w:rFonts w:ascii="Times New Roman" w:hAnsi="Times New Roman"/>
                <w:i/>
                <w:sz w:val="24"/>
                <w:szCs w:val="24"/>
              </w:rPr>
              <w:t xml:space="preserve">- основы классической макроскопической электродинамики: уравнения Максвелла в дифференциальной и интегральной формах, граничные условия, материальные </w:t>
            </w:r>
            <w:r w:rsidR="007F1A91">
              <w:rPr>
                <w:rFonts w:ascii="Times New Roman" w:hAnsi="Times New Roman"/>
                <w:i/>
                <w:sz w:val="24"/>
                <w:szCs w:val="24"/>
              </w:rPr>
              <w:t xml:space="preserve"> - </w:t>
            </w:r>
            <w:r w:rsidRPr="00C71DF6">
              <w:rPr>
                <w:rFonts w:ascii="Times New Roman" w:hAnsi="Times New Roman"/>
                <w:i/>
                <w:sz w:val="24"/>
                <w:szCs w:val="24"/>
              </w:rPr>
              <w:t>соотношения, теоремы</w:t>
            </w:r>
            <w:proofErr w:type="gramEnd"/>
          </w:p>
          <w:p w:rsidR="00155108" w:rsidRPr="00C71DF6" w:rsidRDefault="00BB130D" w:rsidP="00C71DF6">
            <w:pPr>
              <w:pStyle w:val="12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71DF6">
              <w:rPr>
                <w:rFonts w:ascii="Times New Roman" w:hAnsi="Times New Roman"/>
                <w:i/>
                <w:sz w:val="24"/>
                <w:szCs w:val="24"/>
              </w:rPr>
              <w:t xml:space="preserve">единственности решений этих уравнений, приближения статики и </w:t>
            </w:r>
            <w:proofErr w:type="spellStart"/>
            <w:r w:rsidRPr="00C71DF6">
              <w:rPr>
                <w:rFonts w:ascii="Times New Roman" w:hAnsi="Times New Roman"/>
                <w:i/>
                <w:sz w:val="24"/>
                <w:szCs w:val="24"/>
              </w:rPr>
              <w:t>квазистатики</w:t>
            </w:r>
            <w:proofErr w:type="spellEnd"/>
            <w:r w:rsidRPr="00C71DF6">
              <w:rPr>
                <w:rFonts w:ascii="Times New Roman" w:hAnsi="Times New Roman"/>
                <w:i/>
                <w:sz w:val="24"/>
                <w:szCs w:val="24"/>
              </w:rPr>
              <w:t>, способы построения волновых решений для переменных полей в однородных и в некоторых неоднородных средах</w:t>
            </w:r>
            <w:r w:rsidR="00C71DF6" w:rsidRPr="00C71DF6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5108" w:rsidRDefault="00280F0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 w:rsidR="00116111" w:rsidRPr="003E14AA">
              <w:rPr>
                <w:color w:val="000000"/>
              </w:rPr>
              <w:t xml:space="preserve"> применять физико-математический аппарат и рассчитывать мат</w:t>
            </w:r>
            <w:r w:rsidR="00116111">
              <w:rPr>
                <w:color w:val="000000"/>
              </w:rPr>
              <w:t xml:space="preserve">. </w:t>
            </w:r>
            <w:r w:rsidR="00116111" w:rsidRPr="003E14AA">
              <w:rPr>
                <w:color w:val="000000"/>
              </w:rPr>
              <w:t>модели устройств</w:t>
            </w:r>
            <w:r w:rsidR="00BB130D">
              <w:rPr>
                <w:color w:val="000000"/>
                <w:sz w:val="20"/>
                <w:szCs w:val="20"/>
              </w:rPr>
              <w:t>:</w:t>
            </w:r>
          </w:p>
          <w:p w:rsidR="00BB130D" w:rsidRPr="00C71DF6" w:rsidRDefault="00BB130D" w:rsidP="00C71DF6">
            <w:pPr>
              <w:pStyle w:val="12"/>
              <w:spacing w:line="24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71DF6">
              <w:rPr>
                <w:rFonts w:ascii="Times New Roman" w:hAnsi="Times New Roman"/>
                <w:i/>
                <w:sz w:val="24"/>
                <w:szCs w:val="24"/>
              </w:rPr>
              <w:t>- пользоваться законами электродинамики для расчета потенциала, создаваемого заданными источниками;</w:t>
            </w:r>
          </w:p>
          <w:p w:rsidR="00BB130D" w:rsidRPr="00C71DF6" w:rsidRDefault="00BB130D" w:rsidP="00C71DF6">
            <w:pPr>
              <w:pStyle w:val="12"/>
              <w:spacing w:line="24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 w:rsidRPr="00C71DF6">
              <w:rPr>
                <w:rFonts w:ascii="Times New Roman" w:hAnsi="Times New Roman"/>
                <w:i/>
                <w:sz w:val="24"/>
                <w:szCs w:val="24"/>
              </w:rPr>
              <w:t xml:space="preserve"> - пользоваться законами электродинамики для расчета электромагнитного поля, создаваемого заданными источниками в однородных и неоднородных средах</w:t>
            </w:r>
            <w:r w:rsidR="00C71DF6" w:rsidRPr="00C71DF6">
              <w:rPr>
                <w:rFonts w:ascii="Times New Roman" w:hAnsi="Times New Roman"/>
                <w:i/>
                <w:sz w:val="24"/>
                <w:szCs w:val="24"/>
              </w:rPr>
              <w:t>;</w:t>
            </w:r>
          </w:p>
          <w:p w:rsidR="00C71DF6" w:rsidRPr="00C71DF6" w:rsidRDefault="00C71DF6" w:rsidP="00C71DF6">
            <w:pPr>
              <w:pStyle w:val="12"/>
              <w:spacing w:line="24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 w:rsidRPr="00C71DF6">
              <w:rPr>
                <w:rFonts w:ascii="Times New Roman" w:hAnsi="Times New Roman"/>
                <w:i/>
                <w:sz w:val="24"/>
                <w:szCs w:val="24"/>
              </w:rPr>
              <w:t xml:space="preserve"> - применять полученные знания при проведении научных исследований в избранной области.</w:t>
            </w:r>
          </w:p>
          <w:p w:rsidR="00C71DF6" w:rsidRDefault="00C71DF6" w:rsidP="00BB130D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55108" w:rsidRDefault="0015510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130D" w:rsidRDefault="00280F07" w:rsidP="00DB09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 w:rsidR="00116111" w:rsidRPr="003E14AA">
              <w:rPr>
                <w:color w:val="000000"/>
              </w:rPr>
              <w:t xml:space="preserve"> методами анализа и моделирования в области </w:t>
            </w:r>
            <w:proofErr w:type="spellStart"/>
            <w:r w:rsidR="00116111" w:rsidRPr="003E14AA">
              <w:rPr>
                <w:color w:val="000000"/>
              </w:rPr>
              <w:t>мехатроники</w:t>
            </w:r>
            <w:proofErr w:type="spellEnd"/>
            <w:r w:rsidR="00116111" w:rsidRPr="003E14AA">
              <w:rPr>
                <w:color w:val="000000"/>
              </w:rPr>
              <w:t xml:space="preserve"> и робототехники</w:t>
            </w:r>
            <w:proofErr w:type="gramStart"/>
            <w:r w:rsidR="00116111">
              <w:rPr>
                <w:color w:val="000000"/>
                <w:sz w:val="20"/>
                <w:szCs w:val="20"/>
              </w:rPr>
              <w:t xml:space="preserve"> </w:t>
            </w:r>
            <w:r w:rsidR="00BB130D">
              <w:rPr>
                <w:color w:val="000000"/>
                <w:sz w:val="20"/>
                <w:szCs w:val="20"/>
              </w:rPr>
              <w:t>:</w:t>
            </w:r>
            <w:proofErr w:type="gramEnd"/>
          </w:p>
          <w:p w:rsidR="00155108" w:rsidRPr="00C71DF6" w:rsidRDefault="00BB130D" w:rsidP="00C71DF6">
            <w:pPr>
              <w:rPr>
                <w:i/>
              </w:rPr>
            </w:pPr>
            <w:r>
              <w:rPr>
                <w:color w:val="000000"/>
                <w:sz w:val="20"/>
                <w:szCs w:val="20"/>
              </w:rPr>
              <w:t xml:space="preserve"> - </w:t>
            </w:r>
            <w:r w:rsidRPr="00C71DF6">
              <w:rPr>
                <w:i/>
              </w:rPr>
              <w:t xml:space="preserve"> навыками решения задач по электростатике и магнитостатике;</w:t>
            </w:r>
          </w:p>
          <w:p w:rsidR="00BB130D" w:rsidRPr="00C71DF6" w:rsidRDefault="00BB130D" w:rsidP="00C71DF6">
            <w:pPr>
              <w:pStyle w:val="12"/>
              <w:spacing w:line="24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 w:rsidRPr="00C71DF6">
              <w:rPr>
                <w:i/>
              </w:rPr>
              <w:t xml:space="preserve"> - </w:t>
            </w:r>
            <w:r w:rsidRPr="00C71DF6">
              <w:rPr>
                <w:rFonts w:ascii="Times New Roman" w:hAnsi="Times New Roman"/>
                <w:i/>
                <w:sz w:val="24"/>
                <w:szCs w:val="24"/>
              </w:rPr>
              <w:t>навыками решения задач, основанных на полученных в х</w:t>
            </w:r>
            <w:r w:rsidR="00C71DF6" w:rsidRPr="00C71DF6">
              <w:rPr>
                <w:rFonts w:ascii="Times New Roman" w:hAnsi="Times New Roman"/>
                <w:i/>
                <w:sz w:val="24"/>
                <w:szCs w:val="24"/>
              </w:rPr>
              <w:t>оде освоения дисциплины знаниях;</w:t>
            </w:r>
          </w:p>
          <w:p w:rsidR="00C71DF6" w:rsidRPr="00C71DF6" w:rsidRDefault="00C71DF6" w:rsidP="00C71DF6">
            <w:pPr>
              <w:pStyle w:val="12"/>
              <w:spacing w:line="24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 w:rsidRPr="00C71DF6">
              <w:rPr>
                <w:rFonts w:ascii="Times New Roman" w:hAnsi="Times New Roman"/>
                <w:i/>
                <w:sz w:val="24"/>
                <w:szCs w:val="24"/>
              </w:rPr>
              <w:t xml:space="preserve"> - методами описания электромагнитных полей и использовать их при необходимости при написании программ </w:t>
            </w:r>
          </w:p>
          <w:p w:rsidR="00C71DF6" w:rsidRPr="00C71DF6" w:rsidRDefault="00C71DF6" w:rsidP="00C71DF6">
            <w:pPr>
              <w:pStyle w:val="12"/>
              <w:spacing w:line="24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i/>
                <w:sz w:val="24"/>
                <w:szCs w:val="24"/>
              </w:rPr>
              <w:t>с</w:t>
            </w:r>
            <w:r w:rsidRPr="00C71DF6">
              <w:rPr>
                <w:rFonts w:ascii="Times New Roman" w:hAnsi="Times New Roman"/>
                <w:i/>
                <w:sz w:val="24"/>
                <w:szCs w:val="24"/>
              </w:rPr>
              <w:t>вязанных</w:t>
            </w:r>
            <w:proofErr w:type="gramEnd"/>
            <w:r w:rsidRPr="00C71DF6">
              <w:rPr>
                <w:rFonts w:ascii="Times New Roman" w:hAnsi="Times New Roman"/>
                <w:i/>
                <w:sz w:val="24"/>
                <w:szCs w:val="24"/>
              </w:rPr>
              <w:t xml:space="preserve"> с  теоретическими и/или экспериментальными физическими исследованиями.</w:t>
            </w:r>
          </w:p>
          <w:p w:rsidR="00BB130D" w:rsidRDefault="00BB130D" w:rsidP="00DB09E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155108" w:rsidRDefault="00155108"/>
    <w:p w:rsidR="00155108" w:rsidRDefault="00280F07">
      <w:pPr>
        <w:pStyle w:val="1"/>
      </w:pPr>
      <w:bookmarkStart w:id="1" w:name="_Toc53782945"/>
      <w:r>
        <w:t>2. Место дисциплины в структуре образовательной программы</w:t>
      </w:r>
      <w:bookmarkEnd w:id="1"/>
    </w:p>
    <w:p w:rsidR="00155108" w:rsidRDefault="00155108"/>
    <w:p w:rsidR="00155108" w:rsidRDefault="00280F07">
      <w:pPr>
        <w:jc w:val="both"/>
        <w:rPr>
          <w:b/>
        </w:rPr>
      </w:pPr>
      <w:r>
        <w:t xml:space="preserve">Дисциплины (практики), изучение которых необходимо для освоения дисциплины </w:t>
      </w:r>
      <w:r w:rsidR="00116111" w:rsidRPr="003D580F">
        <w:rPr>
          <w:bCs/>
          <w:color w:val="000000"/>
        </w:rPr>
        <w:t>«</w:t>
      </w:r>
      <w:r w:rsidR="00116111" w:rsidRPr="003D580F">
        <w:rPr>
          <w:i/>
          <w:iCs/>
          <w:color w:val="000000"/>
        </w:rPr>
        <w:t>Электродинамика</w:t>
      </w:r>
      <w:r w:rsidR="00116111" w:rsidRPr="003D580F">
        <w:rPr>
          <w:bCs/>
          <w:color w:val="000000"/>
        </w:rPr>
        <w:t>»</w:t>
      </w:r>
    </w:p>
    <w:p w:rsidR="00070E70" w:rsidRDefault="00280F07">
      <w:pPr>
        <w:ind w:firstLine="567"/>
        <w:jc w:val="both"/>
        <w:rPr>
          <w:bCs/>
          <w:color w:val="000000"/>
        </w:rPr>
      </w:pPr>
      <w:r>
        <w:rPr>
          <w:bCs/>
          <w:color w:val="000000"/>
        </w:rPr>
        <w:t xml:space="preserve">Дисциплина развивает знания, умения и навыки, сформированные у обучающихся по результатам изучения следующих дисциплин: </w:t>
      </w:r>
    </w:p>
    <w:p w:rsidR="00070E70" w:rsidRDefault="00070E70">
      <w:pPr>
        <w:ind w:firstLine="567"/>
        <w:jc w:val="both"/>
        <w:rPr>
          <w:bCs/>
          <w:color w:val="000000"/>
        </w:rPr>
      </w:pPr>
      <w:r>
        <w:rPr>
          <w:bCs/>
          <w:color w:val="000000"/>
        </w:rPr>
        <w:t>Физика (школьный курс);</w:t>
      </w:r>
    </w:p>
    <w:p w:rsidR="00DB09E5" w:rsidRDefault="00DB09E5" w:rsidP="00DB09E5">
      <w:pPr>
        <w:ind w:left="567"/>
        <w:jc w:val="both"/>
        <w:rPr>
          <w:bCs/>
          <w:color w:val="000000"/>
        </w:rPr>
      </w:pPr>
      <w:r w:rsidRPr="003D580F">
        <w:t>Введение в алгебру и анализ</w:t>
      </w:r>
      <w:r>
        <w:t>;</w:t>
      </w:r>
    </w:p>
    <w:p w:rsidR="00070E70" w:rsidRDefault="00070E70">
      <w:pPr>
        <w:ind w:firstLine="567"/>
        <w:jc w:val="both"/>
        <w:rPr>
          <w:bCs/>
          <w:color w:val="000000"/>
        </w:rPr>
      </w:pPr>
      <w:r w:rsidRPr="00070E70">
        <w:rPr>
          <w:bCs/>
          <w:color w:val="000000"/>
        </w:rPr>
        <w:t>Введение в дискретную математику и математическую логику</w:t>
      </w:r>
      <w:r>
        <w:rPr>
          <w:bCs/>
          <w:color w:val="000000"/>
        </w:rPr>
        <w:t>;</w:t>
      </w:r>
    </w:p>
    <w:p w:rsidR="00070E70" w:rsidRDefault="00070E70">
      <w:pPr>
        <w:ind w:firstLine="567"/>
        <w:jc w:val="both"/>
        <w:rPr>
          <w:bCs/>
          <w:color w:val="000000"/>
        </w:rPr>
      </w:pPr>
      <w:r w:rsidRPr="00070E70">
        <w:rPr>
          <w:bCs/>
          <w:color w:val="000000"/>
        </w:rPr>
        <w:t>Цифровые платформы</w:t>
      </w:r>
      <w:r>
        <w:rPr>
          <w:bCs/>
          <w:color w:val="000000"/>
        </w:rPr>
        <w:t>;</w:t>
      </w:r>
    </w:p>
    <w:p w:rsidR="00070E70" w:rsidRDefault="00070E70">
      <w:pPr>
        <w:ind w:firstLine="567"/>
        <w:jc w:val="both"/>
        <w:rPr>
          <w:bCs/>
          <w:color w:val="000000"/>
        </w:rPr>
      </w:pPr>
      <w:r w:rsidRPr="00070E70">
        <w:rPr>
          <w:bCs/>
          <w:color w:val="000000"/>
        </w:rPr>
        <w:t>Механика</w:t>
      </w:r>
    </w:p>
    <w:p w:rsidR="00155108" w:rsidRDefault="00280F07">
      <w:pPr>
        <w:ind w:firstLine="567"/>
        <w:jc w:val="both"/>
        <w:rPr>
          <w:bCs/>
          <w:color w:val="000000"/>
        </w:rPr>
      </w:pPr>
      <w:r>
        <w:rPr>
          <w:bCs/>
          <w:color w:val="000000"/>
        </w:rPr>
        <w:t xml:space="preserve"> </w:t>
      </w:r>
    </w:p>
    <w:p w:rsidR="00070E70" w:rsidRDefault="00070E70" w:rsidP="00070E70">
      <w:pPr>
        <w:ind w:firstLine="567"/>
        <w:jc w:val="both"/>
      </w:pPr>
      <w:r w:rsidRPr="007F4F92">
        <w:t>Задачами дисциплины являются обучение студентов научным знаниям по теоретическому р</w:t>
      </w:r>
      <w:r>
        <w:t>азделу физики – электродинамика..</w:t>
      </w:r>
      <w:r w:rsidRPr="007F4F92">
        <w:t>. В процессе изучения</w:t>
      </w:r>
      <w:r>
        <w:t xml:space="preserve"> </w:t>
      </w:r>
      <w:r w:rsidRPr="007F4F92">
        <w:t>электрических и магнитных явлений должно быть достигнуто понимание физической сути</w:t>
      </w:r>
      <w:r>
        <w:t xml:space="preserve"> </w:t>
      </w:r>
      <w:r w:rsidRPr="007F4F92">
        <w:t xml:space="preserve">электрических и </w:t>
      </w:r>
      <w:r>
        <w:t>магнитных явлений. Это дает воз</w:t>
      </w:r>
      <w:r w:rsidRPr="007F4F92">
        <w:t>можность формировать физическую</w:t>
      </w:r>
      <w:r>
        <w:t xml:space="preserve"> </w:t>
      </w:r>
      <w:r w:rsidRPr="007F4F92">
        <w:t>картину мира</w:t>
      </w:r>
    </w:p>
    <w:p w:rsidR="00070E70" w:rsidRDefault="00070E70" w:rsidP="00070E70">
      <w:pPr>
        <w:ind w:firstLine="567"/>
        <w:jc w:val="both"/>
      </w:pPr>
    </w:p>
    <w:p w:rsidR="00155108" w:rsidRDefault="00280F07" w:rsidP="00070E70">
      <w:pPr>
        <w:ind w:firstLine="567"/>
        <w:jc w:val="both"/>
        <w:rPr>
          <w:i/>
          <w:iCs/>
          <w:color w:val="000000"/>
        </w:rPr>
      </w:pPr>
      <w:r>
        <w:t xml:space="preserve">Дисциплины (практики), для изучения которых необходимо освоение дисциплины  </w:t>
      </w:r>
      <w:r w:rsidR="00070E70" w:rsidRPr="003D580F">
        <w:rPr>
          <w:bCs/>
          <w:color w:val="000000"/>
        </w:rPr>
        <w:t>«</w:t>
      </w:r>
      <w:r w:rsidR="00070E70" w:rsidRPr="003D580F">
        <w:rPr>
          <w:i/>
          <w:iCs/>
          <w:color w:val="000000"/>
        </w:rPr>
        <w:t>Электродинамика</w:t>
      </w:r>
      <w:r w:rsidR="00070E70" w:rsidRPr="003D580F">
        <w:rPr>
          <w:bCs/>
          <w:color w:val="000000"/>
        </w:rPr>
        <w:t>»</w:t>
      </w:r>
      <w:r>
        <w:rPr>
          <w:i/>
          <w:iCs/>
          <w:color w:val="000000"/>
        </w:rPr>
        <w:t>:</w:t>
      </w:r>
    </w:p>
    <w:p w:rsidR="00DB09E5" w:rsidRDefault="00070E70" w:rsidP="00070E70">
      <w:pPr>
        <w:ind w:firstLine="567"/>
        <w:jc w:val="both"/>
      </w:pPr>
      <w:r w:rsidRPr="00070E70">
        <w:t>Химия и физика материалов</w:t>
      </w:r>
      <w:r>
        <w:t>;</w:t>
      </w:r>
      <w:r w:rsidR="00DB09E5" w:rsidRPr="00DB09E5">
        <w:t xml:space="preserve"> </w:t>
      </w:r>
    </w:p>
    <w:p w:rsidR="00DB09E5" w:rsidRDefault="00DB09E5" w:rsidP="00070E70">
      <w:pPr>
        <w:ind w:firstLine="567"/>
        <w:jc w:val="both"/>
        <w:rPr>
          <w:bCs/>
          <w:color w:val="000000"/>
        </w:rPr>
      </w:pPr>
      <w:r>
        <w:rPr>
          <w:bCs/>
          <w:color w:val="000000"/>
        </w:rPr>
        <w:t>Техническое зрение;</w:t>
      </w:r>
    </w:p>
    <w:p w:rsidR="00DB09E5" w:rsidRDefault="00DB09E5" w:rsidP="00070E70">
      <w:pPr>
        <w:ind w:firstLine="567"/>
        <w:jc w:val="both"/>
        <w:rPr>
          <w:color w:val="000000"/>
        </w:rPr>
      </w:pPr>
      <w:r w:rsidRPr="003D580F">
        <w:rPr>
          <w:color w:val="000000"/>
        </w:rPr>
        <w:t xml:space="preserve">Введение в аналоговую </w:t>
      </w:r>
      <w:r>
        <w:rPr>
          <w:color w:val="000000"/>
        </w:rPr>
        <w:t>электронику и технику измерений</w:t>
      </w:r>
      <w:r w:rsidRPr="003D580F">
        <w:rPr>
          <w:color w:val="000000"/>
        </w:rPr>
        <w:t xml:space="preserve">, </w:t>
      </w:r>
    </w:p>
    <w:p w:rsidR="00DB09E5" w:rsidRDefault="00DB09E5" w:rsidP="00070E70">
      <w:pPr>
        <w:ind w:firstLine="567"/>
        <w:jc w:val="both"/>
      </w:pPr>
      <w:r>
        <w:rPr>
          <w:color w:val="000000"/>
        </w:rPr>
        <w:t>Робототехника</w:t>
      </w:r>
      <w:r w:rsidRPr="003D580F">
        <w:rPr>
          <w:color w:val="000000"/>
        </w:rPr>
        <w:t>,</w:t>
      </w:r>
      <w:r w:rsidRPr="003D580F">
        <w:t xml:space="preserve"> </w:t>
      </w:r>
    </w:p>
    <w:p w:rsidR="00DB09E5" w:rsidRDefault="00DB09E5" w:rsidP="00070E70">
      <w:pPr>
        <w:ind w:firstLine="567"/>
        <w:jc w:val="both"/>
      </w:pPr>
      <w:r w:rsidRPr="003D580F">
        <w:rPr>
          <w:color w:val="000000"/>
        </w:rPr>
        <w:t>Методы и алго</w:t>
      </w:r>
      <w:r>
        <w:rPr>
          <w:color w:val="000000"/>
        </w:rPr>
        <w:t>ритмы вычислительной томографии</w:t>
      </w:r>
      <w:r w:rsidRPr="003D580F">
        <w:rPr>
          <w:color w:val="000000"/>
        </w:rPr>
        <w:t>,</w:t>
      </w:r>
      <w:r w:rsidRPr="003D580F">
        <w:t xml:space="preserve"> </w:t>
      </w:r>
    </w:p>
    <w:p w:rsidR="00DB09E5" w:rsidRDefault="00DB09E5" w:rsidP="00C71DF6">
      <w:pPr>
        <w:ind w:firstLine="567"/>
        <w:jc w:val="both"/>
      </w:pPr>
      <w:r w:rsidRPr="003D580F">
        <w:rPr>
          <w:color w:val="000000"/>
        </w:rPr>
        <w:t>Системы в</w:t>
      </w:r>
      <w:r>
        <w:rPr>
          <w:color w:val="000000"/>
        </w:rPr>
        <w:t>заимодействия роботов со средой.</w:t>
      </w:r>
      <w:r w:rsidRPr="003D580F">
        <w:rPr>
          <w:bCs/>
          <w:color w:val="000000"/>
        </w:rPr>
        <w:t xml:space="preserve"> </w:t>
      </w:r>
    </w:p>
    <w:p w:rsidR="00155108" w:rsidRDefault="00280F07">
      <w:pPr>
        <w:pStyle w:val="1"/>
      </w:pPr>
      <w:bookmarkStart w:id="2" w:name="_Toc53782946"/>
      <w:r>
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155108" w:rsidRDefault="00155108"/>
    <w:p w:rsidR="00155108" w:rsidRDefault="00280F07">
      <w:r>
        <w:t xml:space="preserve">Трудоемкость дисциплины – 4  </w:t>
      </w:r>
      <w:proofErr w:type="spellStart"/>
      <w:r>
        <w:t>з.е</w:t>
      </w:r>
      <w:proofErr w:type="spellEnd"/>
      <w:r>
        <w:t>. (1</w:t>
      </w:r>
      <w:r w:rsidR="00DB09E5">
        <w:t>08</w:t>
      </w:r>
      <w:r>
        <w:t xml:space="preserve"> ч)</w:t>
      </w:r>
    </w:p>
    <w:p w:rsidR="00155108" w:rsidRDefault="00280F07">
      <w:r>
        <w:t>Форма промежуточн</w:t>
      </w:r>
      <w:r w:rsidR="00DB09E5">
        <w:t>ой аттестации: 4</w:t>
      </w:r>
      <w:r>
        <w:t xml:space="preserve"> семестр – </w:t>
      </w:r>
      <w:r w:rsidR="00DB09E5">
        <w:t>дифференцированный зачет</w:t>
      </w:r>
      <w:r>
        <w:t>.</w:t>
      </w:r>
    </w:p>
    <w:tbl>
      <w:tblPr>
        <w:tblW w:w="9073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159"/>
      </w:tblGrid>
      <w:tr w:rsidR="00155108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Семестр</w:t>
            </w:r>
          </w:p>
        </w:tc>
      </w:tr>
      <w:tr w:rsidR="00155108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15510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55108" w:rsidRDefault="0015510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Pr="00DB09E5" w:rsidRDefault="00DB09E5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</w:tr>
      <w:tr w:rsidR="0015510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Лекции,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32</w:t>
            </w:r>
          </w:p>
        </w:tc>
      </w:tr>
      <w:tr w:rsidR="0015510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Практические занятия,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Pr="00DB09E5" w:rsidRDefault="00DB09E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15510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55108" w:rsidRDefault="00280F07" w:rsidP="00280F07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Лабораторные работы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15510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</w:p>
        </w:tc>
      </w:tr>
      <w:tr w:rsidR="0015510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>
              <w:rPr>
                <w:color w:val="000000"/>
              </w:rPr>
              <w:t>Занятия в контактной форме, ч</w:t>
            </w:r>
          </w:p>
          <w:p w:rsidR="00155108" w:rsidRDefault="00280F07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>
              <w:rPr>
                <w:color w:val="000000"/>
              </w:rPr>
              <w:t>из них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Pr="00280F07" w:rsidRDefault="00DB09E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</w:tr>
      <w:tr w:rsidR="0015510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 xml:space="preserve">из них аудиторных занятий,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Pr="00DB09E5" w:rsidRDefault="00DB09E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15510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>в электронной форме, ч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15510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>консультаций, час.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15510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</w:p>
        </w:tc>
      </w:tr>
      <w:tr w:rsidR="0015510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 xml:space="preserve">промежуточная аттестация,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</w:tr>
      <w:tr w:rsidR="0015510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Самостоятельная работа, час.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Pr="00DB09E5" w:rsidRDefault="00DB09E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</w:tr>
      <w:tr w:rsidR="0015510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55108" w:rsidRDefault="00280F07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>
              <w:rPr>
                <w:color w:val="000000"/>
              </w:rPr>
              <w:t>Всего, ч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DB09E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</w:tr>
    </w:tbl>
    <w:p w:rsidR="00155108" w:rsidRDefault="00155108"/>
    <w:p w:rsidR="00155108" w:rsidRDefault="00280F07">
      <w:pPr>
        <w:pStyle w:val="1"/>
      </w:pPr>
      <w:bookmarkStart w:id="3" w:name="_Toc53782947"/>
      <w:r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155108" w:rsidRDefault="00155108"/>
    <w:p w:rsidR="00155108" w:rsidRDefault="00280F07">
      <w:pPr>
        <w:jc w:val="center"/>
        <w:rPr>
          <w:b/>
          <w:i/>
        </w:rPr>
      </w:pPr>
      <w:r>
        <w:rPr>
          <w:b/>
          <w:i/>
        </w:rPr>
        <w:t>4 семестр</w:t>
      </w:r>
    </w:p>
    <w:p w:rsidR="00155108" w:rsidRDefault="00280F07">
      <w:pPr>
        <w:jc w:val="center"/>
        <w:rPr>
          <w:b/>
        </w:rPr>
      </w:pPr>
      <w:r>
        <w:rPr>
          <w:b/>
        </w:rPr>
        <w:t>Лекции (32 ч)</w:t>
      </w:r>
    </w:p>
    <w:tbl>
      <w:tblPr>
        <w:tblW w:w="9781" w:type="dxa"/>
        <w:tblInd w:w="-6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5" w:type="dxa"/>
          <w:right w:w="15" w:type="dxa"/>
        </w:tblCellMar>
        <w:tblLook w:val="0000"/>
      </w:tblPr>
      <w:tblGrid>
        <w:gridCol w:w="7939"/>
        <w:gridCol w:w="1842"/>
      </w:tblGrid>
      <w:tr w:rsidR="0015510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5108" w:rsidRDefault="00280F07">
            <w:pPr>
              <w:jc w:val="center"/>
            </w:pPr>
            <w:r>
              <w:t>Наименование темы и их содержание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108" w:rsidRDefault="00280F07">
            <w:pPr>
              <w:jc w:val="center"/>
            </w:pPr>
            <w:r>
              <w:t>Объем,</w:t>
            </w:r>
          </w:p>
          <w:p w:rsidR="00155108" w:rsidRDefault="00280F07">
            <w:pPr>
              <w:jc w:val="center"/>
            </w:pPr>
            <w:r>
              <w:t>час</w:t>
            </w:r>
          </w:p>
        </w:tc>
      </w:tr>
      <w:tr w:rsidR="0015510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5108" w:rsidRDefault="00280F07">
            <w:pPr>
              <w:pStyle w:val="13"/>
              <w:jc w:val="both"/>
              <w:rPr>
                <w:bCs/>
              </w:rPr>
            </w:pPr>
            <w:r>
              <w:rPr>
                <w:b/>
                <w:bCs/>
              </w:rPr>
              <w:t> </w:t>
            </w:r>
            <w:r w:rsidR="00CE44A2" w:rsidRPr="00B83C8E">
              <w:rPr>
                <w:b/>
              </w:rPr>
              <w:t>Тема 1.</w:t>
            </w:r>
            <w:r w:rsidR="00CE44A2">
              <w:t xml:space="preserve"> Постоянное электрическое поле. Электрические заряды. Закон Кулона. Электрическое поле как векторное поле. Напряженность Е электрического поля. Единицы СИ и СГСЭ измерения электрических величин. Принцип суперпозиции. Непрерывное распределение зарядов. Поток векторного поля. Теорема Гаусса для электрического поля в вакууме. Электрическое поле заряженных тел: сферы, шара, нити, цилиндра, плоскости, слоя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CE44A2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15510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5108" w:rsidRDefault="00CE44A2">
            <w:pPr>
              <w:pStyle w:val="13"/>
              <w:jc w:val="both"/>
              <w:rPr>
                <w:bCs/>
              </w:rPr>
            </w:pPr>
            <w:r w:rsidRPr="00B83C8E">
              <w:rPr>
                <w:b/>
              </w:rPr>
              <w:t>Тема 2.</w:t>
            </w:r>
            <w:r>
              <w:t xml:space="preserve"> Потенциал электрического поля. Линейный интеграл и циркуляция векторного поля. Потенциальные и вихревые векторные поля. Потенциальность постоянного электрического поля. Теорема о циркуляции электростатического поля. Потенциал электрического поля. Потенциал поля точечного заряда. Связь напряженности поля с градиентом потенциала. Электрическое поле системы зарядов на большом удалении от этой системы. Электрический диполь. Потенциал и напряженность поля электрического диполя.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CE44A2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15510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5108" w:rsidRDefault="00CE44A2">
            <w:pPr>
              <w:pStyle w:val="13"/>
              <w:jc w:val="both"/>
              <w:rPr>
                <w:bCs/>
              </w:rPr>
            </w:pPr>
            <w:r w:rsidRPr="00B83C8E">
              <w:rPr>
                <w:b/>
              </w:rPr>
              <w:t>Тема 3</w:t>
            </w:r>
            <w:r>
              <w:t>. Поток и дивергенция векторного поля. Теорема Гаусса-Остроградского. Дифференциальная форма теоремы Гаусса. Вычисление дивергенции в декартовой системе координат. Уравнение Пуассона для потенциала постоянного электрического поля. Общая задача электростатики. Метод изображений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CE44A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</w:tr>
      <w:tr w:rsidR="0015510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5108" w:rsidRDefault="00CE44A2">
            <w:pPr>
              <w:pStyle w:val="13"/>
              <w:jc w:val="both"/>
              <w:rPr>
                <w:bCs/>
              </w:rPr>
            </w:pPr>
            <w:r w:rsidRPr="005E4EAB">
              <w:rPr>
                <w:b/>
              </w:rPr>
              <w:t>Тема 4</w:t>
            </w:r>
            <w:r>
              <w:t>. Циркуляция и ротор векторного поля. Теорема Стокса. Дифференциальная форма теоремы о циркуляции электростатического поля. Вычисление ротора в декартовой системе координат. Электрическая емкость. Конденсаторы. Энергия взаимодействия зарядов. Энергия электрического поля и ее локализация в пространстве. Сила, действующая на элемент поверхности проводника. Давление электрического поля. Энергия диполя в электрическом поле, и момент сил,</w:t>
            </w:r>
            <w:r>
              <w:br/>
              <w:t>действующих на диполь. Сила, действующая на диполь в неоднородном электрическом поле.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CE44A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</w:tr>
      <w:tr w:rsidR="0015510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5108" w:rsidRDefault="00CE44A2">
            <w:pPr>
              <w:pStyle w:val="13"/>
              <w:jc w:val="both"/>
              <w:rPr>
                <w:bCs/>
              </w:rPr>
            </w:pPr>
            <w:r w:rsidRPr="005E4EAB">
              <w:rPr>
                <w:b/>
              </w:rPr>
              <w:t>Тема 5.</w:t>
            </w:r>
            <w:r>
              <w:t xml:space="preserve"> Электрическое поле в веществе. </w:t>
            </w:r>
            <w:proofErr w:type="gramStart"/>
            <w:r>
              <w:t>Электрическая</w:t>
            </w:r>
            <w:proofErr w:type="gramEnd"/>
            <w:r>
              <w:t xml:space="preserve"> </w:t>
            </w:r>
            <w:proofErr w:type="spellStart"/>
            <w:r>
              <w:t>поляризуемость</w:t>
            </w:r>
            <w:proofErr w:type="spellEnd"/>
            <w:r>
              <w:t xml:space="preserve"> атомов и молекул. Вектор поляризации вещества (диэлектрика). Свободные и связанные заряды. Диэлектрическая восприимчивость и диэлектрическая проницаемость вещества. Индукция D электрического поля.</w:t>
            </w:r>
            <w:r>
              <w:br/>
              <w:t>Характер изменения напряженности E и индукции В электрического поля на границе раздела двух диэлектриков. Энергия электрического поля в диэлектрической среде. Силы, действующие на границу раздела диэлектриков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CE44A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</w:tr>
      <w:tr w:rsidR="0015510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5108" w:rsidRDefault="00CE44A2">
            <w:pPr>
              <w:pStyle w:val="13"/>
              <w:jc w:val="both"/>
              <w:rPr>
                <w:bCs/>
              </w:rPr>
            </w:pPr>
            <w:r w:rsidRPr="005E4EAB">
              <w:rPr>
                <w:b/>
              </w:rPr>
              <w:t>Тема 6.</w:t>
            </w:r>
            <w:r>
              <w:t xml:space="preserve"> Электрический ток. Постоянный ток. Сила и плотность тока. Уравнение непрерывности электрического заряда. Закон Ома в интегральной и дифференциальной формах. Электродвижущая сила. Правила Кирхгофа. Работа и мощность постоянного тока. Закон Джоуля Ленца. Объемные токи.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CE44A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</w:tr>
      <w:tr w:rsidR="0015510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5108" w:rsidRDefault="00CE44A2">
            <w:pPr>
              <w:pStyle w:val="13"/>
              <w:jc w:val="both"/>
              <w:rPr>
                <w:bCs/>
              </w:rPr>
            </w:pPr>
            <w:r w:rsidRPr="005E4EAB">
              <w:rPr>
                <w:b/>
              </w:rPr>
              <w:t>Тема 7</w:t>
            </w:r>
            <w:r>
              <w:t xml:space="preserve">. Постоянное магнитное поле. Магнитное поле постоянных токов в вакууме как векторное поле. Индукция B магнитного поля. Закон </w:t>
            </w:r>
            <w:proofErr w:type="spellStart"/>
            <w:r>
              <w:t>Био-Савара-Лапласа</w:t>
            </w:r>
            <w:proofErr w:type="spellEnd"/>
            <w:r>
              <w:t>. Силы Ампера и Лоренца. Магнитное поле прямого провода. Взаимодействие параллельных проводов. Магнитное поле витка с током. Магнитное поле соленоида. Единицы СГСЭ и СГСМ. Опыт</w:t>
            </w:r>
            <w:r>
              <w:br/>
            </w:r>
            <w:proofErr w:type="spellStart"/>
            <w:r>
              <w:t>Вебера-Кольрауша</w:t>
            </w:r>
            <w:proofErr w:type="spellEnd"/>
            <w:r>
              <w:t xml:space="preserve"> и </w:t>
            </w:r>
            <w:proofErr w:type="gramStart"/>
            <w:r>
              <w:t>электродинамическая</w:t>
            </w:r>
            <w:proofErr w:type="gramEnd"/>
            <w:r>
              <w:t xml:space="preserve"> постоянная. Единицы СИ и ГС измерения магнитных величин.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CE44A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</w:tr>
      <w:tr w:rsidR="0015510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5108" w:rsidRDefault="00CE44A2">
            <w:pPr>
              <w:pStyle w:val="13"/>
              <w:jc w:val="both"/>
              <w:rPr>
                <w:bCs/>
              </w:rPr>
            </w:pPr>
            <w:r w:rsidRPr="005E4EAB">
              <w:rPr>
                <w:b/>
              </w:rPr>
              <w:t>Тема 8.</w:t>
            </w:r>
            <w:r>
              <w:t xml:space="preserve"> Теорема Гаусса для постоянного магнитного поля в интегральной и дифференциальной формах. Циркуляция и ротор векторного поля. Теорема Стокса. Теорема о циркуляции магнитного поля в интегральной и дифференциальной форме. Магнитное поле толстого провода, коаксиального кабеля, соленоида, движущейся заряженной плоскости. Магнитный момент плоского контура с током. Магнитное поле системы токов на большом удалении от системы. Магнитный диполь. Момент сил, действующих на диполь, и энергия диполя в магнитном поле. Сила, действующая на магнитный диполь (контур с током) в неоднородном магнитном поле.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CE44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5510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5108" w:rsidRDefault="00CE44A2">
            <w:pPr>
              <w:pStyle w:val="13"/>
              <w:jc w:val="both"/>
              <w:rPr>
                <w:bCs/>
              </w:rPr>
            </w:pPr>
            <w:r w:rsidRPr="005E4EAB">
              <w:rPr>
                <w:b/>
              </w:rPr>
              <w:t>Тема 9</w:t>
            </w:r>
            <w:r>
              <w:t xml:space="preserve">. Магнитное поле в веществе. Магнитные моменты атомов и молекул. Качественные представления о механизме намагничивания парамагнетиков и диамагнетиков. Вектор намагниченности вещества. Свободные токи и токи намагничивания. Магнитная восприимчивость и магнитная проницаемость вещества. Напряженность H магнитного поля. Характер изменения напряженности и индукции магнитного поля на границе раздела двух магнетиков. Ферромагнетики и гистерезис. Магнитные свойства сверхпроводников первого рода. Движение заряженных частиц в электрических и магнитных полях. Преобразования полей E и B при переходе из одной инерциальной системы отсчета в другую (при </w:t>
            </w:r>
            <w:proofErr w:type="spellStart"/>
            <w:r>
              <w:t>v=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proofErr w:type="spellEnd"/>
            <w:r>
              <w:t>).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CE44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15510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5108" w:rsidRDefault="00280F07">
            <w:pPr>
              <w:pStyle w:val="13"/>
              <w:jc w:val="both"/>
              <w:rPr>
                <w:bCs/>
              </w:rPr>
            </w:pPr>
            <w:r>
              <w:rPr>
                <w:b/>
                <w:bCs/>
              </w:rPr>
              <w:t>Лекция 10.</w:t>
            </w:r>
            <w:r>
              <w:rPr>
                <w:bCs/>
              </w:rPr>
              <w:t> Разностные операции с физической точки зрения Функциональная схема цифровых фильтров. Структурные схемы дискретной системы. Элементы структурных схем. Прямая форма. Первая каноническая форма</w:t>
            </w:r>
            <w:r>
              <w:rPr>
                <w:bCs/>
              </w:rPr>
              <w:tab/>
              <w:t>. Численное интегрирование. Численное дифференцирование.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CE44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15510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5108" w:rsidRDefault="00280F07">
            <w:pPr>
              <w:jc w:val="both"/>
              <w:rPr>
                <w:b/>
              </w:rPr>
            </w:pPr>
            <w:r>
              <w:rPr>
                <w:b/>
              </w:rPr>
              <w:t xml:space="preserve">Итого: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108" w:rsidRDefault="00280F0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32</w:t>
            </w:r>
          </w:p>
        </w:tc>
      </w:tr>
    </w:tbl>
    <w:p w:rsidR="00155108" w:rsidRDefault="00155108"/>
    <w:p w:rsidR="00155108" w:rsidRDefault="00CE44A2">
      <w:pPr>
        <w:jc w:val="center"/>
        <w:rPr>
          <w:b/>
        </w:rPr>
      </w:pPr>
      <w:r>
        <w:rPr>
          <w:b/>
        </w:rPr>
        <w:t xml:space="preserve">Практические занятия </w:t>
      </w:r>
      <w:r w:rsidR="00280F07">
        <w:rPr>
          <w:b/>
        </w:rPr>
        <w:t>(</w:t>
      </w:r>
      <w:r>
        <w:rPr>
          <w:b/>
          <w:color w:val="000000"/>
        </w:rPr>
        <w:t>32</w:t>
      </w:r>
      <w:r w:rsidR="00280F07">
        <w:rPr>
          <w:b/>
          <w:color w:val="000000"/>
        </w:rPr>
        <w:t xml:space="preserve"> ч.</w:t>
      </w:r>
      <w:r w:rsidR="00280F07">
        <w:rPr>
          <w:b/>
        </w:rPr>
        <w:t>)</w:t>
      </w:r>
    </w:p>
    <w:tbl>
      <w:tblPr>
        <w:tblStyle w:val="a6"/>
        <w:tblW w:w="9781" w:type="dxa"/>
        <w:tblInd w:w="-601" w:type="dxa"/>
        <w:tblLayout w:type="fixed"/>
        <w:tblLook w:val="04A0"/>
      </w:tblPr>
      <w:tblGrid>
        <w:gridCol w:w="7939"/>
        <w:gridCol w:w="1842"/>
      </w:tblGrid>
      <w:tr w:rsidR="00155108">
        <w:tc>
          <w:tcPr>
            <w:tcW w:w="7939" w:type="dxa"/>
            <w:vAlign w:val="center"/>
          </w:tcPr>
          <w:p w:rsidR="00155108" w:rsidRDefault="00280F07">
            <w:pPr>
              <w:jc w:val="center"/>
            </w:pPr>
            <w:r>
              <w:t>Содержание практического занятия</w:t>
            </w:r>
          </w:p>
        </w:tc>
        <w:tc>
          <w:tcPr>
            <w:tcW w:w="1842" w:type="dxa"/>
            <w:vAlign w:val="center"/>
          </w:tcPr>
          <w:p w:rsidR="00155108" w:rsidRDefault="00280F07">
            <w:pPr>
              <w:jc w:val="center"/>
            </w:pPr>
            <w:r>
              <w:t>Объем, час</w:t>
            </w:r>
          </w:p>
          <w:p w:rsidR="00155108" w:rsidRDefault="00155108">
            <w:pPr>
              <w:jc w:val="center"/>
            </w:pPr>
          </w:p>
        </w:tc>
      </w:tr>
      <w:tr w:rsidR="00155108">
        <w:tc>
          <w:tcPr>
            <w:tcW w:w="7939" w:type="dxa"/>
          </w:tcPr>
          <w:p w:rsidR="00CE44A2" w:rsidRPr="00225B07" w:rsidRDefault="00280F07" w:rsidP="00225B07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b/>
                <w:bCs/>
              </w:rPr>
              <w:t>Тема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/>
                <w:bCs/>
              </w:rPr>
              <w:t>1.</w:t>
            </w:r>
            <w:r w:rsidR="00225B07">
              <w:rPr>
                <w:b/>
                <w:bCs/>
              </w:rPr>
              <w:t xml:space="preserve"> </w:t>
            </w:r>
            <w:r>
              <w:rPr>
                <w:bCs/>
              </w:rPr>
              <w:t> </w:t>
            </w:r>
            <w:r w:rsidR="00CE44A2" w:rsidRPr="00AF6C4A">
              <w:rPr>
                <w:color w:val="000000"/>
                <w:sz w:val="23"/>
                <w:szCs w:val="23"/>
              </w:rPr>
              <w:t xml:space="preserve">Основной закон электростатики. Силовая и энергетическая характеристика электрического поля. </w:t>
            </w:r>
            <w:r w:rsidR="00CE44A2" w:rsidRPr="00AF6C4A">
              <w:rPr>
                <w:sz w:val="23"/>
                <w:szCs w:val="23"/>
              </w:rPr>
              <w:t>Вычисление полей с помощью теоремы</w:t>
            </w:r>
          </w:p>
          <w:p w:rsidR="00155108" w:rsidRPr="00CE44A2" w:rsidRDefault="00CE44A2" w:rsidP="00CE44A2">
            <w:pPr>
              <w:pStyle w:val="Default"/>
              <w:rPr>
                <w:sz w:val="23"/>
                <w:szCs w:val="23"/>
              </w:rPr>
            </w:pPr>
            <w:r w:rsidRPr="00AF6C4A">
              <w:rPr>
                <w:sz w:val="23"/>
                <w:szCs w:val="23"/>
              </w:rPr>
              <w:t xml:space="preserve"> Гаусса. </w:t>
            </w:r>
            <w:proofErr w:type="gramStart"/>
            <w:r w:rsidRPr="0072248D">
              <w:t>Об</w:t>
            </w:r>
            <w:r>
              <w:t>у</w:t>
            </w:r>
            <w:r w:rsidRPr="0072248D">
              <w:t>ч</w:t>
            </w:r>
            <w:r>
              <w:t>ающиеся</w:t>
            </w:r>
            <w:proofErr w:type="gramEnd"/>
            <w:r>
              <w:t xml:space="preserve"> изучают вспомогательный физический</w:t>
            </w:r>
            <w:r w:rsidRPr="0072248D">
              <w:t xml:space="preserve"> аппарат, который будет применяться впоследствии при формулировке понятий и оформлении решений задач.</w:t>
            </w:r>
          </w:p>
        </w:tc>
        <w:tc>
          <w:tcPr>
            <w:tcW w:w="1842" w:type="dxa"/>
          </w:tcPr>
          <w:p w:rsidR="00155108" w:rsidRDefault="00CE44A2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155108">
        <w:tc>
          <w:tcPr>
            <w:tcW w:w="7939" w:type="dxa"/>
          </w:tcPr>
          <w:p w:rsidR="00155108" w:rsidRPr="00225B07" w:rsidRDefault="00280F07" w:rsidP="00225B07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b/>
                <w:bCs/>
              </w:rPr>
              <w:t>Тема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/>
                <w:bCs/>
              </w:rPr>
              <w:t>2.</w:t>
            </w:r>
            <w:r w:rsidR="00225B07">
              <w:rPr>
                <w:b/>
                <w:bCs/>
              </w:rPr>
              <w:t xml:space="preserve"> </w:t>
            </w:r>
            <w:r>
              <w:rPr>
                <w:bCs/>
              </w:rPr>
              <w:t> </w:t>
            </w:r>
            <w:r w:rsidR="00CE44A2" w:rsidRPr="00AF6C4A">
              <w:rPr>
                <w:color w:val="000000"/>
                <w:sz w:val="23"/>
                <w:szCs w:val="23"/>
              </w:rPr>
              <w:t>Потенциал электрического поля</w:t>
            </w:r>
            <w:r w:rsidR="0068637C">
              <w:rPr>
                <w:color w:val="000000"/>
                <w:sz w:val="23"/>
                <w:szCs w:val="23"/>
              </w:rPr>
              <w:t xml:space="preserve">. </w:t>
            </w:r>
            <w:r w:rsidR="00CE44A2" w:rsidRPr="00AF6C4A">
              <w:rPr>
                <w:color w:val="000000"/>
                <w:sz w:val="23"/>
                <w:szCs w:val="23"/>
              </w:rPr>
              <w:t xml:space="preserve"> Нахождение потенциалов шара, диска.</w:t>
            </w:r>
            <w:r w:rsidR="00225B07">
              <w:rPr>
                <w:color w:val="000000"/>
                <w:sz w:val="23"/>
                <w:szCs w:val="23"/>
              </w:rPr>
              <w:t xml:space="preserve"> </w:t>
            </w:r>
            <w:r w:rsidR="00CE44A2" w:rsidRPr="00AF6C4A">
              <w:rPr>
                <w:color w:val="000000"/>
                <w:sz w:val="23"/>
                <w:szCs w:val="23"/>
              </w:rPr>
              <w:t>Суперпозиция</w:t>
            </w:r>
            <w:r w:rsidR="00CE44A2">
              <w:rPr>
                <w:color w:val="000000"/>
                <w:sz w:val="23"/>
                <w:szCs w:val="23"/>
              </w:rPr>
              <w:t xml:space="preserve">. </w:t>
            </w:r>
            <w:r w:rsidR="00CE44A2" w:rsidRPr="0072248D">
              <w:rPr>
                <w:sz w:val="24"/>
                <w:szCs w:val="24"/>
              </w:rPr>
              <w:t xml:space="preserve">Решают задачи на закрепление понимания </w:t>
            </w:r>
            <w:r w:rsidR="00CE44A2">
              <w:rPr>
                <w:sz w:val="24"/>
                <w:szCs w:val="24"/>
              </w:rPr>
              <w:t>теорем и законов</w:t>
            </w:r>
            <w:r w:rsidR="00225B07">
              <w:rPr>
                <w:sz w:val="24"/>
                <w:szCs w:val="24"/>
              </w:rPr>
              <w:t>.</w:t>
            </w:r>
          </w:p>
        </w:tc>
        <w:tc>
          <w:tcPr>
            <w:tcW w:w="1842" w:type="dxa"/>
          </w:tcPr>
          <w:p w:rsidR="00155108" w:rsidRPr="00CE44A2" w:rsidRDefault="00225B0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155108">
        <w:tc>
          <w:tcPr>
            <w:tcW w:w="7939" w:type="dxa"/>
          </w:tcPr>
          <w:p w:rsidR="00CE44A2" w:rsidRPr="00AF6C4A" w:rsidRDefault="00280F07" w:rsidP="00225B07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b/>
                <w:bCs/>
              </w:rPr>
              <w:t>Тема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/>
                <w:bCs/>
              </w:rPr>
              <w:t>3.</w:t>
            </w:r>
            <w:r>
              <w:rPr>
                <w:bCs/>
              </w:rPr>
              <w:t> </w:t>
            </w:r>
            <w:r w:rsidR="00CE44A2" w:rsidRPr="00AF6C4A">
              <w:rPr>
                <w:color w:val="000000"/>
                <w:sz w:val="23"/>
                <w:szCs w:val="23"/>
              </w:rPr>
              <w:t>Дивергенция поля. Напряженность поля</w:t>
            </w:r>
            <w:r w:rsidR="00225B07">
              <w:rPr>
                <w:color w:val="000000"/>
                <w:sz w:val="23"/>
                <w:szCs w:val="23"/>
              </w:rPr>
              <w:t xml:space="preserve">. </w:t>
            </w:r>
            <w:r w:rsidR="00CE44A2" w:rsidRPr="00AF6C4A">
              <w:rPr>
                <w:color w:val="000000"/>
                <w:sz w:val="23"/>
                <w:szCs w:val="23"/>
              </w:rPr>
              <w:t>Бесконечного цилиндра.</w:t>
            </w:r>
          </w:p>
          <w:p w:rsidR="00155108" w:rsidRDefault="00CE44A2" w:rsidP="00225B07">
            <w:pPr>
              <w:pStyle w:val="13"/>
              <w:spacing w:line="240" w:lineRule="auto"/>
              <w:jc w:val="both"/>
              <w:rPr>
                <w:bCs/>
              </w:rPr>
            </w:pPr>
            <w:r w:rsidRPr="00AF6C4A">
              <w:rPr>
                <w:color w:val="000000"/>
                <w:sz w:val="23"/>
                <w:szCs w:val="23"/>
              </w:rPr>
              <w:t>Метод изображений.</w:t>
            </w:r>
            <w:r w:rsidR="00225B07" w:rsidRPr="0072248D">
              <w:rPr>
                <w:sz w:val="24"/>
                <w:szCs w:val="24"/>
              </w:rPr>
              <w:t xml:space="preserve"> Решают задачи по разделам, описанным в Теме 3. Проводят аналогии с понятиями и методами решения задач из Темы 2.</w:t>
            </w:r>
          </w:p>
        </w:tc>
        <w:tc>
          <w:tcPr>
            <w:tcW w:w="1842" w:type="dxa"/>
          </w:tcPr>
          <w:p w:rsidR="00155108" w:rsidRPr="00225B07" w:rsidRDefault="00225B0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155108">
        <w:tc>
          <w:tcPr>
            <w:tcW w:w="7939" w:type="dxa"/>
          </w:tcPr>
          <w:p w:rsidR="00155108" w:rsidRDefault="00280F07" w:rsidP="00225B07">
            <w:pPr>
              <w:pStyle w:val="13"/>
              <w:spacing w:line="240" w:lineRule="auto"/>
              <w:jc w:val="both"/>
              <w:rPr>
                <w:bCs/>
              </w:rPr>
            </w:pPr>
            <w:r>
              <w:rPr>
                <w:b/>
                <w:bCs/>
              </w:rPr>
              <w:t>Тема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/>
                <w:bCs/>
              </w:rPr>
              <w:t>4.</w:t>
            </w:r>
            <w:r>
              <w:rPr>
                <w:bCs/>
              </w:rPr>
              <w:t> </w:t>
            </w:r>
            <w:r w:rsidR="00225B07">
              <w:rPr>
                <w:bCs/>
              </w:rPr>
              <w:t xml:space="preserve"> </w:t>
            </w:r>
            <w:r w:rsidR="00225B07" w:rsidRPr="00AF6C4A">
              <w:rPr>
                <w:bCs/>
                <w:sz w:val="24"/>
                <w:szCs w:val="24"/>
              </w:rPr>
              <w:t>Нахождение дивергенции и ротора поля. Диполь</w:t>
            </w:r>
            <w:r w:rsidR="00225B07">
              <w:rPr>
                <w:bCs/>
                <w:sz w:val="24"/>
                <w:szCs w:val="24"/>
              </w:rPr>
              <w:t xml:space="preserve">. </w:t>
            </w:r>
            <w:proofErr w:type="gramStart"/>
            <w:r w:rsidR="00225B07" w:rsidRPr="0072248D">
              <w:rPr>
                <w:sz w:val="24"/>
                <w:szCs w:val="24"/>
              </w:rPr>
              <w:t>Об</w:t>
            </w:r>
            <w:r w:rsidR="00225B07">
              <w:rPr>
                <w:sz w:val="24"/>
                <w:szCs w:val="24"/>
              </w:rPr>
              <w:t>у</w:t>
            </w:r>
            <w:r w:rsidR="00225B07" w:rsidRPr="0072248D">
              <w:rPr>
                <w:sz w:val="24"/>
                <w:szCs w:val="24"/>
              </w:rPr>
              <w:t>ч</w:t>
            </w:r>
            <w:r w:rsidR="00225B07">
              <w:rPr>
                <w:sz w:val="24"/>
                <w:szCs w:val="24"/>
              </w:rPr>
              <w:t>ающиеся</w:t>
            </w:r>
            <w:proofErr w:type="gramEnd"/>
            <w:r w:rsidR="00225B07">
              <w:rPr>
                <w:sz w:val="24"/>
                <w:szCs w:val="24"/>
              </w:rPr>
              <w:t xml:space="preserve"> изучают вспомогательный физический</w:t>
            </w:r>
            <w:r w:rsidR="00225B07" w:rsidRPr="0072248D">
              <w:rPr>
                <w:sz w:val="24"/>
                <w:szCs w:val="24"/>
              </w:rPr>
              <w:t xml:space="preserve"> аппарат, который будет применяться впоследствии при формулировке понятий и оформлении решений задач.</w:t>
            </w:r>
          </w:p>
        </w:tc>
        <w:tc>
          <w:tcPr>
            <w:tcW w:w="1842" w:type="dxa"/>
            <w:vAlign w:val="center"/>
          </w:tcPr>
          <w:p w:rsidR="00155108" w:rsidRPr="00225B07" w:rsidRDefault="00225B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155108">
        <w:tc>
          <w:tcPr>
            <w:tcW w:w="7939" w:type="dxa"/>
          </w:tcPr>
          <w:p w:rsidR="00155108" w:rsidRPr="00225B07" w:rsidRDefault="00280F07" w:rsidP="00225B07">
            <w:pPr>
              <w:rPr>
                <w:bCs/>
                <w:sz w:val="24"/>
                <w:szCs w:val="24"/>
              </w:rPr>
            </w:pPr>
            <w:r>
              <w:rPr>
                <w:b/>
                <w:bCs/>
              </w:rPr>
              <w:t>Тема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/>
                <w:bCs/>
              </w:rPr>
              <w:t>5.</w:t>
            </w:r>
            <w:r>
              <w:rPr>
                <w:bCs/>
              </w:rPr>
              <w:t xml:space="preserve">  </w:t>
            </w:r>
            <w:r w:rsidR="00225B07" w:rsidRPr="00AF6C4A">
              <w:rPr>
                <w:bCs/>
                <w:sz w:val="24"/>
                <w:szCs w:val="24"/>
              </w:rPr>
              <w:t>Электростатика. Силы в электростатике.</w:t>
            </w:r>
            <w:r w:rsidR="00225B07">
              <w:rPr>
                <w:bCs/>
                <w:sz w:val="24"/>
                <w:szCs w:val="24"/>
              </w:rPr>
              <w:t xml:space="preserve"> Задачи про Д</w:t>
            </w:r>
            <w:r w:rsidR="00225B07" w:rsidRPr="00AF6C4A">
              <w:rPr>
                <w:bCs/>
                <w:sz w:val="24"/>
                <w:szCs w:val="24"/>
              </w:rPr>
              <w:t>иполь.</w:t>
            </w:r>
            <w:r w:rsidR="00225B07" w:rsidRPr="0072248D">
              <w:rPr>
                <w:sz w:val="24"/>
                <w:szCs w:val="24"/>
              </w:rPr>
              <w:t xml:space="preserve"> Решают задачи на закрепление понимания </w:t>
            </w:r>
            <w:r w:rsidR="00225B07">
              <w:rPr>
                <w:sz w:val="24"/>
                <w:szCs w:val="24"/>
              </w:rPr>
              <w:t>теорем и законов</w:t>
            </w:r>
            <w:r w:rsidR="00225B07" w:rsidRPr="0072248D">
              <w:rPr>
                <w:sz w:val="24"/>
                <w:szCs w:val="24"/>
              </w:rPr>
              <w:t>.</w:t>
            </w:r>
          </w:p>
        </w:tc>
        <w:tc>
          <w:tcPr>
            <w:tcW w:w="1842" w:type="dxa"/>
            <w:vAlign w:val="center"/>
          </w:tcPr>
          <w:p w:rsidR="00155108" w:rsidRPr="00225B07" w:rsidRDefault="00225B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155108">
        <w:tc>
          <w:tcPr>
            <w:tcW w:w="7939" w:type="dxa"/>
          </w:tcPr>
          <w:p w:rsidR="00225B07" w:rsidRPr="00AF6C4A" w:rsidRDefault="00280F07" w:rsidP="00225B07">
            <w:pPr>
              <w:rPr>
                <w:bCs/>
                <w:sz w:val="24"/>
                <w:szCs w:val="24"/>
              </w:rPr>
            </w:pPr>
            <w:r>
              <w:rPr>
                <w:b/>
                <w:bCs/>
              </w:rPr>
              <w:t>Тема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/>
                <w:bCs/>
              </w:rPr>
              <w:t>6.</w:t>
            </w:r>
            <w:r>
              <w:rPr>
                <w:bCs/>
              </w:rPr>
              <w:t xml:space="preserve"> </w:t>
            </w:r>
            <w:r w:rsidR="00225B07" w:rsidRPr="00AF6C4A">
              <w:rPr>
                <w:bCs/>
                <w:sz w:val="24"/>
                <w:szCs w:val="24"/>
              </w:rPr>
              <w:t xml:space="preserve">Электрический </w:t>
            </w:r>
            <w:proofErr w:type="spellStart"/>
            <w:r w:rsidR="00225B07" w:rsidRPr="00AF6C4A">
              <w:rPr>
                <w:bCs/>
                <w:sz w:val="24"/>
                <w:szCs w:val="24"/>
              </w:rPr>
              <w:t>ток</w:t>
            </w:r>
            <w:proofErr w:type="gramStart"/>
            <w:r w:rsidR="00225B07" w:rsidRPr="00AF6C4A">
              <w:rPr>
                <w:bCs/>
                <w:sz w:val="24"/>
                <w:szCs w:val="24"/>
              </w:rPr>
              <w:t>.З</w:t>
            </w:r>
            <w:proofErr w:type="gramEnd"/>
            <w:r w:rsidR="00225B07" w:rsidRPr="00AF6C4A">
              <w:rPr>
                <w:bCs/>
                <w:sz w:val="24"/>
                <w:szCs w:val="24"/>
              </w:rPr>
              <w:t>аконы</w:t>
            </w:r>
            <w:proofErr w:type="spellEnd"/>
            <w:r w:rsidR="00225B07" w:rsidRPr="00AF6C4A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225B07" w:rsidRPr="00AF6C4A">
              <w:rPr>
                <w:bCs/>
                <w:sz w:val="24"/>
                <w:szCs w:val="24"/>
              </w:rPr>
              <w:t>Киргофа</w:t>
            </w:r>
            <w:proofErr w:type="spellEnd"/>
            <w:r w:rsidR="00225B07" w:rsidRPr="00AF6C4A">
              <w:rPr>
                <w:bCs/>
                <w:sz w:val="24"/>
                <w:szCs w:val="24"/>
              </w:rPr>
              <w:t>. Закон Джоуля.</w:t>
            </w:r>
          </w:p>
          <w:p w:rsidR="00225B07" w:rsidRDefault="00225B07">
            <w:pPr>
              <w:jc w:val="both"/>
              <w:rPr>
                <w:bCs/>
              </w:rPr>
            </w:pPr>
            <w:r w:rsidRPr="0072248D">
              <w:rPr>
                <w:sz w:val="24"/>
                <w:szCs w:val="24"/>
              </w:rPr>
              <w:t xml:space="preserve">Решают задачи на закрепление понимания </w:t>
            </w:r>
            <w:r>
              <w:rPr>
                <w:sz w:val="24"/>
                <w:szCs w:val="24"/>
              </w:rPr>
              <w:t>теорем и законов.</w:t>
            </w:r>
          </w:p>
        </w:tc>
        <w:tc>
          <w:tcPr>
            <w:tcW w:w="1842" w:type="dxa"/>
            <w:vAlign w:val="center"/>
          </w:tcPr>
          <w:p w:rsidR="00155108" w:rsidRPr="00225B07" w:rsidRDefault="00225B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155108">
        <w:tc>
          <w:tcPr>
            <w:tcW w:w="7939" w:type="dxa"/>
          </w:tcPr>
          <w:p w:rsidR="00155108" w:rsidRPr="00225B07" w:rsidRDefault="00280F07" w:rsidP="00225B07">
            <w:pPr>
              <w:rPr>
                <w:bCs/>
                <w:sz w:val="24"/>
                <w:szCs w:val="24"/>
              </w:rPr>
            </w:pPr>
            <w:r>
              <w:rPr>
                <w:b/>
                <w:bCs/>
              </w:rPr>
              <w:t>Тема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/>
                <w:bCs/>
              </w:rPr>
              <w:t>7.</w:t>
            </w:r>
            <w:r>
              <w:rPr>
                <w:bCs/>
              </w:rPr>
              <w:t> </w:t>
            </w:r>
            <w:r w:rsidR="00225B07" w:rsidRPr="00AF6C4A">
              <w:rPr>
                <w:bCs/>
                <w:sz w:val="24"/>
                <w:szCs w:val="24"/>
              </w:rPr>
              <w:t xml:space="preserve">Конденсаторы, </w:t>
            </w:r>
            <w:r w:rsidR="0068637C">
              <w:rPr>
                <w:bCs/>
                <w:sz w:val="24"/>
                <w:szCs w:val="24"/>
              </w:rPr>
              <w:t>с</w:t>
            </w:r>
            <w:r w:rsidR="00225B07" w:rsidRPr="00AF6C4A">
              <w:rPr>
                <w:bCs/>
                <w:sz w:val="24"/>
                <w:szCs w:val="24"/>
              </w:rPr>
              <w:t>оленоиды и их поля.</w:t>
            </w:r>
            <w:r w:rsidR="0068637C">
              <w:rPr>
                <w:sz w:val="24"/>
                <w:szCs w:val="24"/>
              </w:rPr>
              <w:t xml:space="preserve"> Решают задачи на </w:t>
            </w:r>
            <w:r w:rsidR="00225B07" w:rsidRPr="0072248D">
              <w:rPr>
                <w:sz w:val="24"/>
                <w:szCs w:val="24"/>
              </w:rPr>
              <w:t xml:space="preserve">закрепление понимания </w:t>
            </w:r>
            <w:r w:rsidR="00225B07">
              <w:rPr>
                <w:sz w:val="24"/>
                <w:szCs w:val="24"/>
              </w:rPr>
              <w:t>теорем и законов</w:t>
            </w:r>
            <w:r w:rsidR="00225B07" w:rsidRPr="0072248D">
              <w:rPr>
                <w:sz w:val="24"/>
                <w:szCs w:val="24"/>
              </w:rPr>
              <w:t>.</w:t>
            </w:r>
          </w:p>
        </w:tc>
        <w:tc>
          <w:tcPr>
            <w:tcW w:w="1842" w:type="dxa"/>
            <w:vAlign w:val="center"/>
          </w:tcPr>
          <w:p w:rsidR="00155108" w:rsidRPr="00225B07" w:rsidRDefault="00225B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155108">
        <w:tc>
          <w:tcPr>
            <w:tcW w:w="7939" w:type="dxa"/>
          </w:tcPr>
          <w:p w:rsidR="00155108" w:rsidRDefault="00280F07" w:rsidP="00225B07">
            <w:pPr>
              <w:pStyle w:val="13"/>
              <w:spacing w:after="0" w:line="240" w:lineRule="auto"/>
              <w:jc w:val="both"/>
            </w:pPr>
            <w:r>
              <w:rPr>
                <w:b/>
                <w:bCs/>
              </w:rPr>
              <w:t>Тема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/>
                <w:bCs/>
              </w:rPr>
              <w:t>8.</w:t>
            </w:r>
            <w:r>
              <w:rPr>
                <w:bCs/>
              </w:rPr>
              <w:t> </w:t>
            </w:r>
            <w:r w:rsidR="00225B07" w:rsidRPr="00AF6C4A">
              <w:rPr>
                <w:bCs/>
                <w:sz w:val="24"/>
                <w:szCs w:val="24"/>
              </w:rPr>
              <w:t>Применение теоремы Гаусса. Расчет Магнитных полей различной конфигурации. Электромагнитные Волны</w:t>
            </w:r>
            <w:r>
              <w:t>.</w:t>
            </w:r>
            <w:r w:rsidR="00225B07">
              <w:t xml:space="preserve"> </w:t>
            </w:r>
            <w:r w:rsidR="00225B07" w:rsidRPr="0072248D">
              <w:rPr>
                <w:sz w:val="24"/>
                <w:szCs w:val="24"/>
              </w:rPr>
              <w:t>Решают задачи</w:t>
            </w:r>
            <w:r w:rsidR="00225B07">
              <w:rPr>
                <w:sz w:val="24"/>
                <w:szCs w:val="24"/>
              </w:rPr>
              <w:t xml:space="preserve"> по разделам, описанным в Теме 7</w:t>
            </w:r>
            <w:r w:rsidR="00225B07" w:rsidRPr="0072248D">
              <w:rPr>
                <w:sz w:val="24"/>
                <w:szCs w:val="24"/>
              </w:rPr>
              <w:t>. Проводят аналогии с понятиями и методами</w:t>
            </w:r>
            <w:r w:rsidR="00225B07">
              <w:rPr>
                <w:sz w:val="24"/>
                <w:szCs w:val="24"/>
              </w:rPr>
              <w:t xml:space="preserve"> решения задач из Темы 8.</w:t>
            </w:r>
          </w:p>
        </w:tc>
        <w:tc>
          <w:tcPr>
            <w:tcW w:w="1842" w:type="dxa"/>
            <w:vAlign w:val="center"/>
          </w:tcPr>
          <w:p w:rsidR="00155108" w:rsidRPr="00225B07" w:rsidRDefault="00225B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155108">
        <w:tc>
          <w:tcPr>
            <w:tcW w:w="7939" w:type="dxa"/>
          </w:tcPr>
          <w:p w:rsidR="00155108" w:rsidRDefault="00280F07">
            <w:pPr>
              <w:jc w:val="both"/>
              <w:rPr>
                <w:b/>
                <w:bCs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842" w:type="dxa"/>
            <w:vAlign w:val="center"/>
          </w:tcPr>
          <w:p w:rsidR="00155108" w:rsidRDefault="00225B0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32</w:t>
            </w:r>
          </w:p>
        </w:tc>
      </w:tr>
    </w:tbl>
    <w:p w:rsidR="00155108" w:rsidRDefault="00155108">
      <w:pPr>
        <w:jc w:val="center"/>
        <w:rPr>
          <w:b/>
          <w:bCs/>
        </w:rPr>
      </w:pPr>
    </w:p>
    <w:p w:rsidR="00155108" w:rsidRPr="0068637C" w:rsidRDefault="00280F07">
      <w:pPr>
        <w:jc w:val="center"/>
        <w:rPr>
          <w:b/>
          <w:bCs/>
        </w:rPr>
      </w:pPr>
      <w:r w:rsidRPr="0068637C">
        <w:rPr>
          <w:b/>
          <w:bCs/>
        </w:rPr>
        <w:t>Сам</w:t>
      </w:r>
      <w:r w:rsidR="0068637C" w:rsidRPr="0068637C">
        <w:rPr>
          <w:b/>
          <w:bCs/>
        </w:rPr>
        <w:t>остоятельная работа студентов (4</w:t>
      </w:r>
      <w:r w:rsidRPr="0068637C">
        <w:rPr>
          <w:b/>
          <w:bCs/>
        </w:rPr>
        <w:t>2 ч)</w:t>
      </w:r>
    </w:p>
    <w:tbl>
      <w:tblPr>
        <w:tblW w:w="9781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939"/>
        <w:gridCol w:w="1842"/>
      </w:tblGrid>
      <w:tr w:rsidR="00155108">
        <w:trPr>
          <w:trHeight w:val="781"/>
        </w:trPr>
        <w:tc>
          <w:tcPr>
            <w:tcW w:w="7939" w:type="dxa"/>
          </w:tcPr>
          <w:p w:rsidR="00155108" w:rsidRPr="0068637C" w:rsidRDefault="00280F07">
            <w:pPr>
              <w:jc w:val="center"/>
            </w:pPr>
            <w:r w:rsidRPr="0068637C">
              <w:t>Перечень занятий на СРС</w:t>
            </w:r>
          </w:p>
        </w:tc>
        <w:tc>
          <w:tcPr>
            <w:tcW w:w="1842" w:type="dxa"/>
          </w:tcPr>
          <w:p w:rsidR="00155108" w:rsidRDefault="00280F07">
            <w:pPr>
              <w:jc w:val="center"/>
            </w:pPr>
            <w:r w:rsidRPr="0068637C">
              <w:t>Объем, час</w:t>
            </w:r>
          </w:p>
        </w:tc>
      </w:tr>
      <w:tr w:rsidR="00155108">
        <w:tc>
          <w:tcPr>
            <w:tcW w:w="7939" w:type="dxa"/>
            <w:shd w:val="clear" w:color="auto" w:fill="auto"/>
          </w:tcPr>
          <w:p w:rsidR="00155108" w:rsidRDefault="00280F07" w:rsidP="0068637C">
            <w:pPr>
              <w:jc w:val="both"/>
              <w:rPr>
                <w:color w:val="FF0000"/>
              </w:rPr>
            </w:pPr>
            <w:r>
              <w:t>Изучение разделов дисциплины по учебной литературе, в том числе вопросов, не освещаемых на лекциях. Изучение предлагаемых теоретических разделов в соответствии с настоящей программой. Учебно-методические материалы по дисциплине «</w:t>
            </w:r>
            <w:r w:rsidR="0068637C">
              <w:t>Электродинамика</w:t>
            </w:r>
            <w:r>
              <w:t>» выложены на странице курса в сети Интернет.</w:t>
            </w:r>
          </w:p>
        </w:tc>
        <w:tc>
          <w:tcPr>
            <w:tcW w:w="1842" w:type="dxa"/>
            <w:shd w:val="clear" w:color="auto" w:fill="auto"/>
          </w:tcPr>
          <w:p w:rsidR="00155108" w:rsidRDefault="0068637C">
            <w:pPr>
              <w:jc w:val="center"/>
            </w:pPr>
            <w:r>
              <w:t>12</w:t>
            </w:r>
          </w:p>
        </w:tc>
      </w:tr>
      <w:tr w:rsidR="00155108">
        <w:tc>
          <w:tcPr>
            <w:tcW w:w="7939" w:type="dxa"/>
            <w:shd w:val="clear" w:color="auto" w:fill="auto"/>
          </w:tcPr>
          <w:p w:rsidR="00155108" w:rsidRDefault="00280F07" w:rsidP="0068637C">
            <w:pPr>
              <w:jc w:val="both"/>
              <w:rPr>
                <w:color w:val="FF0000"/>
              </w:rPr>
            </w:pPr>
            <w:r>
              <w:rPr>
                <w:color w:val="000000"/>
              </w:rPr>
              <w:t xml:space="preserve">Подготовка к </w:t>
            </w:r>
            <w:r w:rsidR="0068637C">
              <w:rPr>
                <w:color w:val="000000"/>
              </w:rPr>
              <w:t>практическим</w:t>
            </w:r>
            <w:r>
              <w:rPr>
                <w:color w:val="000000"/>
              </w:rPr>
              <w:t xml:space="preserve"> занятиям</w:t>
            </w:r>
            <w:r>
              <w:t xml:space="preserve">, </w:t>
            </w:r>
            <w:r>
              <w:rPr>
                <w:color w:val="000000"/>
              </w:rPr>
              <w:t>к текущему контролю знаний и промежуточной аттестации. Разбор решенных задач, самостоятельное решение задач.</w:t>
            </w:r>
          </w:p>
        </w:tc>
        <w:tc>
          <w:tcPr>
            <w:tcW w:w="1842" w:type="dxa"/>
            <w:shd w:val="clear" w:color="auto" w:fill="auto"/>
          </w:tcPr>
          <w:p w:rsidR="00155108" w:rsidRDefault="0068637C">
            <w:pPr>
              <w:jc w:val="center"/>
            </w:pPr>
            <w:r>
              <w:t>20</w:t>
            </w:r>
          </w:p>
        </w:tc>
      </w:tr>
      <w:tr w:rsidR="00155108">
        <w:tc>
          <w:tcPr>
            <w:tcW w:w="7939" w:type="dxa"/>
            <w:shd w:val="clear" w:color="auto" w:fill="auto"/>
          </w:tcPr>
          <w:p w:rsidR="00155108" w:rsidRDefault="00280F07">
            <w:pPr>
              <w:widowControl w:val="0"/>
              <w:jc w:val="both"/>
            </w:pPr>
            <w:r>
              <w:t>Подготовка к дифференцированному зачету. Повторение теоретического материала по вопросам, совпадающим с темами лекций</w:t>
            </w:r>
          </w:p>
        </w:tc>
        <w:tc>
          <w:tcPr>
            <w:tcW w:w="1842" w:type="dxa"/>
            <w:shd w:val="clear" w:color="auto" w:fill="auto"/>
          </w:tcPr>
          <w:p w:rsidR="00155108" w:rsidRDefault="00280F07">
            <w:pPr>
              <w:jc w:val="center"/>
            </w:pPr>
            <w:r>
              <w:t>10</w:t>
            </w:r>
          </w:p>
        </w:tc>
      </w:tr>
      <w:tr w:rsidR="00155108">
        <w:tc>
          <w:tcPr>
            <w:tcW w:w="7939" w:type="dxa"/>
            <w:shd w:val="clear" w:color="auto" w:fill="auto"/>
          </w:tcPr>
          <w:p w:rsidR="00155108" w:rsidRDefault="00280F07">
            <w:pPr>
              <w:jc w:val="both"/>
              <w:rPr>
                <w:b/>
              </w:rPr>
            </w:pPr>
            <w:r>
              <w:rPr>
                <w:b/>
              </w:rPr>
              <w:t xml:space="preserve">Итого: 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155108" w:rsidRDefault="006863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42</w:t>
            </w:r>
          </w:p>
        </w:tc>
      </w:tr>
    </w:tbl>
    <w:p w:rsidR="00155108" w:rsidRDefault="00155108">
      <w:pPr>
        <w:jc w:val="center"/>
        <w:rPr>
          <w:b/>
          <w:bCs/>
        </w:rPr>
      </w:pPr>
    </w:p>
    <w:p w:rsidR="00155108" w:rsidRDefault="00280F07">
      <w:pPr>
        <w:pStyle w:val="1"/>
        <w:jc w:val="left"/>
      </w:pPr>
      <w:bookmarkStart w:id="4" w:name="_Toc53782948"/>
      <w:r>
        <w:t>5</w:t>
      </w:r>
      <w:r w:rsidRPr="0068637C">
        <w:t>. Перечень учебной литературы</w:t>
      </w:r>
      <w:bookmarkEnd w:id="4"/>
    </w:p>
    <w:p w:rsidR="00155108" w:rsidRDefault="00155108"/>
    <w:p w:rsidR="00155108" w:rsidRDefault="00280F07">
      <w:pPr>
        <w:pStyle w:val="ae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5.1 Основная литература</w:t>
      </w:r>
    </w:p>
    <w:p w:rsidR="0068637C" w:rsidRPr="0068637C" w:rsidRDefault="0068637C" w:rsidP="0068637C">
      <w:pPr>
        <w:pStyle w:val="3"/>
        <w:numPr>
          <w:ilvl w:val="0"/>
          <w:numId w:val="15"/>
        </w:numPr>
        <w:spacing w:after="0" w:line="340" w:lineRule="exact"/>
        <w:jc w:val="both"/>
        <w:rPr>
          <w:sz w:val="24"/>
          <w:szCs w:val="24"/>
        </w:rPr>
      </w:pPr>
      <w:proofErr w:type="spellStart"/>
      <w:r w:rsidRPr="0068637C">
        <w:rPr>
          <w:sz w:val="24"/>
          <w:szCs w:val="24"/>
        </w:rPr>
        <w:t>Сивухин</w:t>
      </w:r>
      <w:proofErr w:type="spellEnd"/>
      <w:r w:rsidRPr="0068637C">
        <w:rPr>
          <w:sz w:val="24"/>
          <w:szCs w:val="24"/>
        </w:rPr>
        <w:t>, Дмитрий Васильевич (физик; 1914-1988). Общий курс физики</w:t>
      </w:r>
      <w:proofErr w:type="gramStart"/>
      <w:r w:rsidRPr="0068637C">
        <w:rPr>
          <w:sz w:val="24"/>
          <w:szCs w:val="24"/>
        </w:rPr>
        <w:t xml:space="preserve"> :</w:t>
      </w:r>
      <w:proofErr w:type="gramEnd"/>
      <w:r w:rsidRPr="0068637C">
        <w:rPr>
          <w:sz w:val="24"/>
          <w:szCs w:val="24"/>
        </w:rPr>
        <w:t xml:space="preserve"> учебное пособие для студентов физических специальностей высших учебных заведений : [в 5 т.] / Д.В. </w:t>
      </w:r>
      <w:proofErr w:type="spellStart"/>
      <w:r w:rsidRPr="0068637C">
        <w:rPr>
          <w:sz w:val="24"/>
          <w:szCs w:val="24"/>
        </w:rPr>
        <w:t>Сивухин</w:t>
      </w:r>
      <w:proofErr w:type="spellEnd"/>
      <w:r w:rsidRPr="0068637C">
        <w:rPr>
          <w:sz w:val="24"/>
          <w:szCs w:val="24"/>
        </w:rPr>
        <w:t>. Москва</w:t>
      </w:r>
      <w:proofErr w:type="gramStart"/>
      <w:r w:rsidRPr="0068637C">
        <w:rPr>
          <w:sz w:val="24"/>
          <w:szCs w:val="24"/>
        </w:rPr>
        <w:t xml:space="preserve"> :</w:t>
      </w:r>
      <w:proofErr w:type="gramEnd"/>
      <w:r w:rsidRPr="0068637C">
        <w:rPr>
          <w:sz w:val="24"/>
          <w:szCs w:val="24"/>
        </w:rPr>
        <w:t xml:space="preserve"> </w:t>
      </w:r>
      <w:proofErr w:type="spellStart"/>
      <w:r w:rsidRPr="0068637C">
        <w:rPr>
          <w:sz w:val="24"/>
          <w:szCs w:val="24"/>
        </w:rPr>
        <w:t>Физматлит</w:t>
      </w:r>
      <w:proofErr w:type="spellEnd"/>
      <w:r w:rsidRPr="0068637C">
        <w:rPr>
          <w:sz w:val="24"/>
          <w:szCs w:val="24"/>
        </w:rPr>
        <w:t>, 2002-2006.</w:t>
      </w:r>
      <w:proofErr w:type="gramStart"/>
      <w:r w:rsidRPr="0068637C">
        <w:rPr>
          <w:sz w:val="24"/>
          <w:szCs w:val="24"/>
        </w:rPr>
        <w:t xml:space="preserve"> ;</w:t>
      </w:r>
      <w:proofErr w:type="gramEnd"/>
      <w:r w:rsidRPr="0068637C">
        <w:rPr>
          <w:sz w:val="24"/>
          <w:szCs w:val="24"/>
        </w:rPr>
        <w:t xml:space="preserve"> 22 см. Т.3: Электричество. Изд. 5-е, стер. 2006. 654 с.</w:t>
      </w:r>
      <w:proofErr w:type="gramStart"/>
      <w:r w:rsidRPr="0068637C">
        <w:rPr>
          <w:sz w:val="24"/>
          <w:szCs w:val="24"/>
        </w:rPr>
        <w:t xml:space="preserve"> :</w:t>
      </w:r>
      <w:proofErr w:type="gramEnd"/>
      <w:r w:rsidRPr="0068637C">
        <w:rPr>
          <w:sz w:val="24"/>
          <w:szCs w:val="24"/>
        </w:rPr>
        <w:t xml:space="preserve"> ил. ISBN 5-9221-0673-2.</w:t>
      </w:r>
    </w:p>
    <w:p w:rsidR="0068637C" w:rsidRPr="0068637C" w:rsidRDefault="0068637C" w:rsidP="0068637C">
      <w:pPr>
        <w:pStyle w:val="3"/>
        <w:numPr>
          <w:ilvl w:val="0"/>
          <w:numId w:val="15"/>
        </w:numPr>
        <w:spacing w:after="0" w:line="340" w:lineRule="exact"/>
        <w:jc w:val="both"/>
        <w:rPr>
          <w:sz w:val="24"/>
          <w:szCs w:val="24"/>
        </w:rPr>
      </w:pPr>
      <w:proofErr w:type="spellStart"/>
      <w:r w:rsidRPr="0068637C">
        <w:rPr>
          <w:sz w:val="24"/>
          <w:szCs w:val="24"/>
        </w:rPr>
        <w:t>Берклеевский</w:t>
      </w:r>
      <w:proofErr w:type="spellEnd"/>
      <w:r w:rsidRPr="0068637C">
        <w:rPr>
          <w:sz w:val="24"/>
          <w:szCs w:val="24"/>
        </w:rPr>
        <w:t xml:space="preserve"> курс физики</w:t>
      </w:r>
      <w:proofErr w:type="gramStart"/>
      <w:r w:rsidRPr="0068637C">
        <w:rPr>
          <w:sz w:val="24"/>
          <w:szCs w:val="24"/>
        </w:rPr>
        <w:t xml:space="preserve"> :</w:t>
      </w:r>
      <w:proofErr w:type="gramEnd"/>
      <w:r w:rsidRPr="0068637C">
        <w:rPr>
          <w:sz w:val="24"/>
          <w:szCs w:val="24"/>
        </w:rPr>
        <w:t xml:space="preserve"> [в 5 т.] : пер. с англ. / под ред. А.И. </w:t>
      </w:r>
      <w:proofErr w:type="spellStart"/>
      <w:r w:rsidRPr="0068637C">
        <w:rPr>
          <w:sz w:val="24"/>
          <w:szCs w:val="24"/>
        </w:rPr>
        <w:t>Шальникова</w:t>
      </w:r>
      <w:proofErr w:type="spellEnd"/>
      <w:r w:rsidRPr="0068637C">
        <w:rPr>
          <w:sz w:val="24"/>
          <w:szCs w:val="24"/>
        </w:rPr>
        <w:t xml:space="preserve">, [А.С. Ахматова], А.О. </w:t>
      </w:r>
      <w:proofErr w:type="spellStart"/>
      <w:r w:rsidRPr="0068637C">
        <w:rPr>
          <w:sz w:val="24"/>
          <w:szCs w:val="24"/>
        </w:rPr>
        <w:t>Вайсенберга</w:t>
      </w:r>
      <w:proofErr w:type="spellEnd"/>
      <w:r w:rsidRPr="0068637C">
        <w:rPr>
          <w:sz w:val="24"/>
          <w:szCs w:val="24"/>
        </w:rPr>
        <w:t>. Изд. 2-е, стер. Москва</w:t>
      </w:r>
      <w:proofErr w:type="gramStart"/>
      <w:r w:rsidRPr="0068637C">
        <w:rPr>
          <w:sz w:val="24"/>
          <w:szCs w:val="24"/>
        </w:rPr>
        <w:t xml:space="preserve"> :</w:t>
      </w:r>
      <w:proofErr w:type="gramEnd"/>
      <w:r w:rsidRPr="0068637C">
        <w:rPr>
          <w:sz w:val="24"/>
          <w:szCs w:val="24"/>
        </w:rPr>
        <w:t xml:space="preserve"> Наука, 1975-1978.</w:t>
      </w:r>
      <w:proofErr w:type="gramStart"/>
      <w:r w:rsidRPr="0068637C">
        <w:rPr>
          <w:sz w:val="24"/>
          <w:szCs w:val="24"/>
        </w:rPr>
        <w:t xml:space="preserve"> ;</w:t>
      </w:r>
      <w:proofErr w:type="gramEnd"/>
      <w:r w:rsidRPr="0068637C">
        <w:rPr>
          <w:sz w:val="24"/>
          <w:szCs w:val="24"/>
        </w:rPr>
        <w:t xml:space="preserve"> 22 см. Т.2: Электричество и магнетизм / Э. </w:t>
      </w:r>
      <w:proofErr w:type="spellStart"/>
      <w:r w:rsidRPr="0068637C">
        <w:rPr>
          <w:sz w:val="24"/>
          <w:szCs w:val="24"/>
        </w:rPr>
        <w:t>Па</w:t>
      </w:r>
      <w:r>
        <w:rPr>
          <w:sz w:val="24"/>
          <w:szCs w:val="24"/>
        </w:rPr>
        <w:t>рселл</w:t>
      </w:r>
      <w:proofErr w:type="spellEnd"/>
      <w:r>
        <w:rPr>
          <w:sz w:val="24"/>
          <w:szCs w:val="24"/>
        </w:rPr>
        <w:t>. 1975. 438, [1] с.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ил. </w:t>
      </w:r>
    </w:p>
    <w:p w:rsidR="0068637C" w:rsidRPr="0068637C" w:rsidRDefault="0068637C" w:rsidP="0068637C">
      <w:pPr>
        <w:pStyle w:val="3"/>
        <w:numPr>
          <w:ilvl w:val="0"/>
          <w:numId w:val="15"/>
        </w:numPr>
        <w:spacing w:after="0" w:line="340" w:lineRule="exact"/>
        <w:jc w:val="both"/>
        <w:rPr>
          <w:sz w:val="24"/>
          <w:szCs w:val="24"/>
        </w:rPr>
      </w:pPr>
      <w:r w:rsidRPr="0068637C">
        <w:rPr>
          <w:sz w:val="24"/>
          <w:szCs w:val="24"/>
        </w:rPr>
        <w:t>Сборник задач по общему курсу физики</w:t>
      </w:r>
      <w:proofErr w:type="gramStart"/>
      <w:r w:rsidRPr="0068637C">
        <w:rPr>
          <w:sz w:val="24"/>
          <w:szCs w:val="24"/>
        </w:rPr>
        <w:t xml:space="preserve"> :</w:t>
      </w:r>
      <w:proofErr w:type="gramEnd"/>
      <w:r w:rsidRPr="0068637C">
        <w:rPr>
          <w:sz w:val="24"/>
          <w:szCs w:val="24"/>
        </w:rPr>
        <w:t xml:space="preserve"> учебное пособие для студентов высших учебных заведений, обучающихся по техническим специальностям : в 3 ч. / под ред. В.А. Овчинкина. Изд. 2-е, </w:t>
      </w:r>
      <w:proofErr w:type="spellStart"/>
      <w:r w:rsidRPr="0068637C">
        <w:rPr>
          <w:sz w:val="24"/>
          <w:szCs w:val="24"/>
        </w:rPr>
        <w:t>испр</w:t>
      </w:r>
      <w:proofErr w:type="spellEnd"/>
      <w:r w:rsidRPr="0068637C">
        <w:rPr>
          <w:sz w:val="24"/>
          <w:szCs w:val="24"/>
        </w:rPr>
        <w:t>. и доп. Москва</w:t>
      </w:r>
      <w:proofErr w:type="gramStart"/>
      <w:r w:rsidRPr="0068637C">
        <w:rPr>
          <w:sz w:val="24"/>
          <w:szCs w:val="24"/>
        </w:rPr>
        <w:t xml:space="preserve"> :</w:t>
      </w:r>
      <w:proofErr w:type="gramEnd"/>
      <w:r w:rsidRPr="0068637C">
        <w:rPr>
          <w:sz w:val="24"/>
          <w:szCs w:val="24"/>
        </w:rPr>
        <w:t xml:space="preserve"> Изд-во МФТИ, 2000-. ; 21 см. (МФТИ, Серия "Физика")</w:t>
      </w:r>
      <w:proofErr w:type="gramStart"/>
      <w:r w:rsidRPr="0068637C">
        <w:rPr>
          <w:sz w:val="24"/>
          <w:szCs w:val="24"/>
        </w:rPr>
        <w:t xml:space="preserve"> .</w:t>
      </w:r>
      <w:proofErr w:type="gramEnd"/>
      <w:r w:rsidRPr="0068637C">
        <w:rPr>
          <w:sz w:val="24"/>
          <w:szCs w:val="24"/>
        </w:rPr>
        <w:t xml:space="preserve"> Ч.2: Электричество и магнетизм, оптика / [С.М. Козел, В.Г. Лейман, Г.Р. Локшин и др.]. 2000. 365, [1] с.</w:t>
      </w:r>
      <w:proofErr w:type="gramStart"/>
      <w:r w:rsidRPr="0068637C">
        <w:rPr>
          <w:sz w:val="24"/>
          <w:szCs w:val="24"/>
        </w:rPr>
        <w:t xml:space="preserve"> :</w:t>
      </w:r>
      <w:proofErr w:type="gramEnd"/>
      <w:r w:rsidRPr="0068637C">
        <w:rPr>
          <w:sz w:val="24"/>
          <w:szCs w:val="24"/>
        </w:rPr>
        <w:t xml:space="preserve"> ил. ISBN 5-89155-046-6.</w:t>
      </w:r>
    </w:p>
    <w:p w:rsidR="00155108" w:rsidRPr="0068637C" w:rsidRDefault="00155108">
      <w:pPr>
        <w:pStyle w:val="3"/>
        <w:ind w:left="-180" w:firstLine="464"/>
        <w:rPr>
          <w:b/>
          <w:bCs/>
          <w:sz w:val="24"/>
          <w:szCs w:val="24"/>
        </w:rPr>
      </w:pPr>
    </w:p>
    <w:p w:rsidR="00155108" w:rsidRPr="0068637C" w:rsidRDefault="00280F07">
      <w:pPr>
        <w:ind w:firstLine="360"/>
        <w:jc w:val="center"/>
        <w:rPr>
          <w:b/>
          <w:i/>
        </w:rPr>
      </w:pPr>
      <w:r w:rsidRPr="0068637C">
        <w:rPr>
          <w:b/>
          <w:i/>
        </w:rPr>
        <w:t>5.2 Дополнительная литература</w:t>
      </w:r>
    </w:p>
    <w:p w:rsidR="0068637C" w:rsidRPr="0068637C" w:rsidRDefault="0068637C" w:rsidP="0068637C">
      <w:pPr>
        <w:pStyle w:val="3"/>
        <w:numPr>
          <w:ilvl w:val="0"/>
          <w:numId w:val="15"/>
        </w:numPr>
        <w:spacing w:after="0" w:line="340" w:lineRule="exact"/>
        <w:jc w:val="both"/>
        <w:rPr>
          <w:sz w:val="24"/>
          <w:szCs w:val="24"/>
        </w:rPr>
      </w:pPr>
      <w:r w:rsidRPr="0068637C">
        <w:rPr>
          <w:sz w:val="24"/>
          <w:szCs w:val="24"/>
        </w:rPr>
        <w:t>Иродов, Игорь Евгеньевич. Электромагнетизм: основные законы : учеб</w:t>
      </w:r>
      <w:proofErr w:type="gramStart"/>
      <w:r w:rsidRPr="0068637C">
        <w:rPr>
          <w:sz w:val="24"/>
          <w:szCs w:val="24"/>
        </w:rPr>
        <w:t>.</w:t>
      </w:r>
      <w:proofErr w:type="gramEnd"/>
      <w:r w:rsidRPr="0068637C">
        <w:rPr>
          <w:sz w:val="24"/>
          <w:szCs w:val="24"/>
        </w:rPr>
        <w:t xml:space="preserve"> </w:t>
      </w:r>
      <w:proofErr w:type="gramStart"/>
      <w:r w:rsidRPr="0068637C">
        <w:rPr>
          <w:sz w:val="24"/>
          <w:szCs w:val="24"/>
        </w:rPr>
        <w:t>п</w:t>
      </w:r>
      <w:proofErr w:type="gramEnd"/>
      <w:r w:rsidRPr="0068637C">
        <w:rPr>
          <w:sz w:val="24"/>
          <w:szCs w:val="24"/>
        </w:rPr>
        <w:t xml:space="preserve">особие для вузов / И. Е. Иродов. Изд. 3-е, </w:t>
      </w:r>
      <w:proofErr w:type="spellStart"/>
      <w:r w:rsidRPr="0068637C">
        <w:rPr>
          <w:sz w:val="24"/>
          <w:szCs w:val="24"/>
        </w:rPr>
        <w:t>испр</w:t>
      </w:r>
      <w:proofErr w:type="spellEnd"/>
      <w:r w:rsidRPr="0068637C">
        <w:rPr>
          <w:sz w:val="24"/>
          <w:szCs w:val="24"/>
        </w:rPr>
        <w:t>. М.</w:t>
      </w:r>
      <w:proofErr w:type="gramStart"/>
      <w:r w:rsidRPr="0068637C">
        <w:rPr>
          <w:sz w:val="24"/>
          <w:szCs w:val="24"/>
        </w:rPr>
        <w:t xml:space="preserve"> :</w:t>
      </w:r>
      <w:proofErr w:type="gramEnd"/>
      <w:r w:rsidRPr="0068637C">
        <w:rPr>
          <w:sz w:val="24"/>
          <w:szCs w:val="24"/>
        </w:rPr>
        <w:t xml:space="preserve"> </w:t>
      </w:r>
      <w:proofErr w:type="spellStart"/>
      <w:r w:rsidRPr="0068637C">
        <w:rPr>
          <w:sz w:val="24"/>
          <w:szCs w:val="24"/>
        </w:rPr>
        <w:t>Физматлит</w:t>
      </w:r>
      <w:proofErr w:type="spellEnd"/>
      <w:r w:rsidRPr="0068637C">
        <w:rPr>
          <w:sz w:val="24"/>
          <w:szCs w:val="24"/>
        </w:rPr>
        <w:t xml:space="preserve"> : </w:t>
      </w:r>
      <w:proofErr w:type="gramStart"/>
      <w:r w:rsidRPr="0068637C">
        <w:rPr>
          <w:sz w:val="24"/>
          <w:szCs w:val="24"/>
        </w:rPr>
        <w:t>Лаб. Базовых Знаний ; СПб. : Невский Диалект, 2000. 350 с. : ил. ; 22 см. (Технический университет.</w:t>
      </w:r>
      <w:proofErr w:type="gramEnd"/>
      <w:r w:rsidRPr="0068637C">
        <w:rPr>
          <w:sz w:val="24"/>
          <w:szCs w:val="24"/>
        </w:rPr>
        <w:t xml:space="preserve"> </w:t>
      </w:r>
      <w:proofErr w:type="gramStart"/>
      <w:r w:rsidRPr="0068637C">
        <w:rPr>
          <w:sz w:val="24"/>
          <w:szCs w:val="24"/>
        </w:rPr>
        <w:t>Общая физика) . ISBN 5-93208-001-9.</w:t>
      </w:r>
      <w:proofErr w:type="gramEnd"/>
    </w:p>
    <w:p w:rsidR="00155108" w:rsidRPr="0068637C" w:rsidRDefault="0068637C" w:rsidP="0068637C">
      <w:pPr>
        <w:pStyle w:val="3"/>
        <w:spacing w:line="340" w:lineRule="exact"/>
        <w:ind w:left="709" w:hanging="349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 xml:space="preserve"> </w:t>
      </w:r>
      <w:r w:rsidRPr="0068637C">
        <w:rPr>
          <w:sz w:val="24"/>
          <w:szCs w:val="24"/>
        </w:rPr>
        <w:t xml:space="preserve">Фейнман, Ричард </w:t>
      </w:r>
      <w:proofErr w:type="spellStart"/>
      <w:r w:rsidRPr="0068637C">
        <w:rPr>
          <w:sz w:val="24"/>
          <w:szCs w:val="24"/>
        </w:rPr>
        <w:t>Филлипс</w:t>
      </w:r>
      <w:proofErr w:type="spellEnd"/>
      <w:r w:rsidRPr="0068637C">
        <w:rPr>
          <w:sz w:val="24"/>
          <w:szCs w:val="24"/>
        </w:rPr>
        <w:t xml:space="preserve"> (физик; 1918-1988). </w:t>
      </w:r>
      <w:proofErr w:type="spellStart"/>
      <w:r w:rsidRPr="0068637C">
        <w:rPr>
          <w:sz w:val="24"/>
          <w:szCs w:val="24"/>
        </w:rPr>
        <w:t>Фейнмановские</w:t>
      </w:r>
      <w:proofErr w:type="spellEnd"/>
      <w:r w:rsidRPr="0068637C">
        <w:rPr>
          <w:sz w:val="24"/>
          <w:szCs w:val="24"/>
        </w:rPr>
        <w:t xml:space="preserve"> лекции по физике</w:t>
      </w:r>
      <w:proofErr w:type="gramStart"/>
      <w:r w:rsidRPr="0068637C">
        <w:rPr>
          <w:sz w:val="24"/>
          <w:szCs w:val="24"/>
        </w:rPr>
        <w:t xml:space="preserve"> :</w:t>
      </w:r>
      <w:proofErr w:type="gramEnd"/>
      <w:r w:rsidRPr="0068637C">
        <w:rPr>
          <w:sz w:val="24"/>
          <w:szCs w:val="24"/>
        </w:rPr>
        <w:t xml:space="preserve"> [учебное пособие] / Р. Фейнман, Р. </w:t>
      </w:r>
      <w:proofErr w:type="spellStart"/>
      <w:r w:rsidRPr="0068637C">
        <w:rPr>
          <w:sz w:val="24"/>
          <w:szCs w:val="24"/>
        </w:rPr>
        <w:t>Лейтон</w:t>
      </w:r>
      <w:proofErr w:type="spellEnd"/>
      <w:r w:rsidRPr="0068637C">
        <w:rPr>
          <w:sz w:val="24"/>
          <w:szCs w:val="24"/>
        </w:rPr>
        <w:t xml:space="preserve">, М. </w:t>
      </w:r>
      <w:proofErr w:type="spellStart"/>
      <w:r w:rsidRPr="0068637C">
        <w:rPr>
          <w:sz w:val="24"/>
          <w:szCs w:val="24"/>
        </w:rPr>
        <w:t>Сэндс</w:t>
      </w:r>
      <w:proofErr w:type="spellEnd"/>
      <w:r w:rsidRPr="0068637C">
        <w:rPr>
          <w:sz w:val="24"/>
          <w:szCs w:val="24"/>
        </w:rPr>
        <w:t>. Москва</w:t>
      </w:r>
      <w:proofErr w:type="gramStart"/>
      <w:r w:rsidRPr="0068637C">
        <w:rPr>
          <w:sz w:val="24"/>
          <w:szCs w:val="24"/>
        </w:rPr>
        <w:t xml:space="preserve"> :</w:t>
      </w:r>
      <w:proofErr w:type="gramEnd"/>
      <w:r w:rsidRPr="0068637C">
        <w:rPr>
          <w:sz w:val="24"/>
          <w:szCs w:val="24"/>
        </w:rPr>
        <w:t xml:space="preserve"> УРСС</w:t>
      </w:r>
      <w:proofErr w:type="gramStart"/>
      <w:r w:rsidRPr="0068637C">
        <w:rPr>
          <w:sz w:val="24"/>
          <w:szCs w:val="24"/>
        </w:rPr>
        <w:t xml:space="preserve"> :</w:t>
      </w:r>
      <w:proofErr w:type="gramEnd"/>
      <w:r w:rsidRPr="0068637C">
        <w:rPr>
          <w:sz w:val="24"/>
          <w:szCs w:val="24"/>
        </w:rPr>
        <w:t xml:space="preserve"> ЛИБРОКОМ, 2013-.</w:t>
      </w:r>
      <w:proofErr w:type="gramStart"/>
      <w:r w:rsidRPr="0068637C">
        <w:rPr>
          <w:sz w:val="24"/>
          <w:szCs w:val="24"/>
        </w:rPr>
        <w:t xml:space="preserve"> ;</w:t>
      </w:r>
      <w:proofErr w:type="gramEnd"/>
      <w:r w:rsidRPr="0068637C">
        <w:rPr>
          <w:sz w:val="24"/>
          <w:szCs w:val="24"/>
        </w:rPr>
        <w:t xml:space="preserve"> 21 см. Вып.5: Электричество и магнетизм / пер. с англ. Г.И. Копылова и Ю.А. Симонова</w:t>
      </w:r>
      <w:proofErr w:type="gramStart"/>
      <w:r w:rsidRPr="0068637C">
        <w:rPr>
          <w:sz w:val="24"/>
          <w:szCs w:val="24"/>
        </w:rPr>
        <w:t xml:space="preserve"> ;</w:t>
      </w:r>
      <w:proofErr w:type="gramEnd"/>
      <w:r w:rsidRPr="0068637C">
        <w:rPr>
          <w:sz w:val="24"/>
          <w:szCs w:val="24"/>
        </w:rPr>
        <w:t xml:space="preserve"> под ред. Я.А. </w:t>
      </w:r>
      <w:proofErr w:type="spellStart"/>
      <w:r w:rsidRPr="0068637C">
        <w:rPr>
          <w:sz w:val="24"/>
          <w:szCs w:val="24"/>
        </w:rPr>
        <w:t>Смородинского</w:t>
      </w:r>
      <w:proofErr w:type="spellEnd"/>
      <w:r w:rsidRPr="0068637C">
        <w:rPr>
          <w:sz w:val="24"/>
          <w:szCs w:val="24"/>
        </w:rPr>
        <w:t>. Изд. 6-е. 2013. 299, [1] с.</w:t>
      </w:r>
      <w:proofErr w:type="gramStart"/>
      <w:r w:rsidRPr="0068637C">
        <w:rPr>
          <w:sz w:val="24"/>
          <w:szCs w:val="24"/>
        </w:rPr>
        <w:t xml:space="preserve"> :</w:t>
      </w:r>
      <w:proofErr w:type="gramEnd"/>
      <w:r w:rsidRPr="0068637C">
        <w:rPr>
          <w:sz w:val="24"/>
          <w:szCs w:val="24"/>
        </w:rPr>
        <w:t xml:space="preserve"> ил. ISBN 978-5-453-00025-8. ISBN 978-5-397-02515-7.</w:t>
      </w:r>
      <w:r w:rsidR="00280F07" w:rsidRPr="0068637C">
        <w:rPr>
          <w:sz w:val="24"/>
          <w:szCs w:val="24"/>
        </w:rPr>
        <w:t>.</w:t>
      </w:r>
    </w:p>
    <w:p w:rsidR="00155108" w:rsidRDefault="00280F07">
      <w:pPr>
        <w:pStyle w:val="1"/>
      </w:pPr>
      <w:bookmarkStart w:id="5" w:name="_Toc53782949"/>
      <w:r>
        <w:t xml:space="preserve">6. </w:t>
      </w:r>
      <w:r w:rsidRPr="007E00F7">
        <w:t>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155108" w:rsidRDefault="00280F07">
      <w:pPr>
        <w:ind w:firstLine="567"/>
        <w:jc w:val="both"/>
      </w:pPr>
      <w:r>
        <w:t>Освоение дисциплины используются следующие ресурсы:</w:t>
      </w:r>
    </w:p>
    <w:p w:rsidR="00155108" w:rsidRDefault="00280F07">
      <w:pPr>
        <w:ind w:firstLine="567"/>
        <w:jc w:val="both"/>
      </w:pPr>
      <w:r>
        <w:t>-</w:t>
      </w:r>
      <w:r>
        <w:rPr>
          <w:lang w:val="en-US"/>
        </w:rPr>
        <w:t> </w:t>
      </w:r>
      <w:r>
        <w:t>электронная информационно-образовательная среда НГУ (ЭИОС);</w:t>
      </w:r>
    </w:p>
    <w:p w:rsidR="00155108" w:rsidRDefault="00280F07">
      <w:pPr>
        <w:ind w:firstLine="567"/>
        <w:jc w:val="both"/>
      </w:pPr>
      <w:r>
        <w:t>-</w:t>
      </w:r>
      <w:r>
        <w:rPr>
          <w:lang w:val="en-US"/>
        </w:rPr>
        <w:t> </w:t>
      </w:r>
      <w:r>
        <w:t>образовательные интернет-порталы;</w:t>
      </w:r>
    </w:p>
    <w:p w:rsidR="007E00F7" w:rsidRDefault="00280F07" w:rsidP="007E00F7">
      <w:pPr>
        <w:ind w:firstLine="567"/>
        <w:jc w:val="both"/>
      </w:pPr>
      <w:r>
        <w:t>-</w:t>
      </w:r>
      <w:r>
        <w:rPr>
          <w:lang w:val="en-US"/>
        </w:rPr>
        <w:t> </w:t>
      </w:r>
      <w:r>
        <w:t xml:space="preserve">информационно-телекоммуникационная сеть Интернет.  </w:t>
      </w:r>
    </w:p>
    <w:p w:rsidR="00155108" w:rsidRDefault="00280F07" w:rsidP="007E00F7">
      <w:pPr>
        <w:ind w:firstLine="567"/>
        <w:jc w:val="both"/>
      </w:pPr>
      <w:r>
        <w:t xml:space="preserve"> </w:t>
      </w:r>
    </w:p>
    <w:p w:rsidR="00155108" w:rsidRDefault="00280F07">
      <w:pPr>
        <w:ind w:firstLine="567"/>
        <w:jc w:val="both"/>
      </w:pPr>
      <w:proofErr w:type="gramStart"/>
      <w:r>
        <w:t>Взаимодействие обучающегося с преподавателем (синхронное и (или) асинхронное) осуществляется через личный кабинет студента в ЭИОС, электронную почту или социальные сети.</w:t>
      </w:r>
      <w:proofErr w:type="gramEnd"/>
    </w:p>
    <w:p w:rsidR="00155108" w:rsidRDefault="00155108">
      <w:pPr>
        <w:ind w:firstLine="567"/>
        <w:rPr>
          <w:b/>
          <w:i/>
        </w:rPr>
      </w:pPr>
    </w:p>
    <w:p w:rsidR="00155108" w:rsidRDefault="00280F07">
      <w:pPr>
        <w:pStyle w:val="ae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Современные профессиональные базы данных: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5108" w:rsidRDefault="00280F07">
      <w:pPr>
        <w:ind w:firstLine="567"/>
        <w:jc w:val="both"/>
      </w:pPr>
      <w:r>
        <w:t xml:space="preserve"> - полнотекстовые журналы </w:t>
      </w:r>
      <w:proofErr w:type="spellStart"/>
      <w:r>
        <w:t>SpringerJournals</w:t>
      </w:r>
      <w:proofErr w:type="spellEnd"/>
      <w:r>
        <w:t xml:space="preserve"> за 1997-2015 г., электронные книги (2005-2016 гг.), коллекция научных материалов в области физических наук и инжиниринга </w:t>
      </w:r>
      <w:proofErr w:type="spellStart"/>
      <w:r>
        <w:t>SpringerMaterials</w:t>
      </w:r>
      <w:proofErr w:type="spellEnd"/>
      <w:r>
        <w:t xml:space="preserve">; </w:t>
      </w:r>
    </w:p>
    <w:p w:rsidR="00155108" w:rsidRDefault="00280F07">
      <w:pPr>
        <w:ind w:firstLine="567"/>
        <w:jc w:val="both"/>
      </w:pPr>
      <w:r>
        <w:t xml:space="preserve">- БД </w:t>
      </w:r>
      <w:proofErr w:type="spellStart"/>
      <w:r>
        <w:t>Scopus</w:t>
      </w:r>
      <w:proofErr w:type="spellEnd"/>
      <w:r>
        <w:t xml:space="preserve"> (</w:t>
      </w:r>
      <w:proofErr w:type="spellStart"/>
      <w:r>
        <w:t>Elsevier</w:t>
      </w:r>
      <w:proofErr w:type="spellEnd"/>
      <w:r>
        <w:t>);</w:t>
      </w:r>
    </w:p>
    <w:p w:rsidR="00155108" w:rsidRDefault="00155108">
      <w:pPr>
        <w:suppressAutoHyphens/>
        <w:jc w:val="both"/>
      </w:pPr>
    </w:p>
    <w:p w:rsidR="00155108" w:rsidRDefault="00280F07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6.2. Информационные справочные системы</w:t>
      </w:r>
    </w:p>
    <w:p w:rsidR="00155108" w:rsidRDefault="00280F07">
      <w:pPr>
        <w:ind w:firstLine="567"/>
        <w:jc w:val="both"/>
      </w:pPr>
      <w:r>
        <w:t xml:space="preserve">- электронная библиотека диссертаций Российской государственной библиотеки (ЭБД РГБ) </w:t>
      </w:r>
      <w:hyperlink r:id="rId8" w:history="1">
        <w:r>
          <w:rPr>
            <w:rStyle w:val="a8"/>
          </w:rPr>
          <w:t>http://diss.rsl.ru/</w:t>
        </w:r>
      </w:hyperlink>
      <w:r>
        <w:t xml:space="preserve"> </w:t>
      </w:r>
    </w:p>
    <w:p w:rsidR="00155108" w:rsidRDefault="00280F07">
      <w:pPr>
        <w:ind w:firstLine="567"/>
        <w:jc w:val="both"/>
      </w:pPr>
      <w:r>
        <w:t xml:space="preserve"> - научная электронная библиотека. </w:t>
      </w:r>
      <w:hyperlink r:id="rId9" w:history="1">
        <w:r>
          <w:rPr>
            <w:rStyle w:val="a8"/>
          </w:rPr>
          <w:t>http://elibrary.ru/defaultx.asp</w:t>
        </w:r>
      </w:hyperlink>
      <w:r>
        <w:t xml:space="preserve">    </w:t>
      </w:r>
    </w:p>
    <w:p w:rsidR="00155108" w:rsidRDefault="00280F07">
      <w:pPr>
        <w:ind w:firstLine="567"/>
        <w:jc w:val="both"/>
      </w:pPr>
      <w:r>
        <w:t xml:space="preserve">- федеральная университетская компьютерная сеть России </w:t>
      </w:r>
      <w:hyperlink r:id="rId10" w:history="1">
        <w:r>
          <w:rPr>
            <w:rStyle w:val="a8"/>
          </w:rPr>
          <w:t>http://www.runnet.ru/</w:t>
        </w:r>
      </w:hyperlink>
      <w:r>
        <w:t xml:space="preserve"> </w:t>
      </w:r>
    </w:p>
    <w:p w:rsidR="00155108" w:rsidRDefault="00280F07">
      <w:pPr>
        <w:ind w:firstLine="567"/>
        <w:jc w:val="both"/>
      </w:pPr>
      <w:r>
        <w:t xml:space="preserve">- электронная библиотечная система </w:t>
      </w:r>
      <w:proofErr w:type="spellStart"/>
      <w:r>
        <w:t>IPRbooks</w:t>
      </w:r>
      <w:proofErr w:type="spellEnd"/>
      <w:r>
        <w:t xml:space="preserve"> </w:t>
      </w:r>
      <w:hyperlink r:id="rId11" w:history="1">
        <w:r>
          <w:rPr>
            <w:rStyle w:val="a8"/>
          </w:rPr>
          <w:t>http://www.iprbookshop.ru/</w:t>
        </w:r>
      </w:hyperlink>
      <w:r>
        <w:t xml:space="preserve"> </w:t>
      </w:r>
    </w:p>
    <w:p w:rsidR="00155108" w:rsidRDefault="00280F07">
      <w:pPr>
        <w:ind w:firstLine="567"/>
        <w:jc w:val="both"/>
      </w:pPr>
      <w:r>
        <w:t xml:space="preserve">- информационная система "Единое окно доступа к образовательным ресурсам". </w:t>
      </w:r>
      <w:hyperlink r:id="rId12" w:history="1">
        <w:r>
          <w:rPr>
            <w:rStyle w:val="a8"/>
          </w:rPr>
          <w:t>http://window.edu.ru/</w:t>
        </w:r>
      </w:hyperlink>
      <w:r>
        <w:t xml:space="preserve"> </w:t>
      </w:r>
    </w:p>
    <w:p w:rsidR="007E00F7" w:rsidRPr="00E77587" w:rsidRDefault="007E00F7" w:rsidP="007E00F7">
      <w:pPr>
        <w:pStyle w:val="ae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п</w:t>
      </w:r>
      <w:r w:rsidRPr="00E77587">
        <w:rPr>
          <w:rFonts w:ascii="Times New Roman" w:hAnsi="Times New Roman"/>
          <w:sz w:val="24"/>
          <w:szCs w:val="24"/>
        </w:rPr>
        <w:t xml:space="preserve">олнотекстовые электронные ресурсы </w:t>
      </w:r>
      <w:proofErr w:type="spellStart"/>
      <w:r w:rsidRPr="00E77587">
        <w:rPr>
          <w:rFonts w:ascii="Times New Roman" w:hAnsi="Times New Roman"/>
          <w:sz w:val="24"/>
          <w:szCs w:val="24"/>
        </w:rPr>
        <w:t>Freedom</w:t>
      </w:r>
      <w:proofErr w:type="spellEnd"/>
      <w:r w:rsidRPr="00E775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7587">
        <w:rPr>
          <w:rFonts w:ascii="Times New Roman" w:hAnsi="Times New Roman"/>
          <w:sz w:val="24"/>
          <w:szCs w:val="24"/>
        </w:rPr>
        <w:t>Collection</w:t>
      </w:r>
      <w:proofErr w:type="spellEnd"/>
      <w:r w:rsidRPr="00E77587">
        <w:rPr>
          <w:rFonts w:ascii="Times New Roman" w:hAnsi="Times New Roman"/>
          <w:sz w:val="24"/>
          <w:szCs w:val="24"/>
        </w:rPr>
        <w:t xml:space="preserve"> издательства </w:t>
      </w:r>
      <w:proofErr w:type="spellStart"/>
      <w:r w:rsidRPr="00E77587">
        <w:rPr>
          <w:rFonts w:ascii="Times New Roman" w:hAnsi="Times New Roman"/>
          <w:sz w:val="24"/>
          <w:szCs w:val="24"/>
        </w:rPr>
        <w:t>Elsevier</w:t>
      </w:r>
      <w:proofErr w:type="spellEnd"/>
      <w:r w:rsidRPr="00E77587">
        <w:rPr>
          <w:rFonts w:ascii="Times New Roman" w:hAnsi="Times New Roman"/>
          <w:sz w:val="24"/>
          <w:szCs w:val="24"/>
        </w:rPr>
        <w:t xml:space="preserve"> (Нидерланды) </w:t>
      </w:r>
    </w:p>
    <w:p w:rsidR="00155108" w:rsidRDefault="00155108">
      <w:pPr>
        <w:ind w:firstLine="567"/>
        <w:jc w:val="both"/>
      </w:pPr>
    </w:p>
    <w:p w:rsidR="00155108" w:rsidRDefault="00280F07">
      <w:pPr>
        <w:pStyle w:val="1"/>
        <w:rPr>
          <w:rFonts w:cs="Times New Roman"/>
          <w:i/>
        </w:rPr>
      </w:pPr>
      <w:bookmarkStart w:id="6" w:name="_Toc52532452"/>
      <w:bookmarkStart w:id="7" w:name="_Toc53782950"/>
      <w:r>
        <w:rPr>
          <w:rFonts w:cs="Times New Roman"/>
        </w:rPr>
        <w:t>7. Перечень информационных технологий, используемых при осуществлении образовательного процесса по дисциплине</w:t>
      </w:r>
      <w:bookmarkEnd w:id="6"/>
      <w:bookmarkEnd w:id="7"/>
    </w:p>
    <w:p w:rsidR="00155108" w:rsidRDefault="00155108">
      <w:pPr>
        <w:rPr>
          <w:i/>
        </w:rPr>
      </w:pPr>
    </w:p>
    <w:p w:rsidR="00155108" w:rsidRDefault="00280F07">
      <w:pPr>
        <w:ind w:firstLine="567"/>
        <w:rPr>
          <w:b/>
          <w:i/>
        </w:rPr>
      </w:pPr>
      <w:r>
        <w:rPr>
          <w:b/>
          <w:i/>
        </w:rPr>
        <w:t>7.1 Перечень программного обеспечения</w:t>
      </w:r>
    </w:p>
    <w:p w:rsidR="00155108" w:rsidRPr="007E00F7" w:rsidRDefault="00280F07" w:rsidP="007E00F7">
      <w:pPr>
        <w:widowControl w:val="0"/>
        <w:autoSpaceDE w:val="0"/>
        <w:autoSpaceDN w:val="0"/>
        <w:adjustRightInd w:val="0"/>
      </w:pPr>
      <w:r>
        <w:rPr>
          <w:color w:val="000000"/>
        </w:rPr>
        <w:t xml:space="preserve">- Для обеспечения реализации дисциплины </w:t>
      </w:r>
      <w:r w:rsidR="007E00F7">
        <w:rPr>
          <w:i/>
          <w:iCs/>
          <w:color w:val="000000"/>
        </w:rPr>
        <w:t>Электродинамика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используется стандартный комплект программного обеспечения (ПО), включающий регулярно </w:t>
      </w:r>
      <w:proofErr w:type="gramStart"/>
      <w:r>
        <w:rPr>
          <w:color w:val="000000"/>
        </w:rPr>
        <w:t>обновляемое</w:t>
      </w:r>
      <w:proofErr w:type="gramEnd"/>
      <w:r>
        <w:rPr>
          <w:color w:val="000000"/>
        </w:rPr>
        <w:t xml:space="preserve"> лицензионное ПО </w:t>
      </w:r>
      <w:proofErr w:type="spellStart"/>
      <w:r>
        <w:rPr>
          <w:color w:val="000000"/>
        </w:rPr>
        <w:t>Windows</w:t>
      </w:r>
      <w:proofErr w:type="spellEnd"/>
      <w:r>
        <w:rPr>
          <w:color w:val="000000"/>
        </w:rPr>
        <w:t xml:space="preserve"> и MS </w:t>
      </w:r>
      <w:proofErr w:type="spellStart"/>
      <w:r>
        <w:rPr>
          <w:color w:val="000000"/>
        </w:rPr>
        <w:t>Of</w:t>
      </w:r>
      <w:r>
        <w:rPr>
          <w:color w:val="000000"/>
          <w:lang w:val="en-US"/>
        </w:rPr>
        <w:t>fi</w:t>
      </w:r>
      <w:r w:rsidR="007E00F7">
        <w:rPr>
          <w:color w:val="000000"/>
        </w:rPr>
        <w:t>ce</w:t>
      </w:r>
      <w:proofErr w:type="spellEnd"/>
      <w:r w:rsidR="007E00F7">
        <w:rPr>
          <w:color w:val="000000"/>
        </w:rPr>
        <w:t xml:space="preserve">, среда разработки приложений </w:t>
      </w:r>
      <w:proofErr w:type="spellStart"/>
      <w:r w:rsidR="007E00F7" w:rsidRPr="00AF6C4A">
        <w:t>Microsoft</w:t>
      </w:r>
      <w:proofErr w:type="spellEnd"/>
      <w:r w:rsidR="007E00F7" w:rsidRPr="00AF6C4A">
        <w:t xml:space="preserve"> </w:t>
      </w:r>
      <w:proofErr w:type="spellStart"/>
      <w:r w:rsidR="007E00F7" w:rsidRPr="00AF6C4A">
        <w:t>Visual</w:t>
      </w:r>
      <w:proofErr w:type="spellEnd"/>
      <w:r w:rsidR="007E00F7" w:rsidRPr="00AF6C4A">
        <w:t xml:space="preserve"> </w:t>
      </w:r>
      <w:proofErr w:type="spellStart"/>
      <w:r w:rsidR="007E00F7" w:rsidRPr="00AF6C4A">
        <w:t>Studio</w:t>
      </w:r>
      <w:proofErr w:type="spellEnd"/>
      <w:r w:rsidR="007E00F7" w:rsidRPr="00AF6C4A">
        <w:t xml:space="preserve"> 2013</w:t>
      </w:r>
      <w:r w:rsidR="007E00F7">
        <w:t xml:space="preserve">, </w:t>
      </w:r>
      <w:proofErr w:type="spellStart"/>
      <w:r w:rsidR="007E00F7" w:rsidRPr="00AF6C4A">
        <w:t>Eclipse</w:t>
      </w:r>
      <w:proofErr w:type="spellEnd"/>
      <w:r w:rsidR="007E00F7" w:rsidRPr="00AF6C4A">
        <w:t xml:space="preserve"> </w:t>
      </w:r>
      <w:r w:rsidR="007E00F7" w:rsidRPr="00AF6C4A">
        <w:rPr>
          <w:lang w:val="en-US"/>
        </w:rPr>
        <w:t>Neon</w:t>
      </w:r>
      <w:r w:rsidR="007E00F7">
        <w:t xml:space="preserve">, </w:t>
      </w:r>
      <w:r w:rsidR="007E00F7" w:rsidRPr="00AF6C4A">
        <w:t>ПО для решения задач технических вычислений</w:t>
      </w:r>
      <w:r w:rsidR="007E00F7">
        <w:t xml:space="preserve">  </w:t>
      </w:r>
      <w:proofErr w:type="spellStart"/>
      <w:r w:rsidR="007E00F7" w:rsidRPr="00AF6C4A">
        <w:t>MathWorks</w:t>
      </w:r>
      <w:proofErr w:type="spellEnd"/>
      <w:r w:rsidR="007E00F7" w:rsidRPr="00AF6C4A">
        <w:t xml:space="preserve"> MATLAB R2014b</w:t>
      </w:r>
    </w:p>
    <w:p w:rsidR="00155108" w:rsidRDefault="00280F07">
      <w:pPr>
        <w:pStyle w:val="1"/>
        <w:rPr>
          <w:rFonts w:cs="Times New Roman"/>
        </w:rPr>
      </w:pPr>
      <w:bookmarkStart w:id="8" w:name="_Toc52532453"/>
      <w:bookmarkStart w:id="9" w:name="_Toc53782951"/>
      <w:r>
        <w:rPr>
          <w:rFonts w:cs="Times New Roman"/>
        </w:rPr>
        <w:t>8. Материально-техническая база, необходимая для осуществления образовательного процесса по дисциплине</w:t>
      </w:r>
      <w:bookmarkEnd w:id="8"/>
      <w:bookmarkEnd w:id="9"/>
    </w:p>
    <w:p w:rsidR="00155108" w:rsidRDefault="00280F07">
      <w:pPr>
        <w:ind w:firstLine="567"/>
      </w:pPr>
      <w:r>
        <w:t xml:space="preserve">Для реализации дисциплины </w:t>
      </w:r>
      <w:r w:rsidR="007E00F7">
        <w:rPr>
          <w:i/>
          <w:iCs/>
          <w:color w:val="000000"/>
        </w:rPr>
        <w:t>Электродинамика</w:t>
      </w:r>
      <w:r w:rsidR="007E00F7">
        <w:t xml:space="preserve">  </w:t>
      </w:r>
      <w:r>
        <w:t>используются специальные помещения:</w:t>
      </w:r>
    </w:p>
    <w:p w:rsidR="00155108" w:rsidRDefault="00280F07">
      <w:pPr>
        <w:ind w:firstLine="567"/>
        <w:jc w:val="both"/>
      </w:pPr>
      <w:r>
        <w:t xml:space="preserve">1. Учебные аудитории для проведения занятий лекционного типа, </w:t>
      </w:r>
      <w:r w:rsidR="007E00F7">
        <w:t xml:space="preserve">практических </w:t>
      </w:r>
      <w:r>
        <w:t>занятий, групповых и индивидуальных консультаций, текущего контроля, промежуточной аттестации;</w:t>
      </w:r>
    </w:p>
    <w:p w:rsidR="00155108" w:rsidRDefault="00280F07">
      <w:pPr>
        <w:ind w:firstLine="567"/>
        <w:jc w:val="both"/>
      </w:pPr>
      <w:r>
        <w:t>2. Помещения для самостоятельной работы обучающихся.</w:t>
      </w:r>
    </w:p>
    <w:p w:rsidR="00155108" w:rsidRDefault="00155108">
      <w:pPr>
        <w:ind w:firstLine="567"/>
      </w:pPr>
    </w:p>
    <w:p w:rsidR="00155108" w:rsidRDefault="00280F07">
      <w:pPr>
        <w:ind w:firstLine="567"/>
        <w:jc w:val="both"/>
      </w:pPr>
      <w:r>
        <w:t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155108" w:rsidRDefault="00280F07">
      <w:pPr>
        <w:ind w:firstLine="567"/>
        <w:jc w:val="both"/>
      </w:pPr>
      <w:r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НГУ.</w:t>
      </w:r>
    </w:p>
    <w:p w:rsidR="00155108" w:rsidRDefault="00280F07">
      <w:pPr>
        <w:ind w:firstLine="567"/>
        <w:jc w:val="both"/>
      </w:pPr>
      <w:r>
        <w:t xml:space="preserve">Материально-техническое обеспечение образовательного процесса по дисциплине </w:t>
      </w:r>
      <w:r w:rsidR="007E00F7">
        <w:rPr>
          <w:i/>
          <w:iCs/>
          <w:color w:val="000000"/>
        </w:rPr>
        <w:t>Электродинамика</w:t>
      </w:r>
      <w:r>
        <w:rPr>
          <w:i/>
          <w:iCs/>
          <w:color w:val="000000"/>
        </w:rPr>
        <w:t xml:space="preserve"> </w:t>
      </w:r>
      <w:r>
        <w:t>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155108" w:rsidRDefault="00280F07">
      <w:pPr>
        <w:pStyle w:val="1"/>
      </w:pPr>
      <w:bookmarkStart w:id="10" w:name="_Toc53782952"/>
      <w:r>
        <w:t>9. Оценочные средства для проведения текущего контроля и промежуточной аттестации по дисциплине</w:t>
      </w:r>
      <w:bookmarkEnd w:id="10"/>
    </w:p>
    <w:p w:rsidR="00155108" w:rsidRDefault="00280F07">
      <w:pPr>
        <w:ind w:firstLine="567"/>
        <w:jc w:val="both"/>
      </w:pPr>
      <w:r>
        <w:t xml:space="preserve">Перечень результатов </w:t>
      </w:r>
      <w:proofErr w:type="gramStart"/>
      <w:r>
        <w:t>обучения по дисциплине</w:t>
      </w:r>
      <w:proofErr w:type="gramEnd"/>
      <w:r>
        <w:t xml:space="preserve"> </w:t>
      </w:r>
      <w:r w:rsidR="007E00F7">
        <w:rPr>
          <w:i/>
          <w:iCs/>
          <w:color w:val="000000"/>
        </w:rPr>
        <w:t>Электродинамика</w:t>
      </w:r>
      <w:r w:rsidR="007E00F7">
        <w:t xml:space="preserve"> </w:t>
      </w:r>
      <w:r>
        <w:t xml:space="preserve"> индикаторов их достижения представлен в виде знаний, умений и владений в разделе 1.</w:t>
      </w:r>
    </w:p>
    <w:p w:rsidR="00155108" w:rsidRDefault="00155108">
      <w:pPr>
        <w:ind w:firstLine="567"/>
        <w:jc w:val="center"/>
        <w:rPr>
          <w:b/>
          <w:i/>
        </w:rPr>
      </w:pPr>
    </w:p>
    <w:p w:rsidR="00155108" w:rsidRDefault="00280F07">
      <w:pPr>
        <w:ind w:firstLine="567"/>
        <w:jc w:val="center"/>
        <w:rPr>
          <w:b/>
          <w:i/>
        </w:rPr>
      </w:pPr>
      <w:r>
        <w:rPr>
          <w:b/>
          <w:i/>
        </w:rPr>
        <w:t>9.1 Порядок проведения текущего контроля и промежуточной аттестации по дисциплине</w:t>
      </w:r>
    </w:p>
    <w:p w:rsidR="00155108" w:rsidRDefault="00280F07">
      <w:pPr>
        <w:ind w:firstLine="567"/>
        <w:rPr>
          <w:b/>
          <w:i/>
        </w:rPr>
      </w:pPr>
      <w:r>
        <w:rPr>
          <w:b/>
          <w:i/>
        </w:rPr>
        <w:t>Текущий контроль успеваемости:</w:t>
      </w:r>
    </w:p>
    <w:p w:rsidR="0095048A" w:rsidRDefault="0095048A">
      <w:pPr>
        <w:ind w:firstLine="567"/>
        <w:rPr>
          <w:b/>
          <w:i/>
        </w:rPr>
      </w:pPr>
      <w:r>
        <w:t>по дисциплине «</w:t>
      </w:r>
      <w:r>
        <w:rPr>
          <w:i/>
          <w:iCs/>
          <w:color w:val="000000"/>
        </w:rPr>
        <w:t>Электродинамика</w:t>
      </w:r>
      <w:r>
        <w:rPr>
          <w:bCs/>
        </w:rPr>
        <w:t xml:space="preserve">» осуществляется </w:t>
      </w:r>
      <w:r>
        <w:t xml:space="preserve">в форме </w:t>
      </w:r>
      <w:proofErr w:type="spellStart"/>
      <w:r>
        <w:t>портфолио</w:t>
      </w:r>
      <w:proofErr w:type="spellEnd"/>
      <w:r>
        <w:t xml:space="preserve">. </w:t>
      </w:r>
      <w:r>
        <w:rPr>
          <w:bCs/>
        </w:rPr>
        <w:t xml:space="preserve">В состав </w:t>
      </w:r>
      <w:proofErr w:type="spellStart"/>
      <w:r>
        <w:rPr>
          <w:bCs/>
        </w:rPr>
        <w:t>портфолио</w:t>
      </w:r>
      <w:proofErr w:type="spellEnd"/>
      <w:r>
        <w:rPr>
          <w:bCs/>
        </w:rPr>
        <w:t xml:space="preserve"> входят </w:t>
      </w:r>
      <w:proofErr w:type="spellStart"/>
      <w:r w:rsidR="00D41681">
        <w:rPr>
          <w:bCs/>
        </w:rPr>
        <w:t>срезовые</w:t>
      </w:r>
      <w:proofErr w:type="spellEnd"/>
      <w:r w:rsidR="00D41681">
        <w:rPr>
          <w:bCs/>
        </w:rPr>
        <w:t xml:space="preserve"> контрольные работы и домашние работы</w:t>
      </w:r>
      <w:proofErr w:type="gramStart"/>
      <w:r w:rsidR="00413364">
        <w:rPr>
          <w:bCs/>
        </w:rPr>
        <w:t>.</w:t>
      </w:r>
      <w:r>
        <w:rPr>
          <w:bCs/>
          <w:color w:val="000000"/>
        </w:rPr>
        <w:t>.</w:t>
      </w:r>
      <w:proofErr w:type="gramEnd"/>
    </w:p>
    <w:p w:rsidR="00E60DE9" w:rsidRDefault="00E60DE9" w:rsidP="00E60DE9">
      <w:pPr>
        <w:autoSpaceDE w:val="0"/>
        <w:autoSpaceDN w:val="0"/>
        <w:adjustRightInd w:val="0"/>
        <w:ind w:firstLine="709"/>
        <w:jc w:val="both"/>
        <w:rPr>
          <w:rFonts w:eastAsia="Calibri"/>
        </w:rPr>
      </w:pPr>
      <w:r>
        <w:rPr>
          <w:rFonts w:eastAsia="Calibri"/>
        </w:rPr>
        <w:t>К</w:t>
      </w:r>
      <w:r w:rsidRPr="008E5BA4">
        <w:rPr>
          <w:rFonts w:eastAsia="Calibri"/>
        </w:rPr>
        <w:t>онтрольная работа, проводится в аудитории</w:t>
      </w:r>
      <w:r>
        <w:rPr>
          <w:rFonts w:eastAsia="Calibri"/>
        </w:rPr>
        <w:t xml:space="preserve">. Во время проведения контрольной  студенту разрешается пользоваться бумагой для записей, авторучкой. Справочной, учебной и другой литературой пользоваться  разрешается. Использование электронных устройств (телефоны, любые виды компьютеров, т.д.) запрещено. </w:t>
      </w:r>
    </w:p>
    <w:p w:rsidR="00E60DE9" w:rsidRPr="00B01820" w:rsidRDefault="00E60DE9" w:rsidP="00E60DE9">
      <w:pPr>
        <w:pStyle w:val="12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B01820">
        <w:rPr>
          <w:rFonts w:ascii="Times New Roman" w:hAnsi="Times New Roman"/>
          <w:sz w:val="24"/>
          <w:szCs w:val="24"/>
        </w:rPr>
        <w:t xml:space="preserve">При </w:t>
      </w:r>
      <w:r>
        <w:rPr>
          <w:rFonts w:ascii="Times New Roman" w:hAnsi="Times New Roman"/>
          <w:sz w:val="24"/>
          <w:szCs w:val="24"/>
        </w:rPr>
        <w:t>сдаче домашних</w:t>
      </w:r>
      <w:r w:rsidRPr="00B01820">
        <w:rPr>
          <w:rFonts w:ascii="Times New Roman" w:hAnsi="Times New Roman"/>
          <w:sz w:val="24"/>
          <w:szCs w:val="24"/>
        </w:rPr>
        <w:t xml:space="preserve"> задач обучающийся должен изложить: </w:t>
      </w:r>
    </w:p>
    <w:p w:rsidR="00E60DE9" w:rsidRPr="00B01820" w:rsidRDefault="00E60DE9" w:rsidP="00E60DE9">
      <w:pPr>
        <w:pStyle w:val="12"/>
        <w:ind w:left="0"/>
        <w:jc w:val="both"/>
        <w:rPr>
          <w:rFonts w:ascii="Times New Roman" w:hAnsi="Times New Roman"/>
          <w:sz w:val="24"/>
          <w:szCs w:val="24"/>
        </w:rPr>
      </w:pPr>
      <w:r w:rsidRPr="00B01820">
        <w:rPr>
          <w:rFonts w:ascii="Times New Roman" w:hAnsi="Times New Roman"/>
          <w:sz w:val="24"/>
          <w:szCs w:val="24"/>
        </w:rPr>
        <w:t xml:space="preserve">      а) необходимый для ее решения теоретический материал, </w:t>
      </w:r>
    </w:p>
    <w:p w:rsidR="00E60DE9" w:rsidRPr="00B01820" w:rsidRDefault="00E60DE9" w:rsidP="00E60DE9">
      <w:pPr>
        <w:pStyle w:val="12"/>
        <w:ind w:left="0"/>
        <w:jc w:val="both"/>
        <w:rPr>
          <w:rFonts w:ascii="Times New Roman" w:hAnsi="Times New Roman"/>
          <w:sz w:val="24"/>
          <w:szCs w:val="24"/>
        </w:rPr>
      </w:pPr>
      <w:r w:rsidRPr="00B01820">
        <w:rPr>
          <w:rFonts w:ascii="Times New Roman" w:hAnsi="Times New Roman"/>
          <w:sz w:val="24"/>
          <w:szCs w:val="24"/>
        </w:rPr>
        <w:t xml:space="preserve">      б) указать методику решения,  </w:t>
      </w:r>
    </w:p>
    <w:p w:rsidR="00E60DE9" w:rsidRPr="00E60DE9" w:rsidRDefault="00E60DE9" w:rsidP="00E60DE9">
      <w:pPr>
        <w:pStyle w:val="12"/>
        <w:ind w:left="0"/>
        <w:jc w:val="both"/>
        <w:rPr>
          <w:rFonts w:ascii="Times New Roman" w:hAnsi="Times New Roman"/>
          <w:sz w:val="24"/>
          <w:szCs w:val="24"/>
        </w:rPr>
      </w:pPr>
      <w:r w:rsidRPr="00B01820">
        <w:rPr>
          <w:rFonts w:ascii="Times New Roman" w:hAnsi="Times New Roman"/>
          <w:sz w:val="24"/>
          <w:szCs w:val="24"/>
        </w:rPr>
        <w:t xml:space="preserve">      в) привести само решение задачи. </w:t>
      </w:r>
    </w:p>
    <w:p w:rsidR="0095048A" w:rsidRPr="00E60DE9" w:rsidRDefault="00E60DE9" w:rsidP="00E60DE9">
      <w:pPr>
        <w:autoSpaceDE w:val="0"/>
        <w:autoSpaceDN w:val="0"/>
        <w:adjustRightInd w:val="0"/>
        <w:ind w:firstLine="709"/>
        <w:jc w:val="both"/>
        <w:rPr>
          <w:rFonts w:eastAsia="Calibri"/>
        </w:rPr>
      </w:pPr>
      <w:r>
        <w:rPr>
          <w:rFonts w:eastAsia="Calibri"/>
        </w:rPr>
        <w:t xml:space="preserve">Необходимым условием для прохождения промежуточной аттестации </w:t>
      </w:r>
      <w:proofErr w:type="gramStart"/>
      <w:r>
        <w:rPr>
          <w:rFonts w:eastAsia="Calibri"/>
        </w:rPr>
        <w:t>–я</w:t>
      </w:r>
      <w:proofErr w:type="gramEnd"/>
      <w:r>
        <w:rPr>
          <w:rFonts w:eastAsia="Calibri"/>
        </w:rPr>
        <w:t>вляется положительная оценка по результатам всех выполненных заданий.</w:t>
      </w:r>
    </w:p>
    <w:p w:rsidR="00155108" w:rsidRDefault="00280F07">
      <w:pPr>
        <w:ind w:firstLine="567"/>
        <w:rPr>
          <w:b/>
          <w:i/>
        </w:rPr>
      </w:pPr>
      <w:r>
        <w:rPr>
          <w:b/>
          <w:i/>
        </w:rPr>
        <w:t>Промежуточная аттестация:</w:t>
      </w:r>
    </w:p>
    <w:p w:rsidR="00155108" w:rsidRDefault="00280F07">
      <w:pPr>
        <w:ind w:firstLine="567"/>
        <w:jc w:val="both"/>
        <w:rPr>
          <w:szCs w:val="28"/>
        </w:rPr>
      </w:pPr>
      <w:r>
        <w:rPr>
          <w:bCs/>
          <w:color w:val="000000"/>
        </w:rPr>
        <w:t>Промежуточная</w:t>
      </w:r>
      <w:r>
        <w:rPr>
          <w:color w:val="000000"/>
        </w:rPr>
        <w:t xml:space="preserve"> аттестация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(итоговая по дисциплине) проводится </w:t>
      </w:r>
      <w:r>
        <w:rPr>
          <w:bCs/>
          <w:color w:val="000000"/>
        </w:rPr>
        <w:t xml:space="preserve">по завершению периода ее освоения (семестра) </w:t>
      </w:r>
      <w:r>
        <w:rPr>
          <w:szCs w:val="28"/>
        </w:rPr>
        <w:t>в фо</w:t>
      </w:r>
      <w:r w:rsidR="007F1A91">
        <w:rPr>
          <w:szCs w:val="28"/>
        </w:rPr>
        <w:t>рме дифференциального зачета в 4</w:t>
      </w:r>
      <w:r>
        <w:rPr>
          <w:szCs w:val="28"/>
        </w:rPr>
        <w:t xml:space="preserve"> семестре.</w:t>
      </w:r>
    </w:p>
    <w:p w:rsidR="00155108" w:rsidRDefault="00280F07">
      <w:pPr>
        <w:ind w:firstLine="567"/>
        <w:jc w:val="both"/>
        <w:rPr>
          <w:rFonts w:eastAsia="Calibri"/>
        </w:rPr>
      </w:pPr>
      <w:r>
        <w:rPr>
          <w:rFonts w:eastAsia="Calibri"/>
        </w:rPr>
        <w:t xml:space="preserve">Промежуточная аттестация проводится в </w:t>
      </w:r>
      <w:r w:rsidR="007F1A91">
        <w:rPr>
          <w:rFonts w:eastAsia="Calibri"/>
        </w:rPr>
        <w:t>форме дифференциального зачета.</w:t>
      </w:r>
      <w:r>
        <w:rPr>
          <w:rFonts w:eastAsia="Calibri"/>
        </w:rPr>
        <w:t xml:space="preserve"> Дифференциров</w:t>
      </w:r>
      <w:r w:rsidR="00E60DE9">
        <w:rPr>
          <w:rFonts w:eastAsia="Calibri"/>
        </w:rPr>
        <w:t>анный зачет проводятся в аудито</w:t>
      </w:r>
      <w:r>
        <w:rPr>
          <w:rFonts w:eastAsia="Calibri"/>
        </w:rPr>
        <w:t xml:space="preserve">рии. Во время проведения дифференцированного зачет </w:t>
      </w:r>
      <w:r w:rsidR="00E60DE9">
        <w:rPr>
          <w:rFonts w:eastAsia="Calibri"/>
        </w:rPr>
        <w:t>студенту разрешается пользовать</w:t>
      </w:r>
      <w:r>
        <w:rPr>
          <w:rFonts w:eastAsia="Calibri"/>
        </w:rPr>
        <w:t>ся бумагой для записей, авторучкой. Справочной, учеб</w:t>
      </w:r>
      <w:r w:rsidR="007F1A91">
        <w:rPr>
          <w:rFonts w:eastAsia="Calibri"/>
        </w:rPr>
        <w:t>ной и другой литературой пользо</w:t>
      </w:r>
      <w:r>
        <w:rPr>
          <w:rFonts w:eastAsia="Calibri"/>
        </w:rPr>
        <w:t>ваться не разрешается. Использование электронных устройств (телефоны, любые виды компьютеров, т.д.) запрещено. В процессе ответа на вопросы студенту могут быть заданы дополнительные вопросы по темам дисциплины. Не</w:t>
      </w:r>
      <w:r w:rsidR="00E60DE9">
        <w:rPr>
          <w:rFonts w:eastAsia="Calibri"/>
        </w:rPr>
        <w:t>обходимым условием для прохожде</w:t>
      </w:r>
      <w:r>
        <w:rPr>
          <w:rFonts w:eastAsia="Calibri"/>
        </w:rPr>
        <w:t xml:space="preserve">ния промежуточной аттестации является положительная оценка по результатам всех </w:t>
      </w:r>
      <w:proofErr w:type="spellStart"/>
      <w:proofErr w:type="gramStart"/>
      <w:r>
        <w:rPr>
          <w:rFonts w:eastAsia="Calibri"/>
        </w:rPr>
        <w:t>вы-полненных</w:t>
      </w:r>
      <w:proofErr w:type="spellEnd"/>
      <w:proofErr w:type="gramEnd"/>
      <w:r>
        <w:rPr>
          <w:rFonts w:eastAsia="Calibri"/>
        </w:rPr>
        <w:t xml:space="preserve"> и сданных в течение семестра заданий</w:t>
      </w:r>
      <w:r w:rsidR="007F1A91">
        <w:rPr>
          <w:rFonts w:eastAsia="Calibri"/>
        </w:rPr>
        <w:t>.</w:t>
      </w:r>
    </w:p>
    <w:p w:rsidR="00155108" w:rsidRDefault="00280F07">
      <w:pPr>
        <w:widowControl w:val="0"/>
        <w:autoSpaceDE w:val="0"/>
        <w:autoSpaceDN w:val="0"/>
        <w:adjustRightInd w:val="0"/>
        <w:ind w:firstLine="567"/>
        <w:jc w:val="both"/>
        <w:rPr>
          <w:bCs/>
          <w:color w:val="000000"/>
        </w:rPr>
      </w:pPr>
      <w:r>
        <w:rPr>
          <w:bCs/>
          <w:color w:val="000000"/>
        </w:rPr>
        <w:t>Результаты аттестации дисциплины «</w:t>
      </w:r>
      <w:r w:rsidR="007F1A91">
        <w:rPr>
          <w:i/>
          <w:iCs/>
          <w:color w:val="000000"/>
        </w:rPr>
        <w:t>Электродинамика</w:t>
      </w:r>
      <w:r>
        <w:rPr>
          <w:bCs/>
          <w:color w:val="000000"/>
        </w:rPr>
        <w:t xml:space="preserve">»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  </w:t>
      </w:r>
    </w:p>
    <w:p w:rsidR="00155108" w:rsidRDefault="00155108">
      <w:pPr>
        <w:widowControl w:val="0"/>
        <w:autoSpaceDE w:val="0"/>
        <w:autoSpaceDN w:val="0"/>
        <w:adjustRightInd w:val="0"/>
        <w:ind w:firstLine="567"/>
        <w:jc w:val="both"/>
        <w:rPr>
          <w:bCs/>
          <w:color w:val="000000"/>
        </w:rPr>
      </w:pPr>
    </w:p>
    <w:p w:rsidR="00155108" w:rsidRDefault="00280F07">
      <w:pPr>
        <w:ind w:firstLine="567"/>
        <w:rPr>
          <w:bCs/>
          <w:color w:val="000000"/>
        </w:rPr>
      </w:pPr>
      <w:r>
        <w:rPr>
          <w:b/>
          <w:i/>
        </w:rPr>
        <w:t xml:space="preserve">Описание критериев и шкал </w:t>
      </w:r>
      <w:proofErr w:type="gramStart"/>
      <w:r>
        <w:rPr>
          <w:b/>
          <w:i/>
        </w:rPr>
        <w:t>оценивания индикаторов достижения результатов обучения</w:t>
      </w:r>
      <w:proofErr w:type="gramEnd"/>
      <w:r>
        <w:rPr>
          <w:b/>
          <w:i/>
        </w:rPr>
        <w:t xml:space="preserve"> по дисциплине </w:t>
      </w:r>
      <w:r>
        <w:rPr>
          <w:bCs/>
          <w:color w:val="000000"/>
        </w:rPr>
        <w:t>«</w:t>
      </w:r>
      <w:r w:rsidR="0095048A">
        <w:rPr>
          <w:i/>
          <w:iCs/>
          <w:color w:val="000000"/>
        </w:rPr>
        <w:t>Электродинамика</w:t>
      </w:r>
      <w:r>
        <w:rPr>
          <w:bCs/>
          <w:color w:val="000000"/>
        </w:rPr>
        <w:t>»</w:t>
      </w:r>
    </w:p>
    <w:p w:rsidR="00155108" w:rsidRDefault="00155108">
      <w:pPr>
        <w:ind w:firstLine="567"/>
      </w:pPr>
    </w:p>
    <w:tbl>
      <w:tblPr>
        <w:tblStyle w:val="a6"/>
        <w:tblW w:w="9853" w:type="dxa"/>
        <w:tblLayout w:type="fixed"/>
        <w:tblLook w:val="04A0"/>
      </w:tblPr>
      <w:tblGrid>
        <w:gridCol w:w="1242"/>
        <w:gridCol w:w="5387"/>
        <w:gridCol w:w="3224"/>
      </w:tblGrid>
      <w:tr w:rsidR="00155108">
        <w:tc>
          <w:tcPr>
            <w:tcW w:w="1242" w:type="dxa"/>
          </w:tcPr>
          <w:p w:rsidR="00155108" w:rsidRDefault="00280F07">
            <w:pPr>
              <w:jc w:val="center"/>
              <w:rPr>
                <w:b/>
              </w:rPr>
            </w:pPr>
            <w:r>
              <w:rPr>
                <w:b/>
              </w:rPr>
              <w:t>Код компетенции</w:t>
            </w:r>
          </w:p>
        </w:tc>
        <w:tc>
          <w:tcPr>
            <w:tcW w:w="5387" w:type="dxa"/>
          </w:tcPr>
          <w:p w:rsidR="00155108" w:rsidRDefault="00280F07">
            <w:pPr>
              <w:jc w:val="center"/>
              <w:rPr>
                <w:b/>
              </w:rPr>
            </w:pPr>
            <w:r>
              <w:rPr>
                <w:b/>
              </w:rPr>
              <w:t>Результат обучения по дисциплине</w:t>
            </w:r>
          </w:p>
        </w:tc>
        <w:tc>
          <w:tcPr>
            <w:tcW w:w="3224" w:type="dxa"/>
          </w:tcPr>
          <w:p w:rsidR="00155108" w:rsidRDefault="00280F07">
            <w:pPr>
              <w:jc w:val="center"/>
              <w:rPr>
                <w:b/>
              </w:rPr>
            </w:pPr>
            <w:r>
              <w:rPr>
                <w:b/>
              </w:rPr>
              <w:t>Оценочное средство</w:t>
            </w:r>
          </w:p>
        </w:tc>
      </w:tr>
      <w:tr w:rsidR="00155108">
        <w:tc>
          <w:tcPr>
            <w:tcW w:w="1242" w:type="dxa"/>
            <w:vMerge w:val="restart"/>
            <w:vAlign w:val="center"/>
          </w:tcPr>
          <w:p w:rsidR="00155108" w:rsidRDefault="00280F07">
            <w:pPr>
              <w:jc w:val="center"/>
            </w:pPr>
            <w:r>
              <w:t>ОПК-</w:t>
            </w:r>
            <w:r w:rsidR="007F1A91">
              <w:t>2</w:t>
            </w:r>
          </w:p>
        </w:tc>
        <w:tc>
          <w:tcPr>
            <w:tcW w:w="5387" w:type="dxa"/>
          </w:tcPr>
          <w:p w:rsidR="007F1A91" w:rsidRPr="007F1A91" w:rsidRDefault="00280F07" w:rsidP="007F1A91">
            <w:pPr>
              <w:pStyle w:val="12"/>
              <w:spacing w:line="240" w:lineRule="auto"/>
              <w:ind w:left="0"/>
              <w:rPr>
                <w:rFonts w:ascii="Times New Roman" w:hAnsi="Times New Roman"/>
              </w:rPr>
            </w:pPr>
            <w:proofErr w:type="gramStart"/>
            <w:r w:rsidRPr="007F1A91">
              <w:rPr>
                <w:rFonts w:ascii="Times New Roman" w:hAnsi="Times New Roman"/>
              </w:rPr>
              <w:t xml:space="preserve">Знать </w:t>
            </w:r>
            <w:r w:rsidR="007F1A91" w:rsidRPr="007F1A91">
              <w:rPr>
                <w:rFonts w:ascii="Times New Roman" w:hAnsi="Times New Roman"/>
              </w:rPr>
              <w:t>основы классической макроскопической электродинамики: уравнения Максвелла в дифференциальной и интегральной формах, граничные условия, материальные соотношения, теоремы</w:t>
            </w:r>
            <w:proofErr w:type="gramEnd"/>
          </w:p>
          <w:p w:rsidR="00155108" w:rsidRPr="007F1A91" w:rsidRDefault="007F1A91" w:rsidP="007F1A91">
            <w:r w:rsidRPr="007F1A91">
              <w:t xml:space="preserve">Знать единственности решений этих уравнений, приближения статики и </w:t>
            </w:r>
            <w:proofErr w:type="spellStart"/>
            <w:r w:rsidRPr="007F1A91">
              <w:t>квазистатики</w:t>
            </w:r>
            <w:proofErr w:type="spellEnd"/>
            <w:r w:rsidRPr="007F1A91">
              <w:t>, способы построения волновых решений для переменных полей в однородных и в некоторых неоднородных средах</w:t>
            </w:r>
            <w:r w:rsidRPr="007F1A91">
              <w:rPr>
                <w:i/>
              </w:rPr>
              <w:t>.</w:t>
            </w:r>
          </w:p>
        </w:tc>
        <w:tc>
          <w:tcPr>
            <w:tcW w:w="3224" w:type="dxa"/>
          </w:tcPr>
          <w:p w:rsidR="007F1A91" w:rsidRDefault="007F1A91">
            <w:pPr>
              <w:jc w:val="center"/>
            </w:pPr>
          </w:p>
          <w:p w:rsidR="007F1A91" w:rsidRDefault="007F1A91">
            <w:pPr>
              <w:jc w:val="center"/>
            </w:pPr>
          </w:p>
          <w:p w:rsidR="00155108" w:rsidRDefault="00E60DE9">
            <w:pPr>
              <w:jc w:val="center"/>
            </w:pPr>
            <w:proofErr w:type="spellStart"/>
            <w:r>
              <w:t>Портфолио</w:t>
            </w:r>
            <w:proofErr w:type="spellEnd"/>
          </w:p>
          <w:p w:rsidR="00E60DE9" w:rsidRDefault="00E60DE9">
            <w:pPr>
              <w:jc w:val="center"/>
            </w:pPr>
            <w:r>
              <w:t xml:space="preserve">(контрольные работы, домашние задания) </w:t>
            </w:r>
          </w:p>
          <w:p w:rsidR="00155108" w:rsidRDefault="00280F07">
            <w:pPr>
              <w:jc w:val="center"/>
            </w:pPr>
            <w:r>
              <w:t>Дифференциальный зачет</w:t>
            </w:r>
          </w:p>
        </w:tc>
      </w:tr>
      <w:tr w:rsidR="00155108">
        <w:tc>
          <w:tcPr>
            <w:tcW w:w="1242" w:type="dxa"/>
            <w:vMerge/>
          </w:tcPr>
          <w:p w:rsidR="00155108" w:rsidRDefault="00155108">
            <w:pPr>
              <w:jc w:val="both"/>
            </w:pPr>
          </w:p>
        </w:tc>
        <w:tc>
          <w:tcPr>
            <w:tcW w:w="5387" w:type="dxa"/>
          </w:tcPr>
          <w:p w:rsidR="007F1A91" w:rsidRPr="007F1A91" w:rsidRDefault="00280F07" w:rsidP="007F1A91">
            <w:pPr>
              <w:pStyle w:val="12"/>
              <w:spacing w:line="240" w:lineRule="auto"/>
              <w:ind w:left="0"/>
              <w:rPr>
                <w:rFonts w:ascii="Times New Roman" w:hAnsi="Times New Roman"/>
              </w:rPr>
            </w:pPr>
            <w:r w:rsidRPr="007F1A91">
              <w:rPr>
                <w:rFonts w:ascii="Times New Roman" w:hAnsi="Times New Roman"/>
              </w:rPr>
              <w:t xml:space="preserve">Уметь  </w:t>
            </w:r>
            <w:r w:rsidR="007F1A91" w:rsidRPr="007F1A91">
              <w:rPr>
                <w:rFonts w:ascii="Times New Roman" w:hAnsi="Times New Roman"/>
              </w:rPr>
              <w:t>пользоваться законами электродинамики для расчета потенциала, создаваемого заданными источниками;</w:t>
            </w:r>
          </w:p>
          <w:p w:rsidR="007F1A91" w:rsidRPr="007F1A91" w:rsidRDefault="007F1A91" w:rsidP="007F1A91">
            <w:pPr>
              <w:pStyle w:val="12"/>
              <w:spacing w:line="240" w:lineRule="auto"/>
              <w:ind w:left="0"/>
              <w:rPr>
                <w:rFonts w:ascii="Times New Roman" w:hAnsi="Times New Roman"/>
              </w:rPr>
            </w:pPr>
            <w:r w:rsidRPr="007F1A91">
              <w:rPr>
                <w:rFonts w:ascii="Times New Roman" w:hAnsi="Times New Roman"/>
              </w:rPr>
              <w:t xml:space="preserve"> Уметь - пользоваться законами электродинамики для расчета электромагнитного поля, создаваемого заданными источниками в однородных и неоднородных средах;</w:t>
            </w:r>
          </w:p>
          <w:p w:rsidR="00155108" w:rsidRPr="007F1A91" w:rsidRDefault="007F1A91" w:rsidP="007F1A91">
            <w:r w:rsidRPr="007F1A91">
              <w:t xml:space="preserve"> Уметь применять полученные знания при проведении научных исследований в избранной области</w:t>
            </w:r>
          </w:p>
        </w:tc>
        <w:tc>
          <w:tcPr>
            <w:tcW w:w="3224" w:type="dxa"/>
          </w:tcPr>
          <w:p w:rsidR="007F1A91" w:rsidRDefault="007F1A91" w:rsidP="007F1A91">
            <w:pPr>
              <w:jc w:val="center"/>
            </w:pPr>
          </w:p>
          <w:p w:rsidR="007F1A91" w:rsidRDefault="007F1A91" w:rsidP="007F1A91">
            <w:pPr>
              <w:jc w:val="center"/>
            </w:pPr>
          </w:p>
          <w:p w:rsidR="00E60DE9" w:rsidRDefault="00E60DE9" w:rsidP="00E60DE9">
            <w:pPr>
              <w:jc w:val="center"/>
            </w:pPr>
            <w:proofErr w:type="spellStart"/>
            <w:r>
              <w:t>Портфолио</w:t>
            </w:r>
            <w:proofErr w:type="spellEnd"/>
          </w:p>
          <w:p w:rsidR="00E60DE9" w:rsidRDefault="00E60DE9" w:rsidP="00E60DE9">
            <w:pPr>
              <w:jc w:val="center"/>
            </w:pPr>
            <w:r>
              <w:t xml:space="preserve">(контрольные работы, домашние задания) </w:t>
            </w:r>
          </w:p>
          <w:p w:rsidR="00155108" w:rsidRDefault="00E60DE9" w:rsidP="00E60DE9">
            <w:pPr>
              <w:jc w:val="center"/>
            </w:pPr>
            <w:r>
              <w:t>Дифференциальный зачет</w:t>
            </w:r>
          </w:p>
        </w:tc>
      </w:tr>
      <w:tr w:rsidR="00155108">
        <w:tc>
          <w:tcPr>
            <w:tcW w:w="1242" w:type="dxa"/>
            <w:vMerge/>
          </w:tcPr>
          <w:p w:rsidR="00155108" w:rsidRDefault="00155108">
            <w:pPr>
              <w:jc w:val="both"/>
            </w:pPr>
          </w:p>
        </w:tc>
        <w:tc>
          <w:tcPr>
            <w:tcW w:w="5387" w:type="dxa"/>
          </w:tcPr>
          <w:p w:rsidR="007F1A91" w:rsidRPr="007F1A91" w:rsidRDefault="007F1A91" w:rsidP="007F1A91">
            <w:r w:rsidRPr="007F1A91">
              <w:t>Владеть</w:t>
            </w:r>
            <w:r w:rsidR="00280F07" w:rsidRPr="007F1A91">
              <w:t xml:space="preserve"> </w:t>
            </w:r>
            <w:r w:rsidRPr="007F1A91">
              <w:t>навыками решения задач по электростатике и магнитостатике;</w:t>
            </w:r>
          </w:p>
          <w:p w:rsidR="007F1A91" w:rsidRPr="007F1A91" w:rsidRDefault="007F1A91" w:rsidP="007F1A91">
            <w:pPr>
              <w:pStyle w:val="12"/>
              <w:spacing w:line="240" w:lineRule="auto"/>
              <w:ind w:left="0"/>
              <w:rPr>
                <w:rFonts w:ascii="Times New Roman" w:hAnsi="Times New Roman"/>
              </w:rPr>
            </w:pPr>
            <w:r w:rsidRPr="007F1A91">
              <w:rPr>
                <w:rFonts w:ascii="Times New Roman" w:hAnsi="Times New Roman"/>
              </w:rPr>
              <w:t xml:space="preserve"> Владеть  навыками решения задач, основанных на полученных в ходе освоения дисциплины знаниях;</w:t>
            </w:r>
          </w:p>
          <w:p w:rsidR="007F1A91" w:rsidRPr="007F1A91" w:rsidRDefault="007F1A91" w:rsidP="007F1A91">
            <w:pPr>
              <w:pStyle w:val="12"/>
              <w:spacing w:line="240" w:lineRule="auto"/>
              <w:ind w:left="0"/>
              <w:rPr>
                <w:rFonts w:ascii="Times New Roman" w:hAnsi="Times New Roman"/>
              </w:rPr>
            </w:pPr>
            <w:r w:rsidRPr="007F1A91">
              <w:rPr>
                <w:rFonts w:ascii="Times New Roman" w:hAnsi="Times New Roman"/>
              </w:rPr>
              <w:t xml:space="preserve"> Владеть методами описания электромагнитных полей и использовать их при необходимости при написании программ </w:t>
            </w:r>
          </w:p>
          <w:p w:rsidR="00155108" w:rsidRPr="007F1A91" w:rsidRDefault="007F1A91" w:rsidP="007F1A91">
            <w:proofErr w:type="gramStart"/>
            <w:r w:rsidRPr="007F1A91">
              <w:t>связанных</w:t>
            </w:r>
            <w:proofErr w:type="gramEnd"/>
            <w:r w:rsidRPr="007F1A91">
              <w:t xml:space="preserve"> с  теоретическими и/или экспериментальными физическими исследованиями</w:t>
            </w:r>
          </w:p>
        </w:tc>
        <w:tc>
          <w:tcPr>
            <w:tcW w:w="3224" w:type="dxa"/>
          </w:tcPr>
          <w:p w:rsidR="007F1A91" w:rsidRDefault="007F1A91" w:rsidP="007F1A91">
            <w:pPr>
              <w:jc w:val="center"/>
            </w:pPr>
          </w:p>
          <w:p w:rsidR="00E60DE9" w:rsidRDefault="00E60DE9" w:rsidP="00E60DE9">
            <w:pPr>
              <w:jc w:val="center"/>
            </w:pPr>
            <w:proofErr w:type="spellStart"/>
            <w:r>
              <w:t>Портфолио</w:t>
            </w:r>
            <w:proofErr w:type="spellEnd"/>
          </w:p>
          <w:p w:rsidR="00E60DE9" w:rsidRDefault="00E60DE9" w:rsidP="00E60DE9">
            <w:pPr>
              <w:jc w:val="center"/>
            </w:pPr>
            <w:r>
              <w:t xml:space="preserve">(контрольные работы, домашние задания) </w:t>
            </w:r>
          </w:p>
          <w:p w:rsidR="00155108" w:rsidRDefault="00E60DE9" w:rsidP="00E60DE9">
            <w:pPr>
              <w:jc w:val="center"/>
            </w:pPr>
            <w:r>
              <w:t>Дифференциальный зачет</w:t>
            </w:r>
          </w:p>
        </w:tc>
      </w:tr>
    </w:tbl>
    <w:p w:rsidR="00155108" w:rsidRDefault="00155108">
      <w:pPr>
        <w:ind w:firstLine="397"/>
      </w:pPr>
    </w:p>
    <w:p w:rsidR="00155108" w:rsidRDefault="00280F07">
      <w:pPr>
        <w:ind w:firstLine="397"/>
        <w:rPr>
          <w:color w:val="0070C0"/>
        </w:rPr>
      </w:pPr>
      <w:r>
        <w:t>Таблица 9.2</w:t>
      </w:r>
    </w:p>
    <w:tbl>
      <w:tblPr>
        <w:tblpPr w:leftFromText="180" w:rightFromText="180" w:vertAnchor="text" w:horzAnchor="margin" w:tblpY="116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30"/>
        <w:gridCol w:w="1559"/>
      </w:tblGrid>
      <w:tr w:rsidR="00155108">
        <w:tc>
          <w:tcPr>
            <w:tcW w:w="8330" w:type="dxa"/>
          </w:tcPr>
          <w:p w:rsidR="00155108" w:rsidRDefault="00280F07">
            <w:pPr>
              <w:spacing w:before="120" w:after="120"/>
              <w:rPr>
                <w:b/>
              </w:rPr>
            </w:pPr>
            <w:r>
              <w:rPr>
                <w:b/>
              </w:rPr>
              <w:t>Критерии оценивания результатов обучения</w:t>
            </w:r>
          </w:p>
        </w:tc>
        <w:tc>
          <w:tcPr>
            <w:tcW w:w="1559" w:type="dxa"/>
          </w:tcPr>
          <w:p w:rsidR="00155108" w:rsidRDefault="00280F07">
            <w:pPr>
              <w:spacing w:before="120"/>
              <w:rPr>
                <w:b/>
              </w:rPr>
            </w:pPr>
            <w:r>
              <w:rPr>
                <w:b/>
              </w:rPr>
              <w:t>Шкала</w:t>
            </w:r>
          </w:p>
          <w:p w:rsidR="00155108" w:rsidRDefault="00280F07">
            <w:pPr>
              <w:spacing w:after="120"/>
              <w:rPr>
                <w:b/>
              </w:rPr>
            </w:pPr>
            <w:r>
              <w:rPr>
                <w:b/>
              </w:rPr>
              <w:t>оценивания</w:t>
            </w:r>
          </w:p>
        </w:tc>
      </w:tr>
      <w:tr w:rsidR="00155108">
        <w:tc>
          <w:tcPr>
            <w:tcW w:w="8330" w:type="dxa"/>
          </w:tcPr>
          <w:p w:rsidR="00155108" w:rsidRDefault="00E60DE9">
            <w:pPr>
              <w:jc w:val="both"/>
            </w:pPr>
            <w:proofErr w:type="spellStart"/>
            <w:r>
              <w:rPr>
                <w:b/>
                <w:u w:val="single"/>
              </w:rPr>
              <w:t>Портфолио</w:t>
            </w:r>
            <w:proofErr w:type="spellEnd"/>
          </w:p>
          <w:p w:rsidR="00155108" w:rsidRDefault="00280F07">
            <w:pPr>
              <w:jc w:val="both"/>
            </w:pPr>
            <w:r>
              <w:t>Необходимым условием для прохождения промежуточной аттестации является положительная оценка по результатам выполненного портфолио. Студенту необходимо сдать все работы, входящие в его структуру (контрольные работы</w:t>
            </w:r>
            <w:r w:rsidR="00E60DE9">
              <w:t xml:space="preserve"> и домашние задания</w:t>
            </w:r>
            <w:r>
              <w:t>).</w:t>
            </w:r>
          </w:p>
          <w:p w:rsidR="00155108" w:rsidRDefault="0095048A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Дифференцированный зачет</w:t>
            </w:r>
            <w:r w:rsidR="00280F07">
              <w:rPr>
                <w:b/>
                <w:u w:val="single"/>
              </w:rPr>
              <w:t>:</w:t>
            </w:r>
          </w:p>
          <w:p w:rsidR="00155108" w:rsidRDefault="00280F07">
            <w:pPr>
              <w:jc w:val="both"/>
            </w:pPr>
            <w:r>
              <w:t>Ответы на вопросы билета.</w:t>
            </w:r>
          </w:p>
          <w:p w:rsidR="00155108" w:rsidRDefault="00313A52" w:rsidP="00313A52">
            <w:pPr>
              <w:jc w:val="both"/>
            </w:pPr>
            <w:r>
              <w:rPr>
                <w:color w:val="000000"/>
              </w:rPr>
              <w:t>Студент</w:t>
            </w:r>
            <w:r w:rsidRPr="0043343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демонстрирует</w:t>
            </w:r>
            <w:r w:rsidRPr="00433438">
              <w:rPr>
                <w:color w:val="000000"/>
              </w:rPr>
              <w:t xml:space="preserve"> всестороннее, систематическое и глубокое знание материалов изученной дисциплины, умение свободно выполнять задания, предусмотренные программой, усвоивший </w:t>
            </w:r>
            <w:proofErr w:type="gramStart"/>
            <w:r w:rsidRPr="00433438">
              <w:rPr>
                <w:color w:val="000000"/>
              </w:rPr>
              <w:t>основную</w:t>
            </w:r>
            <w:proofErr w:type="gramEnd"/>
            <w:r w:rsidRPr="00433438">
              <w:rPr>
                <w:color w:val="000000"/>
              </w:rPr>
              <w:t xml:space="preserve"> и знакомый с дополнительной литературой, рекомендованной программой. Как правило, оценка «отлично» выставляется студенту, проявившему творческие способности в понимании, изложении и использовании материалов изученной дисциплины, безупречно ответившему не только на вопросы билета, но и на дополнительные вопросы в рамках основной программы дисциплины экзамена, правильно выполнившему практическое задание</w:t>
            </w:r>
            <w:r w:rsidR="00280F07">
              <w:t xml:space="preserve">. </w:t>
            </w:r>
          </w:p>
        </w:tc>
        <w:tc>
          <w:tcPr>
            <w:tcW w:w="1559" w:type="dxa"/>
          </w:tcPr>
          <w:p w:rsidR="00155108" w:rsidRDefault="00280F07">
            <w:pPr>
              <w:spacing w:before="120"/>
              <w:rPr>
                <w:i/>
              </w:rPr>
            </w:pPr>
            <w:r>
              <w:rPr>
                <w:i/>
              </w:rPr>
              <w:t>Отлично</w:t>
            </w:r>
          </w:p>
        </w:tc>
      </w:tr>
      <w:tr w:rsidR="00155108">
        <w:tc>
          <w:tcPr>
            <w:tcW w:w="8330" w:type="dxa"/>
          </w:tcPr>
          <w:p w:rsidR="00E60DE9" w:rsidRDefault="00E60DE9" w:rsidP="00E60DE9">
            <w:pPr>
              <w:jc w:val="both"/>
            </w:pPr>
            <w:proofErr w:type="spellStart"/>
            <w:r>
              <w:rPr>
                <w:b/>
                <w:u w:val="single"/>
              </w:rPr>
              <w:t>Портфолио</w:t>
            </w:r>
            <w:proofErr w:type="spellEnd"/>
          </w:p>
          <w:p w:rsidR="00155108" w:rsidRDefault="00280F07">
            <w:pPr>
              <w:jc w:val="both"/>
            </w:pPr>
            <w:r>
              <w:t>Необходимым условием для прохождения промежуточной аттестации является положительная оценка по результатам выполненного портфолио.</w:t>
            </w:r>
          </w:p>
          <w:p w:rsidR="00E60DE9" w:rsidRDefault="00280F07">
            <w:pPr>
              <w:jc w:val="both"/>
              <w:textAlignment w:val="baseline"/>
            </w:pPr>
            <w:r>
              <w:t xml:space="preserve">Студенту необходимо сдать не менее 70% работ, входящие в его структуру </w:t>
            </w:r>
            <w:r w:rsidR="00E60DE9">
              <w:t>(контрольные работы и домашние задания).</w:t>
            </w:r>
          </w:p>
          <w:p w:rsidR="0095048A" w:rsidRDefault="0095048A">
            <w:pPr>
              <w:jc w:val="both"/>
              <w:textAlignment w:val="baseline"/>
            </w:pPr>
            <w:r>
              <w:rPr>
                <w:b/>
                <w:u w:val="single"/>
              </w:rPr>
              <w:t>Дифференцированный зачет</w:t>
            </w:r>
            <w:proofErr w:type="gramStart"/>
            <w:r>
              <w:t xml:space="preserve"> :</w:t>
            </w:r>
            <w:proofErr w:type="gramEnd"/>
          </w:p>
          <w:p w:rsidR="00155108" w:rsidRDefault="00280F07">
            <w:pPr>
              <w:jc w:val="both"/>
              <w:textAlignment w:val="baseline"/>
            </w:pPr>
            <w:r>
              <w:t>Ответы на вопросы билета.</w:t>
            </w:r>
          </w:p>
          <w:p w:rsidR="00155108" w:rsidRDefault="00313A52" w:rsidP="00313A52">
            <w:pPr>
              <w:jc w:val="both"/>
            </w:pPr>
            <w:r>
              <w:rPr>
                <w:color w:val="000000"/>
              </w:rPr>
              <w:t>С</w:t>
            </w:r>
            <w:r w:rsidRPr="00433438">
              <w:rPr>
                <w:color w:val="000000"/>
              </w:rPr>
              <w:t>тудент</w:t>
            </w:r>
            <w:proofErr w:type="gramStart"/>
            <w:r>
              <w:rPr>
                <w:color w:val="000000"/>
              </w:rPr>
              <w:t>.</w:t>
            </w:r>
            <w:proofErr w:type="gram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п</w:t>
            </w:r>
            <w:proofErr w:type="gramEnd"/>
            <w:r>
              <w:rPr>
                <w:color w:val="000000"/>
              </w:rPr>
              <w:t>оказывает</w:t>
            </w:r>
            <w:r w:rsidRPr="00433438">
              <w:rPr>
                <w:color w:val="000000"/>
              </w:rPr>
              <w:t xml:space="preserve"> полное знание материала изученной дисциплины, успешно выполняющий предусмотренные в программе задания, усвоивший основную литературу, рекомендованную в программе. Как правило, оценка «хорошо» выставляется студенту, показавшему систематический характер знаний по дисциплине, ответившему на все вопросы билета, правильно выполнившему практическое задание, но допустившему при этом непринципиальные ошибки.</w:t>
            </w:r>
          </w:p>
        </w:tc>
        <w:tc>
          <w:tcPr>
            <w:tcW w:w="1559" w:type="dxa"/>
          </w:tcPr>
          <w:p w:rsidR="00155108" w:rsidRDefault="00280F07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Хорошо</w:t>
            </w:r>
          </w:p>
        </w:tc>
      </w:tr>
      <w:tr w:rsidR="00155108">
        <w:tc>
          <w:tcPr>
            <w:tcW w:w="8330" w:type="dxa"/>
          </w:tcPr>
          <w:p w:rsidR="00E60DE9" w:rsidRDefault="00E60DE9" w:rsidP="00E60DE9">
            <w:pPr>
              <w:jc w:val="both"/>
            </w:pPr>
            <w:proofErr w:type="spellStart"/>
            <w:r>
              <w:rPr>
                <w:b/>
                <w:u w:val="single"/>
              </w:rPr>
              <w:t>Портфолио</w:t>
            </w:r>
            <w:proofErr w:type="spellEnd"/>
          </w:p>
          <w:p w:rsidR="00155108" w:rsidRDefault="00280F07">
            <w:pPr>
              <w:jc w:val="both"/>
            </w:pPr>
            <w:r>
              <w:rPr>
                <w:color w:val="000000"/>
              </w:rPr>
              <w:t>Необходимым</w:t>
            </w:r>
            <w:r>
              <w:t xml:space="preserve"> условием для прохождения промежуточной аттестации является оценка «зачтено» по результатам выполненного портфолио. Для оценивания портфолио студенту необходимо сдать более 50% заданий, входящие в его структуру. </w:t>
            </w:r>
            <w:r>
              <w:rPr>
                <w:bCs/>
                <w:color w:val="000000"/>
              </w:rPr>
              <w:t xml:space="preserve"> </w:t>
            </w:r>
          </w:p>
          <w:p w:rsidR="00155108" w:rsidRPr="0095048A" w:rsidRDefault="0095048A" w:rsidP="0095048A">
            <w:pPr>
              <w:jc w:val="both"/>
              <w:textAlignment w:val="baseline"/>
            </w:pPr>
            <w:r>
              <w:rPr>
                <w:b/>
                <w:u w:val="single"/>
              </w:rPr>
              <w:t>Дифференцированный зачет</w:t>
            </w:r>
            <w:proofErr w:type="gramStart"/>
            <w:r>
              <w:t xml:space="preserve"> :</w:t>
            </w:r>
            <w:proofErr w:type="gramEnd"/>
            <w:r w:rsidR="00280F07">
              <w:rPr>
                <w:b/>
                <w:u w:val="single"/>
              </w:rPr>
              <w:t xml:space="preserve"> </w:t>
            </w:r>
          </w:p>
          <w:p w:rsidR="00155108" w:rsidRDefault="00280F07">
            <w:pPr>
              <w:jc w:val="both"/>
              <w:textAlignment w:val="baseline"/>
            </w:pPr>
            <w:r>
              <w:t>Ответы на вопросы билета.</w:t>
            </w:r>
          </w:p>
          <w:p w:rsidR="00155108" w:rsidRDefault="00313A52">
            <w:pPr>
              <w:jc w:val="both"/>
              <w:rPr>
                <w:szCs w:val="28"/>
              </w:rPr>
            </w:pPr>
            <w:r w:rsidRPr="00433438">
              <w:rPr>
                <w:color w:val="000000"/>
              </w:rPr>
              <w:t>Оценки «удовлетворительно» заслуживает студент, показывающий знание основного программного материала в объеме, необходимом для дальнейшей учебы и предстоящей работы по профессии, справляющийся с выполнением заданий, предусмотренных учебной программой, знакомый с основной рекомендованной литературой. Как правило, оценка «удовлетворительно» выставляется студентам, допустившим погрешности в ответе на экзамене и при выполнении экзаменационных заданий, но обладающим необходимыми знаниями для их устранения под руководством преподавателя.</w:t>
            </w:r>
          </w:p>
        </w:tc>
        <w:tc>
          <w:tcPr>
            <w:tcW w:w="1559" w:type="dxa"/>
          </w:tcPr>
          <w:p w:rsidR="00155108" w:rsidRDefault="00280F07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Удовлетворительно</w:t>
            </w:r>
          </w:p>
        </w:tc>
      </w:tr>
      <w:tr w:rsidR="00155108">
        <w:tc>
          <w:tcPr>
            <w:tcW w:w="8330" w:type="dxa"/>
          </w:tcPr>
          <w:p w:rsidR="00313A52" w:rsidRDefault="00313A52" w:rsidP="00313A52">
            <w:pPr>
              <w:jc w:val="both"/>
            </w:pPr>
            <w:proofErr w:type="spellStart"/>
            <w:r>
              <w:rPr>
                <w:b/>
                <w:u w:val="single"/>
              </w:rPr>
              <w:t>Портфолио</w:t>
            </w:r>
            <w:proofErr w:type="spellEnd"/>
          </w:p>
          <w:p w:rsidR="00155108" w:rsidRDefault="00280F07">
            <w:pPr>
              <w:jc w:val="both"/>
            </w:pPr>
            <w:r>
              <w:t xml:space="preserve">Необходимым условием для прохождения промежуточной аттестации является оценка «зачтено» по результатам выполненного портфолио. </w:t>
            </w:r>
            <w:r>
              <w:rPr>
                <w:bCs/>
                <w:color w:val="000000"/>
              </w:rPr>
              <w:t>Если студент не выполняет более 50% основн</w:t>
            </w:r>
            <w:r>
              <w:rPr>
                <w:bCs/>
                <w:color w:val="000000"/>
                <w:lang w:eastAsia="ko-KR"/>
              </w:rPr>
              <w:t xml:space="preserve">ой </w:t>
            </w:r>
            <w:r>
              <w:rPr>
                <w:bCs/>
                <w:color w:val="000000"/>
              </w:rPr>
              <w:t xml:space="preserve">части заданий, то он не получает допуск к </w:t>
            </w:r>
            <w:r w:rsidR="00313A52">
              <w:rPr>
                <w:bCs/>
                <w:color w:val="000000"/>
              </w:rPr>
              <w:t>зачету</w:t>
            </w:r>
            <w:r>
              <w:rPr>
                <w:bCs/>
                <w:color w:val="000000"/>
              </w:rPr>
              <w:t xml:space="preserve"> по предмету.</w:t>
            </w:r>
          </w:p>
          <w:p w:rsidR="00155108" w:rsidRPr="0095048A" w:rsidRDefault="0095048A" w:rsidP="0095048A">
            <w:pPr>
              <w:jc w:val="both"/>
              <w:textAlignment w:val="baseline"/>
            </w:pPr>
            <w:r>
              <w:rPr>
                <w:b/>
                <w:u w:val="single"/>
              </w:rPr>
              <w:t>Дифференцированный зачет</w:t>
            </w:r>
            <w:proofErr w:type="gramStart"/>
            <w:r>
              <w:t xml:space="preserve"> :</w:t>
            </w:r>
            <w:proofErr w:type="gramEnd"/>
          </w:p>
          <w:p w:rsidR="00155108" w:rsidRDefault="00280F07">
            <w:pPr>
              <w:jc w:val="both"/>
              <w:rPr>
                <w:color w:val="000000"/>
              </w:rPr>
            </w:pPr>
            <w:r>
              <w:t xml:space="preserve">Не знает значительной части материала дисциплины. Допускает грубые ошибки при </w:t>
            </w:r>
            <w:r>
              <w:rPr>
                <w:bCs/>
                <w:color w:val="000000"/>
              </w:rPr>
              <w:t>изложении</w:t>
            </w:r>
            <w:r>
              <w:t xml:space="preserve"> ответа на вопрос. Неверно излагает и интерпретирует знания. </w:t>
            </w:r>
            <w:r>
              <w:rPr>
                <w:color w:val="000000"/>
              </w:rPr>
              <w:t xml:space="preserve"> Не умеет выполнять поставленные практические задания. </w:t>
            </w:r>
            <w:r>
              <w:t>Не отвечает на дополнительные вопросы.</w:t>
            </w:r>
            <w:r w:rsidR="00313A52" w:rsidRPr="00433438">
              <w:rPr>
                <w:color w:val="000000"/>
              </w:rPr>
              <w:t xml:space="preserve"> Как правило, оценка "неудовлетворительно" ставится студентам, которые не могут продолжить обучение или приступить к профессиональной деятельности</w:t>
            </w:r>
          </w:p>
        </w:tc>
        <w:tc>
          <w:tcPr>
            <w:tcW w:w="1559" w:type="dxa"/>
          </w:tcPr>
          <w:p w:rsidR="00155108" w:rsidRDefault="00280F07">
            <w:pPr>
              <w:spacing w:before="120"/>
              <w:jc w:val="center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Неудовлетво-рительно</w:t>
            </w:r>
            <w:proofErr w:type="spellEnd"/>
            <w:proofErr w:type="gramEnd"/>
          </w:p>
        </w:tc>
      </w:tr>
    </w:tbl>
    <w:p w:rsidR="00155108" w:rsidRDefault="00155108">
      <w:pPr>
        <w:textAlignment w:val="baseline"/>
      </w:pPr>
    </w:p>
    <w:p w:rsidR="00155108" w:rsidRDefault="00280F07">
      <w:pPr>
        <w:ind w:firstLine="567"/>
        <w:jc w:val="both"/>
      </w:pPr>
      <w:r>
        <w:t xml:space="preserve">Оценочные материалы по промежуточной аттестации (приложение 2), предназначенные для проверки соответствия уровня подготовки по дисциплине требованиям ФГОС, хранятся на кафедре-разработчике РПД в печатном и электронном виде. </w:t>
      </w:r>
    </w:p>
    <w:p w:rsidR="001B215B" w:rsidRDefault="001B215B">
      <w:pPr>
        <w:spacing w:after="160" w:line="259" w:lineRule="auto"/>
      </w:pPr>
      <w:r>
        <w:br w:type="page"/>
      </w:r>
    </w:p>
    <w:p w:rsidR="00155108" w:rsidRDefault="00280F07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Лист актуализации рабочей программы дисциплины</w:t>
      </w:r>
    </w:p>
    <w:p w:rsidR="00155108" w:rsidRDefault="00280F07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«Цифровая обработка сигналов»</w:t>
      </w:r>
    </w:p>
    <w:p w:rsidR="00155108" w:rsidRDefault="00155108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155108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280F07">
            <w:pPr>
              <w:jc w:val="center"/>
            </w:pPr>
            <w: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280F07">
            <w:pPr>
              <w:jc w:val="center"/>
            </w:pPr>
            <w:r>
              <w:t>Характеристика внесенных</w:t>
            </w:r>
            <w: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55108" w:rsidRDefault="00280F07" w:rsidP="001B215B">
            <w:pPr>
              <w:jc w:val="center"/>
            </w:pPr>
            <w:r>
              <w:t>Дата и №</w:t>
            </w:r>
            <w:r>
              <w:br/>
              <w:t xml:space="preserve"> протокола Ученого </w:t>
            </w:r>
            <w:bookmarkStart w:id="11" w:name="_GoBack"/>
            <w:bookmarkEnd w:id="11"/>
            <w:r w:rsidRPr="001B215B">
              <w:t xml:space="preserve">совета </w:t>
            </w:r>
            <w:r w:rsidR="001B215B">
              <w:t>ВКИ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280F07">
            <w:pPr>
              <w:jc w:val="center"/>
            </w:pPr>
            <w:r>
              <w:t>Подпись</w:t>
            </w:r>
          </w:p>
          <w:p w:rsidR="00155108" w:rsidRDefault="00280F07">
            <w:pPr>
              <w:jc w:val="center"/>
            </w:pPr>
            <w:r>
              <w:t>ответственного</w:t>
            </w:r>
          </w:p>
        </w:tc>
      </w:tr>
      <w:tr w:rsidR="0015510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155108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</w:tr>
      <w:tr w:rsidR="0015510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</w:tr>
      <w:tr w:rsidR="0015510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</w:tr>
      <w:tr w:rsidR="0015510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</w:tr>
      <w:tr w:rsidR="0015510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</w:tr>
      <w:tr w:rsidR="0015510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</w:tr>
      <w:tr w:rsidR="0015510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08" w:rsidRDefault="00155108">
            <w:pPr>
              <w:snapToGrid w:val="0"/>
              <w:jc w:val="center"/>
            </w:pPr>
          </w:p>
        </w:tc>
      </w:tr>
    </w:tbl>
    <w:p w:rsidR="00155108" w:rsidRDefault="00155108">
      <w:pPr>
        <w:rPr>
          <w:color w:val="FF0000"/>
          <w:sz w:val="32"/>
          <w:szCs w:val="32"/>
        </w:rPr>
      </w:pPr>
    </w:p>
    <w:sectPr w:rsidR="00155108" w:rsidSect="00155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DE9" w:rsidRDefault="00E60DE9">
      <w:r>
        <w:separator/>
      </w:r>
    </w:p>
  </w:endnote>
  <w:endnote w:type="continuationSeparator" w:id="0">
    <w:p w:rsidR="00E60DE9" w:rsidRDefault="00E60D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DE9" w:rsidRDefault="00E60DE9">
      <w:r>
        <w:separator/>
      </w:r>
    </w:p>
  </w:footnote>
  <w:footnote w:type="continuationSeparator" w:id="0">
    <w:p w:rsidR="00E60DE9" w:rsidRDefault="00E60D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35D5212"/>
    <w:multiLevelType w:val="hybridMultilevel"/>
    <w:tmpl w:val="93E8A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5287D"/>
    <w:multiLevelType w:val="hybridMultilevel"/>
    <w:tmpl w:val="C09247B0"/>
    <w:lvl w:ilvl="0" w:tplc="1B20EC88">
      <w:start w:val="6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60A57ED"/>
    <w:multiLevelType w:val="hybridMultilevel"/>
    <w:tmpl w:val="DBB42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C218F2"/>
    <w:multiLevelType w:val="hybridMultilevel"/>
    <w:tmpl w:val="48D8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F863D3"/>
    <w:multiLevelType w:val="multilevel"/>
    <w:tmpl w:val="F25E80BE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4984"/>
        </w:tabs>
        <w:ind w:left="4984" w:hanging="360"/>
      </w:pPr>
    </w:lvl>
    <w:lvl w:ilvl="3">
      <w:start w:val="1"/>
      <w:numFmt w:val="decimal"/>
      <w:lvlText w:val="%4."/>
      <w:lvlJc w:val="left"/>
      <w:pPr>
        <w:tabs>
          <w:tab w:val="num" w:pos="5344"/>
        </w:tabs>
        <w:ind w:left="5344" w:hanging="360"/>
      </w:pPr>
    </w:lvl>
    <w:lvl w:ilvl="4">
      <w:start w:val="1"/>
      <w:numFmt w:val="decimal"/>
      <w:lvlText w:val="%5."/>
      <w:lvlJc w:val="left"/>
      <w:pPr>
        <w:tabs>
          <w:tab w:val="num" w:pos="5704"/>
        </w:tabs>
        <w:ind w:left="5704" w:hanging="360"/>
      </w:pPr>
    </w:lvl>
    <w:lvl w:ilvl="5">
      <w:start w:val="1"/>
      <w:numFmt w:val="decimal"/>
      <w:lvlText w:val="%6."/>
      <w:lvlJc w:val="left"/>
      <w:pPr>
        <w:tabs>
          <w:tab w:val="num" w:pos="6064"/>
        </w:tabs>
        <w:ind w:left="6064" w:hanging="360"/>
      </w:pPr>
    </w:lvl>
    <w:lvl w:ilvl="6">
      <w:start w:val="1"/>
      <w:numFmt w:val="decimal"/>
      <w:lvlText w:val="%7."/>
      <w:lvlJc w:val="left"/>
      <w:pPr>
        <w:tabs>
          <w:tab w:val="num" w:pos="6424"/>
        </w:tabs>
        <w:ind w:left="6424" w:hanging="360"/>
      </w:pPr>
    </w:lvl>
    <w:lvl w:ilvl="7">
      <w:start w:val="1"/>
      <w:numFmt w:val="decimal"/>
      <w:lvlText w:val="%8."/>
      <w:lvlJc w:val="left"/>
      <w:pPr>
        <w:tabs>
          <w:tab w:val="num" w:pos="6784"/>
        </w:tabs>
        <w:ind w:left="6784" w:hanging="360"/>
      </w:pPr>
    </w:lvl>
    <w:lvl w:ilvl="8">
      <w:start w:val="1"/>
      <w:numFmt w:val="decimal"/>
      <w:lvlText w:val="%9."/>
      <w:lvlJc w:val="left"/>
      <w:pPr>
        <w:tabs>
          <w:tab w:val="num" w:pos="7144"/>
        </w:tabs>
        <w:ind w:left="7144" w:hanging="360"/>
      </w:pPr>
    </w:lvl>
  </w:abstractNum>
  <w:abstractNum w:abstractNumId="6">
    <w:nsid w:val="4A64141F"/>
    <w:multiLevelType w:val="multilevel"/>
    <w:tmpl w:val="BF34A0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115221"/>
    <w:multiLevelType w:val="hybridMultilevel"/>
    <w:tmpl w:val="18FE3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2349A"/>
    <w:multiLevelType w:val="multilevel"/>
    <w:tmpl w:val="86362644"/>
    <w:lvl w:ilvl="0">
      <w:start w:val="6"/>
      <w:numFmt w:val="decimal"/>
      <w:lvlText w:val="%1"/>
      <w:lvlJc w:val="left"/>
      <w:pPr>
        <w:ind w:left="360" w:hanging="360"/>
      </w:pPr>
      <w:rPr>
        <w:rFonts w:eastAsiaTheme="minorHAnsi" w:hint="default"/>
        <w:b/>
        <w:i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eastAsiaTheme="minorHAnsi" w:hint="default"/>
        <w:b/>
        <w:i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eastAsiaTheme="minorHAnsi" w:hint="default"/>
        <w:b/>
        <w:i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eastAsiaTheme="minorHAnsi" w:hint="default"/>
        <w:b/>
        <w:i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eastAsiaTheme="minorHAnsi" w:hint="default"/>
        <w:b/>
        <w:i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eastAsiaTheme="minorHAnsi" w:hint="default"/>
        <w:b/>
        <w:i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eastAsiaTheme="minorHAnsi"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eastAsiaTheme="minorHAnsi"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eastAsiaTheme="minorHAnsi" w:hint="default"/>
        <w:b/>
        <w:i/>
      </w:rPr>
    </w:lvl>
  </w:abstractNum>
  <w:abstractNum w:abstractNumId="10">
    <w:nsid w:val="5FBD3081"/>
    <w:multiLevelType w:val="multilevel"/>
    <w:tmpl w:val="06DC8574"/>
    <w:lvl w:ilvl="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11">
    <w:nsid w:val="661803F0"/>
    <w:multiLevelType w:val="multilevel"/>
    <w:tmpl w:val="BF34A0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3B405F"/>
    <w:multiLevelType w:val="hybridMultilevel"/>
    <w:tmpl w:val="9AA2A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A04E1"/>
    <w:multiLevelType w:val="hybridMultilevel"/>
    <w:tmpl w:val="705E22C6"/>
    <w:lvl w:ilvl="0" w:tplc="582871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F8C1C78"/>
    <w:multiLevelType w:val="multilevel"/>
    <w:tmpl w:val="B714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7C604101"/>
    <w:multiLevelType w:val="multilevel"/>
    <w:tmpl w:val="2DC0AE2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7E862209"/>
    <w:multiLevelType w:val="multilevel"/>
    <w:tmpl w:val="DD0CC26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  <w:szCs w:val="24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"/>
  </w:num>
  <w:num w:numId="5">
    <w:abstractNumId w:val="14"/>
  </w:num>
  <w:num w:numId="6">
    <w:abstractNumId w:val="15"/>
  </w:num>
  <w:num w:numId="7">
    <w:abstractNumId w:val="4"/>
  </w:num>
  <w:num w:numId="8">
    <w:abstractNumId w:val="16"/>
  </w:num>
  <w:num w:numId="9">
    <w:abstractNumId w:val="9"/>
  </w:num>
  <w:num w:numId="10">
    <w:abstractNumId w:val="2"/>
  </w:num>
  <w:num w:numId="11">
    <w:abstractNumId w:val="10"/>
  </w:num>
  <w:num w:numId="12">
    <w:abstractNumId w:val="5"/>
  </w:num>
  <w:num w:numId="13">
    <w:abstractNumId w:val="8"/>
  </w:num>
  <w:num w:numId="14">
    <w:abstractNumId w:val="12"/>
  </w:num>
  <w:num w:numId="15">
    <w:abstractNumId w:val="13"/>
  </w:num>
  <w:num w:numId="1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MTc2NjQxMjW2NDc3MTdU0lEKTi0uzszPAykwqgUAw8uVKiwAAAA="/>
  </w:docVars>
  <w:rsids>
    <w:rsidRoot w:val="00155108"/>
    <w:rsid w:val="00070E70"/>
    <w:rsid w:val="000A7D13"/>
    <w:rsid w:val="00116111"/>
    <w:rsid w:val="00155108"/>
    <w:rsid w:val="001B215B"/>
    <w:rsid w:val="00225B07"/>
    <w:rsid w:val="00280F07"/>
    <w:rsid w:val="00313A52"/>
    <w:rsid w:val="00413364"/>
    <w:rsid w:val="0068637C"/>
    <w:rsid w:val="007E00F7"/>
    <w:rsid w:val="007F1A91"/>
    <w:rsid w:val="0095048A"/>
    <w:rsid w:val="00A82409"/>
    <w:rsid w:val="00BB130D"/>
    <w:rsid w:val="00C71DF6"/>
    <w:rsid w:val="00CE44A2"/>
    <w:rsid w:val="00D41681"/>
    <w:rsid w:val="00D8657B"/>
    <w:rsid w:val="00DB09E5"/>
    <w:rsid w:val="00E60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1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55108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155108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55108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155108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155108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155108"/>
    <w:rPr>
      <w:vertAlign w:val="superscript"/>
    </w:rPr>
  </w:style>
  <w:style w:type="table" w:styleId="a6">
    <w:name w:val="Table Grid"/>
    <w:basedOn w:val="a1"/>
    <w:uiPriority w:val="39"/>
    <w:rsid w:val="001551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55108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155108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155108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155108"/>
    <w:pPr>
      <w:spacing w:after="100"/>
    </w:pPr>
  </w:style>
  <w:style w:type="character" w:styleId="a8">
    <w:name w:val="Hyperlink"/>
    <w:basedOn w:val="a0"/>
    <w:uiPriority w:val="99"/>
    <w:unhideWhenUsed/>
    <w:rsid w:val="00155108"/>
    <w:rPr>
      <w:color w:val="0563C1" w:themeColor="hyperlink"/>
      <w:u w:val="single"/>
    </w:rPr>
  </w:style>
  <w:style w:type="paragraph" w:styleId="a9">
    <w:name w:val="Body Text"/>
    <w:basedOn w:val="a"/>
    <w:link w:val="aa"/>
    <w:rsid w:val="00155108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155108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15510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5510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155108"/>
    <w:pPr>
      <w:spacing w:before="100" w:beforeAutospacing="1" w:after="100" w:afterAutospacing="1"/>
    </w:pPr>
  </w:style>
  <w:style w:type="paragraph" w:customStyle="1" w:styleId="12">
    <w:name w:val="Абзац списка1"/>
    <w:basedOn w:val="a"/>
    <w:link w:val="ListParagraphChar"/>
    <w:rsid w:val="00155108"/>
    <w:pPr>
      <w:spacing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e">
    <w:name w:val="List Paragraph"/>
    <w:basedOn w:val="a"/>
    <w:uiPriority w:val="34"/>
    <w:qFormat/>
    <w:rsid w:val="0015510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rnetLink">
    <w:name w:val="Internet Link"/>
    <w:basedOn w:val="a0"/>
    <w:uiPriority w:val="99"/>
    <w:rsid w:val="00155108"/>
    <w:rPr>
      <w:color w:val="0000FF"/>
      <w:u w:val="single"/>
    </w:rPr>
  </w:style>
  <w:style w:type="paragraph" w:styleId="3">
    <w:name w:val="Body Text Indent 3"/>
    <w:basedOn w:val="a"/>
    <w:link w:val="30"/>
    <w:unhideWhenUsed/>
    <w:rsid w:val="0015510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15510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3">
    <w:name w:val="Стиль1"/>
    <w:basedOn w:val="a"/>
    <w:link w:val="14"/>
    <w:qFormat/>
    <w:rsid w:val="00155108"/>
    <w:pPr>
      <w:suppressAutoHyphens/>
      <w:spacing w:after="120" w:line="276" w:lineRule="auto"/>
      <w:jc w:val="center"/>
    </w:pPr>
    <w:rPr>
      <w:lang w:eastAsia="zh-CN"/>
    </w:rPr>
  </w:style>
  <w:style w:type="paragraph" w:styleId="af">
    <w:name w:val="annotation text"/>
    <w:basedOn w:val="a"/>
    <w:link w:val="af0"/>
    <w:uiPriority w:val="99"/>
    <w:semiHidden/>
    <w:unhideWhenUsed/>
    <w:rsid w:val="00155108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15510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55108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15510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p6">
    <w:name w:val="p6"/>
    <w:basedOn w:val="a"/>
    <w:qFormat/>
    <w:rsid w:val="00155108"/>
    <w:pPr>
      <w:suppressAutoHyphens/>
      <w:spacing w:before="280" w:after="280"/>
    </w:pPr>
    <w:rPr>
      <w:sz w:val="20"/>
      <w:szCs w:val="20"/>
      <w:lang w:val="en-US" w:eastAsia="zh-CN"/>
    </w:rPr>
  </w:style>
  <w:style w:type="character" w:customStyle="1" w:styleId="-">
    <w:name w:val="Интернет-ссылка"/>
    <w:basedOn w:val="a0"/>
    <w:rsid w:val="00155108"/>
    <w:rPr>
      <w:color w:val="0000FF"/>
      <w:u w:val="single"/>
    </w:rPr>
  </w:style>
  <w:style w:type="character" w:customStyle="1" w:styleId="14">
    <w:name w:val="Стиль1 Знак"/>
    <w:link w:val="13"/>
    <w:locked/>
    <w:rsid w:val="0015510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31">
    <w:name w:val="Стиль3"/>
    <w:basedOn w:val="12"/>
    <w:rsid w:val="00155108"/>
    <w:pPr>
      <w:tabs>
        <w:tab w:val="left" w:pos="993"/>
      </w:tabs>
      <w:spacing w:line="240" w:lineRule="auto"/>
      <w:ind w:left="0" w:firstLine="567"/>
      <w:jc w:val="both"/>
    </w:pPr>
    <w:rPr>
      <w:rFonts w:ascii="Times New Roman" w:hAnsi="Times New Roman"/>
      <w:b/>
      <w:sz w:val="24"/>
      <w:szCs w:val="24"/>
    </w:rPr>
  </w:style>
  <w:style w:type="character" w:styleId="af3">
    <w:name w:val="annotation reference"/>
    <w:basedOn w:val="a0"/>
    <w:uiPriority w:val="99"/>
    <w:semiHidden/>
    <w:unhideWhenUsed/>
    <w:rsid w:val="00155108"/>
    <w:rPr>
      <w:sz w:val="16"/>
      <w:szCs w:val="16"/>
    </w:rPr>
  </w:style>
  <w:style w:type="paragraph" w:styleId="af4">
    <w:name w:val="header"/>
    <w:basedOn w:val="a"/>
    <w:link w:val="af5"/>
    <w:uiPriority w:val="99"/>
    <w:unhideWhenUsed/>
    <w:rsid w:val="00155108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1551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155108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1551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FollowedHyperlink"/>
    <w:basedOn w:val="a0"/>
    <w:uiPriority w:val="99"/>
    <w:semiHidden/>
    <w:unhideWhenUsed/>
    <w:rsid w:val="00155108"/>
    <w:rPr>
      <w:color w:val="954F72" w:themeColor="followedHyperlink"/>
      <w:u w:val="single"/>
    </w:rPr>
  </w:style>
  <w:style w:type="paragraph" w:customStyle="1" w:styleId="Default">
    <w:name w:val="Default"/>
    <w:rsid w:val="00CE4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link w:val="12"/>
    <w:locked/>
    <w:rsid w:val="00E60DE9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Pr>
      <w:vertAlign w:val="superscript"/>
    </w:rPr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9">
    <w:name w:val="Body Text"/>
    <w:basedOn w:val="a"/>
    <w:link w:val="aa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12">
    <w:name w:val="Абзац списка1"/>
    <w:basedOn w:val="a"/>
    <w:pPr>
      <w:spacing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e">
    <w:name w:val="List Paragraph"/>
    <w:basedOn w:val="a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rnetLink">
    <w:name w:val="Internet Link"/>
    <w:basedOn w:val="a0"/>
    <w:uiPriority w:val="99"/>
    <w:rPr>
      <w:color w:val="0000FF"/>
      <w:u w:val="single"/>
    </w:rPr>
  </w:style>
  <w:style w:type="paragraph" w:styleId="3">
    <w:name w:val="Body Text Indent 3"/>
    <w:basedOn w:val="a"/>
    <w:link w:val="30"/>
    <w:unhideWhenUsed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3">
    <w:name w:val="Стиль1"/>
    <w:basedOn w:val="a"/>
    <w:link w:val="14"/>
    <w:qFormat/>
    <w:pPr>
      <w:suppressAutoHyphens/>
      <w:spacing w:after="120" w:line="276" w:lineRule="auto"/>
      <w:jc w:val="center"/>
    </w:pPr>
    <w:rPr>
      <w:lang w:eastAsia="zh-CN"/>
    </w:rPr>
  </w:style>
  <w:style w:type="paragraph" w:styleId="af">
    <w:name w:val="annotation text"/>
    <w:basedOn w:val="a"/>
    <w:link w:val="af0"/>
    <w:uiPriority w:val="99"/>
    <w:semiHidden/>
    <w:unhideWhenUsed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2">
    <w:name w:val="Тема примечания Знак"/>
    <w:basedOn w:val="af0"/>
    <w:link w:val="af1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p6">
    <w:name w:val="p6"/>
    <w:basedOn w:val="a"/>
    <w:qFormat/>
    <w:pPr>
      <w:suppressAutoHyphens/>
      <w:spacing w:before="280" w:after="280"/>
    </w:pPr>
    <w:rPr>
      <w:sz w:val="20"/>
      <w:szCs w:val="20"/>
      <w:lang w:val="en-US" w:eastAsia="zh-CN"/>
    </w:rPr>
  </w:style>
  <w:style w:type="character" w:customStyle="1" w:styleId="-">
    <w:name w:val="Интернет-ссылка"/>
    <w:basedOn w:val="a0"/>
    <w:rPr>
      <w:color w:val="0000FF"/>
      <w:u w:val="single"/>
    </w:rPr>
  </w:style>
  <w:style w:type="character" w:customStyle="1" w:styleId="14">
    <w:name w:val="Стиль1 Знак"/>
    <w:link w:val="13"/>
    <w:locked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31">
    <w:name w:val="Стиль3"/>
    <w:basedOn w:val="12"/>
    <w:pPr>
      <w:tabs>
        <w:tab w:val="left" w:pos="993"/>
      </w:tabs>
      <w:spacing w:line="240" w:lineRule="auto"/>
      <w:ind w:left="0" w:firstLine="567"/>
      <w:jc w:val="both"/>
    </w:pPr>
    <w:rPr>
      <w:rFonts w:ascii="Times New Roman" w:hAnsi="Times New Roman"/>
      <w:b/>
      <w:sz w:val="24"/>
      <w:szCs w:val="24"/>
    </w:rPr>
  </w:style>
  <w:style w:type="character" w:styleId="af3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FollowedHyperlink"/>
    <w:basedOn w:val="a0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s.rsl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indow.edu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prbookshop.ru/" TargetMode="Externa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hyperlink" Target="http://www.runnet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ibrary.ru/defaultx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CDED9-3B63-402C-B605-BE645330E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12</Pages>
  <Words>3717</Words>
  <Characters>21188</Characters>
  <Application>Microsoft Office Word</Application>
  <DocSecurity>0</DocSecurity>
  <Lines>176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24</cp:revision>
  <dcterms:created xsi:type="dcterms:W3CDTF">2020-10-18T14:15:00Z</dcterms:created>
  <dcterms:modified xsi:type="dcterms:W3CDTF">2020-12-11T01:47:00Z</dcterms:modified>
</cp:coreProperties>
</file>