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6584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6388575C" w14:textId="3DB66AEA" w:rsidR="00EA0C56" w:rsidRPr="00EA0C56" w:rsidRDefault="00EA0C56" w:rsidP="00EA0C56">
      <w:pPr>
        <w:shd w:val="clear" w:color="auto" w:fill="FFFFFF"/>
        <w:textAlignment w:val="baseline"/>
        <w:rPr>
          <w:rFonts w:ascii="Lato" w:hAnsi="Lato" w:cs="Times New Roman"/>
          <w:color w:val="454545"/>
          <w:sz w:val="27"/>
          <w:szCs w:val="27"/>
          <w:lang w:val="en-US"/>
        </w:rPr>
      </w:pPr>
      <w:bookmarkStart w:id="0" w:name="_GoBack"/>
      <w:bookmarkEnd w:id="0"/>
      <w:r w:rsidRPr="00EA0C56">
        <w:rPr>
          <w:rFonts w:ascii="Lato" w:hAnsi="Lato" w:cs="Times New Roman"/>
          <w:color w:val="454545"/>
          <w:sz w:val="27"/>
          <w:szCs w:val="27"/>
          <w:lang w:val="en-US"/>
        </w:rPr>
        <w:t>Read any two of the references included</w:t>
      </w:r>
      <w:r w:rsidR="00647035">
        <w:rPr>
          <w:rFonts w:ascii="Lato" w:hAnsi="Lato" w:cs="Times New Roman"/>
          <w:color w:val="454545"/>
          <w:sz w:val="27"/>
          <w:szCs w:val="27"/>
          <w:lang w:val="en-US"/>
        </w:rPr>
        <w:t xml:space="preserve"> here or references you find yourself</w:t>
      </w:r>
      <w:r w:rsidRPr="00EA0C56">
        <w:rPr>
          <w:rFonts w:ascii="Lato" w:hAnsi="Lato" w:cs="Times New Roman"/>
          <w:color w:val="454545"/>
          <w:sz w:val="27"/>
          <w:szCs w:val="27"/>
          <w:lang w:val="en-US"/>
        </w:rPr>
        <w:t xml:space="preserve"> on Active Learning</w:t>
      </w:r>
    </w:p>
    <w:p w14:paraId="008C5F89" w14:textId="77777777" w:rsidR="00EA0C56" w:rsidRPr="00EA0C56" w:rsidRDefault="00EA0C56" w:rsidP="00EA0C56">
      <w:pPr>
        <w:pStyle w:val="ListParagraph"/>
        <w:numPr>
          <w:ilvl w:val="0"/>
          <w:numId w:val="2"/>
        </w:numPr>
        <w:textAlignment w:val="baseline"/>
        <w:rPr>
          <w:rFonts w:ascii="Lato" w:eastAsia="Times New Roman" w:hAnsi="Lato" w:cs="Times New Roman"/>
          <w:color w:val="454545"/>
          <w:sz w:val="27"/>
          <w:szCs w:val="27"/>
          <w:lang w:val="en-US"/>
        </w:rPr>
      </w:pPr>
      <w:r w:rsidRPr="00EA0C56">
        <w:rPr>
          <w:rFonts w:ascii="Lato" w:eastAsia="Times New Roman" w:hAnsi="Lato" w:cs="Times New Roman"/>
          <w:color w:val="454545"/>
          <w:sz w:val="27"/>
          <w:szCs w:val="27"/>
          <w:lang w:val="en-US"/>
        </w:rPr>
        <w:t>Write a reader response to one of the papers.</w:t>
      </w:r>
    </w:p>
    <w:p w14:paraId="2439A898" w14:textId="77777777" w:rsidR="00EA0C56" w:rsidRPr="00EA0C56" w:rsidRDefault="00EA0C56" w:rsidP="00EA0C56">
      <w:pPr>
        <w:pStyle w:val="ListParagraph"/>
        <w:numPr>
          <w:ilvl w:val="0"/>
          <w:numId w:val="2"/>
        </w:numPr>
        <w:textAlignment w:val="baseline"/>
        <w:rPr>
          <w:rFonts w:ascii="Lato" w:eastAsia="Times New Roman" w:hAnsi="Lato" w:cs="Times New Roman"/>
          <w:color w:val="454545"/>
          <w:sz w:val="27"/>
          <w:szCs w:val="27"/>
          <w:lang w:val="en-US"/>
        </w:rPr>
      </w:pPr>
      <w:r w:rsidRPr="00EA0C56">
        <w:rPr>
          <w:rFonts w:ascii="Lato" w:eastAsia="Times New Roman" w:hAnsi="Lato" w:cs="Times New Roman"/>
          <w:color w:val="454545"/>
          <w:sz w:val="27"/>
          <w:szCs w:val="27"/>
          <w:lang w:val="en-US"/>
        </w:rPr>
        <w:t>Develop your own personal philosophy or view on active learning</w:t>
      </w:r>
    </w:p>
    <w:p w14:paraId="53058DEF" w14:textId="77777777" w:rsidR="00EA0C56" w:rsidRPr="00EA0C56" w:rsidRDefault="00EA0C56" w:rsidP="00EA0C56">
      <w:pPr>
        <w:shd w:val="clear" w:color="auto" w:fill="FFFFFF"/>
        <w:textAlignment w:val="baseline"/>
        <w:rPr>
          <w:rFonts w:ascii="Lato" w:hAnsi="Lato" w:cs="Times New Roman"/>
          <w:color w:val="454545"/>
          <w:sz w:val="27"/>
          <w:szCs w:val="27"/>
          <w:lang w:val="en-US"/>
        </w:rPr>
      </w:pPr>
      <w:r w:rsidRPr="00EA0C56">
        <w:rPr>
          <w:rFonts w:ascii="Lato" w:hAnsi="Lato" w:cs="Times New Roman"/>
          <w:b/>
          <w:bCs/>
          <w:color w:val="454545"/>
          <w:sz w:val="27"/>
          <w:szCs w:val="27"/>
          <w:bdr w:val="none" w:sz="0" w:space="0" w:color="auto" w:frame="1"/>
          <w:lang w:val="en-US"/>
        </w:rPr>
        <w:t>(50 – 100 words per section) </w:t>
      </w:r>
    </w:p>
    <w:p w14:paraId="1722F071" w14:textId="77777777" w:rsidR="00EA0C56" w:rsidRPr="00DB1893" w:rsidRDefault="00EA0C56" w:rsidP="00DB1893">
      <w:pPr>
        <w:jc w:val="center"/>
      </w:pPr>
    </w:p>
    <w:tbl>
      <w:tblPr>
        <w:tblStyle w:val="TableGrid"/>
        <w:tblW w:w="0" w:type="auto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B1893" w14:paraId="137A5B68" w14:textId="77777777" w:rsidTr="00DB1893">
        <w:tc>
          <w:tcPr>
            <w:tcW w:w="5094" w:type="dxa"/>
            <w:shd w:val="clear" w:color="auto" w:fill="1FCFCB"/>
            <w:vAlign w:val="center"/>
          </w:tcPr>
          <w:p w14:paraId="326EDC58" w14:textId="77777777" w:rsidR="00DB1893" w:rsidRDefault="00DB1893" w:rsidP="00DB1893">
            <w:pPr>
              <w:jc w:val="center"/>
              <w:rPr>
                <w:rFonts w:ascii="Bebas" w:hAnsi="Bebas"/>
                <w:color w:val="FFFFFF" w:themeColor="background1"/>
                <w:sz w:val="27"/>
                <w:szCs w:val="27"/>
              </w:rPr>
            </w:pPr>
          </w:p>
          <w:p w14:paraId="6207E5C5" w14:textId="77777777" w:rsidR="00DB1893" w:rsidRDefault="00DB1893" w:rsidP="00DB1893">
            <w:pPr>
              <w:jc w:val="center"/>
              <w:rPr>
                <w:rFonts w:ascii="Bebas" w:hAnsi="Bebas"/>
                <w:color w:val="FFFFFF" w:themeColor="background1"/>
                <w:sz w:val="27"/>
                <w:szCs w:val="27"/>
              </w:rPr>
            </w:pPr>
            <w:r w:rsidRPr="00DB1893">
              <w:rPr>
                <w:rFonts w:ascii="Bebas" w:hAnsi="Bebas"/>
                <w:color w:val="FFFFFF" w:themeColor="background1"/>
                <w:sz w:val="27"/>
                <w:szCs w:val="27"/>
              </w:rPr>
              <w:t>Considerations</w:t>
            </w:r>
          </w:p>
          <w:p w14:paraId="6406B38B" w14:textId="77777777" w:rsidR="00DB1893" w:rsidRPr="00DB1893" w:rsidRDefault="00DB1893" w:rsidP="00DB1893">
            <w:pPr>
              <w:jc w:val="center"/>
              <w:rPr>
                <w:rFonts w:ascii="Bebas" w:hAnsi="Bebas"/>
                <w:color w:val="FFFFFF" w:themeColor="background1"/>
                <w:sz w:val="27"/>
                <w:szCs w:val="27"/>
              </w:rPr>
            </w:pPr>
          </w:p>
        </w:tc>
        <w:tc>
          <w:tcPr>
            <w:tcW w:w="5095" w:type="dxa"/>
            <w:shd w:val="clear" w:color="auto" w:fill="1FCFCB"/>
            <w:vAlign w:val="center"/>
          </w:tcPr>
          <w:p w14:paraId="7022DACC" w14:textId="77777777" w:rsidR="00DB1893" w:rsidRDefault="00DB1893" w:rsidP="00DB1893">
            <w:pPr>
              <w:jc w:val="center"/>
              <w:rPr>
                <w:rFonts w:ascii="Bebas" w:hAnsi="Bebas"/>
                <w:color w:val="FFFFFF" w:themeColor="background1"/>
                <w:sz w:val="27"/>
                <w:szCs w:val="27"/>
              </w:rPr>
            </w:pPr>
          </w:p>
          <w:p w14:paraId="0430B541" w14:textId="77777777" w:rsidR="00DB1893" w:rsidRDefault="00DB1893" w:rsidP="00DB1893">
            <w:pPr>
              <w:jc w:val="center"/>
              <w:rPr>
                <w:rFonts w:ascii="Bebas" w:hAnsi="Bebas"/>
                <w:color w:val="FFFFFF" w:themeColor="background1"/>
                <w:sz w:val="27"/>
                <w:szCs w:val="27"/>
              </w:rPr>
            </w:pPr>
            <w:r w:rsidRPr="00DB1893">
              <w:rPr>
                <w:rFonts w:ascii="Bebas" w:hAnsi="Bebas"/>
                <w:color w:val="FFFFFF" w:themeColor="background1"/>
                <w:sz w:val="27"/>
                <w:szCs w:val="27"/>
              </w:rPr>
              <w:t>Your Answers</w:t>
            </w:r>
          </w:p>
          <w:p w14:paraId="5BA63CE1" w14:textId="77777777" w:rsidR="00DB1893" w:rsidRPr="00DB1893" w:rsidRDefault="00DB1893" w:rsidP="00DB1893">
            <w:pPr>
              <w:jc w:val="center"/>
              <w:rPr>
                <w:rFonts w:ascii="Bebas" w:hAnsi="Bebas"/>
                <w:color w:val="FFFFFF" w:themeColor="background1"/>
                <w:sz w:val="27"/>
                <w:szCs w:val="27"/>
              </w:rPr>
            </w:pPr>
          </w:p>
        </w:tc>
      </w:tr>
      <w:tr w:rsidR="00DB1893" w14:paraId="5F28DAD3" w14:textId="77777777" w:rsidTr="00DB1893">
        <w:trPr>
          <w:trHeight w:val="850"/>
        </w:trPr>
        <w:tc>
          <w:tcPr>
            <w:tcW w:w="5094" w:type="dxa"/>
            <w:vAlign w:val="center"/>
          </w:tcPr>
          <w:p w14:paraId="58116C30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Authors, name, title of paper, year of publication, journal name</w:t>
            </w:r>
          </w:p>
          <w:p w14:paraId="2F704B40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5095" w:type="dxa"/>
          </w:tcPr>
          <w:p w14:paraId="0203999D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5D5372CC" w14:textId="77777777" w:rsidTr="00DB1893">
        <w:tc>
          <w:tcPr>
            <w:tcW w:w="5094" w:type="dxa"/>
            <w:vAlign w:val="center"/>
          </w:tcPr>
          <w:p w14:paraId="3D5FB2BC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What is the main theme of the paper?</w:t>
            </w:r>
          </w:p>
          <w:p w14:paraId="1B58BE3A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5095" w:type="dxa"/>
          </w:tcPr>
          <w:p w14:paraId="36866813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3004C8B4" w14:textId="77777777" w:rsidTr="00DB1893">
        <w:tc>
          <w:tcPr>
            <w:tcW w:w="5094" w:type="dxa"/>
            <w:vAlign w:val="center"/>
          </w:tcPr>
          <w:p w14:paraId="6567EA67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How do your personal views compare with the views discussed in the paper?</w:t>
            </w:r>
          </w:p>
          <w:p w14:paraId="5E9859A4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5095" w:type="dxa"/>
          </w:tcPr>
          <w:p w14:paraId="15B3DBD2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26B21F59" w14:textId="77777777" w:rsidTr="00DB1893">
        <w:tc>
          <w:tcPr>
            <w:tcW w:w="5094" w:type="dxa"/>
            <w:vAlign w:val="center"/>
          </w:tcPr>
          <w:p w14:paraId="42946AD2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How much were your views challenged or changed by this text?</w:t>
            </w:r>
          </w:p>
          <w:p w14:paraId="52D2D46D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5095" w:type="dxa"/>
          </w:tcPr>
          <w:p w14:paraId="7D2C4724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7F88E049" w14:textId="77777777" w:rsidTr="00DB1893">
        <w:tc>
          <w:tcPr>
            <w:tcW w:w="5094" w:type="dxa"/>
            <w:vAlign w:val="center"/>
          </w:tcPr>
          <w:p w14:paraId="58F301FC" w14:textId="61287737" w:rsidR="00DB1893" w:rsidRDefault="00DB1893" w:rsidP="003C398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How well does the author present his case and does it address the points that you consider important?</w:t>
            </w:r>
          </w:p>
        </w:tc>
        <w:tc>
          <w:tcPr>
            <w:tcW w:w="5095" w:type="dxa"/>
          </w:tcPr>
          <w:p w14:paraId="7DA00912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5BCBBA9D" w14:textId="77777777" w:rsidTr="00DB1893">
        <w:tc>
          <w:tcPr>
            <w:tcW w:w="5094" w:type="dxa"/>
            <w:vAlign w:val="center"/>
          </w:tcPr>
          <w:p w14:paraId="41114E53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In your opinion is the paper well balanced and has due consideration been given to alternative perspectives?</w:t>
            </w:r>
          </w:p>
          <w:p w14:paraId="4FF69F17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5095" w:type="dxa"/>
          </w:tcPr>
          <w:p w14:paraId="4342267F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1EE40633" w14:textId="77777777" w:rsidTr="00DB1893">
        <w:tc>
          <w:tcPr>
            <w:tcW w:w="5094" w:type="dxa"/>
            <w:vAlign w:val="center"/>
          </w:tcPr>
          <w:p w14:paraId="31C30921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Is there anything you are left wondering about after reading the paper? What questions do you have as a result of reading this paper?</w:t>
            </w:r>
          </w:p>
          <w:p w14:paraId="224206A4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5095" w:type="dxa"/>
          </w:tcPr>
          <w:p w14:paraId="5A057846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7D10D7F0" w14:textId="77777777" w:rsidTr="00DB1893">
        <w:tc>
          <w:tcPr>
            <w:tcW w:w="5094" w:type="dxa"/>
            <w:vAlign w:val="center"/>
          </w:tcPr>
          <w:p w14:paraId="0C16ED99" w14:textId="76B6E2D2" w:rsidR="00DB1893" w:rsidRDefault="00DB1893" w:rsidP="003C398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What are your overall thoughts on the paper?</w:t>
            </w:r>
            <w:r w:rsidR="00647035">
              <w:rPr>
                <w:rFonts w:ascii="Lato" w:hAnsi="Lato"/>
                <w:sz w:val="27"/>
                <w:szCs w:val="27"/>
              </w:rPr>
              <w:t xml:space="preserve"> Can you apply this approach in your own classroom and how will it benefit your students?</w:t>
            </w:r>
          </w:p>
        </w:tc>
        <w:tc>
          <w:tcPr>
            <w:tcW w:w="5095" w:type="dxa"/>
          </w:tcPr>
          <w:p w14:paraId="66A5ADFE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DB1893" w14:paraId="7F0BEA67" w14:textId="77777777" w:rsidTr="00DB1893">
        <w:tc>
          <w:tcPr>
            <w:tcW w:w="5094" w:type="dxa"/>
            <w:vAlign w:val="center"/>
          </w:tcPr>
          <w:p w14:paraId="0A391D42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What is your own personal philosophy or view on Active Learning?</w:t>
            </w:r>
          </w:p>
          <w:p w14:paraId="564E24F4" w14:textId="3F7A6938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</w:p>
          <w:p w14:paraId="0EEC8AD9" w14:textId="77777777" w:rsidR="00DB1893" w:rsidRDefault="00DB1893" w:rsidP="00DB1893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5095" w:type="dxa"/>
          </w:tcPr>
          <w:p w14:paraId="23975105" w14:textId="77777777" w:rsidR="00DB1893" w:rsidRDefault="00DB1893" w:rsidP="00531300">
            <w:pPr>
              <w:rPr>
                <w:rFonts w:ascii="Lato" w:hAnsi="Lato"/>
                <w:sz w:val="27"/>
                <w:szCs w:val="27"/>
              </w:rPr>
            </w:pPr>
          </w:p>
        </w:tc>
      </w:tr>
    </w:tbl>
    <w:p w14:paraId="072C7D76" w14:textId="77777777" w:rsidR="00531300" w:rsidRPr="00531300" w:rsidRDefault="00531300" w:rsidP="00531300">
      <w:pPr>
        <w:rPr>
          <w:rFonts w:ascii="Lato" w:hAnsi="Lato"/>
          <w:sz w:val="27"/>
          <w:szCs w:val="27"/>
        </w:rPr>
      </w:pPr>
    </w:p>
    <w:sectPr w:rsidR="00531300" w:rsidRPr="00531300" w:rsidSect="00DB1893">
      <w:headerReference w:type="default" r:id="rId10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DB746" w14:textId="77777777" w:rsidR="00631438" w:rsidRDefault="00631438" w:rsidP="002A32FF">
      <w:r>
        <w:separator/>
      </w:r>
    </w:p>
  </w:endnote>
  <w:endnote w:type="continuationSeparator" w:id="0">
    <w:p w14:paraId="1307AEEB" w14:textId="77777777" w:rsidR="00631438" w:rsidRDefault="00631438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2A387" w14:textId="77777777" w:rsidR="00631438" w:rsidRDefault="00631438" w:rsidP="002A32FF">
      <w:r>
        <w:separator/>
      </w:r>
    </w:p>
  </w:footnote>
  <w:footnote w:type="continuationSeparator" w:id="0">
    <w:p w14:paraId="6605C9BB" w14:textId="77777777" w:rsidR="00631438" w:rsidRDefault="00631438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53018" w14:textId="318F67FD" w:rsidR="002A32FF" w:rsidRDefault="002A32FF" w:rsidP="00EA0C56">
    <w:pPr>
      <w:pStyle w:val="Header"/>
      <w:rPr>
        <w:rFonts w:ascii="Bebas" w:hAnsi="Bebas"/>
        <w:color w:val="FFFFFF" w:themeColor="background1"/>
        <w:sz w:val="56"/>
        <w:szCs w:val="56"/>
      </w:rPr>
    </w:pPr>
    <w:r w:rsidRPr="002A32FF">
      <w:rPr>
        <w:rFonts w:ascii="Bebas" w:hAnsi="Bebas"/>
        <w:noProof/>
        <w:color w:val="FFFFFF" w:themeColor="background1"/>
        <w:sz w:val="56"/>
        <w:szCs w:val="56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A778C4" wp14:editId="33D0AF07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53FA5FD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647035" w:rsidRPr="002A32FF">
      <w:rPr>
        <w:rFonts w:ascii="Bebas" w:hAnsi="Bebas"/>
        <w:color w:val="FFFFFF" w:themeColor="background1"/>
        <w:sz w:val="56"/>
        <w:szCs w:val="56"/>
      </w:rPr>
      <w:t>B</w:t>
    </w:r>
    <w:r w:rsidR="00B37854">
      <w:rPr>
        <w:rFonts w:ascii="Bebas" w:hAnsi="Bebas"/>
        <w:color w:val="FFFFFF" w:themeColor="background1"/>
        <w:sz w:val="56"/>
        <w:szCs w:val="56"/>
      </w:rPr>
      <w:t>AC: Reader Response</w:t>
    </w:r>
  </w:p>
  <w:p w14:paraId="60F2F763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06E"/>
    <w:multiLevelType w:val="multilevel"/>
    <w:tmpl w:val="F584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47187"/>
    <w:multiLevelType w:val="hybridMultilevel"/>
    <w:tmpl w:val="43A8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E29"/>
    <w:rsid w:val="001276DD"/>
    <w:rsid w:val="00135E4B"/>
    <w:rsid w:val="00290197"/>
    <w:rsid w:val="002A32FF"/>
    <w:rsid w:val="002D3A16"/>
    <w:rsid w:val="00316489"/>
    <w:rsid w:val="00345873"/>
    <w:rsid w:val="003C3983"/>
    <w:rsid w:val="00405330"/>
    <w:rsid w:val="00483D3E"/>
    <w:rsid w:val="004E5E29"/>
    <w:rsid w:val="00531300"/>
    <w:rsid w:val="00631438"/>
    <w:rsid w:val="00647035"/>
    <w:rsid w:val="0068246A"/>
    <w:rsid w:val="00721AF3"/>
    <w:rsid w:val="00757176"/>
    <w:rsid w:val="009931FA"/>
    <w:rsid w:val="00A56093"/>
    <w:rsid w:val="00B37854"/>
    <w:rsid w:val="00DB1893"/>
    <w:rsid w:val="00E55251"/>
    <w:rsid w:val="00EA0C56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30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EA0C56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EA0C56"/>
    <w:pPr>
      <w:ind w:left="720"/>
      <w:contextualSpacing/>
    </w:pPr>
  </w:style>
  <w:style w:type="table" w:styleId="TableGrid">
    <w:name w:val="Table Grid"/>
    <w:basedOn w:val="TableNormal"/>
    <w:uiPriority w:val="39"/>
    <w:rsid w:val="00DB1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4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A3C307-D61C-4046-AFC3-75739E96E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4CFF5D-9219-4BF4-9A38-2D1B06B19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02F5C7-97FB-4EA7-9D61-A0C77C148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4</cp:revision>
  <cp:lastPrinted>2017-10-12T08:24:00Z</cp:lastPrinted>
  <dcterms:created xsi:type="dcterms:W3CDTF">2020-07-10T10:40:00Z</dcterms:created>
  <dcterms:modified xsi:type="dcterms:W3CDTF">2020-07-11T11:35:00Z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