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 (phone app as built)</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and writes plans (see Search and plan).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 Plans sit in a plans/ folder inside trips/, beside the trips.</w:t>
      </w:r>
    </w:p>
    <w:p w14:paraId="38420DCF" w14:textId="77777777" w:rsidR="00D064CA" w:rsidRDefault="00000000">
      <w:pPr>
        <w:shd w:val="clear" w:color="auto" w:fill="F2F2F2"/>
      </w:pPr>
      <w:r>
        <w:rPr>
          <w:rFonts w:ascii="Consolas" w:eastAsia="Consolas" w:hAnsi="Consolas" w:cs="Consolas"/>
          <w:sz w:val="19"/>
          <w:szCs w:val="19"/>
        </w:rPr>
        <w:t>trips/</w:t>
      </w:r>
    </w:p>
    <w:p>
      <w:pPr>
        <w:shd w:val="clear" w:color="auto" w:fill="F2F2F2"/>
      </w:pPr>
      <w:r>
        <w:rPr>
          <w:rFonts w:ascii="Consolas" w:eastAsia="Consolas" w:hAnsi="Consolas" w:cs="Consolas"/>
          <w:sz w:val="19"/>
          <w:szCs w:val="19"/>
        </w:rPr>
        <w:t xml:space="preserve">├── plans/</w:t>
      </w:r>
    </w:p>
    <w:p>
      <w:pPr>
        <w:shd w:val="clear" w:color="auto" w:fill="F2F2F2"/>
      </w:pPr>
      <w:r>
        <w:rPr>
          <w:rFonts w:ascii="Consolas" w:eastAsia="Consolas" w:hAnsi="Consolas" w:cs="Consolas"/>
          <w:sz w:val="19"/>
          <w:szCs w:val="19"/>
        </w:rPr>
        <w:t xml:space="preserve">│   └── &lt;plan name&gt;.txt</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pPr>
        <w:pStyle w:val="ListParagraph"/>
        <w:numPr>
          <w:ilvl w:val="0"/>
          <w:numId w:val="2"/>
        </w:numPr>
        <w:spacing w:after="60"/>
      </w:pPr>
      <w:r>
        <w:rPr>
          <w:b/>
          <w:bCs/>
        </w:rPr>
        <w:t xml:space="preserve">plans/:</w:t>
      </w:r>
      <w:r>
        <w:t xml:space="preserve"> the plans/ folder holds only plan files. It is not a trip: the trip dropdown and the folder tree skip it.</w:t>
      </w:r>
    </w:p>
    <w:p>
      <w:pPr>
        <w:pStyle w:val="ListParagraph"/>
        <w:numPr>
          <w:ilvl w:val="0"/>
          <w:numId w:val="2"/>
        </w:numPr>
        <w:spacing w:after="60"/>
      </w:pPr>
      <w:r>
        <w:rPr>
          <w:b/>
          <w:bCs/>
        </w:rPr>
        <w:t xml:space="preserve">Plan file:</w:t>
      </w:r>
      <w:r>
        <w:t xml:space="preserve"> one stop per line, in plan order: lat, lon, name, e.g. 45.46420, 9.19000, Castello Sforzesco.</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pPr>
        <w:pStyle w:val="ListParagraph"/>
        <w:numPr>
          <w:ilvl w:val="0"/>
          <w:numId w:val="2"/>
        </w:numPr>
        <w:spacing w:after="60"/>
      </w:pPr>
      <w:r>
        <w:t xml:space="preserve">Not “plans” for a trip: that name is reserved for the plans folder.</w:t>
      </w:r>
    </w:p>
    <w:p>
      <w:pPr>
        <w:pStyle w:val="ListParagraph"/>
        <w:numPr>
          <w:ilvl w:val="0"/>
          <w:numId w:val="2"/>
        </w:numPr>
        <w:spacing w:after="60"/>
      </w:pPr>
      <w:r>
        <w:t xml:space="preserve">Plan names follow the same rules; a plan name already used is refused, ignoring case, unless it is the name of the saved plan being shown (Save then overwrites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(plans/ is not listed).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three tabs, POIs, Recordings and Plans, filling most of the screen (POIs and Recordings follow the current trip’s folders; Plans shows all plans);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pPr>
        <w:pStyle w:val="Heading2"/>
      </w:pPr>
      <w:r>
        <w:t xml:space="preserve">Plans</w:t>
      </w:r>
    </w:p>
    <w:p>
      <w:pPr>
        <w:pStyle w:val="ListParagraph"/>
        <w:numPr>
          <w:ilvl w:val="0"/>
          <w:numId w:val="2"/>
        </w:numPr>
        <w:spacing w:after="60"/>
      </w:pPr>
      <w:r>
        <w:t xml:space="preserve">The Plans tab, to the right of Recordings, lists every file in trips/plans/, whatever trip is picked. The phone only reads plans; they are made on the PC.</w:t>
      </w:r>
    </w:p>
    <w:p>
      <w:pPr>
        <w:pStyle w:val="ListParagraph"/>
        <w:numPr>
          <w:ilvl w:val="0"/>
          <w:numId w:val="2"/>
        </w:numPr>
        <w:spacing w:after="60"/>
      </w:pPr>
      <w:r>
        <w:t xml:space="preserve">Tapping a plan shows its stops, numbered, in the saved order.</w:t>
      </w:r>
    </w:p>
    <w:p>
      <w:pPr>
        <w:pStyle w:val="ListParagraph"/>
        <w:numPr>
          <w:ilvl w:val="0"/>
          <w:numId w:val="2"/>
        </w:numPr>
        <w:spacing w:after="60"/>
      </w:pPr>
      <w:r>
        <w:rPr>
          <w:b/>
          <w:bCs/>
        </w:rPr>
        <w:t xml:space="preserve">Load into Waze:</w:t>
      </w:r>
      <w:r>
        <w:t xml:space="preserve"> tapping a stop opens Waze navigating to it: https://waze.com/ul?ll=lat,lon&amp;navigate=yes. A Waze link holds one destination only, so a plan is driven one stop at a time: back in the app, the next stop (after the last one opened) is highlighted. If Waze is not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the old search &amp; plan (plans are new, see Plans),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and no credit line (a personal app).</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pPr>
        <w:pStyle w:val="ListParagraph"/>
        <w:numPr>
          <w:ilvl w:val="0"/>
          <w:numId w:val="2"/>
        </w:numPr>
        <w:spacing w:after="60"/>
      </w:pPr>
      <w:r>
        <w:t xml:space="preserve">The plans/ folder is not shown in the tree.</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group toggles under an “OSM POIs” master switch, the trail toggles under a “Trails” master switch, and the search bar at the very bottom. A status line appears under the bar only while it has a message.</w:t>
      </w:r>
    </w:p>
    <w:p>
      <w:pPr>
        <w:pStyle w:val="ListParagraph"/>
        <w:numPr>
          <w:ilvl w:val="0"/>
          <w:numId w:val="2"/>
        </w:numPr>
        <w:spacing w:after="60"/>
      </w:pPr>
      <w:r>
        <w:t xml:space="preserve">A drag handle on its right edge resizes it, from 357 px up to the whole window (the handle always stays on screen). When the window is made narrower the panel gives way first, down to 357 px, the map keeping its width; then the map shrinks, down to nothing. The window itself has no real minimum size. The × closes it; a menu button at the bottom left of the map opens it again.</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the temp plan and whether the search/plan window is open.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Closes the embedded browser and shows the side panel again (opening the search window does the same)</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 xml:space="preserve">Search and plan</w:t>
      </w:r>
    </w:p>
    <w:p>
      <w:pPr>
        <w:spacing w:after="120"/>
      </w:pPr>
      <w:r>
        <w:t xml:space="preserve">Search for places and build a plan: an ordered list of stops, saved as a text file and driven on the phone with Waze.</w:t>
      </w:r>
    </w:p>
    <w:p>
      <w:pPr>
        <w:pStyle w:val="ListParagraph"/>
        <w:numPr>
          <w:ilvl w:val="0"/>
          <w:numId w:val="2"/>
        </w:numPr>
        <w:spacing w:after="60"/>
      </w:pPr>
      <w:r>
        <w:rPr>
          <w:b/>
          <w:bCs/>
        </w:rPr>
        <w:t xml:space="preserve">Search bar:</w:t>
      </w:r>
      <w:r>
        <w:t xml:space="preserve"> always at the very bottom of the side panel, with the Plans menu beside it; neither moves when the window opens or closes. Typing in the bar, or picking an entry in the Plans menu, hides the panel’s controls and shows the search/plan window in their place: the results at the top, the plan below them, the search bar still at the bottom. A × (top right, beside Results) closes it and brings the controls back. Whether the window is open is remembered between sessions.</w:t>
      </w:r>
    </w:p>
    <w:p>
      <w:pPr>
        <w:pStyle w:val="ListParagraph"/>
        <w:numPr>
          <w:ilvl w:val="0"/>
          <w:numId w:val="2"/>
        </w:numPr>
        <w:spacing w:after="60"/>
      </w:pPr>
      <w:r>
        <w:rPr>
          <w:b/>
          <w:bCs/>
        </w:rPr>
        <w:t xml:space="preserve">Engine:</w:t>
      </w:r>
      <w:r>
        <w:t xml:space="preserve"> Photon (photon.komoot.io), built on OSM and made for search-as-you-type. Nominatim is not used here because its usage policy forbids autocomplete. Results update live as you type, 300 ms after the last key, biased towards the map centre, up to 12 of them. My own POIs (from every trip) whose name contains the text are listed first, marked “my POI” with the trip name and an amber dot. Results are drawn on the map as blue markers with their names (my POIs already ticked keep their own marker); both go away when the window closes.</w:t>
      </w:r>
    </w:p>
    <w:p>
      <w:pPr>
        <w:pStyle w:val="ListParagraph"/>
        <w:numPr>
          <w:ilvl w:val="0"/>
          <w:numId w:val="2"/>
        </w:numPr>
        <w:spacing w:after="60"/>
      </w:pPr>
      <w:r>
        <w:rPr>
          <w:b/>
          <w:bCs/>
        </w:rPr>
        <w:t xml:space="preserve">Pressing a result</w:t>
      </w:r>
      <w:r>
        <w:t xml:space="preserve"> flies there with a brief zoom-out / zoom-in move.</w:t>
      </w:r>
    </w:p>
    <w:p>
      <w:pPr>
        <w:pStyle w:val="ListParagraph"/>
        <w:numPr>
          <w:ilvl w:val="0"/>
          <w:numId w:val="2"/>
        </w:numPr>
        <w:spacing w:after="60"/>
      </w:pPr>
      <w:r>
        <w:rPr>
          <w:b/>
          <w:bCs/>
        </w:rPr>
        <w:t xml:space="preserve">Right-click</w:t>
      </w:r>
      <w:r>
        <w:t xml:space="preserve"> an OSM POI, one of my POIs or a search result (on the map or in the list) adds it to the end of the plan; it works at any time and from any screen: when the window is closed it opens it, and when the embedded browser is showing, the browser closes so the window is seen. Right-clicking it again, or its entry in the plan, removes it.</w:t>
      </w:r>
    </w:p>
    <w:p>
      <w:pPr>
        <w:pStyle w:val="ListParagraph"/>
        <w:numPr>
          <w:ilvl w:val="0"/>
          <w:numId w:val="2"/>
        </w:numPr>
        <w:spacing w:after="60"/>
      </w:pPr>
      <w:r>
        <w:rPr>
          <w:b/>
          <w:bCs/>
        </w:rPr>
        <w:t xml:space="preserve">Plan list:</w:t>
      </w:r>
      <w:r>
        <w:t xml:space="preserve"> the stops show numbered 1, 2, 3… under the plan’s head (its title, name, Save and the GPX import/export icons), just above the search bar.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or a click on empty map brings it back with the plan intact.</w:t>
      </w:r>
    </w:p>
    <w:p>
      <w:pPr>
        <w:pStyle w:val="ListParagraph"/>
        <w:numPr>
          <w:ilvl w:val="0"/>
          <w:numId w:val="2"/>
        </w:numPr>
        <w:spacing w:after="60"/>
      </w:pPr>
      <w:r>
        <w:rPr>
          <w:b/>
          <w:bCs/>
        </w:rPr>
        <w:t xml:space="preserve">Save:</w:t>
      </w:r>
      <w:r>
        <w:t xml:space="preserve"> type a plan name and press Save: the app writes trips/plans/&lt;name&gt;.txt (creating plans/ if needed). Saving the temp plan turns it into that saved plan and starts a new, empty temp plan. Saving a saved plan overwrites its file, or, under a new name, writes a new file (the old one stays). Name rules apply.</w:t>
      </w:r>
    </w:p>
    <w:p>
      <w:pPr>
        <w:pStyle w:val="ListParagraph"/>
        <w:numPr>
          <w:ilvl w:val="0"/>
          <w:numId w:val="2"/>
        </w:numPr>
        <w:spacing w:after="60"/>
      </w:pPr>
      <w:r>
        <w:rPr>
          <w:b/>
          <w:bCs/>
        </w:rPr>
        <w:t xml:space="preserve">Plans menu:</w:t>
      </w:r>
      <w:r>
        <w:t xml:space="preserve"> opens upward from the Plans button and lists New plan; Continue current plan (only while the temp plan has stops); then every saved plan, the one shown marked. Each entry opens the window.</w:t>
      </w:r>
    </w:p>
    <w:p>
      <w:pPr>
        <w:pStyle w:val="ListParagraph"/>
        <w:numPr>
          <w:ilvl w:val="0"/>
          <w:numId w:val="2"/>
        </w:numPr>
        <w:spacing w:after="60"/>
      </w:pPr>
      <w:r>
        <w:rPr>
          <w:b/>
          <w:bCs/>
        </w:rPr>
        <w:t xml:space="preserve">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pPr>
        <w:pStyle w:val="ListParagraph"/>
        <w:numPr>
          <w:ilvl w:val="0"/>
          <w:numId w:val="2"/>
        </w:numPr>
        <w:spacing w:after="60"/>
      </w:pPr>
      <w:r>
        <w:rPr>
          <w:b/>
          <w:bCs/>
        </w:rPr>
        <w:t xml:space="preserve">New plan:</w:t>
      </w:r>
      <w:r>
        <w:t xml:space="preserve"> starts an empty temp plan. If the temp plan has stops, a box asks first; its “Discard and start new” button stays disabled for 5 seconds, counting down, so the temp plan cannot be thrown away by accident.</w:t>
      </w:r>
    </w:p>
    <w:p>
      <w:pPr>
        <w:pStyle w:val="ListParagraph"/>
        <w:numPr>
          <w:ilvl w:val="0"/>
          <w:numId w:val="2"/>
        </w:numPr>
        <w:spacing w:after="60"/>
      </w:pPr>
      <w:r>
        <w:rPr>
          <w:b/>
          <w:bCs/>
        </w:rPr>
        <w:t xml:space="preserve">Saved plans:</w:t>
      </w:r>
      <w:r>
        <w:t xml:space="preserve"> picking one shows it in place of the temp plan, which is kept as it is. Its edits (right-click, drag, import, renaming) stay in memory until Save; the head then reads “Saved plan •”. Leaving it with unsaved edits (×, New plan, Continue current plan, or another plan) asks: Save, Discard changes or Cancel.</w:t>
      </w:r>
    </w:p>
    <w:p>
      <w:pPr>
        <w:pStyle w:val="ListParagraph"/>
        <w:numPr>
          <w:ilvl w:val="0"/>
          <w:numId w:val="2"/>
        </w:numPr>
        <w:spacing w:after="60"/>
      </w:pPr>
      <w:r>
        <w:rPr>
          <w:b/>
          <w:bCs/>
        </w:rPr>
        <w:t xml:space="preserve">GPX import and export:</w:t>
      </w:r>
      <w:r>
        <w:t xml:space="preserve"> two icons in the plan head. Import picks a .gpx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pPr>
        <w:pStyle w:val="ListParagraph"/>
        <w:numPr>
          <w:ilvl w:val="0"/>
          <w:numId w:val="2"/>
        </w:numPr>
        <w:spacing w:after="60"/>
      </w:pPr>
      <w:r>
        <w:t xml:space="preserve">Removing a stop only changes the list; plan files are deleted only in the file manager.</w:t>
      </w: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or a click on an empty spot of the map, closes it and shows the panel again.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Alt+Left / Alt+Right step through the history of pages opened in the browser (see below), also while the map has focus.</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pPr>
        <w:pStyle w:val="ListParagraph"/>
        <w:numPr>
          <w:ilvl w:val="0"/>
          <w:numId w:val="2"/>
        </w:numPr>
        <w:spacing w:after="60"/>
      </w:pPr>
      <w:r>
        <w:rPr>
          <w:b/>
          <w:bCs/>
        </w:rPr>
        <w:t xml:space="preserve">History:</w:t>
      </w:r>
      <w:r>
        <w:t xml:space="preserve"> every page opened in the browser (a POI’s search, a place, a trail’s website) is a visit. Alt+Left / Alt+Right step back and forward through the visits, reopening the page and flying the map to its POI; opening a new page after stepping back drops the visits after it. The history is kept in memory only and starts empty each time the app starts.</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