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0FE2" w14:textId="77777777" w:rsidR="0017411D" w:rsidRPr="00AD79B6" w:rsidRDefault="0017411D" w:rsidP="0017411D">
      <w:pPr>
        <w:tabs>
          <w:tab w:val="left" w:pos="709"/>
          <w:tab w:val="left" w:pos="4678"/>
        </w:tabs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71104E9B" w14:textId="77777777" w:rsidR="0017411D" w:rsidRPr="00AD79B6" w:rsidRDefault="0017411D" w:rsidP="0017411D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Федеральное государственное бюджетное образовательное учреждение</w:t>
      </w:r>
    </w:p>
    <w:p w14:paraId="19A473AB" w14:textId="77777777" w:rsidR="0017411D" w:rsidRPr="00AD79B6" w:rsidRDefault="0017411D" w:rsidP="0017411D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высшего образования</w:t>
      </w:r>
    </w:p>
    <w:p w14:paraId="54F61533" w14:textId="77777777" w:rsidR="0017411D" w:rsidRPr="00AD79B6" w:rsidRDefault="0017411D" w:rsidP="0017411D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«КУБАНСКИЙ ГОСУДАРСТВЕННЫЙ УНИВЕРСИТЕТ»</w:t>
      </w:r>
    </w:p>
    <w:p w14:paraId="7F983A90" w14:textId="77777777" w:rsidR="0017411D" w:rsidRPr="00AD79B6" w:rsidRDefault="0017411D" w:rsidP="0017411D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(ФГБОУ ВО «КубГУ»)</w:t>
      </w:r>
    </w:p>
    <w:p w14:paraId="0E0B9BE1" w14:textId="77777777" w:rsidR="0017411D" w:rsidRPr="00AD79B6" w:rsidRDefault="0017411D" w:rsidP="0017411D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6E67BA10" w14:textId="77777777" w:rsidR="0017411D" w:rsidRPr="00AD79B6" w:rsidRDefault="0017411D" w:rsidP="0017411D">
      <w:pPr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Факультет компьютерных технологий и прикладной математики</w:t>
      </w:r>
    </w:p>
    <w:p w14:paraId="1C59E1EA" w14:textId="77777777" w:rsidR="0017411D" w:rsidRPr="00AD79B6" w:rsidRDefault="0017411D" w:rsidP="0017411D">
      <w:pPr>
        <w:shd w:val="clear" w:color="auto" w:fill="FFFFFF"/>
        <w:spacing w:after="0" w:line="240" w:lineRule="auto"/>
        <w:ind w:left="-425" w:right="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bookmarkStart w:id="0" w:name="_heading=h.gjdgxs"/>
      <w:bookmarkEnd w:id="0"/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Кафедра вычислительных технологий</w:t>
      </w:r>
    </w:p>
    <w:p w14:paraId="3F3C8947" w14:textId="77777777" w:rsidR="0017411D" w:rsidRPr="00AD79B6" w:rsidRDefault="0017411D" w:rsidP="0017411D">
      <w:pPr>
        <w:shd w:val="clear" w:color="auto" w:fill="FFFFFF"/>
        <w:spacing w:after="0" w:line="360" w:lineRule="auto"/>
        <w:ind w:left="-426" w:right="4"/>
        <w:jc w:val="center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</w:p>
    <w:p w14:paraId="106B3646" w14:textId="77777777" w:rsidR="0017411D" w:rsidRPr="00AD79B6" w:rsidRDefault="0017411D" w:rsidP="0017411D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7C0DC7DC" w14:textId="77777777" w:rsidR="0017411D" w:rsidRPr="00AD79B6" w:rsidRDefault="0017411D" w:rsidP="0017411D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37B9381C" w14:textId="77777777" w:rsidR="0017411D" w:rsidRPr="00AD79B6" w:rsidRDefault="0017411D" w:rsidP="0017411D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57AA674E" w14:textId="77777777" w:rsidR="0017411D" w:rsidRPr="00AD79B6" w:rsidRDefault="0017411D" w:rsidP="0017411D">
      <w:pPr>
        <w:shd w:val="clear" w:color="auto" w:fill="FFFFFF"/>
        <w:spacing w:after="0" w:line="360" w:lineRule="auto"/>
        <w:ind w:left="-426" w:right="4" w:firstLine="6300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3F4A1312" w14:textId="77777777" w:rsidR="0017411D" w:rsidRPr="00AD79B6" w:rsidRDefault="0017411D" w:rsidP="0017411D">
      <w:pPr>
        <w:shd w:val="clear" w:color="auto" w:fill="FFFFFF"/>
        <w:spacing w:after="0" w:line="360" w:lineRule="auto"/>
        <w:ind w:left="-426" w:right="4"/>
        <w:jc w:val="center"/>
        <w:rPr>
          <w:rFonts w:ascii="Times New Roman" w:eastAsia="Times New Roman" w:hAnsi="Times New Roman" w:cs="Times New Roman"/>
          <w:b/>
          <w:sz w:val="18"/>
          <w:szCs w:val="18"/>
          <w:lang w:val="ru-RU" w:eastAsia="ru-RU"/>
        </w:rPr>
      </w:pPr>
    </w:p>
    <w:p w14:paraId="17CA7D6C" w14:textId="77777777" w:rsidR="0017411D" w:rsidRPr="00AD79B6" w:rsidRDefault="0017411D" w:rsidP="0017411D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3</w:t>
      </w:r>
    </w:p>
    <w:p w14:paraId="4E3A5094" w14:textId="77777777" w:rsidR="0017411D" w:rsidRPr="00AD79B6" w:rsidRDefault="0017411D" w:rsidP="0017411D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Обработка больших данных</w:t>
      </w:r>
    </w:p>
    <w:p w14:paraId="2E322E62" w14:textId="77777777" w:rsidR="0017411D" w:rsidRPr="00AD79B6" w:rsidRDefault="0017411D" w:rsidP="0017411D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562A3FAA" w14:textId="77777777" w:rsidR="0017411D" w:rsidRPr="00AD79B6" w:rsidRDefault="0017411D" w:rsidP="0017411D">
      <w:pPr>
        <w:spacing w:after="60" w:line="240" w:lineRule="auto"/>
        <w:ind w:left="-425" w:right="4" w:firstLine="42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2DD94356" w14:textId="77777777" w:rsidR="0017411D" w:rsidRPr="00AD79B6" w:rsidRDefault="0017411D" w:rsidP="0017411D">
      <w:pPr>
        <w:shd w:val="clear" w:color="auto" w:fill="FFFFFF"/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14:paraId="02F90746" w14:textId="77777777" w:rsidR="0017411D" w:rsidRPr="00AD79B6" w:rsidRDefault="0017411D" w:rsidP="0017411D">
      <w:pPr>
        <w:shd w:val="clear" w:color="auto" w:fill="FFFFFF"/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14:paraId="2698B16B" w14:textId="77777777" w:rsidR="0017411D" w:rsidRPr="00AD79B6" w:rsidRDefault="0017411D" w:rsidP="0017411D">
      <w:pPr>
        <w:shd w:val="clear" w:color="auto" w:fill="FFFFFF"/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mallCaps/>
          <w:sz w:val="28"/>
          <w:szCs w:val="28"/>
          <w:lang w:val="ru-RU" w:eastAsia="ru-RU"/>
        </w:rPr>
      </w:pPr>
    </w:p>
    <w:p w14:paraId="4ADB1710" w14:textId="03C9F88E" w:rsidR="0017411D" w:rsidRPr="00AD79B6" w:rsidRDefault="0017411D" w:rsidP="0017411D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1" w:name="_heading=h.30j0zll"/>
      <w:bookmarkEnd w:id="1"/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Работу выполнил:_______________________________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________</w:t>
      </w:r>
      <w:r w:rsidR="00E91F5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Лотарев С.Ю.</w:t>
      </w:r>
    </w:p>
    <w:p w14:paraId="52108C57" w14:textId="77777777" w:rsidR="0017411D" w:rsidRPr="00AD79B6" w:rsidRDefault="0017411D" w:rsidP="0017411D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FE4C30A" w14:textId="77777777" w:rsidR="0017411D" w:rsidRPr="00AD79B6" w:rsidRDefault="0017411D" w:rsidP="0017411D">
      <w:pPr>
        <w:shd w:val="clear" w:color="auto" w:fill="FFFFFF"/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61B43E0" w14:textId="77777777" w:rsidR="0017411D" w:rsidRPr="00AD79B6" w:rsidRDefault="0017411D" w:rsidP="0017411D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Направление подготовки:   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</w:t>
      </w:r>
      <w:r w:rsidRPr="00AD79B6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02.03.02 Фундаментальная информатика и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                                            </w:t>
      </w:r>
      <w:r w:rsidRPr="00AD79B6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информационные технологии</w:t>
      </w:r>
    </w:p>
    <w:p w14:paraId="3F07E222" w14:textId="77777777" w:rsidR="0017411D" w:rsidRPr="00AD79B6" w:rsidRDefault="0017411D" w:rsidP="0017411D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C7B1290" w14:textId="77777777" w:rsidR="0017411D" w:rsidRPr="00AD79B6" w:rsidRDefault="0017411D" w:rsidP="0017411D">
      <w:pPr>
        <w:tabs>
          <w:tab w:val="left" w:pos="1125"/>
          <w:tab w:val="center" w:pos="4819"/>
        </w:tabs>
        <w:spacing w:after="0" w:line="240" w:lineRule="auto"/>
        <w:ind w:left="709" w:right="4"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83DA7C" w14:textId="77777777" w:rsidR="0017411D" w:rsidRPr="00AD79B6" w:rsidRDefault="0017411D" w:rsidP="0017411D">
      <w:pPr>
        <w:tabs>
          <w:tab w:val="left" w:pos="1125"/>
          <w:tab w:val="center" w:pos="4819"/>
        </w:tabs>
        <w:spacing w:after="0" w:line="240" w:lineRule="auto"/>
        <w:ind w:right="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561750E" w14:textId="77777777" w:rsidR="0017411D" w:rsidRPr="00AD79B6" w:rsidRDefault="0017411D" w:rsidP="0017411D">
      <w:pPr>
        <w:tabs>
          <w:tab w:val="left" w:pos="1125"/>
          <w:tab w:val="center" w:pos="4819"/>
        </w:tabs>
        <w:spacing w:after="0" w:line="24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Преподаватель:  ______________________________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</w:t>
      </w: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Т. А. Приходько</w:t>
      </w:r>
    </w:p>
    <w:p w14:paraId="46D461CB" w14:textId="77777777" w:rsidR="0017411D" w:rsidRPr="00AD79B6" w:rsidRDefault="0017411D" w:rsidP="0017411D">
      <w:pPr>
        <w:tabs>
          <w:tab w:val="left" w:pos="3855"/>
        </w:tabs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</w:t>
      </w:r>
    </w:p>
    <w:p w14:paraId="5CB87C11" w14:textId="77777777" w:rsidR="0017411D" w:rsidRPr="00AD79B6" w:rsidRDefault="0017411D" w:rsidP="0017411D">
      <w:pPr>
        <w:spacing w:after="0" w:line="360" w:lineRule="auto"/>
        <w:ind w:left="709" w:right="4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C7C716B" w14:textId="77777777" w:rsidR="0017411D" w:rsidRPr="00AD79B6" w:rsidRDefault="0017411D" w:rsidP="0017411D">
      <w:pPr>
        <w:tabs>
          <w:tab w:val="left" w:pos="0"/>
          <w:tab w:val="center" w:pos="4819"/>
        </w:tabs>
        <w:spacing w:after="0" w:line="360" w:lineRule="auto"/>
        <w:ind w:right="4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D17D629" w14:textId="77777777" w:rsidR="0017411D" w:rsidRPr="00AD79B6" w:rsidRDefault="0017411D" w:rsidP="0017411D">
      <w:pPr>
        <w:spacing w:after="0" w:line="360" w:lineRule="auto"/>
        <w:ind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67FB6E3" w14:textId="77777777" w:rsidR="0017411D" w:rsidRPr="00AD79B6" w:rsidRDefault="0017411D" w:rsidP="0017411D">
      <w:pPr>
        <w:spacing w:after="0" w:line="360" w:lineRule="auto"/>
        <w:ind w:left="3540"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Краснодар</w:t>
      </w:r>
    </w:p>
    <w:p w14:paraId="7C98140E" w14:textId="77777777" w:rsidR="0017411D" w:rsidRDefault="0017411D" w:rsidP="0017411D">
      <w:pPr>
        <w:spacing w:after="0" w:line="360" w:lineRule="auto"/>
        <w:ind w:left="3539" w:right="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D79B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202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</w:p>
    <w:p w14:paraId="71464502" w14:textId="77777777" w:rsidR="0017411D" w:rsidRDefault="0017411D" w:rsidP="001741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303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4754EB">
        <w:rPr>
          <w:rFonts w:ascii="Times New Roman" w:hAnsi="Times New Roman" w:cs="Times New Roman"/>
          <w:sz w:val="28"/>
          <w:szCs w:val="28"/>
          <w:lang w:val="ru-RU"/>
        </w:rPr>
        <w:t>Работа с графиками и диаграммами  в 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D25B88" w14:textId="77777777" w:rsidR="0017411D" w:rsidRDefault="0017411D" w:rsidP="001741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303B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4754EB">
        <w:rPr>
          <w:rFonts w:ascii="Times New Roman" w:hAnsi="Times New Roman" w:cs="Times New Roman"/>
          <w:sz w:val="28"/>
          <w:szCs w:val="28"/>
          <w:lang w:val="ru-RU"/>
        </w:rPr>
        <w:t>Научиться работать с графиками.</w:t>
      </w:r>
    </w:p>
    <w:p w14:paraId="340E4959" w14:textId="70DF4322" w:rsidR="0017411D" w:rsidRDefault="0017411D" w:rsidP="001741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DA1C38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4"/>
        <w:gridCol w:w="1995"/>
        <w:gridCol w:w="3113"/>
      </w:tblGrid>
      <w:tr w:rsidR="0017411D" w:rsidRPr="004754EB" w14:paraId="5FB42CB4" w14:textId="77777777" w:rsidTr="00C0499F">
        <w:trPr>
          <w:cantSplit/>
          <w:jc w:val="center"/>
        </w:trPr>
        <w:tc>
          <w:tcPr>
            <w:tcW w:w="3114" w:type="dxa"/>
            <w:tcBorders>
              <w:right w:val="double" w:sz="4" w:space="0" w:color="auto"/>
            </w:tcBorders>
            <w:shd w:val="clear" w:color="auto" w:fill="auto"/>
            <w:noWrap/>
          </w:tcPr>
          <w:p w14:paraId="2320A61D" w14:textId="0ABBD5FC" w:rsidR="0017411D" w:rsidRPr="004754EB" w:rsidRDefault="00DA1C38" w:rsidP="00C0499F">
            <w:pPr>
              <w:spacing w:after="0" w:line="36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Лотарев Сергей Юрьевич</w:t>
            </w:r>
          </w:p>
        </w:tc>
        <w:tc>
          <w:tcPr>
            <w:tcW w:w="1995" w:type="dxa"/>
            <w:tcBorders>
              <w:right w:val="double" w:sz="4" w:space="0" w:color="auto"/>
            </w:tcBorders>
            <w:shd w:val="clear" w:color="auto" w:fill="auto"/>
          </w:tcPr>
          <w:p w14:paraId="369164A7" w14:textId="77777777" w:rsidR="0017411D" w:rsidRPr="004754EB" w:rsidRDefault="0017411D" w:rsidP="00C049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США</w:t>
            </w:r>
          </w:p>
        </w:tc>
        <w:tc>
          <w:tcPr>
            <w:tcW w:w="3113" w:type="dxa"/>
            <w:tcBorders>
              <w:right w:val="double" w:sz="4" w:space="0" w:color="auto"/>
            </w:tcBorders>
            <w:shd w:val="clear" w:color="auto" w:fill="auto"/>
          </w:tcPr>
          <w:p w14:paraId="02CF2467" w14:textId="6285BC14" w:rsidR="0017411D" w:rsidRPr="004754EB" w:rsidRDefault="004334F8" w:rsidP="00C049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Конькобежный спорт</w:t>
            </w:r>
          </w:p>
        </w:tc>
      </w:tr>
    </w:tbl>
    <w:p w14:paraId="1E23D275" w14:textId="77777777" w:rsidR="0017411D" w:rsidRDefault="0017411D" w:rsidP="001741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4D8D8C" w14:textId="77777777" w:rsidR="0017411D" w:rsidRPr="004754EB" w:rsidRDefault="0017411D" w:rsidP="001741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54EB">
        <w:rPr>
          <w:rFonts w:ascii="Times New Roman" w:hAnsi="Times New Roman" w:cs="Times New Roman"/>
          <w:sz w:val="28"/>
          <w:szCs w:val="28"/>
          <w:lang w:val="ru-RU"/>
        </w:rPr>
        <w:t>Задани</w:t>
      </w:r>
      <w:r>
        <w:rPr>
          <w:rFonts w:ascii="Times New Roman" w:hAnsi="Times New Roman" w:cs="Times New Roman"/>
          <w:sz w:val="28"/>
          <w:szCs w:val="28"/>
          <w:lang w:val="ru-RU"/>
        </w:rPr>
        <w:t>е:</w:t>
      </w:r>
    </w:p>
    <w:p w14:paraId="3D3C12CB" w14:textId="77777777" w:rsidR="0017411D" w:rsidRDefault="0017411D" w:rsidP="001741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54EB"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работы необходимо поработать с оформлением графиков и диаграмм. </w:t>
      </w:r>
    </w:p>
    <w:p w14:paraId="44A9D4E8" w14:textId="77777777" w:rsidR="0017411D" w:rsidRPr="00D9370E" w:rsidRDefault="0017411D" w:rsidP="001741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54EB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4754EB">
        <w:rPr>
          <w:rFonts w:ascii="Times New Roman" w:hAnsi="Times New Roman" w:cs="Times New Roman"/>
          <w:sz w:val="28"/>
          <w:szCs w:val="28"/>
          <w:lang w:val="ru-RU"/>
        </w:rPr>
        <w:tab/>
        <w:t>Собрать данные согласно варианту по указанному виду и спорта в заданных странах.</w:t>
      </w:r>
    </w:p>
    <w:p w14:paraId="425995FB" w14:textId="77777777" w:rsidR="0017411D" w:rsidRDefault="0017411D" w:rsidP="00AA26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6AE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D7C4B1C" wp14:editId="5D8A38CC">
            <wp:extent cx="5161722" cy="5045729"/>
            <wp:effectExtent l="0" t="0" r="1270" b="2540"/>
            <wp:docPr id="1066573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73063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642" cy="505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A5E3" w14:textId="4013CC91" w:rsidR="0017411D" w:rsidRPr="00743C0E" w:rsidRDefault="0017411D" w:rsidP="001741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1. Исходные данные о достижениях олимпийских спортсменов США по </w:t>
      </w:r>
      <w:r w:rsidR="00ED4D0E">
        <w:rPr>
          <w:rFonts w:ascii="Times New Roman" w:hAnsi="Times New Roman" w:cs="Times New Roman"/>
          <w:sz w:val="28"/>
          <w:szCs w:val="28"/>
          <w:lang w:val="ru-RU"/>
        </w:rPr>
        <w:t>конькобежному спорту</w:t>
      </w:r>
    </w:p>
    <w:p w14:paraId="6277B7ED" w14:textId="77777777" w:rsidR="0017411D" w:rsidRDefault="0017411D" w:rsidP="001741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465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7F0D8C5" wp14:editId="2D612A62">
            <wp:extent cx="5943600" cy="1549399"/>
            <wp:effectExtent l="0" t="0" r="0" b="0"/>
            <wp:docPr id="952728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28016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DD5D" w14:textId="77777777" w:rsidR="0017411D" w:rsidRPr="004754EB" w:rsidRDefault="0017411D" w:rsidP="001741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 </w:t>
      </w:r>
      <w:r>
        <w:rPr>
          <w:rFonts w:ascii="Times New Roman" w:hAnsi="Times New Roman" w:cs="Times New Roman"/>
          <w:sz w:val="28"/>
          <w:szCs w:val="28"/>
        </w:rPr>
        <w:t>Excel</w:t>
      </w:r>
      <w:r w:rsidRPr="004754E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таблица для данных по результатам мужчин</w:t>
      </w:r>
    </w:p>
    <w:p w14:paraId="6553F03B" w14:textId="77777777" w:rsidR="0017411D" w:rsidRDefault="0017411D" w:rsidP="001741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54EB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4754EB">
        <w:rPr>
          <w:rFonts w:ascii="Times New Roman" w:hAnsi="Times New Roman" w:cs="Times New Roman"/>
          <w:sz w:val="28"/>
          <w:szCs w:val="28"/>
          <w:lang w:val="ru-RU"/>
        </w:rPr>
        <w:tab/>
        <w:t>Вывести графики динамики олимпийских достижений заданной страны по виду спорта относительно временной шкалы: столбчатую диаграмму по количеству мест 1-8 (спортсменов заданных стран)  по каждой Олимпиаде по назначенному виду спорта, круговую диаграмму по количеству первых мест в каждой из олимпиад, функциональные графики - тенденции изменения количества призовых мест отдельно по мужчинам и женщинам за последние 30 лет.</w:t>
      </w:r>
    </w:p>
    <w:p w14:paraId="6033F128" w14:textId="77777777" w:rsidR="0017411D" w:rsidRDefault="0017411D" w:rsidP="001741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B4650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65AABE6" wp14:editId="6334D70D">
            <wp:extent cx="5083221" cy="3571875"/>
            <wp:effectExtent l="0" t="0" r="3175" b="0"/>
            <wp:docPr id="217302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02735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21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70AF" w14:textId="77777777" w:rsidR="0017411D" w:rsidRDefault="0017411D" w:rsidP="001741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 Столбчатая диаграмма с распределением призовых мест за последние 30 лет</w:t>
      </w:r>
    </w:p>
    <w:p w14:paraId="41B9C3A6" w14:textId="77777777" w:rsidR="00540866" w:rsidRDefault="004A0867" w:rsidP="005853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0867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содержит информацию о количестве полученных призовых мест спортсменами из США по конькобежному спорту на всех </w:t>
      </w:r>
      <w:r w:rsidR="004F390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4A0867">
        <w:rPr>
          <w:rFonts w:ascii="Times New Roman" w:hAnsi="Times New Roman" w:cs="Times New Roman"/>
          <w:sz w:val="28"/>
          <w:szCs w:val="28"/>
          <w:lang w:val="ru-RU"/>
        </w:rPr>
        <w:t>лимпиадах за последние 30 лет. Из неё можно сделать вывод, что наиболее успешным оказался 2002 год, когда команда завоевала наибольшее число призовых и финальных позици</w:t>
      </w:r>
      <w:r w:rsidR="00046160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4A0867">
        <w:rPr>
          <w:rFonts w:ascii="Times New Roman" w:hAnsi="Times New Roman" w:cs="Times New Roman"/>
          <w:sz w:val="28"/>
          <w:szCs w:val="28"/>
          <w:lang w:val="ru-RU"/>
        </w:rPr>
        <w:t>. Однако наивысших результатов спортсмены достигли в 2006 году — именно тогда было завоёвано наибольшее количество золотых и серебряных медалей, что делает эту Олимпиаду самой результативной по качеству выступлений. В 2010 году наблюдается некоторое снижение по числу медалей, но позиции ещё остаются относительно сильными. В 2014 и 2018 годах большинство мест приходится на нижнюю часть восьмёрки (</w:t>
      </w:r>
      <w:r w:rsidR="00CD4532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4A0867">
        <w:rPr>
          <w:rFonts w:ascii="Times New Roman" w:hAnsi="Times New Roman" w:cs="Times New Roman"/>
          <w:sz w:val="28"/>
          <w:szCs w:val="28"/>
          <w:lang w:val="ru-RU"/>
        </w:rPr>
        <w:t xml:space="preserve">–8 место), что может свидетельствовать о снижении конкурентоспособности и трудностях с выходом в призовую зону. </w:t>
      </w:r>
      <w:r w:rsidR="005408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262DFA" w14:textId="77777777" w:rsidR="00540866" w:rsidRDefault="004A0867" w:rsidP="005853B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0867">
        <w:rPr>
          <w:rFonts w:ascii="Times New Roman" w:hAnsi="Times New Roman" w:cs="Times New Roman"/>
          <w:sz w:val="28"/>
          <w:szCs w:val="28"/>
          <w:lang w:val="ru-RU"/>
        </w:rPr>
        <w:lastRenderedPageBreak/>
        <w:t>В 2022 году команда показала ровный, но средний результат: большинство выступлений завершилось в середине финального зачёта, без выраженных достижений на пьедестале. В целом, попадание в финалы остаётся стабильным, однако число золотых и серебряных медалей распределено неравномерно и не демонстрирует устойчивого</w:t>
      </w:r>
      <w:r w:rsidR="005408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0867">
        <w:rPr>
          <w:rFonts w:ascii="Times New Roman" w:hAnsi="Times New Roman" w:cs="Times New Roman"/>
          <w:sz w:val="28"/>
          <w:szCs w:val="28"/>
          <w:lang w:val="ru-RU"/>
        </w:rPr>
        <w:t>роста.</w:t>
      </w:r>
    </w:p>
    <w:p w14:paraId="3CE75C6E" w14:textId="77777777" w:rsidR="00540866" w:rsidRPr="008668BB" w:rsidRDefault="00540866" w:rsidP="005408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13BCF4" w14:textId="45BE9F05" w:rsidR="0017411D" w:rsidRDefault="0017411D" w:rsidP="008668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3E0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D07D1D5" wp14:editId="30BA714B">
            <wp:extent cx="5071462" cy="3437867"/>
            <wp:effectExtent l="0" t="0" r="0" b="0"/>
            <wp:docPr id="289743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43223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115" cy="344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BD12" w14:textId="5A12AC2B" w:rsidR="0017411D" w:rsidRDefault="0017411D" w:rsidP="001741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4. Круговая диаграмма с распределением количества полученных золотых медалей спортсменами из США по </w:t>
      </w:r>
      <w:r w:rsidR="008668BB">
        <w:rPr>
          <w:rFonts w:ascii="Times New Roman" w:hAnsi="Times New Roman" w:cs="Times New Roman"/>
          <w:sz w:val="28"/>
          <w:szCs w:val="28"/>
          <w:lang w:val="ru-RU"/>
        </w:rPr>
        <w:t>конькобежному спорту</w:t>
      </w:r>
    </w:p>
    <w:p w14:paraId="20FD24C7" w14:textId="77777777" w:rsidR="00150FF5" w:rsidRDefault="00150FF5" w:rsidP="001741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16530C" w14:textId="423B87D0" w:rsidR="0017411D" w:rsidRDefault="0017411D" w:rsidP="0017411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0418B" w:rsidRPr="0090418B">
        <w:rPr>
          <w:rFonts w:ascii="Times New Roman" w:hAnsi="Times New Roman" w:cs="Times New Roman"/>
          <w:sz w:val="28"/>
          <w:szCs w:val="28"/>
          <w:lang w:val="ru-RU"/>
        </w:rPr>
        <w:t xml:space="preserve">Данная диаграмма показывает, что наибольшее количество золотых медалей было завоёвано в 2002 и 2006 годах, которые занимают наибольшую долю в общем распределении. </w:t>
      </w:r>
      <w:r w:rsidR="00112096">
        <w:rPr>
          <w:rFonts w:ascii="Times New Roman" w:hAnsi="Times New Roman" w:cs="Times New Roman"/>
          <w:sz w:val="28"/>
          <w:szCs w:val="28"/>
          <w:lang w:val="ru-RU"/>
        </w:rPr>
        <w:t xml:space="preserve">Также команда смогла завоевать золотые медали в 2010 и 2022 годах. </w:t>
      </w:r>
      <w:r w:rsidR="0090418B" w:rsidRPr="0090418B">
        <w:rPr>
          <w:rFonts w:ascii="Times New Roman" w:hAnsi="Times New Roman" w:cs="Times New Roman"/>
          <w:sz w:val="28"/>
          <w:szCs w:val="28"/>
          <w:lang w:val="ru-RU"/>
        </w:rPr>
        <w:t xml:space="preserve">Остальные </w:t>
      </w:r>
      <w:r w:rsidR="00112096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0418B" w:rsidRPr="0090418B">
        <w:rPr>
          <w:rFonts w:ascii="Times New Roman" w:hAnsi="Times New Roman" w:cs="Times New Roman"/>
          <w:sz w:val="28"/>
          <w:szCs w:val="28"/>
          <w:lang w:val="ru-RU"/>
        </w:rPr>
        <w:t xml:space="preserve">лимпиады характеризуются более скромными результатами, что указывает на снижение эффективности выступлений в последние годы. Общая структура диаграммы демонстрирует </w:t>
      </w:r>
      <w:r w:rsidR="0090418B" w:rsidRPr="0090418B">
        <w:rPr>
          <w:rFonts w:ascii="Times New Roman" w:hAnsi="Times New Roman" w:cs="Times New Roman"/>
          <w:sz w:val="28"/>
          <w:szCs w:val="28"/>
          <w:lang w:val="ru-RU"/>
        </w:rPr>
        <w:lastRenderedPageBreak/>
        <w:t>неравномерное распределение золотых медалей с чётко выраженным успехом в начале анализируемого периода.</w:t>
      </w:r>
    </w:p>
    <w:p w14:paraId="17637F1F" w14:textId="77777777" w:rsidR="003878DD" w:rsidRPr="0090418B" w:rsidRDefault="003878DD" w:rsidP="0017411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67CE8B2" w14:textId="77777777" w:rsidR="0017411D" w:rsidRDefault="0017411D" w:rsidP="0017411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01A4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B32AC1F" wp14:editId="1D9EF648">
            <wp:extent cx="6016598" cy="4194014"/>
            <wp:effectExtent l="0" t="0" r="3810" b="0"/>
            <wp:docPr id="1330025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25914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450" cy="420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DFBD" w14:textId="77777777" w:rsidR="0017411D" w:rsidRDefault="0017411D" w:rsidP="001741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5. Функциональный график динамики получения призовых мест для обоих полов</w:t>
      </w:r>
    </w:p>
    <w:p w14:paraId="304F1EDE" w14:textId="3E225904" w:rsidR="0017411D" w:rsidRPr="00F32A58" w:rsidRDefault="0017411D" w:rsidP="0017411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90C74"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 w:rsidR="00795719">
        <w:rPr>
          <w:rFonts w:ascii="Times New Roman" w:hAnsi="Times New Roman" w:cs="Times New Roman"/>
          <w:sz w:val="28"/>
          <w:szCs w:val="28"/>
          <w:lang w:val="ru-RU"/>
        </w:rPr>
        <w:t xml:space="preserve">данного графика можно сделать следующие выводы: </w:t>
      </w:r>
      <w:r w:rsidR="00790C74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F32A58" w:rsidRPr="00F32A58">
        <w:rPr>
          <w:rFonts w:ascii="Times New Roman" w:hAnsi="Times New Roman" w:cs="Times New Roman"/>
          <w:sz w:val="28"/>
          <w:szCs w:val="28"/>
          <w:lang w:val="ru-RU"/>
        </w:rPr>
        <w:t xml:space="preserve">аибольший успех у мужчин наблюдается в 2002 году, когда количество призовых мест достигло максимума, после чего происходит резкий и стабильный спад, особенно заметный после 2010 года. У женщин, напротив, хотя стартовые позиции были ниже, наблюдается более плавная динамика с небольшими колебаниями и умеренным ростом результатов в 2014 и 2018 годах. Однако к 2022 году и у мужчин, и у женщин фиксируется снижение, что может говорить о необходимости обновления состава или стратегического </w:t>
      </w:r>
      <w:r w:rsidR="00F32A58" w:rsidRPr="00F32A58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пересмотра подготовки. В целом, график демонстрирует, что если в начале периода мужчины явно доминировали по количеству призовых мест, то к концу анализируемого отрезка их результаты сравнялись с женскими.</w:t>
      </w:r>
    </w:p>
    <w:p w14:paraId="2A7F8E31" w14:textId="77777777" w:rsidR="00220735" w:rsidRDefault="00220735" w:rsidP="0017411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65FEFE1" w14:textId="77777777" w:rsidR="0017411D" w:rsidRDefault="0017411D" w:rsidP="0017411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3. </w:t>
      </w:r>
      <w:r w:rsidRPr="00213CA5">
        <w:rPr>
          <w:rFonts w:ascii="Times New Roman" w:hAnsi="Times New Roman" w:cs="Times New Roman"/>
          <w:sz w:val="28"/>
          <w:szCs w:val="28"/>
          <w:lang w:val="ru-RU"/>
        </w:rPr>
        <w:t xml:space="preserve">Вывести графики изменения спортивных достижений 1) по золотым медалям и 2) по призовым 3-местам по 7-и странам-призерам (разными цветами и точками) за последние </w:t>
      </w:r>
      <w:r w:rsidRPr="00213CA5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213CA5">
        <w:rPr>
          <w:rFonts w:ascii="Times New Roman" w:hAnsi="Times New Roman" w:cs="Times New Roman"/>
          <w:sz w:val="28"/>
          <w:szCs w:val="28"/>
          <w:lang w:val="ru-RU"/>
        </w:rPr>
        <w:t xml:space="preserve"> олимпиад.</w:t>
      </w:r>
    </w:p>
    <w:p w14:paraId="098284A6" w14:textId="77777777" w:rsidR="0017411D" w:rsidRDefault="0017411D" w:rsidP="0017411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13CA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91AAF36" wp14:editId="02287342">
            <wp:extent cx="5787651" cy="3771900"/>
            <wp:effectExtent l="0" t="0" r="3810" b="0"/>
            <wp:docPr id="1684784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84716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651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9C15" w14:textId="34B87CE5" w:rsidR="0017411D" w:rsidRDefault="0017411D" w:rsidP="001741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6. График полученных золотых медалей странами-призёрами по </w:t>
      </w:r>
      <w:r w:rsidR="00031352">
        <w:rPr>
          <w:rFonts w:ascii="Times New Roman" w:hAnsi="Times New Roman" w:cs="Times New Roman"/>
          <w:sz w:val="28"/>
          <w:szCs w:val="28"/>
          <w:lang w:val="ru-RU"/>
        </w:rPr>
        <w:t>конькобежному спорту</w:t>
      </w:r>
    </w:p>
    <w:p w14:paraId="5D9BD248" w14:textId="55210A99" w:rsidR="0017411D" w:rsidRDefault="0017411D" w:rsidP="0017411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График показывает</w:t>
      </w:r>
      <w:r w:rsidR="00B00A83">
        <w:rPr>
          <w:rFonts w:ascii="Times New Roman" w:hAnsi="Times New Roman" w:cs="Times New Roman"/>
          <w:sz w:val="28"/>
          <w:szCs w:val="28"/>
          <w:lang w:val="ru-RU"/>
        </w:rPr>
        <w:t>, что лидерство в этом спорте уверенно занимают Нидерланды, из года в год забирая наибольшее количество золотых медалей</w:t>
      </w:r>
      <w:r w:rsidR="004354C2">
        <w:rPr>
          <w:rFonts w:ascii="Times New Roman" w:hAnsi="Times New Roman" w:cs="Times New Roman"/>
          <w:sz w:val="28"/>
          <w:szCs w:val="28"/>
          <w:lang w:val="ru-RU"/>
        </w:rPr>
        <w:t xml:space="preserve">. Результаты остальных стран не так стабильны: США, набравшие хороший ход в начале анализируемого периода, </w:t>
      </w:r>
      <w:r w:rsidR="00B94DE6">
        <w:rPr>
          <w:rFonts w:ascii="Times New Roman" w:hAnsi="Times New Roman" w:cs="Times New Roman"/>
          <w:sz w:val="28"/>
          <w:szCs w:val="28"/>
          <w:lang w:val="ru-RU"/>
        </w:rPr>
        <w:t>сдали позиции и не получали золотых медалей с 2014 по 2022 год, в котором смогли завоевать лишь 1 медаль.</w:t>
      </w:r>
      <w:r w:rsidR="00EF5D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5DF3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Канада хоть и более стабильна, но в 2014 году не завоевала ни одной золотой медали.</w:t>
      </w:r>
      <w:r w:rsidR="00C45534">
        <w:rPr>
          <w:rFonts w:ascii="Times New Roman" w:hAnsi="Times New Roman" w:cs="Times New Roman"/>
          <w:sz w:val="28"/>
          <w:szCs w:val="28"/>
          <w:lang w:val="ru-RU"/>
        </w:rPr>
        <w:t xml:space="preserve"> Швеция редко оказывается в лидерах, однако в 2022 году смогла завоевать 2 золотых медали.</w:t>
      </w:r>
      <w:r w:rsidR="00495809">
        <w:rPr>
          <w:rFonts w:ascii="Times New Roman" w:hAnsi="Times New Roman" w:cs="Times New Roman"/>
          <w:sz w:val="28"/>
          <w:szCs w:val="28"/>
          <w:lang w:val="ru-RU"/>
        </w:rPr>
        <w:t xml:space="preserve"> Норвегия, не показывающая выдающихся результатов в начале периода, на последних 2 олимпийских играх проявила себя отлично,завоевав 3 и 2 золотых звезды соответственно</w:t>
      </w:r>
      <w:r w:rsidR="00022A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DEE95A" w14:textId="77777777" w:rsidR="0017411D" w:rsidRDefault="0017411D" w:rsidP="0017411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74D6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0B01E5B" wp14:editId="6610EB6A">
            <wp:extent cx="6024282" cy="3934875"/>
            <wp:effectExtent l="0" t="0" r="0" b="8890"/>
            <wp:docPr id="90526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6939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704" cy="393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E954" w14:textId="4D7A812C" w:rsidR="0017411D" w:rsidRDefault="0017411D" w:rsidP="001741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7. График полученных призовых мест (1-3) странами-призёрами по </w:t>
      </w:r>
      <w:r w:rsidR="00022A84">
        <w:rPr>
          <w:rFonts w:ascii="Times New Roman" w:hAnsi="Times New Roman" w:cs="Times New Roman"/>
          <w:sz w:val="28"/>
          <w:szCs w:val="28"/>
          <w:lang w:val="ru-RU"/>
        </w:rPr>
        <w:t>конькобежному спорту</w:t>
      </w:r>
    </w:p>
    <w:p w14:paraId="56C607DE" w14:textId="2EE2D767" w:rsidR="0017411D" w:rsidRDefault="0017411D" w:rsidP="0017411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Согласно данному графику</w:t>
      </w:r>
      <w:r w:rsidR="00022A84">
        <w:rPr>
          <w:rFonts w:ascii="Times New Roman" w:hAnsi="Times New Roman" w:cs="Times New Roman"/>
          <w:sz w:val="28"/>
          <w:szCs w:val="28"/>
          <w:lang w:val="ru-RU"/>
        </w:rPr>
        <w:t>, Нидерланды уверенно удерживают лидерство и в общем количестве призовых мест</w:t>
      </w:r>
      <w:r w:rsidR="00F358D1">
        <w:rPr>
          <w:rFonts w:ascii="Times New Roman" w:hAnsi="Times New Roman" w:cs="Times New Roman"/>
          <w:sz w:val="28"/>
          <w:szCs w:val="28"/>
          <w:lang w:val="ru-RU"/>
        </w:rPr>
        <w:t>. К результатам лидера смогла приблизиться лишь Канада в 2006 году, завоевав 8 призовых мест.</w:t>
      </w:r>
      <w:r w:rsidR="004F33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28F6">
        <w:rPr>
          <w:rFonts w:ascii="Times New Roman" w:hAnsi="Times New Roman" w:cs="Times New Roman"/>
          <w:sz w:val="28"/>
          <w:szCs w:val="28"/>
          <w:lang w:val="ru-RU"/>
        </w:rPr>
        <w:t xml:space="preserve">Также можно заметить, что Германия </w:t>
      </w:r>
      <w:r w:rsidR="00FE7293">
        <w:rPr>
          <w:rFonts w:ascii="Times New Roman" w:hAnsi="Times New Roman" w:cs="Times New Roman"/>
          <w:sz w:val="28"/>
          <w:szCs w:val="28"/>
          <w:lang w:val="ru-RU"/>
        </w:rPr>
        <w:t xml:space="preserve">испытывает наибольшие сложности с получением призовых мест на олимпийских играх </w:t>
      </w:r>
      <w:r w:rsidR="000A73C6">
        <w:rPr>
          <w:rFonts w:ascii="Times New Roman" w:hAnsi="Times New Roman" w:cs="Times New Roman"/>
          <w:sz w:val="28"/>
          <w:szCs w:val="28"/>
          <w:lang w:val="ru-RU"/>
        </w:rPr>
        <w:t>2014-2022 годов.</w:t>
      </w:r>
    </w:p>
    <w:p w14:paraId="0628AD03" w14:textId="77777777" w:rsidR="0017411D" w:rsidRDefault="0017411D" w:rsidP="001741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4. </w:t>
      </w:r>
      <w:r w:rsidRPr="0094681C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тот же источник, выбрать информацию за последние </w:t>
      </w:r>
      <w:r w:rsidRPr="00790102">
        <w:rPr>
          <w:rFonts w:ascii="Times New Roman" w:hAnsi="Times New Roman" w:cs="Times New Roman"/>
          <w:bCs/>
          <w:sz w:val="28"/>
          <w:szCs w:val="28"/>
          <w:lang w:val="ru-RU"/>
        </w:rPr>
        <w:t>6</w:t>
      </w:r>
      <w:r w:rsidRPr="0094681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4681C">
        <w:rPr>
          <w:rFonts w:ascii="Times New Roman" w:hAnsi="Times New Roman" w:cs="Times New Roman"/>
          <w:sz w:val="28"/>
          <w:szCs w:val="28"/>
          <w:lang w:val="ru-RU"/>
        </w:rPr>
        <w:t xml:space="preserve">олимпиад по </w:t>
      </w:r>
      <w:r w:rsidRPr="00790102"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заданному</w:t>
      </w:r>
      <w:r w:rsidRPr="0094681C">
        <w:rPr>
          <w:rFonts w:ascii="Times New Roman" w:hAnsi="Times New Roman" w:cs="Times New Roman"/>
          <w:sz w:val="28"/>
          <w:szCs w:val="28"/>
          <w:lang w:val="ru-RU"/>
        </w:rPr>
        <w:t xml:space="preserve"> виду спорта, аккумулировать данные по мужчинам и женщинам (отобразить на одном графике разными линиями), вывести динамику и статистику на графики (функциональный, столбчатый, круговой), используя изученные приемы оформления, в том числе массив графиков на одном поле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820C01" w14:textId="77777777" w:rsidR="0017411D" w:rsidRDefault="0017411D" w:rsidP="0017411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01E7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807FC3F" wp14:editId="23B9A9BC">
            <wp:extent cx="5731564" cy="3756025"/>
            <wp:effectExtent l="0" t="0" r="2540" b="0"/>
            <wp:docPr id="1967880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80082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64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59E1" w14:textId="540B9294" w:rsidR="0017411D" w:rsidRDefault="0017411D" w:rsidP="001741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8. Столбчатый график полученных призовых мест мужчинами и женщинами США по </w:t>
      </w:r>
    </w:p>
    <w:p w14:paraId="626BEC92" w14:textId="75051A90" w:rsidR="0017411D" w:rsidRDefault="0017411D" w:rsidP="0017411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Данный график демонстрирует,</w:t>
      </w:r>
      <w:r w:rsidR="002505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0543" w:rsidRPr="00250543">
        <w:rPr>
          <w:rFonts w:ascii="Times New Roman" w:hAnsi="Times New Roman" w:cs="Times New Roman"/>
          <w:sz w:val="28"/>
          <w:szCs w:val="28"/>
          <w:lang w:val="ru-RU"/>
        </w:rPr>
        <w:t xml:space="preserve">что мужчины лидируют по числу золотых и серебряных медалей, заметно опережая женщин. Однако в категориях 5-го и особенно 8-го места женщины превзошли мужчин, причём по 8-му месту разрыв наиболее выражен. В остальных позициях (бронза, 4-е, 7-е места) наблюдается примерный паритет между полами. Это говорит о </w:t>
      </w:r>
      <w:r w:rsidR="00250543" w:rsidRPr="0025054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том, что мужчины в целом чаще занимали верхние позиции, тогда как женщины чаще попадали в нижнюю </w:t>
      </w:r>
      <w:r w:rsidR="00250543" w:rsidRPr="00250543">
        <w:rPr>
          <w:rFonts w:ascii="Times New Roman" w:hAnsi="Times New Roman" w:cs="Times New Roman"/>
          <w:sz w:val="28"/>
          <w:szCs w:val="28"/>
        </w:rPr>
        <w:t>часть финальной восьмёрки</w:t>
      </w:r>
    </w:p>
    <w:p w14:paraId="615F8317" w14:textId="77777777" w:rsidR="0017411D" w:rsidRDefault="0017411D" w:rsidP="001741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847B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6FEE138" wp14:editId="7D8060D8">
            <wp:extent cx="4395267" cy="3800013"/>
            <wp:effectExtent l="0" t="0" r="5715" b="0"/>
            <wp:docPr id="267547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4712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595" cy="380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F255" w14:textId="7D316FCF" w:rsidR="0017411D" w:rsidRDefault="0017411D" w:rsidP="001741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9. Круговой график полученных призовых мест мужчинами и женщинами США по </w:t>
      </w:r>
      <w:r w:rsidR="002F0044">
        <w:rPr>
          <w:rFonts w:ascii="Times New Roman" w:hAnsi="Times New Roman" w:cs="Times New Roman"/>
          <w:sz w:val="28"/>
          <w:szCs w:val="28"/>
          <w:lang w:val="ru-RU"/>
        </w:rPr>
        <w:t>конькобежному спорту</w:t>
      </w:r>
    </w:p>
    <w:p w14:paraId="12416CB7" w14:textId="49604CFB" w:rsidR="0017411D" w:rsidRPr="005E54D9" w:rsidRDefault="0017411D" w:rsidP="0017411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Данный график </w:t>
      </w:r>
      <w:r w:rsidR="002239C0">
        <w:rPr>
          <w:rFonts w:ascii="Times New Roman" w:hAnsi="Times New Roman" w:cs="Times New Roman"/>
          <w:sz w:val="28"/>
          <w:szCs w:val="28"/>
          <w:lang w:val="ru-RU"/>
        </w:rPr>
        <w:t xml:space="preserve">показывает </w:t>
      </w:r>
      <w:r w:rsidR="005E54D9">
        <w:rPr>
          <w:rFonts w:ascii="Times New Roman" w:hAnsi="Times New Roman" w:cs="Times New Roman"/>
          <w:sz w:val="28"/>
          <w:szCs w:val="28"/>
          <w:lang w:val="ru-RU"/>
        </w:rPr>
        <w:t>, что м</w:t>
      </w:r>
      <w:r w:rsidR="005E54D9" w:rsidRPr="005E54D9">
        <w:rPr>
          <w:rFonts w:ascii="Times New Roman" w:hAnsi="Times New Roman" w:cs="Times New Roman"/>
          <w:sz w:val="28"/>
          <w:szCs w:val="28"/>
          <w:lang w:val="ru-RU"/>
        </w:rPr>
        <w:t>ужчины заняли немного больше призовых позиций, чем женщины, однако разница между долями незначительная, что говорит о достаточно сбалансированном вкладе обоих полов в общий результат.</w:t>
      </w:r>
    </w:p>
    <w:p w14:paraId="72F4670B" w14:textId="77777777" w:rsidR="0017411D" w:rsidRDefault="0017411D" w:rsidP="001741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27FE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1C810EB" wp14:editId="3FEAF355">
            <wp:extent cx="5698595" cy="3729990"/>
            <wp:effectExtent l="0" t="0" r="0" b="3810"/>
            <wp:docPr id="1019640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4009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59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048A" w14:textId="082D7C70" w:rsidR="0017411D" w:rsidRDefault="0017411D" w:rsidP="001741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17411D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Круговой график полученных призовых мест мужчинами и женщинами США по </w:t>
      </w:r>
      <w:r w:rsidR="009F330C">
        <w:rPr>
          <w:rFonts w:ascii="Times New Roman" w:hAnsi="Times New Roman" w:cs="Times New Roman"/>
          <w:sz w:val="28"/>
          <w:szCs w:val="28"/>
          <w:lang w:val="ru-RU"/>
        </w:rPr>
        <w:t>конькобежному спорту</w:t>
      </w:r>
    </w:p>
    <w:p w14:paraId="2514D935" w14:textId="41DD6C9D" w:rsidR="0017411D" w:rsidRPr="007527FE" w:rsidRDefault="0017411D" w:rsidP="0017411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Данный график</w:t>
      </w:r>
      <w:r w:rsidRPr="007527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демонстрирует общую динамику полученных спортсменами из США призовых мест</w:t>
      </w:r>
      <w:r w:rsidR="009F330C">
        <w:rPr>
          <w:rFonts w:ascii="Times New Roman" w:hAnsi="Times New Roman" w:cs="Times New Roman"/>
          <w:sz w:val="28"/>
          <w:szCs w:val="28"/>
          <w:lang w:val="ru-RU"/>
        </w:rPr>
        <w:t xml:space="preserve"> по конькобежному спорту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DD8D23" w14:textId="77777777" w:rsidR="0017411D" w:rsidRPr="001D08EC" w:rsidRDefault="0017411D" w:rsidP="001741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159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в процессе выполнения данной лабораторной работы я изучил способы построения функциональных, столбчатых и круговых графиков средствами языка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2175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использовал данные знания при анализе набора данных о спортивных достижениях олимпийских спортсменов.</w:t>
      </w:r>
    </w:p>
    <w:p w14:paraId="3914CFFC" w14:textId="77777777" w:rsidR="00E81DC3" w:rsidRPr="0017411D" w:rsidRDefault="00E81DC3">
      <w:pPr>
        <w:rPr>
          <w:lang w:val="ru-RU"/>
        </w:rPr>
      </w:pPr>
    </w:p>
    <w:sectPr w:rsidR="00E81DC3" w:rsidRPr="0017411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9D"/>
    <w:rsid w:val="00022A84"/>
    <w:rsid w:val="00031352"/>
    <w:rsid w:val="00046160"/>
    <w:rsid w:val="000A73C6"/>
    <w:rsid w:val="00112096"/>
    <w:rsid w:val="00117D7B"/>
    <w:rsid w:val="00150FF5"/>
    <w:rsid w:val="0017411D"/>
    <w:rsid w:val="00220735"/>
    <w:rsid w:val="002239C0"/>
    <w:rsid w:val="00250543"/>
    <w:rsid w:val="002F0044"/>
    <w:rsid w:val="003563B7"/>
    <w:rsid w:val="003878DD"/>
    <w:rsid w:val="003A3EBD"/>
    <w:rsid w:val="004334F8"/>
    <w:rsid w:val="004354C2"/>
    <w:rsid w:val="00495809"/>
    <w:rsid w:val="004A0867"/>
    <w:rsid w:val="004E2736"/>
    <w:rsid w:val="004F331C"/>
    <w:rsid w:val="004F3903"/>
    <w:rsid w:val="00540866"/>
    <w:rsid w:val="005853B3"/>
    <w:rsid w:val="005E3307"/>
    <w:rsid w:val="005E54D9"/>
    <w:rsid w:val="005F12F8"/>
    <w:rsid w:val="00730B4C"/>
    <w:rsid w:val="00743909"/>
    <w:rsid w:val="00743C0E"/>
    <w:rsid w:val="00744275"/>
    <w:rsid w:val="00772822"/>
    <w:rsid w:val="00790C74"/>
    <w:rsid w:val="00795719"/>
    <w:rsid w:val="007A1C9D"/>
    <w:rsid w:val="008028F6"/>
    <w:rsid w:val="008668BB"/>
    <w:rsid w:val="00880E93"/>
    <w:rsid w:val="008D6287"/>
    <w:rsid w:val="008E2DCF"/>
    <w:rsid w:val="0090418B"/>
    <w:rsid w:val="0096174D"/>
    <w:rsid w:val="009F330C"/>
    <w:rsid w:val="00A14345"/>
    <w:rsid w:val="00AA2681"/>
    <w:rsid w:val="00B00A83"/>
    <w:rsid w:val="00B051B7"/>
    <w:rsid w:val="00B94DE6"/>
    <w:rsid w:val="00BA3DF7"/>
    <w:rsid w:val="00C45534"/>
    <w:rsid w:val="00CD0546"/>
    <w:rsid w:val="00CD4532"/>
    <w:rsid w:val="00CD54B9"/>
    <w:rsid w:val="00D9370E"/>
    <w:rsid w:val="00DA1C38"/>
    <w:rsid w:val="00E81DC3"/>
    <w:rsid w:val="00E91F5A"/>
    <w:rsid w:val="00ED4D0E"/>
    <w:rsid w:val="00EF5DF3"/>
    <w:rsid w:val="00F32A58"/>
    <w:rsid w:val="00F358D1"/>
    <w:rsid w:val="00F941FC"/>
    <w:rsid w:val="00FC6574"/>
    <w:rsid w:val="00FE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CA8DF"/>
  <w15:chartTrackingRefBased/>
  <w15:docId w15:val="{8B7BDF78-193E-4EB7-9FA4-402902AF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11D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1098</Words>
  <Characters>6261</Characters>
  <Application>Microsoft Office Word</Application>
  <DocSecurity>0</DocSecurity>
  <Lines>52</Lines>
  <Paragraphs>14</Paragraphs>
  <ScaleCrop>false</ScaleCrop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Лотарев</dc:creator>
  <cp:keywords/>
  <dc:description/>
  <cp:lastModifiedBy>Сергей Лотарев</cp:lastModifiedBy>
  <cp:revision>63</cp:revision>
  <dcterms:created xsi:type="dcterms:W3CDTF">2025-06-08T10:57:00Z</dcterms:created>
  <dcterms:modified xsi:type="dcterms:W3CDTF">2025-06-08T13:12:00Z</dcterms:modified>
</cp:coreProperties>
</file>