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1F" w:rsidRPr="00D52326" w:rsidRDefault="004B6C71" w:rsidP="00281A62">
      <w:pPr>
        <w:pStyle w:val="Title"/>
        <w:rPr>
          <w:sz w:val="36"/>
          <w:lang w:val="en-US"/>
        </w:rPr>
      </w:pPr>
      <w:r w:rsidRPr="00D52326">
        <w:rPr>
          <w:sz w:val="40"/>
          <w:lang w:val="en-US"/>
        </w:rPr>
        <w:t xml:space="preserve">2II66 Assignment </w:t>
      </w:r>
      <w:r w:rsidR="00290A72" w:rsidRPr="00D52326">
        <w:rPr>
          <w:sz w:val="40"/>
          <w:lang w:val="en-US"/>
        </w:rPr>
        <w:t>3</w:t>
      </w:r>
      <w:r w:rsidRPr="00D52326">
        <w:rPr>
          <w:sz w:val="40"/>
          <w:lang w:val="en-US"/>
        </w:rPr>
        <w:t xml:space="preserve"> – </w:t>
      </w:r>
      <w:r w:rsidR="008930EB" w:rsidRPr="00D52326">
        <w:rPr>
          <w:sz w:val="40"/>
          <w:lang w:val="en-US"/>
        </w:rPr>
        <w:t>Robbert Jongeling</w:t>
      </w:r>
      <w:r w:rsidRPr="00D52326">
        <w:rPr>
          <w:sz w:val="40"/>
          <w:lang w:val="en-US"/>
        </w:rPr>
        <w:t xml:space="preserve"> </w:t>
      </w:r>
      <w:r w:rsidR="00D52326" w:rsidRPr="00D52326">
        <w:rPr>
          <w:sz w:val="40"/>
          <w:lang w:val="en-US"/>
        </w:rPr>
        <w:t>–</w:t>
      </w:r>
      <w:r w:rsidR="00D52326">
        <w:rPr>
          <w:sz w:val="40"/>
          <w:lang w:val="en-US"/>
        </w:rPr>
        <w:t xml:space="preserve"> </w:t>
      </w:r>
      <w:r w:rsidR="00D52326" w:rsidRPr="00D52326">
        <w:rPr>
          <w:sz w:val="40"/>
          <w:lang w:val="en-US"/>
        </w:rPr>
        <w:t>0747896</w:t>
      </w:r>
    </w:p>
    <w:p w:rsidR="00313933" w:rsidRDefault="00313933" w:rsidP="00E733AE">
      <w:pPr>
        <w:pStyle w:val="Heading1"/>
      </w:pPr>
      <w:r>
        <w:t xml:space="preserve">//TODO discovery: </w:t>
      </w:r>
      <w:r w:rsidRPr="003D5C52">
        <w:rPr>
          <w:rFonts w:asciiTheme="minorHAnsi" w:hAnsiTheme="minorHAnsi"/>
        </w:rPr>
        <w:t>Can you indicate why you believe that the model is a good description of the behavior captured in the log?</w:t>
      </w:r>
    </w:p>
    <w:p w:rsidR="000B6241" w:rsidRDefault="00290A72" w:rsidP="00E733AE">
      <w:pPr>
        <w:pStyle w:val="Heading1"/>
      </w:pPr>
      <w:r>
        <w:t>Introducion:</w:t>
      </w:r>
    </w:p>
    <w:p w:rsidR="00490CF9" w:rsidRPr="00490CF9" w:rsidRDefault="00490CF9" w:rsidP="00490CF9">
      <w:pPr>
        <w:pStyle w:val="Heading3"/>
        <w:numPr>
          <w:ilvl w:val="0"/>
          <w:numId w:val="10"/>
        </w:numPr>
        <w:rPr>
          <w:lang w:val="en-US"/>
        </w:rPr>
      </w:pPr>
      <w:r w:rsidRPr="00490CF9">
        <w:t xml:space="preserve">We investigate the processes before and after the visit of the </w:t>
      </w:r>
      <w:r w:rsidRPr="00490CF9">
        <w:rPr>
          <w:i/>
        </w:rPr>
        <w:t xml:space="preserve">bucky room </w:t>
      </w:r>
      <w:r w:rsidRPr="00490CF9">
        <w:t>modality.</w:t>
      </w:r>
    </w:p>
    <w:p w:rsidR="00290A72" w:rsidRDefault="00290A72" w:rsidP="00290A72">
      <w:r>
        <w:t xml:space="preserve">We consider an event log from the Isala hospital. The log contains events for four different locations of the hospital. </w:t>
      </w:r>
      <w:r w:rsidR="00377918" w:rsidRPr="00377918">
        <w:rPr>
          <w:lang w:val="nl-NL"/>
        </w:rPr>
        <w:t xml:space="preserve">These are Vlinder (V), Diagnosis (D), OC Heerde (H) and OC Kampen (K). </w:t>
      </w:r>
      <w:r>
        <w:t xml:space="preserve">We investigate the processes in the hospitals before and after the </w:t>
      </w:r>
      <w:r>
        <w:rPr>
          <w:i/>
        </w:rPr>
        <w:t>bucky room</w:t>
      </w:r>
      <w:r>
        <w:t xml:space="preserve"> modality. T</w:t>
      </w:r>
      <w:r w:rsidR="00096129">
        <w:t>his event is concerned with taki</w:t>
      </w:r>
      <w:r>
        <w:t>n</w:t>
      </w:r>
      <w:r w:rsidR="00096129">
        <w:t>g</w:t>
      </w:r>
      <w:r>
        <w:t xml:space="preserve"> x-ray pictures.</w:t>
      </w:r>
    </w:p>
    <w:p w:rsidR="00E733AE" w:rsidRDefault="00E733AE" w:rsidP="00E733AE">
      <w:pPr>
        <w:pStyle w:val="Heading1"/>
      </w:pPr>
      <w:r>
        <w:t>Process Discovery</w:t>
      </w:r>
    </w:p>
    <w:p w:rsidR="00490CF9" w:rsidRPr="00751C2A" w:rsidRDefault="00490CF9" w:rsidP="00490CF9">
      <w:pPr>
        <w:rPr>
          <w:b/>
        </w:rPr>
      </w:pPr>
      <w:r>
        <w:t xml:space="preserve">We discover the process for the given event log by filtering the log APM_Third_Assignment_Before.xes for processes before visit of the modality and APM_Third_Assignment_After.xes for processes after visit of the modality. We filter using the </w:t>
      </w:r>
      <w:r>
        <w:rPr>
          <w:i/>
        </w:rPr>
        <w:t xml:space="preserve">Filter Log by Attributes </w:t>
      </w:r>
      <w:r>
        <w:t xml:space="preserve">plugin in Prom6. We use the following settings: </w:t>
      </w:r>
      <w:r w:rsidRPr="00E733AE">
        <w:rPr>
          <w:b/>
        </w:rPr>
        <w:t>filter on</w:t>
      </w:r>
      <w:r>
        <w:rPr>
          <w:i/>
        </w:rPr>
        <w:t xml:space="preserve">: trace with an event having this attribute, </w:t>
      </w:r>
      <w:r w:rsidRPr="00E733AE">
        <w:rPr>
          <w:b/>
        </w:rPr>
        <w:t>attribute</w:t>
      </w:r>
      <w:r>
        <w:rPr>
          <w:i/>
        </w:rPr>
        <w:t xml:space="preserve">: concept:name. </w:t>
      </w:r>
      <w:r>
        <w:t xml:space="preserve">The </w:t>
      </w:r>
      <w:r w:rsidRPr="00E733AE">
        <w:rPr>
          <w:b/>
        </w:rPr>
        <w:t>value</w:t>
      </w:r>
      <w:r>
        <w:t xml:space="preserve"> differs per location and is for location X: RADIO:Radio-X-bucky room.</w:t>
      </w:r>
      <w:r w:rsidR="00751C2A">
        <w:t xml:space="preserve"> We </w:t>
      </w:r>
      <w:r w:rsidR="00751C2A">
        <w:rPr>
          <w:b/>
        </w:rPr>
        <w:t>keep matching traces.</w:t>
      </w:r>
    </w:p>
    <w:p w:rsidR="00490CF9" w:rsidRDefault="00490CF9" w:rsidP="00490CF9">
      <w:r>
        <w:t xml:space="preserve">The resulting discovered model when using the Inductive miner with noise level 0% yields the following model for location V before visit of the modality: </w:t>
      </w:r>
    </w:p>
    <w:p w:rsidR="00404CAF" w:rsidRDefault="00490CF9" w:rsidP="00404CAF">
      <w:pPr>
        <w:keepNext/>
      </w:pPr>
      <w:r>
        <w:rPr>
          <w:noProof/>
          <w:lang w:eastAsia="en-GB"/>
        </w:rPr>
        <w:drawing>
          <wp:inline distT="0" distB="0" distL="0" distR="0" wp14:anchorId="1ACB717D" wp14:editId="09CD9BCF">
            <wp:extent cx="779228" cy="3370121"/>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before.png"/>
                    <pic:cNvPicPr/>
                  </pic:nvPicPr>
                  <pic:blipFill rotWithShape="1">
                    <a:blip r:embed="rId9">
                      <a:extLst>
                        <a:ext uri="{28A0092B-C50C-407E-A947-70E740481C1C}">
                          <a14:useLocalDpi xmlns:a14="http://schemas.microsoft.com/office/drawing/2010/main" val="0"/>
                        </a:ext>
                      </a:extLst>
                    </a:blip>
                    <a:srcRect r="86408"/>
                    <a:stretch/>
                  </pic:blipFill>
                  <pic:spPr bwMode="auto">
                    <a:xfrm>
                      <a:off x="0" y="0"/>
                      <a:ext cx="779228" cy="3370121"/>
                    </a:xfrm>
                    <a:prstGeom prst="rect">
                      <a:avLst/>
                    </a:prstGeom>
                    <a:ln>
                      <a:noFill/>
                    </a:ln>
                    <a:extLst>
                      <a:ext uri="{53640926-AAD7-44D8-BBD7-CCE9431645EC}">
                        <a14:shadowObscured xmlns:a14="http://schemas.microsoft.com/office/drawing/2010/main"/>
                      </a:ext>
                    </a:extLst>
                  </pic:spPr>
                </pic:pic>
              </a:graphicData>
            </a:graphic>
          </wp:inline>
        </w:drawing>
      </w:r>
    </w:p>
    <w:p w:rsidR="00490CF9" w:rsidRDefault="00404CAF" w:rsidP="00404CAF">
      <w:pPr>
        <w:pStyle w:val="Caption"/>
      </w:pPr>
      <w:bookmarkStart w:id="0" w:name="_Ref390255336"/>
      <w:r>
        <w:t xml:space="preserve">Figure </w:t>
      </w:r>
      <w:fldSimple w:instr=" SEQ Figure \* ARABIC ">
        <w:r>
          <w:rPr>
            <w:noProof/>
          </w:rPr>
          <w:t>1</w:t>
        </w:r>
      </w:fldSimple>
      <w:bookmarkEnd w:id="0"/>
      <w:r>
        <w:t>: Too large model of the entire log for location V</w:t>
      </w:r>
    </w:p>
    <w:p w:rsidR="00490CF9" w:rsidRPr="00F73D53" w:rsidRDefault="00490CF9" w:rsidP="00490CF9">
      <w:r>
        <w:lastRenderedPageBreak/>
        <w:t xml:space="preserve">It is clear </w:t>
      </w:r>
      <w:r w:rsidR="00751C2A">
        <w:t xml:space="preserve">that such a model is not understandable. We therefore filter the logs such that they only include the 15 most frequently occurring events. We do this by applying </w:t>
      </w:r>
      <w:r w:rsidR="00F73D53">
        <w:t xml:space="preserve">the </w:t>
      </w:r>
      <w:r w:rsidR="00F73D53">
        <w:rPr>
          <w:i/>
        </w:rPr>
        <w:t>Filter Log using Simple Heuristics</w:t>
      </w:r>
      <w:r w:rsidR="00F73D53">
        <w:t xml:space="preserve"> plugin of Prom6. We select all start and end events and in the </w:t>
      </w:r>
      <w:r w:rsidR="00F73D53">
        <w:rPr>
          <w:i/>
        </w:rPr>
        <w:t>event filter</w:t>
      </w:r>
      <w:r w:rsidR="00F73D53">
        <w:t xml:space="preserve">, we choose a percentage such that we keep the 15 most frequently occurring events. </w:t>
      </w:r>
    </w:p>
    <w:p w:rsidR="00490CF9" w:rsidRPr="00490CF9" w:rsidRDefault="00490CF9" w:rsidP="00490CF9"/>
    <w:p w:rsidR="00096129" w:rsidRDefault="00290A72" w:rsidP="00096129">
      <w:pPr>
        <w:pStyle w:val="Heading2"/>
      </w:pPr>
      <w:r w:rsidRPr="00290A72">
        <w:t xml:space="preserve">Can you discover </w:t>
      </w:r>
      <w:r w:rsidRPr="00290A72">
        <w:rPr>
          <w:i/>
        </w:rPr>
        <w:t>per location</w:t>
      </w:r>
      <w:r w:rsidRPr="00290A72">
        <w:t xml:space="preserve"> what is the process </w:t>
      </w:r>
      <w:r w:rsidRPr="00290A72">
        <w:rPr>
          <w:i/>
        </w:rPr>
        <w:t>before</w:t>
      </w:r>
      <w:r w:rsidRPr="00290A72">
        <w:t xml:space="preserve"> visit of the modality?</w:t>
      </w:r>
    </w:p>
    <w:p w:rsidR="00290A72" w:rsidRDefault="00905417" w:rsidP="00490CF9">
      <w:pPr>
        <w:pStyle w:val="Heading3"/>
        <w:numPr>
          <w:ilvl w:val="0"/>
          <w:numId w:val="10"/>
        </w:numPr>
      </w:pPr>
      <w:r>
        <w:t xml:space="preserve">Location </w:t>
      </w:r>
      <w:r w:rsidR="0003698A">
        <w:t>V:</w:t>
      </w:r>
    </w:p>
    <w:p w:rsidR="0003698A" w:rsidRDefault="0003698A" w:rsidP="009431D5">
      <w:pPr>
        <w:keepNext/>
      </w:pPr>
      <w:r>
        <w:t xml:space="preserve">We mined the filtered log as described above using the Inductive miner – infrequent, with noise threshold 0.0. The resulting model is shown in </w:t>
      </w:r>
      <w:r>
        <w:fldChar w:fldCharType="begin"/>
      </w:r>
      <w:r>
        <w:instrText xml:space="preserve"> REF _Ref390253412 \h </w:instrText>
      </w:r>
      <w:r>
        <w:fldChar w:fldCharType="separate"/>
      </w:r>
      <w:r w:rsidR="00EE45A8">
        <w:t xml:space="preserve">Figure </w:t>
      </w:r>
      <w:r w:rsidR="00EE45A8">
        <w:rPr>
          <w:noProof/>
        </w:rPr>
        <w:t>1</w:t>
      </w:r>
      <w:r>
        <w:fldChar w:fldCharType="end"/>
      </w:r>
      <w:r>
        <w:t>.</w:t>
      </w:r>
      <w:r w:rsidR="009431D5">
        <w:t xml:space="preserve"> The fitness of this model is 0.962. It is a clear model, it shows a bunch of other departments that can be visited zero or more times before visiting the bucky room.</w:t>
      </w:r>
      <w:r w:rsidR="00366765">
        <w:t xml:space="preserve"> This is a good description</w:t>
      </w:r>
      <w:r w:rsidR="00404CAF">
        <w:t xml:space="preserve"> of the behaviour captured in the log. The log shows, as also seen in the too large model in </w:t>
      </w:r>
      <w:r w:rsidR="00227ECF">
        <w:fldChar w:fldCharType="begin"/>
      </w:r>
      <w:r w:rsidR="00227ECF">
        <w:instrText xml:space="preserve"> REF _Ref390255336 \h </w:instrText>
      </w:r>
      <w:r w:rsidR="00227ECF">
        <w:fldChar w:fldCharType="separate"/>
      </w:r>
      <w:r w:rsidR="00227ECF">
        <w:t xml:space="preserve">Figure </w:t>
      </w:r>
      <w:r w:rsidR="00227ECF">
        <w:rPr>
          <w:noProof/>
        </w:rPr>
        <w:t>1</w:t>
      </w:r>
      <w:r w:rsidR="00227ECF">
        <w:fldChar w:fldCharType="end"/>
      </w:r>
      <w:r w:rsidR="00227ECF">
        <w:t xml:space="preserve">, a number of different departments that are visited </w:t>
      </w:r>
      <w:r w:rsidR="00227ECF">
        <w:lastRenderedPageBreak/>
        <w:t>before the bucky room.</w:t>
      </w:r>
      <w:r>
        <w:rPr>
          <w:noProof/>
          <w:lang w:eastAsia="en-GB"/>
        </w:rPr>
        <w:drawing>
          <wp:inline distT="0" distB="0" distL="0" distR="0" wp14:anchorId="4DCA3A9E" wp14:editId="62379544">
            <wp:extent cx="5677231" cy="578856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before.png"/>
                    <pic:cNvPicPr/>
                  </pic:nvPicPr>
                  <pic:blipFill>
                    <a:blip r:embed="rId10">
                      <a:extLst>
                        <a:ext uri="{28A0092B-C50C-407E-A947-70E740481C1C}">
                          <a14:useLocalDpi xmlns:a14="http://schemas.microsoft.com/office/drawing/2010/main" val="0"/>
                        </a:ext>
                      </a:extLst>
                    </a:blip>
                    <a:stretch>
                      <a:fillRect/>
                    </a:stretch>
                  </pic:blipFill>
                  <pic:spPr>
                    <a:xfrm>
                      <a:off x="0" y="0"/>
                      <a:ext cx="5677231" cy="5788561"/>
                    </a:xfrm>
                    <a:prstGeom prst="rect">
                      <a:avLst/>
                    </a:prstGeom>
                  </pic:spPr>
                </pic:pic>
              </a:graphicData>
            </a:graphic>
          </wp:inline>
        </w:drawing>
      </w:r>
    </w:p>
    <w:p w:rsidR="0003698A" w:rsidRPr="0003698A" w:rsidRDefault="0003698A" w:rsidP="0003698A">
      <w:pPr>
        <w:pStyle w:val="Caption"/>
      </w:pPr>
      <w:bookmarkStart w:id="1" w:name="_Ref390253412"/>
      <w:r>
        <w:t xml:space="preserve">Figure </w:t>
      </w:r>
      <w:fldSimple w:instr=" SEQ Figure \* ARABIC ">
        <w:r w:rsidR="00404CAF">
          <w:rPr>
            <w:noProof/>
          </w:rPr>
          <w:t>2</w:t>
        </w:r>
      </w:fldSimple>
      <w:bookmarkEnd w:id="1"/>
      <w:r>
        <w:t>: Discovered model for location V before visit of the modality</w:t>
      </w:r>
    </w:p>
    <w:p w:rsidR="00290A72" w:rsidRDefault="00905417" w:rsidP="00490CF9">
      <w:pPr>
        <w:pStyle w:val="Heading3"/>
        <w:numPr>
          <w:ilvl w:val="0"/>
          <w:numId w:val="10"/>
        </w:numPr>
      </w:pPr>
      <w:r>
        <w:t xml:space="preserve">Location </w:t>
      </w:r>
      <w:r w:rsidR="0003698A">
        <w:t>D:</w:t>
      </w:r>
    </w:p>
    <w:p w:rsidR="00EE45A8" w:rsidRPr="00EE45A8" w:rsidRDefault="00EE45A8" w:rsidP="00EE45A8">
      <w:pPr>
        <w:rPr>
          <w:lang w:val="en-US"/>
        </w:rPr>
      </w:pPr>
      <w:r>
        <w:t xml:space="preserve">We mined the filtered log as described above using the Inductive miner – infrequent, with noise threshold 0.0. The resulting model is shown in </w:t>
      </w:r>
      <w:r>
        <w:fldChar w:fldCharType="begin"/>
      </w:r>
      <w:r>
        <w:instrText xml:space="preserve"> REF _Ref390254381 \h </w:instrText>
      </w:r>
      <w:r>
        <w:fldChar w:fldCharType="separate"/>
      </w:r>
      <w:r>
        <w:t xml:space="preserve">Figure </w:t>
      </w:r>
      <w:r>
        <w:rPr>
          <w:noProof/>
        </w:rPr>
        <w:t>2</w:t>
      </w:r>
      <w:r>
        <w:fldChar w:fldCharType="end"/>
      </w:r>
      <w:r>
        <w:t>. The fitness of this model is 0.988. Its structure is similar to the process before visiting the modality at location V.</w:t>
      </w:r>
      <w:r w:rsidR="00404CAF">
        <w:t xml:space="preserve"> And is also a good description of the behaviour in the log for the same reasons as mentioned there.</w:t>
      </w:r>
    </w:p>
    <w:p w:rsidR="0003698A" w:rsidRDefault="0003698A" w:rsidP="0003698A">
      <w:pPr>
        <w:keepNext/>
      </w:pPr>
      <w:r>
        <w:rPr>
          <w:noProof/>
          <w:lang w:eastAsia="en-GB"/>
        </w:rPr>
        <w:lastRenderedPageBreak/>
        <w:drawing>
          <wp:inline distT="0" distB="0" distL="0" distR="0" wp14:anchorId="096631B1" wp14:editId="308CFA91">
            <wp:extent cx="4839376" cy="6706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before.PNG"/>
                    <pic:cNvPicPr/>
                  </pic:nvPicPr>
                  <pic:blipFill>
                    <a:blip r:embed="rId11">
                      <a:extLst>
                        <a:ext uri="{28A0092B-C50C-407E-A947-70E740481C1C}">
                          <a14:useLocalDpi xmlns:a14="http://schemas.microsoft.com/office/drawing/2010/main" val="0"/>
                        </a:ext>
                      </a:extLst>
                    </a:blip>
                    <a:stretch>
                      <a:fillRect/>
                    </a:stretch>
                  </pic:blipFill>
                  <pic:spPr>
                    <a:xfrm>
                      <a:off x="0" y="0"/>
                      <a:ext cx="4839376" cy="6706536"/>
                    </a:xfrm>
                    <a:prstGeom prst="rect">
                      <a:avLst/>
                    </a:prstGeom>
                  </pic:spPr>
                </pic:pic>
              </a:graphicData>
            </a:graphic>
          </wp:inline>
        </w:drawing>
      </w:r>
    </w:p>
    <w:p w:rsidR="0003698A" w:rsidRPr="0003698A" w:rsidRDefault="0003698A" w:rsidP="0003698A">
      <w:pPr>
        <w:pStyle w:val="Caption"/>
      </w:pPr>
      <w:bookmarkStart w:id="2" w:name="_Ref390254381"/>
      <w:r>
        <w:t xml:space="preserve">Figure </w:t>
      </w:r>
      <w:fldSimple w:instr=" SEQ Figure \* ARABIC ">
        <w:r w:rsidR="00404CAF">
          <w:rPr>
            <w:noProof/>
          </w:rPr>
          <w:t>3</w:t>
        </w:r>
      </w:fldSimple>
      <w:bookmarkEnd w:id="2"/>
      <w:r w:rsidRPr="005A4464">
        <w:t xml:space="preserve">: Discovered model for location </w:t>
      </w:r>
      <w:r>
        <w:t>D</w:t>
      </w:r>
      <w:r w:rsidRPr="005A4464">
        <w:t xml:space="preserve"> before visit of the modality</w:t>
      </w:r>
    </w:p>
    <w:p w:rsidR="00290A72" w:rsidRDefault="00905417" w:rsidP="00490CF9">
      <w:pPr>
        <w:pStyle w:val="Heading3"/>
        <w:numPr>
          <w:ilvl w:val="0"/>
          <w:numId w:val="10"/>
        </w:numPr>
      </w:pPr>
      <w:r>
        <w:t xml:space="preserve">Location </w:t>
      </w:r>
      <w:r w:rsidR="00290A72">
        <w:t>H:</w:t>
      </w:r>
    </w:p>
    <w:p w:rsidR="00366765" w:rsidRPr="00366765" w:rsidRDefault="00366765" w:rsidP="00366765">
      <w:r>
        <w:t xml:space="preserve">We mined the filtered log as described above using the Inductive miner – infrequent, with noise threshold 0.0. The resulting model is shown in </w:t>
      </w:r>
      <w:r>
        <w:fldChar w:fldCharType="begin"/>
      </w:r>
      <w:r>
        <w:instrText xml:space="preserve"> REF _Ref390254541 \h </w:instrText>
      </w:r>
      <w:r>
        <w:fldChar w:fldCharType="separate"/>
      </w:r>
      <w:r>
        <w:t xml:space="preserve">Figure </w:t>
      </w:r>
      <w:r>
        <w:rPr>
          <w:noProof/>
        </w:rPr>
        <w:t>3</w:t>
      </w:r>
      <w:r>
        <w:fldChar w:fldCharType="end"/>
      </w:r>
      <w:r>
        <w:t>. The fitness is 1. The general structure is similar to the</w:t>
      </w:r>
      <w:r w:rsidR="00404CAF">
        <w:t xml:space="preserve"> previous two discovered models and is also a good description of the behaviour in the log for the same reasons as mentioned there. </w:t>
      </w:r>
      <w:r>
        <w:t xml:space="preserve">The difference is that we now sometimes see an order in the events prior to the </w:t>
      </w:r>
      <w:r w:rsidRPr="00366765">
        <w:rPr>
          <w:i/>
        </w:rPr>
        <w:t>bucky</w:t>
      </w:r>
      <w:r>
        <w:t xml:space="preserve"> </w:t>
      </w:r>
      <w:r w:rsidRPr="00366765">
        <w:rPr>
          <w:i/>
        </w:rPr>
        <w:t>room</w:t>
      </w:r>
      <w:r>
        <w:t xml:space="preserve"> modality. For example, the </w:t>
      </w:r>
      <w:r w:rsidRPr="00366765">
        <w:rPr>
          <w:i/>
        </w:rPr>
        <w:t>Psychology</w:t>
      </w:r>
      <w:r>
        <w:rPr>
          <w:i/>
        </w:rPr>
        <w:t xml:space="preserve"> </w:t>
      </w:r>
      <w:r>
        <w:t xml:space="preserve">event is always prefaced with a visit to </w:t>
      </w:r>
      <w:r w:rsidRPr="00366765">
        <w:rPr>
          <w:i/>
        </w:rPr>
        <w:t>Neuroloty</w:t>
      </w:r>
      <w:r>
        <w:t xml:space="preserve"> or </w:t>
      </w:r>
      <w:r w:rsidRPr="00366765">
        <w:rPr>
          <w:i/>
        </w:rPr>
        <w:t>Anaesthesia</w:t>
      </w:r>
      <w:r>
        <w:t>.</w:t>
      </w:r>
    </w:p>
    <w:p w:rsidR="0003698A" w:rsidRDefault="0003698A" w:rsidP="0003698A">
      <w:pPr>
        <w:keepNext/>
      </w:pPr>
      <w:r>
        <w:rPr>
          <w:noProof/>
          <w:lang w:eastAsia="en-GB"/>
        </w:rPr>
        <w:lastRenderedPageBreak/>
        <w:drawing>
          <wp:inline distT="0" distB="0" distL="0" distR="0" wp14:anchorId="2B75470C" wp14:editId="4D335DF1">
            <wp:extent cx="5731510" cy="4875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bef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875530"/>
                    </a:xfrm>
                    <a:prstGeom prst="rect">
                      <a:avLst/>
                    </a:prstGeom>
                  </pic:spPr>
                </pic:pic>
              </a:graphicData>
            </a:graphic>
          </wp:inline>
        </w:drawing>
      </w:r>
    </w:p>
    <w:p w:rsidR="0003698A" w:rsidRPr="0003698A" w:rsidRDefault="0003698A" w:rsidP="0003698A">
      <w:pPr>
        <w:pStyle w:val="Caption"/>
      </w:pPr>
      <w:bookmarkStart w:id="3" w:name="_Ref390254541"/>
      <w:r>
        <w:t xml:space="preserve">Figure </w:t>
      </w:r>
      <w:fldSimple w:instr=" SEQ Figure \* ARABIC ">
        <w:r w:rsidR="00404CAF">
          <w:rPr>
            <w:noProof/>
          </w:rPr>
          <w:t>4</w:t>
        </w:r>
      </w:fldSimple>
      <w:bookmarkEnd w:id="3"/>
      <w:r w:rsidRPr="004C33CF">
        <w:t>:</w:t>
      </w:r>
      <w:r>
        <w:t xml:space="preserve"> Discovered model for location H</w:t>
      </w:r>
      <w:r w:rsidRPr="004C33CF">
        <w:t xml:space="preserve"> before visit of the modality</w:t>
      </w:r>
    </w:p>
    <w:p w:rsidR="00290A72" w:rsidRDefault="00905417" w:rsidP="00490CF9">
      <w:pPr>
        <w:pStyle w:val="Heading3"/>
        <w:numPr>
          <w:ilvl w:val="0"/>
          <w:numId w:val="10"/>
        </w:numPr>
      </w:pPr>
      <w:r>
        <w:t xml:space="preserve">Location </w:t>
      </w:r>
      <w:r w:rsidR="00290A72">
        <w:t>K:</w:t>
      </w:r>
    </w:p>
    <w:p w:rsidR="00404CAF" w:rsidRDefault="00366765" w:rsidP="00366765">
      <w:r>
        <w:t xml:space="preserve">We mined the filtered log as described above using the Inductive miner – infrequent, with noise threshold 0.0. The resulting model is shown in </w:t>
      </w:r>
      <w:r>
        <w:fldChar w:fldCharType="begin"/>
      </w:r>
      <w:r>
        <w:instrText xml:space="preserve"> REF _Ref390254977 \h </w:instrText>
      </w:r>
      <w:r>
        <w:fldChar w:fldCharType="separate"/>
      </w:r>
      <w:r>
        <w:t xml:space="preserve">Figure </w:t>
      </w:r>
      <w:r>
        <w:rPr>
          <w:noProof/>
        </w:rPr>
        <w:t>4</w:t>
      </w:r>
      <w:r>
        <w:fldChar w:fldCharType="end"/>
      </w:r>
      <w:r>
        <w:t xml:space="preserve">. The fitness of this model is 0.982. </w:t>
      </w:r>
      <w:r w:rsidR="00404CAF">
        <w:t>Its structure is similar to that of the models for locations V and D And is also a good description of the behaviour in the log for the same reasons as mentioned there</w:t>
      </w:r>
      <w:r>
        <w:t>.</w:t>
      </w:r>
    </w:p>
    <w:p w:rsidR="00242B08" w:rsidRDefault="0003698A" w:rsidP="00366765">
      <w:r>
        <w:rPr>
          <w:noProof/>
          <w:lang w:eastAsia="en-GB"/>
        </w:rPr>
        <w:lastRenderedPageBreak/>
        <w:drawing>
          <wp:inline distT="0" distB="0" distL="0" distR="0" wp14:anchorId="46A7C470" wp14:editId="2D27C705">
            <wp:extent cx="4791744" cy="6735115"/>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before.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6735115"/>
                    </a:xfrm>
                    <a:prstGeom prst="rect">
                      <a:avLst/>
                    </a:prstGeom>
                  </pic:spPr>
                </pic:pic>
              </a:graphicData>
            </a:graphic>
          </wp:inline>
        </w:drawing>
      </w:r>
    </w:p>
    <w:p w:rsidR="0003698A" w:rsidRPr="0003698A" w:rsidRDefault="00242B08" w:rsidP="00242B08">
      <w:pPr>
        <w:pStyle w:val="Caption"/>
      </w:pPr>
      <w:bookmarkStart w:id="4" w:name="_Ref390254977"/>
      <w:r>
        <w:t xml:space="preserve">Figure </w:t>
      </w:r>
      <w:fldSimple w:instr=" SEQ Figure \* ARABIC ">
        <w:r w:rsidR="00404CAF">
          <w:rPr>
            <w:noProof/>
          </w:rPr>
          <w:t>5</w:t>
        </w:r>
      </w:fldSimple>
      <w:bookmarkEnd w:id="4"/>
      <w:r w:rsidRPr="00DE0896">
        <w:t>:</w:t>
      </w:r>
      <w:r>
        <w:t xml:space="preserve"> Discovered model for location K</w:t>
      </w:r>
      <w:r w:rsidRPr="00DE0896">
        <w:t xml:space="preserve"> before visit of the modality</w:t>
      </w:r>
    </w:p>
    <w:p w:rsidR="00290A72" w:rsidRDefault="00290A72" w:rsidP="00290A72">
      <w:pPr>
        <w:pStyle w:val="Heading2"/>
      </w:pPr>
      <w:r w:rsidRPr="00290A72">
        <w:t xml:space="preserve">Can you discover per location what is the process </w:t>
      </w:r>
      <w:r w:rsidRPr="00290A72">
        <w:rPr>
          <w:i/>
        </w:rPr>
        <w:t>after</w:t>
      </w:r>
      <w:r w:rsidRPr="00290A72">
        <w:t xml:space="preserve"> visit of the modality?</w:t>
      </w:r>
    </w:p>
    <w:p w:rsidR="00290A72" w:rsidRDefault="00905417" w:rsidP="00490CF9">
      <w:pPr>
        <w:pStyle w:val="Heading3"/>
        <w:numPr>
          <w:ilvl w:val="0"/>
          <w:numId w:val="10"/>
        </w:numPr>
      </w:pPr>
      <w:r>
        <w:t xml:space="preserve">Location </w:t>
      </w:r>
      <w:r w:rsidR="00290A72">
        <w:t>V:</w:t>
      </w:r>
    </w:p>
    <w:p w:rsidR="00313933" w:rsidRPr="00313933" w:rsidRDefault="00313933" w:rsidP="00313933">
      <w:r>
        <w:t xml:space="preserve">We mined the filtered log as described above using the Inductive miner – infrequent, with noise threshold 0.0. The resulting model is shown in </w:t>
      </w:r>
      <w:r>
        <w:fldChar w:fldCharType="begin"/>
      </w:r>
      <w:r>
        <w:instrText xml:space="preserve"> REF _Ref390255597 \h </w:instrText>
      </w:r>
      <w:r>
        <w:fldChar w:fldCharType="separate"/>
      </w:r>
      <w:r>
        <w:t xml:space="preserve">Figure </w:t>
      </w:r>
      <w:r>
        <w:rPr>
          <w:noProof/>
        </w:rPr>
        <w:t>6</w:t>
      </w:r>
      <w:r>
        <w:fldChar w:fldCharType="end"/>
      </w:r>
      <w:r>
        <w:t>. The model fitness is 0.971</w:t>
      </w:r>
      <w:r w:rsidR="006B651F">
        <w:t>.</w:t>
      </w:r>
    </w:p>
    <w:p w:rsidR="00242B08" w:rsidRDefault="00242B08" w:rsidP="00242B08">
      <w:pPr>
        <w:keepNext/>
      </w:pPr>
      <w:r>
        <w:rPr>
          <w:noProof/>
          <w:lang w:eastAsia="en-GB"/>
        </w:rPr>
        <w:lastRenderedPageBreak/>
        <w:drawing>
          <wp:inline distT="0" distB="0" distL="0" distR="0" wp14:anchorId="3154E253" wp14:editId="207B4FEA">
            <wp:extent cx="5731510" cy="3623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afte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rsidR="00242B08" w:rsidRPr="00242B08" w:rsidRDefault="00242B08" w:rsidP="00242B08">
      <w:pPr>
        <w:pStyle w:val="Caption"/>
      </w:pPr>
      <w:bookmarkStart w:id="5" w:name="_Ref390255597"/>
      <w:r>
        <w:t xml:space="preserve">Figure </w:t>
      </w:r>
      <w:fldSimple w:instr=" SEQ Figure \* ARABIC ">
        <w:r w:rsidR="00404CAF">
          <w:rPr>
            <w:noProof/>
          </w:rPr>
          <w:t>6</w:t>
        </w:r>
      </w:fldSimple>
      <w:bookmarkEnd w:id="5"/>
      <w:r w:rsidRPr="00646D56">
        <w:t xml:space="preserve">: Discovered model for location V </w:t>
      </w:r>
      <w:r>
        <w:t>after</w:t>
      </w:r>
      <w:r w:rsidRPr="00646D56">
        <w:t xml:space="preserve"> visit of the modality</w:t>
      </w:r>
    </w:p>
    <w:p w:rsidR="00290A72" w:rsidRDefault="00905417" w:rsidP="00490CF9">
      <w:pPr>
        <w:pStyle w:val="Heading3"/>
        <w:numPr>
          <w:ilvl w:val="0"/>
          <w:numId w:val="10"/>
        </w:numPr>
      </w:pPr>
      <w:r>
        <w:t xml:space="preserve">Location </w:t>
      </w:r>
      <w:r w:rsidR="00290A72">
        <w:t>D:</w:t>
      </w:r>
    </w:p>
    <w:p w:rsidR="006B651F" w:rsidRPr="006B651F" w:rsidRDefault="006B651F" w:rsidP="006B651F">
      <w:r>
        <w:t>We mined the filtered log as described above using the Inductive miner – infrequent, with noise threshold 0.</w:t>
      </w:r>
      <w:r>
        <w:t>1</w:t>
      </w:r>
      <w:r>
        <w:t>. The resulting model is shown in</w:t>
      </w:r>
      <w:r>
        <w:t xml:space="preserve"> </w:t>
      </w:r>
      <w:r>
        <w:fldChar w:fldCharType="begin"/>
      </w:r>
      <w:r>
        <w:instrText xml:space="preserve"> REF _Ref390256216 \h </w:instrText>
      </w:r>
      <w:r>
        <w:fldChar w:fldCharType="separate"/>
      </w:r>
      <w:r>
        <w:t xml:space="preserve">Figure </w:t>
      </w:r>
      <w:r>
        <w:rPr>
          <w:noProof/>
        </w:rPr>
        <w:t>7</w:t>
      </w:r>
      <w:r>
        <w:fldChar w:fldCharType="end"/>
      </w:r>
      <w:r>
        <w:t>. The fitness is 0.948.</w:t>
      </w:r>
    </w:p>
    <w:p w:rsidR="00242B08" w:rsidRDefault="00242B08" w:rsidP="00242B08">
      <w:pPr>
        <w:keepNext/>
      </w:pPr>
      <w:r>
        <w:rPr>
          <w:noProof/>
          <w:lang w:eastAsia="en-GB"/>
        </w:rPr>
        <w:drawing>
          <wp:inline distT="0" distB="0" distL="0" distR="0" wp14:anchorId="3341E960" wp14:editId="02A2C6BE">
            <wp:extent cx="5731510" cy="2602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aft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02865"/>
                    </a:xfrm>
                    <a:prstGeom prst="rect">
                      <a:avLst/>
                    </a:prstGeom>
                  </pic:spPr>
                </pic:pic>
              </a:graphicData>
            </a:graphic>
          </wp:inline>
        </w:drawing>
      </w:r>
    </w:p>
    <w:p w:rsidR="00242B08" w:rsidRPr="00242B08" w:rsidRDefault="00242B08" w:rsidP="00242B08">
      <w:pPr>
        <w:pStyle w:val="Caption"/>
      </w:pPr>
      <w:bookmarkStart w:id="6" w:name="_Ref390256216"/>
      <w:r>
        <w:t xml:space="preserve">Figure </w:t>
      </w:r>
      <w:fldSimple w:instr=" SEQ Figure \* ARABIC ">
        <w:r w:rsidR="00404CAF">
          <w:rPr>
            <w:noProof/>
          </w:rPr>
          <w:t>7</w:t>
        </w:r>
      </w:fldSimple>
      <w:bookmarkEnd w:id="6"/>
      <w:r w:rsidRPr="001A0CAE">
        <w:t xml:space="preserve">: Discovered model for location </w:t>
      </w:r>
      <w:r>
        <w:t>D</w:t>
      </w:r>
      <w:r w:rsidRPr="001A0CAE">
        <w:t xml:space="preserve"> after visit of the modality</w:t>
      </w:r>
    </w:p>
    <w:p w:rsidR="00290A72" w:rsidRDefault="00905417" w:rsidP="00490CF9">
      <w:pPr>
        <w:pStyle w:val="Heading3"/>
        <w:numPr>
          <w:ilvl w:val="0"/>
          <w:numId w:val="10"/>
        </w:numPr>
      </w:pPr>
      <w:r>
        <w:t xml:space="preserve">Location </w:t>
      </w:r>
      <w:r w:rsidR="00290A72">
        <w:t>H:</w:t>
      </w:r>
    </w:p>
    <w:p w:rsidR="006B651F" w:rsidRPr="006B651F" w:rsidRDefault="006B651F" w:rsidP="006B651F">
      <w:r>
        <w:t>We mined the filtered log as described above using the Inductive miner – infr</w:t>
      </w:r>
      <w:r>
        <w:t>equent, with noise threshold 0.2</w:t>
      </w:r>
      <w:r>
        <w:t>. The resulting model is shown in</w:t>
      </w:r>
      <w:r>
        <w:t xml:space="preserve"> </w:t>
      </w:r>
      <w:r>
        <w:fldChar w:fldCharType="begin"/>
      </w:r>
      <w:r>
        <w:instrText xml:space="preserve"> REF _Ref390256258 \h </w:instrText>
      </w:r>
      <w:r>
        <w:fldChar w:fldCharType="separate"/>
      </w:r>
      <w:r>
        <w:t xml:space="preserve">Figure </w:t>
      </w:r>
      <w:r>
        <w:rPr>
          <w:noProof/>
        </w:rPr>
        <w:t>8</w:t>
      </w:r>
      <w:r>
        <w:fldChar w:fldCharType="end"/>
      </w:r>
      <w:r>
        <w:t>. The fitness is 0.848.</w:t>
      </w:r>
    </w:p>
    <w:p w:rsidR="00242B08" w:rsidRDefault="00242B08" w:rsidP="00242B08">
      <w:pPr>
        <w:keepNext/>
      </w:pPr>
      <w:r>
        <w:rPr>
          <w:noProof/>
          <w:lang w:eastAsia="en-GB"/>
        </w:rPr>
        <w:lastRenderedPageBreak/>
        <w:drawing>
          <wp:inline distT="0" distB="0" distL="0" distR="0" wp14:anchorId="5F3F6171" wp14:editId="1D8A0824">
            <wp:extent cx="5731510" cy="12433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After_78%_18_20%noi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243330"/>
                    </a:xfrm>
                    <a:prstGeom prst="rect">
                      <a:avLst/>
                    </a:prstGeom>
                  </pic:spPr>
                </pic:pic>
              </a:graphicData>
            </a:graphic>
          </wp:inline>
        </w:drawing>
      </w:r>
    </w:p>
    <w:p w:rsidR="00242B08" w:rsidRPr="00242B08" w:rsidRDefault="00242B08" w:rsidP="00242B08">
      <w:pPr>
        <w:pStyle w:val="Caption"/>
      </w:pPr>
      <w:bookmarkStart w:id="7" w:name="_Ref390256258"/>
      <w:r>
        <w:t xml:space="preserve">Figure </w:t>
      </w:r>
      <w:fldSimple w:instr=" SEQ Figure \* ARABIC ">
        <w:r w:rsidR="00404CAF">
          <w:rPr>
            <w:noProof/>
          </w:rPr>
          <w:t>8</w:t>
        </w:r>
      </w:fldSimple>
      <w:bookmarkEnd w:id="7"/>
      <w:r w:rsidRPr="000A3022">
        <w:t xml:space="preserve">: Discovered model for location </w:t>
      </w:r>
      <w:r>
        <w:t>H</w:t>
      </w:r>
      <w:r w:rsidRPr="000A3022">
        <w:t xml:space="preserve"> after visit of the modality</w:t>
      </w:r>
    </w:p>
    <w:p w:rsidR="00290A72" w:rsidRDefault="00905417" w:rsidP="00490CF9">
      <w:pPr>
        <w:pStyle w:val="Heading3"/>
        <w:numPr>
          <w:ilvl w:val="0"/>
          <w:numId w:val="10"/>
        </w:numPr>
      </w:pPr>
      <w:r>
        <w:t xml:space="preserve">Location </w:t>
      </w:r>
      <w:r w:rsidR="00290A72">
        <w:t>K:</w:t>
      </w:r>
    </w:p>
    <w:p w:rsidR="00873BA1" w:rsidRPr="00873BA1" w:rsidRDefault="00873BA1" w:rsidP="00873BA1">
      <w:r>
        <w:t>We mined the filtered log as described above using the Inductive miner – infrequent, with noise threshold 0.</w:t>
      </w:r>
      <w:r>
        <w:t>1</w:t>
      </w:r>
      <w:r>
        <w:t>. The resulting model is shown in</w:t>
      </w:r>
      <w:r>
        <w:t xml:space="preserve"> </w:t>
      </w:r>
      <w:r>
        <w:fldChar w:fldCharType="begin"/>
      </w:r>
      <w:r>
        <w:instrText xml:space="preserve"> REF _Ref390256280 \h </w:instrText>
      </w:r>
      <w:r>
        <w:fldChar w:fldCharType="separate"/>
      </w:r>
      <w:r>
        <w:t xml:space="preserve">Figure </w:t>
      </w:r>
      <w:r>
        <w:rPr>
          <w:noProof/>
        </w:rPr>
        <w:t>9</w:t>
      </w:r>
      <w:r>
        <w:fldChar w:fldCharType="end"/>
      </w:r>
      <w:r>
        <w:t>. The fitness is 0.934.</w:t>
      </w:r>
      <w:bookmarkStart w:id="8" w:name="_GoBack"/>
      <w:bookmarkEnd w:id="8"/>
    </w:p>
    <w:p w:rsidR="00242B08" w:rsidRDefault="00242B08" w:rsidP="00242B08">
      <w:pPr>
        <w:keepNext/>
      </w:pPr>
      <w:r>
        <w:rPr>
          <w:noProof/>
          <w:lang w:eastAsia="en-GB"/>
        </w:rPr>
        <w:drawing>
          <wp:inline distT="0" distB="0" distL="0" distR="0" wp14:anchorId="6EAF90F2" wp14:editId="60588654">
            <wp:extent cx="5731510" cy="5679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fter.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679440"/>
                    </a:xfrm>
                    <a:prstGeom prst="rect">
                      <a:avLst/>
                    </a:prstGeom>
                  </pic:spPr>
                </pic:pic>
              </a:graphicData>
            </a:graphic>
          </wp:inline>
        </w:drawing>
      </w:r>
    </w:p>
    <w:p w:rsidR="00242B08" w:rsidRPr="00242B08" w:rsidRDefault="00242B08" w:rsidP="00242B08">
      <w:pPr>
        <w:pStyle w:val="Caption"/>
      </w:pPr>
      <w:bookmarkStart w:id="9" w:name="_Ref390256280"/>
      <w:r>
        <w:t xml:space="preserve">Figure </w:t>
      </w:r>
      <w:fldSimple w:instr=" SEQ Figure \* ARABIC ">
        <w:r w:rsidR="00404CAF">
          <w:rPr>
            <w:noProof/>
          </w:rPr>
          <w:t>9</w:t>
        </w:r>
      </w:fldSimple>
      <w:bookmarkEnd w:id="9"/>
      <w:r w:rsidRPr="0044167E">
        <w:t>: Discovered model for location</w:t>
      </w:r>
      <w:r>
        <w:t xml:space="preserve"> K</w:t>
      </w:r>
      <w:r w:rsidRPr="0044167E">
        <w:t xml:space="preserve"> after visit of the modality</w:t>
      </w:r>
    </w:p>
    <w:p w:rsidR="00290A72" w:rsidRDefault="00E733AE" w:rsidP="00E733AE">
      <w:pPr>
        <w:pStyle w:val="Heading1"/>
      </w:pPr>
      <w:r>
        <w:lastRenderedPageBreak/>
        <w:t>Bottlenecks</w:t>
      </w:r>
    </w:p>
    <w:p w:rsidR="00490CF9" w:rsidRPr="00490CF9" w:rsidRDefault="00490CF9" w:rsidP="00490CF9">
      <w:r>
        <w:t xml:space="preserve">For a task to be a bottleneck, it must satisfy two conditions. Its throughput time is high compared to the other tasks in the process. Second, it occurs frequently. A task that takes 10 hours in a process where all the others take 1 hour is only a bottleneck if it occurs frequently. For example, if the 10 hour task is a yearly reoccurring event and the other  tasks are daily, then we do not consider it to be a bottleneck. </w:t>
      </w:r>
    </w:p>
    <w:p w:rsidR="00290A72" w:rsidRDefault="00290A72" w:rsidP="00290A72">
      <w:pPr>
        <w:pStyle w:val="Heading2"/>
      </w:pPr>
      <w:r w:rsidRPr="00290A72">
        <w:t xml:space="preserve">Can you indicate </w:t>
      </w:r>
      <w:r w:rsidRPr="00290A72">
        <w:rPr>
          <w:i/>
        </w:rPr>
        <w:t>per location</w:t>
      </w:r>
      <w:r w:rsidRPr="00290A72">
        <w:t xml:space="preserve"> what are the top 3 of bottlenecks within the process </w:t>
      </w:r>
      <w:r w:rsidRPr="00290A72">
        <w:rPr>
          <w:i/>
        </w:rPr>
        <w:t>before</w:t>
      </w:r>
      <w:r w:rsidRPr="00290A72">
        <w:t xml:space="preserve"> visit of the modality? </w:t>
      </w:r>
    </w:p>
    <w:p w:rsidR="00096129" w:rsidRPr="00096129" w:rsidRDefault="00096129" w:rsidP="00096129">
      <w:r>
        <w:t>We now look at the bottlenecks in the processes for every location before the visit of the modality.</w:t>
      </w:r>
    </w:p>
    <w:p w:rsidR="00290A72" w:rsidRDefault="00490CF9" w:rsidP="00490CF9">
      <w:pPr>
        <w:pStyle w:val="Heading3"/>
        <w:numPr>
          <w:ilvl w:val="0"/>
          <w:numId w:val="10"/>
        </w:numPr>
      </w:pPr>
      <w:r>
        <w:t xml:space="preserve"> </w:t>
      </w:r>
      <w:r w:rsidR="00905417">
        <w:t xml:space="preserve">Location </w:t>
      </w:r>
      <w:r w:rsidR="00290A72">
        <w:t>V:</w:t>
      </w:r>
    </w:p>
    <w:p w:rsidR="00290A72" w:rsidRDefault="00490CF9" w:rsidP="00490CF9">
      <w:pPr>
        <w:pStyle w:val="Heading3"/>
        <w:numPr>
          <w:ilvl w:val="0"/>
          <w:numId w:val="10"/>
        </w:numPr>
      </w:pPr>
      <w:r>
        <w:t xml:space="preserve"> </w:t>
      </w:r>
      <w:r w:rsidR="00905417">
        <w:t xml:space="preserve">Location </w:t>
      </w:r>
      <w:r w:rsidR="00290A72">
        <w:t>D:</w:t>
      </w:r>
    </w:p>
    <w:p w:rsidR="00290A72" w:rsidRDefault="00490CF9" w:rsidP="00490CF9">
      <w:pPr>
        <w:pStyle w:val="Heading3"/>
        <w:numPr>
          <w:ilvl w:val="0"/>
          <w:numId w:val="10"/>
        </w:numPr>
      </w:pPr>
      <w:r>
        <w:t xml:space="preserve"> </w:t>
      </w:r>
      <w:r w:rsidR="00905417">
        <w:t xml:space="preserve">Location </w:t>
      </w:r>
      <w:r w:rsidR="00290A72">
        <w:t>H:</w:t>
      </w:r>
    </w:p>
    <w:p w:rsidR="00290A72" w:rsidRDefault="00490CF9" w:rsidP="00490CF9">
      <w:pPr>
        <w:pStyle w:val="Heading3"/>
        <w:numPr>
          <w:ilvl w:val="0"/>
          <w:numId w:val="10"/>
        </w:numPr>
      </w:pPr>
      <w:r>
        <w:t xml:space="preserve"> </w:t>
      </w:r>
      <w:r w:rsidR="00905417">
        <w:t xml:space="preserve">Location </w:t>
      </w:r>
      <w:r w:rsidR="00290A72">
        <w:t>K:</w:t>
      </w:r>
    </w:p>
    <w:p w:rsidR="00290A72" w:rsidRPr="00290A72" w:rsidRDefault="00290A72" w:rsidP="00290A72">
      <w:pPr>
        <w:pStyle w:val="Heading2"/>
        <w:rPr>
          <w:lang w:val="en-US"/>
        </w:rPr>
      </w:pPr>
    </w:p>
    <w:p w:rsidR="00290A72" w:rsidRDefault="00290A72" w:rsidP="00290A72">
      <w:pPr>
        <w:pStyle w:val="Heading2"/>
      </w:pPr>
      <w:r w:rsidRPr="00290A72">
        <w:t xml:space="preserve">Can you indicate </w:t>
      </w:r>
      <w:r w:rsidRPr="00290A72">
        <w:rPr>
          <w:i/>
        </w:rPr>
        <w:t>per location</w:t>
      </w:r>
      <w:r w:rsidRPr="00290A72">
        <w:t xml:space="preserve"> what are the top 3 of bottlenecks within the process </w:t>
      </w:r>
      <w:r w:rsidRPr="00290A72">
        <w:rPr>
          <w:i/>
        </w:rPr>
        <w:t>after</w:t>
      </w:r>
      <w:r w:rsidRPr="00290A72">
        <w:t xml:space="preserve"> visit of the modality? </w:t>
      </w:r>
    </w:p>
    <w:p w:rsidR="00096129" w:rsidRPr="00096129" w:rsidRDefault="00096129" w:rsidP="00096129">
      <w:r>
        <w:t>We look at the bottlenecks (as defined in Q3) in the processes for every location after the patient visits the modality.</w:t>
      </w:r>
    </w:p>
    <w:p w:rsidR="00290A72" w:rsidRDefault="00490CF9" w:rsidP="00290A72">
      <w:pPr>
        <w:pStyle w:val="Heading3"/>
      </w:pPr>
      <w:r>
        <w:t xml:space="preserve">14) </w:t>
      </w:r>
      <w:r w:rsidR="00905417">
        <w:t xml:space="preserve">Location </w:t>
      </w:r>
      <w:r w:rsidR="00290A72">
        <w:t>V:</w:t>
      </w:r>
    </w:p>
    <w:p w:rsidR="00290A72" w:rsidRDefault="00490CF9" w:rsidP="00290A72">
      <w:pPr>
        <w:pStyle w:val="Heading3"/>
      </w:pPr>
      <w:r>
        <w:t xml:space="preserve">15) </w:t>
      </w:r>
      <w:r w:rsidR="00905417">
        <w:t xml:space="preserve">Location </w:t>
      </w:r>
      <w:r w:rsidR="00290A72">
        <w:t>D:</w:t>
      </w:r>
    </w:p>
    <w:p w:rsidR="00290A72" w:rsidRDefault="00490CF9" w:rsidP="00290A72">
      <w:pPr>
        <w:pStyle w:val="Heading3"/>
      </w:pPr>
      <w:r>
        <w:t xml:space="preserve">16) </w:t>
      </w:r>
      <w:r w:rsidR="00905417">
        <w:t xml:space="preserve">Location </w:t>
      </w:r>
      <w:r w:rsidR="00290A72">
        <w:t>H:</w:t>
      </w:r>
    </w:p>
    <w:p w:rsidR="00290A72" w:rsidRDefault="00490CF9" w:rsidP="00290A72">
      <w:pPr>
        <w:pStyle w:val="Heading3"/>
      </w:pPr>
      <w:r>
        <w:t xml:space="preserve">17) </w:t>
      </w:r>
      <w:r w:rsidR="00905417">
        <w:t xml:space="preserve">Location </w:t>
      </w:r>
      <w:r w:rsidR="00290A72">
        <w:t>K:</w:t>
      </w:r>
    </w:p>
    <w:p w:rsidR="00E733AE" w:rsidRDefault="00E733AE" w:rsidP="00E733AE">
      <w:pPr>
        <w:pStyle w:val="Heading1"/>
      </w:pPr>
      <w:r w:rsidRPr="00E733AE">
        <w:t>Model comparison</w:t>
      </w:r>
    </w:p>
    <w:p w:rsidR="00490CF9" w:rsidRPr="00490CF9" w:rsidRDefault="00490CF9" w:rsidP="00490CF9">
      <w:r>
        <w:t xml:space="preserve">To find out whether some of the locations have comparable processes, we compare their models. We replay the (filtered) log of each location on the discovered model of each location. The obtained fitness values are shown in </w:t>
      </w:r>
      <w:r>
        <w:fldChar w:fldCharType="begin"/>
      </w:r>
      <w:r>
        <w:instrText xml:space="preserve"> REF _Ref390248744 \h </w:instrText>
      </w:r>
      <w:r>
        <w:fldChar w:fldCharType="separate"/>
      </w:r>
      <w:r w:rsidR="00EE45A8">
        <w:t xml:space="preserve">Table </w:t>
      </w:r>
      <w:r w:rsidR="00EE45A8">
        <w:rPr>
          <w:noProof/>
        </w:rPr>
        <w:t>1</w:t>
      </w:r>
      <w:r>
        <w:fldChar w:fldCharType="end"/>
      </w:r>
      <w:r>
        <w:t xml:space="preserve"> and </w:t>
      </w:r>
      <w:r>
        <w:fldChar w:fldCharType="begin"/>
      </w:r>
      <w:r>
        <w:instrText xml:space="preserve"> REF _Ref390248783 \h </w:instrText>
      </w:r>
      <w:r>
        <w:fldChar w:fldCharType="separate"/>
      </w:r>
      <w:r w:rsidR="00EE45A8">
        <w:t xml:space="preserve">Table </w:t>
      </w:r>
      <w:r w:rsidR="00EE45A8">
        <w:rPr>
          <w:noProof/>
        </w:rPr>
        <w:t>2</w:t>
      </w:r>
      <w:r>
        <w:fldChar w:fldCharType="end"/>
      </w:r>
      <w:r>
        <w:t>.</w:t>
      </w:r>
      <w:r w:rsidR="00942659">
        <w:t xml:space="preserve"> For two models to be considered comparable, their pairwise fitness should be high. E.g. the fitness of log V on model D should by high as well as the fitness of log D on model V. On the diagonal of the tables, we see the logs replayed on their own models, so these are not surprisingly high.</w:t>
      </w:r>
    </w:p>
    <w:p w:rsidR="00290A72" w:rsidRDefault="00490CF9" w:rsidP="00E733AE">
      <w:pPr>
        <w:pStyle w:val="Heading2"/>
      </w:pPr>
      <w:r w:rsidRPr="00490CF9">
        <w:t>18)</w:t>
      </w:r>
      <w:r>
        <w:rPr>
          <w:i/>
        </w:rPr>
        <w:t xml:space="preserve"> </w:t>
      </w:r>
      <w:r w:rsidR="00290A72" w:rsidRPr="00290A72">
        <w:rPr>
          <w:i/>
        </w:rPr>
        <w:t>Before</w:t>
      </w:r>
      <w:r w:rsidR="00290A72" w:rsidRPr="00290A72">
        <w:t xml:space="preserve"> the visit to the modality, can you indicate whether the processes of the 4 locations are comparable to each other? </w:t>
      </w:r>
    </w:p>
    <w:p w:rsidR="00290A72" w:rsidRDefault="00942659" w:rsidP="00942659">
      <w:r>
        <w:t xml:space="preserve">The results of replaying the logs for each location on the discovered models of each location are shown in </w:t>
      </w:r>
      <w:r>
        <w:fldChar w:fldCharType="begin"/>
      </w:r>
      <w:r>
        <w:instrText xml:space="preserve"> REF _Ref390248744 \h </w:instrText>
      </w:r>
      <w:r>
        <w:fldChar w:fldCharType="separate"/>
      </w:r>
      <w:r w:rsidR="00EE45A8">
        <w:t xml:space="preserve">Table </w:t>
      </w:r>
      <w:r w:rsidR="00EE45A8">
        <w:rPr>
          <w:noProof/>
        </w:rPr>
        <w:t>1</w:t>
      </w:r>
      <w:r>
        <w:fldChar w:fldCharType="end"/>
      </w:r>
      <w:r>
        <w:t>.</w:t>
      </w:r>
    </w:p>
    <w:tbl>
      <w:tblPr>
        <w:tblStyle w:val="TableGrid"/>
        <w:tblW w:w="0" w:type="auto"/>
        <w:tblLook w:val="04A0" w:firstRow="1" w:lastRow="0" w:firstColumn="1" w:lastColumn="0" w:noHBand="0" w:noVBand="1"/>
      </w:tblPr>
      <w:tblGrid>
        <w:gridCol w:w="1848"/>
        <w:gridCol w:w="1848"/>
        <w:gridCol w:w="1848"/>
        <w:gridCol w:w="1849"/>
        <w:gridCol w:w="1849"/>
      </w:tblGrid>
      <w:tr w:rsidR="00290A72" w:rsidTr="00290A72">
        <w:tc>
          <w:tcPr>
            <w:tcW w:w="1848" w:type="dxa"/>
          </w:tcPr>
          <w:p w:rsidR="00290A72" w:rsidRDefault="00290A72" w:rsidP="00290A72"/>
        </w:tc>
        <w:tc>
          <w:tcPr>
            <w:tcW w:w="1848" w:type="dxa"/>
          </w:tcPr>
          <w:p w:rsidR="00290A72" w:rsidRDefault="00290A72" w:rsidP="00290A72">
            <w:r>
              <w:t>Model (V)</w:t>
            </w:r>
          </w:p>
        </w:tc>
        <w:tc>
          <w:tcPr>
            <w:tcW w:w="1848" w:type="dxa"/>
          </w:tcPr>
          <w:p w:rsidR="00290A72" w:rsidRDefault="00290A72" w:rsidP="00290A72">
            <w:r>
              <w:t>Model (D)</w:t>
            </w:r>
          </w:p>
        </w:tc>
        <w:tc>
          <w:tcPr>
            <w:tcW w:w="1849" w:type="dxa"/>
          </w:tcPr>
          <w:p w:rsidR="00290A72" w:rsidRDefault="00290A72" w:rsidP="00290A72">
            <w:r>
              <w:t>Model (H)</w:t>
            </w:r>
          </w:p>
        </w:tc>
        <w:tc>
          <w:tcPr>
            <w:tcW w:w="1849" w:type="dxa"/>
          </w:tcPr>
          <w:p w:rsidR="00290A72" w:rsidRDefault="00290A72" w:rsidP="00290A72">
            <w:r>
              <w:t>Model (K)</w:t>
            </w:r>
          </w:p>
        </w:tc>
      </w:tr>
      <w:tr w:rsidR="00290A72" w:rsidTr="00290A72">
        <w:tc>
          <w:tcPr>
            <w:tcW w:w="1848" w:type="dxa"/>
          </w:tcPr>
          <w:p w:rsidR="00290A72" w:rsidRDefault="00290A72" w:rsidP="00290A72">
            <w:r>
              <w:lastRenderedPageBreak/>
              <w:t>Log (V)</w:t>
            </w:r>
          </w:p>
        </w:tc>
        <w:tc>
          <w:tcPr>
            <w:tcW w:w="1848" w:type="dxa"/>
          </w:tcPr>
          <w:p w:rsidR="00290A72" w:rsidRPr="00290A72" w:rsidRDefault="00290A72" w:rsidP="00290A72">
            <w:pPr>
              <w:rPr>
                <w:sz w:val="24"/>
                <w:szCs w:val="24"/>
              </w:rPr>
            </w:pPr>
            <w:r>
              <w:t>0.962</w:t>
            </w:r>
          </w:p>
        </w:tc>
        <w:tc>
          <w:tcPr>
            <w:tcW w:w="1848" w:type="dxa"/>
          </w:tcPr>
          <w:p w:rsidR="00290A72" w:rsidRDefault="00290A72" w:rsidP="00290A72">
            <w:r>
              <w:t>0.256</w:t>
            </w:r>
          </w:p>
        </w:tc>
        <w:tc>
          <w:tcPr>
            <w:tcW w:w="1849" w:type="dxa"/>
          </w:tcPr>
          <w:p w:rsidR="00290A72" w:rsidRDefault="00290A72" w:rsidP="00290A72">
            <w:r>
              <w:t>0.323</w:t>
            </w:r>
          </w:p>
        </w:tc>
        <w:tc>
          <w:tcPr>
            <w:tcW w:w="1849" w:type="dxa"/>
          </w:tcPr>
          <w:p w:rsidR="00290A72" w:rsidRDefault="00290A72" w:rsidP="00290A72">
            <w:r>
              <w:t>0.354</w:t>
            </w:r>
          </w:p>
        </w:tc>
      </w:tr>
      <w:tr w:rsidR="00290A72" w:rsidTr="00290A72">
        <w:tc>
          <w:tcPr>
            <w:tcW w:w="1848" w:type="dxa"/>
          </w:tcPr>
          <w:p w:rsidR="00290A72" w:rsidRDefault="00290A72" w:rsidP="00290A72">
            <w:r>
              <w:t>Log (D)</w:t>
            </w:r>
          </w:p>
        </w:tc>
        <w:tc>
          <w:tcPr>
            <w:tcW w:w="1848" w:type="dxa"/>
          </w:tcPr>
          <w:p w:rsidR="00290A72" w:rsidRDefault="00290A72" w:rsidP="00290A72">
            <w:r>
              <w:t>0.053</w:t>
            </w:r>
          </w:p>
        </w:tc>
        <w:tc>
          <w:tcPr>
            <w:tcW w:w="1848" w:type="dxa"/>
          </w:tcPr>
          <w:p w:rsidR="00290A72" w:rsidRDefault="00290A72" w:rsidP="00290A72">
            <w:r>
              <w:t>0.988</w:t>
            </w:r>
          </w:p>
        </w:tc>
        <w:tc>
          <w:tcPr>
            <w:tcW w:w="1849" w:type="dxa"/>
          </w:tcPr>
          <w:p w:rsidR="00290A72" w:rsidRDefault="00290A72" w:rsidP="00290A72">
            <w:r>
              <w:t>0.079</w:t>
            </w:r>
          </w:p>
        </w:tc>
        <w:tc>
          <w:tcPr>
            <w:tcW w:w="1849" w:type="dxa"/>
          </w:tcPr>
          <w:p w:rsidR="00290A72" w:rsidRDefault="00290A72" w:rsidP="00290A72">
            <w:r>
              <w:t>0.099</w:t>
            </w:r>
          </w:p>
        </w:tc>
      </w:tr>
      <w:tr w:rsidR="00290A72" w:rsidTr="00290A72">
        <w:tc>
          <w:tcPr>
            <w:tcW w:w="1848" w:type="dxa"/>
          </w:tcPr>
          <w:p w:rsidR="00290A72" w:rsidRDefault="00290A72" w:rsidP="00290A72">
            <w:r>
              <w:t>Log (H)</w:t>
            </w:r>
          </w:p>
        </w:tc>
        <w:tc>
          <w:tcPr>
            <w:tcW w:w="1848" w:type="dxa"/>
          </w:tcPr>
          <w:p w:rsidR="00290A72" w:rsidRDefault="00290A72" w:rsidP="00290A72">
            <w:r>
              <w:t>0.210</w:t>
            </w:r>
          </w:p>
        </w:tc>
        <w:tc>
          <w:tcPr>
            <w:tcW w:w="1848" w:type="dxa"/>
          </w:tcPr>
          <w:p w:rsidR="00290A72" w:rsidRDefault="00290A72" w:rsidP="00290A72">
            <w:r>
              <w:t>0.215</w:t>
            </w:r>
          </w:p>
        </w:tc>
        <w:tc>
          <w:tcPr>
            <w:tcW w:w="1849" w:type="dxa"/>
          </w:tcPr>
          <w:p w:rsidR="00290A72" w:rsidRDefault="00290A72" w:rsidP="00290A72">
            <w:r>
              <w:t>1</w:t>
            </w:r>
          </w:p>
        </w:tc>
        <w:tc>
          <w:tcPr>
            <w:tcW w:w="1849" w:type="dxa"/>
          </w:tcPr>
          <w:p w:rsidR="00290A72" w:rsidRDefault="00290A72" w:rsidP="00290A72">
            <w:r>
              <w:t>0.244</w:t>
            </w:r>
          </w:p>
        </w:tc>
      </w:tr>
      <w:tr w:rsidR="00290A72" w:rsidTr="00290A72">
        <w:tc>
          <w:tcPr>
            <w:tcW w:w="1848" w:type="dxa"/>
          </w:tcPr>
          <w:p w:rsidR="00290A72" w:rsidRDefault="00290A72" w:rsidP="00290A72">
            <w:r>
              <w:t>Log (K)</w:t>
            </w:r>
          </w:p>
        </w:tc>
        <w:tc>
          <w:tcPr>
            <w:tcW w:w="1848" w:type="dxa"/>
          </w:tcPr>
          <w:p w:rsidR="00290A72" w:rsidRDefault="00290A72" w:rsidP="00290A72">
            <w:r>
              <w:t>0.127</w:t>
            </w:r>
          </w:p>
        </w:tc>
        <w:tc>
          <w:tcPr>
            <w:tcW w:w="1848" w:type="dxa"/>
          </w:tcPr>
          <w:p w:rsidR="00290A72" w:rsidRDefault="00290A72" w:rsidP="00290A72">
            <w:r>
              <w:t>0.131</w:t>
            </w:r>
          </w:p>
        </w:tc>
        <w:tc>
          <w:tcPr>
            <w:tcW w:w="1849" w:type="dxa"/>
          </w:tcPr>
          <w:p w:rsidR="00290A72" w:rsidRDefault="00290A72" w:rsidP="00290A72">
            <w:r>
              <w:t>0.133</w:t>
            </w:r>
          </w:p>
        </w:tc>
        <w:tc>
          <w:tcPr>
            <w:tcW w:w="1849" w:type="dxa"/>
          </w:tcPr>
          <w:p w:rsidR="00290A72" w:rsidRDefault="00290A72" w:rsidP="006E3CAA">
            <w:pPr>
              <w:keepNext/>
            </w:pPr>
            <w:r>
              <w:t>0.982</w:t>
            </w:r>
          </w:p>
        </w:tc>
      </w:tr>
    </w:tbl>
    <w:p w:rsidR="00290A72" w:rsidRPr="00290A72" w:rsidRDefault="006E3CAA" w:rsidP="006E3CAA">
      <w:pPr>
        <w:pStyle w:val="Caption"/>
      </w:pPr>
      <w:bookmarkStart w:id="10" w:name="_Ref390248744"/>
      <w:r>
        <w:t xml:space="preserve">Table </w:t>
      </w:r>
      <w:fldSimple w:instr=" SEQ Table \* ARABIC ">
        <w:r w:rsidR="00EE45A8">
          <w:rPr>
            <w:noProof/>
          </w:rPr>
          <w:t>1</w:t>
        </w:r>
      </w:fldSimple>
      <w:bookmarkEnd w:id="10"/>
      <w:r>
        <w:t>: fitness of logs when replayed on model</w:t>
      </w:r>
      <w:r w:rsidR="00490CF9">
        <w:t>s</w:t>
      </w:r>
      <w:r>
        <w:t xml:space="preserve"> for processes before visiting modality</w:t>
      </w:r>
    </w:p>
    <w:p w:rsidR="00413351" w:rsidRDefault="00942659" w:rsidP="00290A72">
      <w:r>
        <w:t xml:space="preserve">The processes are not comparable to each other. Their pairwise fitness is not close to 1 or even higher than 0.4. </w:t>
      </w:r>
    </w:p>
    <w:p w:rsidR="00873702" w:rsidRDefault="00413351" w:rsidP="00290A72">
      <w:r>
        <w:t>We distinguish two reasons for this low pairwise fitness. The first is that the processes at the different locations are not at all similar, this is not very likely. We would expect some degree of similarity between the processes even at different l</w:t>
      </w:r>
      <w:r w:rsidR="00873702">
        <w:t>ocations as we have seen such similarity in the structure of the discovered models.</w:t>
      </w:r>
    </w:p>
    <w:p w:rsidR="00942659" w:rsidRPr="00290A72" w:rsidRDefault="00413351" w:rsidP="00290A72">
      <w:r>
        <w:t>The second possible reason is that b</w:t>
      </w:r>
      <w:r w:rsidR="00942659">
        <w:t>y filtering the processes to have only the 15 most occurring events, we probably have</w:t>
      </w:r>
      <w:r>
        <w:t xml:space="preserve"> created dissimilarity between the locations. Some locations may be specialized in certain events which makes them occur there much more frequent than anywhere else. Which would make it to the model for that location but not to the model for the other locations. This second possibility is much more likely.</w:t>
      </w:r>
    </w:p>
    <w:p w:rsidR="00290A72" w:rsidRDefault="00490CF9" w:rsidP="00290A72">
      <w:pPr>
        <w:pStyle w:val="Heading2"/>
      </w:pPr>
      <w:r w:rsidRPr="00490CF9">
        <w:t>19)</w:t>
      </w:r>
      <w:r>
        <w:rPr>
          <w:i/>
        </w:rPr>
        <w:t xml:space="preserve"> </w:t>
      </w:r>
      <w:r w:rsidR="00290A72" w:rsidRPr="00290A72">
        <w:rPr>
          <w:i/>
        </w:rPr>
        <w:t xml:space="preserve">After </w:t>
      </w:r>
      <w:r w:rsidR="00290A72" w:rsidRPr="00290A72">
        <w:t xml:space="preserve"> the visit to the modality, can you indicate whether the processes of the 4 locations are comparable to each other? </w:t>
      </w:r>
    </w:p>
    <w:p w:rsidR="00820B2A" w:rsidRPr="00820B2A" w:rsidRDefault="00942659" w:rsidP="00820B2A">
      <w:r>
        <w:t xml:space="preserve">The results of replaying the logs for each location on the discovered models of each location are shown in </w:t>
      </w:r>
      <w:r>
        <w:fldChar w:fldCharType="begin"/>
      </w:r>
      <w:r>
        <w:instrText xml:space="preserve"> REF _Ref390248783 \h </w:instrText>
      </w:r>
      <w:r>
        <w:fldChar w:fldCharType="separate"/>
      </w:r>
      <w:r w:rsidR="00EE45A8">
        <w:t xml:space="preserve">Table </w:t>
      </w:r>
      <w:r w:rsidR="00EE45A8">
        <w:rPr>
          <w:noProof/>
        </w:rPr>
        <w:t>2</w:t>
      </w:r>
      <w:r>
        <w:fldChar w:fldCharType="end"/>
      </w:r>
      <w:r>
        <w:t>.</w:t>
      </w:r>
    </w:p>
    <w:tbl>
      <w:tblPr>
        <w:tblStyle w:val="TableGrid"/>
        <w:tblW w:w="0" w:type="auto"/>
        <w:tblLook w:val="04A0" w:firstRow="1" w:lastRow="0" w:firstColumn="1" w:lastColumn="0" w:noHBand="0" w:noVBand="1"/>
      </w:tblPr>
      <w:tblGrid>
        <w:gridCol w:w="1848"/>
        <w:gridCol w:w="1848"/>
        <w:gridCol w:w="1848"/>
        <w:gridCol w:w="1849"/>
        <w:gridCol w:w="1849"/>
      </w:tblGrid>
      <w:tr w:rsidR="00820B2A" w:rsidTr="00E8342A">
        <w:tc>
          <w:tcPr>
            <w:tcW w:w="1848" w:type="dxa"/>
          </w:tcPr>
          <w:p w:rsidR="00820B2A" w:rsidRDefault="00820B2A" w:rsidP="00E8342A"/>
        </w:tc>
        <w:tc>
          <w:tcPr>
            <w:tcW w:w="1848" w:type="dxa"/>
          </w:tcPr>
          <w:p w:rsidR="00820B2A" w:rsidRDefault="00820B2A" w:rsidP="00E8342A">
            <w:r>
              <w:t>Model (V)</w:t>
            </w:r>
          </w:p>
        </w:tc>
        <w:tc>
          <w:tcPr>
            <w:tcW w:w="1848" w:type="dxa"/>
          </w:tcPr>
          <w:p w:rsidR="00820B2A" w:rsidRDefault="00820B2A" w:rsidP="00E8342A">
            <w:r>
              <w:t>Model (D)</w:t>
            </w:r>
          </w:p>
        </w:tc>
        <w:tc>
          <w:tcPr>
            <w:tcW w:w="1849" w:type="dxa"/>
          </w:tcPr>
          <w:p w:rsidR="00820B2A" w:rsidRDefault="00820B2A" w:rsidP="00E8342A">
            <w:r>
              <w:t>Model (H)</w:t>
            </w:r>
          </w:p>
        </w:tc>
        <w:tc>
          <w:tcPr>
            <w:tcW w:w="1849" w:type="dxa"/>
          </w:tcPr>
          <w:p w:rsidR="00820B2A" w:rsidRDefault="00820B2A" w:rsidP="00E8342A">
            <w:r>
              <w:t>Model (K)</w:t>
            </w:r>
          </w:p>
        </w:tc>
      </w:tr>
      <w:tr w:rsidR="00820B2A" w:rsidTr="00E8342A">
        <w:tc>
          <w:tcPr>
            <w:tcW w:w="1848" w:type="dxa"/>
          </w:tcPr>
          <w:p w:rsidR="00820B2A" w:rsidRDefault="00820B2A" w:rsidP="00E8342A">
            <w:r>
              <w:t>Log (V)</w:t>
            </w:r>
          </w:p>
        </w:tc>
        <w:tc>
          <w:tcPr>
            <w:tcW w:w="1848" w:type="dxa"/>
          </w:tcPr>
          <w:p w:rsidR="00820B2A" w:rsidRPr="00290A72" w:rsidRDefault="00A9727C" w:rsidP="00A9727C">
            <w:pPr>
              <w:rPr>
                <w:sz w:val="24"/>
                <w:szCs w:val="24"/>
              </w:rPr>
            </w:pPr>
            <w:r>
              <w:t>0.971</w:t>
            </w:r>
          </w:p>
        </w:tc>
        <w:tc>
          <w:tcPr>
            <w:tcW w:w="1848" w:type="dxa"/>
          </w:tcPr>
          <w:p w:rsidR="00820B2A" w:rsidRDefault="00A9727C" w:rsidP="00E8342A">
            <w:r>
              <w:t>0.289</w:t>
            </w:r>
          </w:p>
        </w:tc>
        <w:tc>
          <w:tcPr>
            <w:tcW w:w="1849" w:type="dxa"/>
          </w:tcPr>
          <w:p w:rsidR="00820B2A" w:rsidRDefault="00A9727C" w:rsidP="00E8342A">
            <w:r>
              <w:t>0.167</w:t>
            </w:r>
          </w:p>
        </w:tc>
        <w:tc>
          <w:tcPr>
            <w:tcW w:w="1849" w:type="dxa"/>
          </w:tcPr>
          <w:p w:rsidR="00820B2A" w:rsidRDefault="00A9727C" w:rsidP="00E8342A">
            <w:r>
              <w:t>0.326</w:t>
            </w:r>
          </w:p>
        </w:tc>
      </w:tr>
      <w:tr w:rsidR="00820B2A" w:rsidTr="00E8342A">
        <w:tc>
          <w:tcPr>
            <w:tcW w:w="1848" w:type="dxa"/>
          </w:tcPr>
          <w:p w:rsidR="00820B2A" w:rsidRDefault="00820B2A" w:rsidP="00E8342A">
            <w:r>
              <w:t>Log (D)</w:t>
            </w:r>
          </w:p>
        </w:tc>
        <w:tc>
          <w:tcPr>
            <w:tcW w:w="1848" w:type="dxa"/>
          </w:tcPr>
          <w:p w:rsidR="00820B2A" w:rsidRDefault="00A9727C" w:rsidP="00E8342A">
            <w:r>
              <w:t>0.173</w:t>
            </w:r>
          </w:p>
        </w:tc>
        <w:tc>
          <w:tcPr>
            <w:tcW w:w="1848" w:type="dxa"/>
          </w:tcPr>
          <w:p w:rsidR="00820B2A" w:rsidRDefault="00A9727C" w:rsidP="00E8342A">
            <w:r>
              <w:t>0.948</w:t>
            </w:r>
          </w:p>
        </w:tc>
        <w:tc>
          <w:tcPr>
            <w:tcW w:w="1849" w:type="dxa"/>
          </w:tcPr>
          <w:p w:rsidR="00820B2A" w:rsidRDefault="008219D0" w:rsidP="00E8342A">
            <w:r>
              <w:t>0.089</w:t>
            </w:r>
          </w:p>
        </w:tc>
        <w:tc>
          <w:tcPr>
            <w:tcW w:w="1849" w:type="dxa"/>
          </w:tcPr>
          <w:p w:rsidR="00820B2A" w:rsidRDefault="008219D0" w:rsidP="00E8342A">
            <w:r>
              <w:t>0.169</w:t>
            </w:r>
          </w:p>
        </w:tc>
      </w:tr>
      <w:tr w:rsidR="00820B2A" w:rsidTr="00E8342A">
        <w:tc>
          <w:tcPr>
            <w:tcW w:w="1848" w:type="dxa"/>
          </w:tcPr>
          <w:p w:rsidR="00820B2A" w:rsidRDefault="00820B2A" w:rsidP="00E8342A">
            <w:r>
              <w:t>Log (H)</w:t>
            </w:r>
          </w:p>
        </w:tc>
        <w:tc>
          <w:tcPr>
            <w:tcW w:w="1848" w:type="dxa"/>
          </w:tcPr>
          <w:p w:rsidR="00820B2A" w:rsidRDefault="008219D0" w:rsidP="00E8342A">
            <w:r>
              <w:t>0.274</w:t>
            </w:r>
          </w:p>
        </w:tc>
        <w:tc>
          <w:tcPr>
            <w:tcW w:w="1848" w:type="dxa"/>
          </w:tcPr>
          <w:p w:rsidR="00820B2A" w:rsidRDefault="008219D0" w:rsidP="00E8342A">
            <w:r>
              <w:t>0.204</w:t>
            </w:r>
          </w:p>
        </w:tc>
        <w:tc>
          <w:tcPr>
            <w:tcW w:w="1849" w:type="dxa"/>
          </w:tcPr>
          <w:p w:rsidR="00820B2A" w:rsidRDefault="008219D0" w:rsidP="00E8342A">
            <w:r>
              <w:t>0.848</w:t>
            </w:r>
          </w:p>
        </w:tc>
        <w:tc>
          <w:tcPr>
            <w:tcW w:w="1849" w:type="dxa"/>
          </w:tcPr>
          <w:p w:rsidR="00820B2A" w:rsidRDefault="008219D0" w:rsidP="00E8342A">
            <w:r>
              <w:t>0.273</w:t>
            </w:r>
          </w:p>
        </w:tc>
      </w:tr>
      <w:tr w:rsidR="00820B2A" w:rsidTr="00E8342A">
        <w:tc>
          <w:tcPr>
            <w:tcW w:w="1848" w:type="dxa"/>
          </w:tcPr>
          <w:p w:rsidR="00820B2A" w:rsidRDefault="00820B2A" w:rsidP="00E8342A">
            <w:r>
              <w:t>Log (K)</w:t>
            </w:r>
          </w:p>
        </w:tc>
        <w:tc>
          <w:tcPr>
            <w:tcW w:w="1848" w:type="dxa"/>
          </w:tcPr>
          <w:p w:rsidR="00820B2A" w:rsidRDefault="008219D0" w:rsidP="00E8342A">
            <w:r>
              <w:t>0.193</w:t>
            </w:r>
          </w:p>
        </w:tc>
        <w:tc>
          <w:tcPr>
            <w:tcW w:w="1848" w:type="dxa"/>
          </w:tcPr>
          <w:p w:rsidR="00820B2A" w:rsidRDefault="008219D0" w:rsidP="00E8342A">
            <w:r>
              <w:t>0.166</w:t>
            </w:r>
          </w:p>
        </w:tc>
        <w:tc>
          <w:tcPr>
            <w:tcW w:w="1849" w:type="dxa"/>
          </w:tcPr>
          <w:p w:rsidR="00820B2A" w:rsidRDefault="008219D0" w:rsidP="00E8342A">
            <w:r>
              <w:t>0.078</w:t>
            </w:r>
          </w:p>
        </w:tc>
        <w:tc>
          <w:tcPr>
            <w:tcW w:w="1849" w:type="dxa"/>
          </w:tcPr>
          <w:p w:rsidR="00820B2A" w:rsidRDefault="008219D0" w:rsidP="00490CF9">
            <w:pPr>
              <w:keepNext/>
            </w:pPr>
            <w:r>
              <w:t>0.934</w:t>
            </w:r>
          </w:p>
        </w:tc>
      </w:tr>
    </w:tbl>
    <w:p w:rsidR="00290A72" w:rsidRPr="00290A72" w:rsidRDefault="00490CF9" w:rsidP="00490CF9">
      <w:pPr>
        <w:pStyle w:val="Caption"/>
      </w:pPr>
      <w:bookmarkStart w:id="11" w:name="_Ref390248783"/>
      <w:r>
        <w:t xml:space="preserve">Table </w:t>
      </w:r>
      <w:fldSimple w:instr=" SEQ Table \* ARABIC ">
        <w:r w:rsidR="00EE45A8">
          <w:rPr>
            <w:noProof/>
          </w:rPr>
          <w:t>2</w:t>
        </w:r>
      </w:fldSimple>
      <w:bookmarkEnd w:id="11"/>
      <w:r>
        <w:t>: fitness of logs when replayed on models for processes after visiting modality</w:t>
      </w:r>
    </w:p>
    <w:p w:rsidR="00942659" w:rsidRPr="00290A72" w:rsidRDefault="00942659" w:rsidP="00942659">
      <w:r>
        <w:t>The processes are not comparable to each other. Their pairwise fitness is not close to 1 or even higher than 0.4.</w:t>
      </w:r>
      <w:r w:rsidR="00413351">
        <w:t xml:space="preserve"> The reasons are the same as the reasons provided for the processes before visiting the modality (Q18).</w:t>
      </w:r>
    </w:p>
    <w:sectPr w:rsidR="00942659" w:rsidRPr="00290A72" w:rsidSect="00CD196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3A7" w:rsidRDefault="00AE63A7" w:rsidP="008930EB">
      <w:pPr>
        <w:spacing w:after="0" w:line="240" w:lineRule="auto"/>
      </w:pPr>
      <w:r>
        <w:separator/>
      </w:r>
    </w:p>
  </w:endnote>
  <w:endnote w:type="continuationSeparator" w:id="0">
    <w:p w:rsidR="00AE63A7" w:rsidRDefault="00AE63A7" w:rsidP="0089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66705"/>
      <w:docPartObj>
        <w:docPartGallery w:val="Page Numbers (Bottom of Page)"/>
        <w:docPartUnique/>
      </w:docPartObj>
    </w:sdtPr>
    <w:sdtEndPr>
      <w:rPr>
        <w:noProof/>
      </w:rPr>
    </w:sdtEndPr>
    <w:sdtContent>
      <w:p w:rsidR="008930EB" w:rsidRDefault="008930EB">
        <w:pPr>
          <w:pStyle w:val="Footer"/>
          <w:jc w:val="center"/>
        </w:pPr>
        <w:r>
          <w:fldChar w:fldCharType="begin"/>
        </w:r>
        <w:r>
          <w:instrText xml:space="preserve"> PAGE   \* MERGEFORMAT </w:instrText>
        </w:r>
        <w:r>
          <w:fldChar w:fldCharType="separate"/>
        </w:r>
        <w:r w:rsidR="00873BA1">
          <w:rPr>
            <w:noProof/>
          </w:rPr>
          <w:t>8</w:t>
        </w:r>
        <w:r>
          <w:rPr>
            <w:noProof/>
          </w:rPr>
          <w:fldChar w:fldCharType="end"/>
        </w:r>
      </w:p>
    </w:sdtContent>
  </w:sdt>
  <w:p w:rsidR="008930EB" w:rsidRDefault="0089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3A7" w:rsidRDefault="00AE63A7" w:rsidP="008930EB">
      <w:pPr>
        <w:spacing w:after="0" w:line="240" w:lineRule="auto"/>
      </w:pPr>
      <w:r>
        <w:separator/>
      </w:r>
    </w:p>
  </w:footnote>
  <w:footnote w:type="continuationSeparator" w:id="0">
    <w:p w:rsidR="00AE63A7" w:rsidRDefault="00AE63A7" w:rsidP="00893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0EB" w:rsidRDefault="008930EB">
    <w:pPr>
      <w:pStyle w:val="Header"/>
    </w:pPr>
  </w:p>
  <w:p w:rsidR="008930EB" w:rsidRDefault="00893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DE9"/>
    <w:multiLevelType w:val="hybridMultilevel"/>
    <w:tmpl w:val="1ADCB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555112"/>
    <w:multiLevelType w:val="hybridMultilevel"/>
    <w:tmpl w:val="555CFC8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E013D50"/>
    <w:multiLevelType w:val="hybridMultilevel"/>
    <w:tmpl w:val="CB8E889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2677564"/>
    <w:multiLevelType w:val="hybridMultilevel"/>
    <w:tmpl w:val="72385DAC"/>
    <w:lvl w:ilvl="0" w:tplc="0596AE22">
      <w:start w:val="1"/>
      <w:numFmt w:val="decimal"/>
      <w:lvlText w:val="%1."/>
      <w:lvlJc w:val="left"/>
      <w:pPr>
        <w:ind w:left="720" w:hanging="360"/>
      </w:pPr>
      <w:rPr>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B2531F6"/>
    <w:multiLevelType w:val="hybridMultilevel"/>
    <w:tmpl w:val="E7F05FB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F043F62"/>
    <w:multiLevelType w:val="hybridMultilevel"/>
    <w:tmpl w:val="7C4CD42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484C5C24"/>
    <w:multiLevelType w:val="multilevel"/>
    <w:tmpl w:val="44B4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37BA1"/>
    <w:multiLevelType w:val="hybridMultilevel"/>
    <w:tmpl w:val="7C4CD42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C332EA1"/>
    <w:multiLevelType w:val="hybridMultilevel"/>
    <w:tmpl w:val="7EC4A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BD66ED"/>
    <w:multiLevelType w:val="hybridMultilevel"/>
    <w:tmpl w:val="D870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lvlOverride w:ilvl="2"/>
    <w:lvlOverride w:ilvl="3"/>
    <w:lvlOverride w:ilvl="4"/>
    <w:lvlOverride w:ilvl="5"/>
    <w:lvlOverride w:ilvl="6"/>
    <w:lvlOverride w:ilvl="7"/>
    <w:lvlOverride w:ilvl="8"/>
  </w:num>
  <w:num w:numId="2">
    <w:abstractNumId w:val="6"/>
  </w:num>
  <w:num w:numId="3">
    <w:abstractNumId w:val="9"/>
  </w:num>
  <w:num w:numId="4">
    <w:abstractNumId w:val="8"/>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72"/>
    <w:rsid w:val="00002DB2"/>
    <w:rsid w:val="000241B5"/>
    <w:rsid w:val="00024C88"/>
    <w:rsid w:val="0003698A"/>
    <w:rsid w:val="00096129"/>
    <w:rsid w:val="000B6241"/>
    <w:rsid w:val="000F1C0C"/>
    <w:rsid w:val="00157AB1"/>
    <w:rsid w:val="00196937"/>
    <w:rsid w:val="001E76A7"/>
    <w:rsid w:val="00227ECF"/>
    <w:rsid w:val="00242B08"/>
    <w:rsid w:val="002513F6"/>
    <w:rsid w:val="00272E1C"/>
    <w:rsid w:val="00281A62"/>
    <w:rsid w:val="00290A72"/>
    <w:rsid w:val="00313933"/>
    <w:rsid w:val="00314DAE"/>
    <w:rsid w:val="003427B5"/>
    <w:rsid w:val="0035458B"/>
    <w:rsid w:val="00366765"/>
    <w:rsid w:val="00370872"/>
    <w:rsid w:val="00377918"/>
    <w:rsid w:val="00404CAF"/>
    <w:rsid w:val="00413351"/>
    <w:rsid w:val="004577CA"/>
    <w:rsid w:val="00464AB1"/>
    <w:rsid w:val="00475D8C"/>
    <w:rsid w:val="00490CF9"/>
    <w:rsid w:val="004B6C71"/>
    <w:rsid w:val="004E52D0"/>
    <w:rsid w:val="005A3081"/>
    <w:rsid w:val="005A6554"/>
    <w:rsid w:val="005C0A65"/>
    <w:rsid w:val="005C6816"/>
    <w:rsid w:val="00616414"/>
    <w:rsid w:val="00621F07"/>
    <w:rsid w:val="00662A1F"/>
    <w:rsid w:val="0067243B"/>
    <w:rsid w:val="006B651F"/>
    <w:rsid w:val="006E3CAA"/>
    <w:rsid w:val="00751C2A"/>
    <w:rsid w:val="007A6E58"/>
    <w:rsid w:val="007A736C"/>
    <w:rsid w:val="007B2D4C"/>
    <w:rsid w:val="00817BBA"/>
    <w:rsid w:val="00820B2A"/>
    <w:rsid w:val="008219D0"/>
    <w:rsid w:val="00837CCE"/>
    <w:rsid w:val="008657A9"/>
    <w:rsid w:val="00873702"/>
    <w:rsid w:val="00873BA1"/>
    <w:rsid w:val="008930EB"/>
    <w:rsid w:val="00905417"/>
    <w:rsid w:val="00942659"/>
    <w:rsid w:val="009431D5"/>
    <w:rsid w:val="00976B04"/>
    <w:rsid w:val="009D58E3"/>
    <w:rsid w:val="009F07DD"/>
    <w:rsid w:val="00A01D60"/>
    <w:rsid w:val="00A14BDA"/>
    <w:rsid w:val="00A40092"/>
    <w:rsid w:val="00A6725E"/>
    <w:rsid w:val="00A72821"/>
    <w:rsid w:val="00A9727C"/>
    <w:rsid w:val="00AB7C66"/>
    <w:rsid w:val="00AD04ED"/>
    <w:rsid w:val="00AE63A7"/>
    <w:rsid w:val="00AF4091"/>
    <w:rsid w:val="00B07FC7"/>
    <w:rsid w:val="00B85525"/>
    <w:rsid w:val="00B85CF0"/>
    <w:rsid w:val="00B9378A"/>
    <w:rsid w:val="00BA1CA8"/>
    <w:rsid w:val="00BF283B"/>
    <w:rsid w:val="00C3533A"/>
    <w:rsid w:val="00C7229B"/>
    <w:rsid w:val="00CB6AE6"/>
    <w:rsid w:val="00CC61AD"/>
    <w:rsid w:val="00CD1965"/>
    <w:rsid w:val="00D43874"/>
    <w:rsid w:val="00D52326"/>
    <w:rsid w:val="00D76CC6"/>
    <w:rsid w:val="00D921CD"/>
    <w:rsid w:val="00E06605"/>
    <w:rsid w:val="00E733AE"/>
    <w:rsid w:val="00E74348"/>
    <w:rsid w:val="00E761FF"/>
    <w:rsid w:val="00E77534"/>
    <w:rsid w:val="00E952FD"/>
    <w:rsid w:val="00EA6222"/>
    <w:rsid w:val="00EE45A8"/>
    <w:rsid w:val="00F50DD6"/>
    <w:rsid w:val="00F55650"/>
    <w:rsid w:val="00F63ED9"/>
    <w:rsid w:val="00F73D53"/>
    <w:rsid w:val="00F76A85"/>
    <w:rsid w:val="00FB74A9"/>
    <w:rsid w:val="00FC1ED6"/>
    <w:rsid w:val="00FC2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 w:type="paragraph" w:styleId="NoSpacing">
    <w:name w:val="No Spacing"/>
    <w:uiPriority w:val="1"/>
    <w:qFormat/>
    <w:rsid w:val="00E95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850">
      <w:bodyDiv w:val="1"/>
      <w:marLeft w:val="0"/>
      <w:marRight w:val="0"/>
      <w:marTop w:val="0"/>
      <w:marBottom w:val="0"/>
      <w:divBdr>
        <w:top w:val="none" w:sz="0" w:space="0" w:color="auto"/>
        <w:left w:val="none" w:sz="0" w:space="0" w:color="auto"/>
        <w:bottom w:val="none" w:sz="0" w:space="0" w:color="auto"/>
        <w:right w:val="none" w:sz="0" w:space="0" w:color="auto"/>
      </w:divBdr>
    </w:div>
    <w:div w:id="203057149">
      <w:bodyDiv w:val="1"/>
      <w:marLeft w:val="0"/>
      <w:marRight w:val="0"/>
      <w:marTop w:val="0"/>
      <w:marBottom w:val="0"/>
      <w:divBdr>
        <w:top w:val="none" w:sz="0" w:space="0" w:color="auto"/>
        <w:left w:val="none" w:sz="0" w:space="0" w:color="auto"/>
        <w:bottom w:val="none" w:sz="0" w:space="0" w:color="auto"/>
        <w:right w:val="none" w:sz="0" w:space="0" w:color="auto"/>
      </w:divBdr>
    </w:div>
    <w:div w:id="254901930">
      <w:bodyDiv w:val="1"/>
      <w:marLeft w:val="0"/>
      <w:marRight w:val="0"/>
      <w:marTop w:val="0"/>
      <w:marBottom w:val="0"/>
      <w:divBdr>
        <w:top w:val="none" w:sz="0" w:space="0" w:color="auto"/>
        <w:left w:val="none" w:sz="0" w:space="0" w:color="auto"/>
        <w:bottom w:val="none" w:sz="0" w:space="0" w:color="auto"/>
        <w:right w:val="none" w:sz="0" w:space="0" w:color="auto"/>
      </w:divBdr>
    </w:div>
    <w:div w:id="435639113">
      <w:bodyDiv w:val="1"/>
      <w:marLeft w:val="0"/>
      <w:marRight w:val="0"/>
      <w:marTop w:val="0"/>
      <w:marBottom w:val="0"/>
      <w:divBdr>
        <w:top w:val="none" w:sz="0" w:space="0" w:color="auto"/>
        <w:left w:val="none" w:sz="0" w:space="0" w:color="auto"/>
        <w:bottom w:val="none" w:sz="0" w:space="0" w:color="auto"/>
        <w:right w:val="none" w:sz="0" w:space="0" w:color="auto"/>
      </w:divBdr>
    </w:div>
    <w:div w:id="624194721">
      <w:bodyDiv w:val="1"/>
      <w:marLeft w:val="0"/>
      <w:marRight w:val="0"/>
      <w:marTop w:val="0"/>
      <w:marBottom w:val="0"/>
      <w:divBdr>
        <w:top w:val="none" w:sz="0" w:space="0" w:color="auto"/>
        <w:left w:val="none" w:sz="0" w:space="0" w:color="auto"/>
        <w:bottom w:val="none" w:sz="0" w:space="0" w:color="auto"/>
        <w:right w:val="none" w:sz="0" w:space="0" w:color="auto"/>
      </w:divBdr>
    </w:div>
    <w:div w:id="792753767">
      <w:bodyDiv w:val="1"/>
      <w:marLeft w:val="0"/>
      <w:marRight w:val="0"/>
      <w:marTop w:val="0"/>
      <w:marBottom w:val="0"/>
      <w:divBdr>
        <w:top w:val="none" w:sz="0" w:space="0" w:color="auto"/>
        <w:left w:val="none" w:sz="0" w:space="0" w:color="auto"/>
        <w:bottom w:val="none" w:sz="0" w:space="0" w:color="auto"/>
        <w:right w:val="none" w:sz="0" w:space="0" w:color="auto"/>
      </w:divBdr>
    </w:div>
    <w:div w:id="1045177063">
      <w:bodyDiv w:val="1"/>
      <w:marLeft w:val="0"/>
      <w:marRight w:val="0"/>
      <w:marTop w:val="0"/>
      <w:marBottom w:val="0"/>
      <w:divBdr>
        <w:top w:val="none" w:sz="0" w:space="0" w:color="auto"/>
        <w:left w:val="none" w:sz="0" w:space="0" w:color="auto"/>
        <w:bottom w:val="none" w:sz="0" w:space="0" w:color="auto"/>
        <w:right w:val="none" w:sz="0" w:space="0" w:color="auto"/>
      </w:divBdr>
    </w:div>
    <w:div w:id="1159269732">
      <w:bodyDiv w:val="1"/>
      <w:marLeft w:val="0"/>
      <w:marRight w:val="0"/>
      <w:marTop w:val="0"/>
      <w:marBottom w:val="0"/>
      <w:divBdr>
        <w:top w:val="none" w:sz="0" w:space="0" w:color="auto"/>
        <w:left w:val="none" w:sz="0" w:space="0" w:color="auto"/>
        <w:bottom w:val="none" w:sz="0" w:space="0" w:color="auto"/>
        <w:right w:val="none" w:sz="0" w:space="0" w:color="auto"/>
      </w:divBdr>
    </w:div>
    <w:div w:id="1196579895">
      <w:bodyDiv w:val="1"/>
      <w:marLeft w:val="0"/>
      <w:marRight w:val="0"/>
      <w:marTop w:val="0"/>
      <w:marBottom w:val="0"/>
      <w:divBdr>
        <w:top w:val="none" w:sz="0" w:space="0" w:color="auto"/>
        <w:left w:val="none" w:sz="0" w:space="0" w:color="auto"/>
        <w:bottom w:val="none" w:sz="0" w:space="0" w:color="auto"/>
        <w:right w:val="none" w:sz="0" w:space="0" w:color="auto"/>
      </w:divBdr>
    </w:div>
    <w:div w:id="1394307593">
      <w:bodyDiv w:val="1"/>
      <w:marLeft w:val="0"/>
      <w:marRight w:val="0"/>
      <w:marTop w:val="0"/>
      <w:marBottom w:val="0"/>
      <w:divBdr>
        <w:top w:val="none" w:sz="0" w:space="0" w:color="auto"/>
        <w:left w:val="none" w:sz="0" w:space="0" w:color="auto"/>
        <w:bottom w:val="none" w:sz="0" w:space="0" w:color="auto"/>
        <w:right w:val="none" w:sz="0" w:space="0" w:color="auto"/>
      </w:divBdr>
    </w:div>
    <w:div w:id="1499228256">
      <w:bodyDiv w:val="1"/>
      <w:marLeft w:val="0"/>
      <w:marRight w:val="0"/>
      <w:marTop w:val="0"/>
      <w:marBottom w:val="0"/>
      <w:divBdr>
        <w:top w:val="none" w:sz="0" w:space="0" w:color="auto"/>
        <w:left w:val="none" w:sz="0" w:space="0" w:color="auto"/>
        <w:bottom w:val="none" w:sz="0" w:space="0" w:color="auto"/>
        <w:right w:val="none" w:sz="0" w:space="0" w:color="auto"/>
      </w:divBdr>
    </w:div>
    <w:div w:id="1575898663">
      <w:bodyDiv w:val="1"/>
      <w:marLeft w:val="0"/>
      <w:marRight w:val="0"/>
      <w:marTop w:val="0"/>
      <w:marBottom w:val="0"/>
      <w:divBdr>
        <w:top w:val="none" w:sz="0" w:space="0" w:color="auto"/>
        <w:left w:val="none" w:sz="0" w:space="0" w:color="auto"/>
        <w:bottom w:val="none" w:sz="0" w:space="0" w:color="auto"/>
        <w:right w:val="none" w:sz="0" w:space="0" w:color="auto"/>
      </w:divBdr>
    </w:div>
    <w:div w:id="1964463675">
      <w:bodyDiv w:val="1"/>
      <w:marLeft w:val="0"/>
      <w:marRight w:val="0"/>
      <w:marTop w:val="0"/>
      <w:marBottom w:val="0"/>
      <w:divBdr>
        <w:top w:val="none" w:sz="0" w:space="0" w:color="auto"/>
        <w:left w:val="none" w:sz="0" w:space="0" w:color="auto"/>
        <w:bottom w:val="none" w:sz="0" w:space="0" w:color="auto"/>
        <w:right w:val="none" w:sz="0" w:space="0" w:color="auto"/>
      </w:divBdr>
    </w:div>
    <w:div w:id="1977643951">
      <w:bodyDiv w:val="1"/>
      <w:marLeft w:val="0"/>
      <w:marRight w:val="0"/>
      <w:marTop w:val="0"/>
      <w:marBottom w:val="0"/>
      <w:divBdr>
        <w:top w:val="none" w:sz="0" w:space="0" w:color="auto"/>
        <w:left w:val="none" w:sz="0" w:space="0" w:color="auto"/>
        <w:bottom w:val="none" w:sz="0" w:space="0" w:color="auto"/>
        <w:right w:val="none" w:sz="0" w:space="0" w:color="auto"/>
      </w:divBdr>
    </w:div>
    <w:div w:id="20232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F63CC-0BB6-44DC-B644-0BB91FD1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10</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52</cp:revision>
  <dcterms:created xsi:type="dcterms:W3CDTF">2014-05-13T09:24:00Z</dcterms:created>
  <dcterms:modified xsi:type="dcterms:W3CDTF">2014-06-11T11:22:00Z</dcterms:modified>
</cp:coreProperties>
</file>