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40B4ED" w14:textId="77777777" w:rsidR="00ED46B1" w:rsidRPr="00ED46B1" w:rsidRDefault="00ED46B1" w:rsidP="00ED46B1">
      <w:pPr>
        <w:jc w:val="center"/>
        <w:rPr>
          <w:rFonts w:ascii="Tahoma" w:hAnsi="Tahoma" w:cs="Tahoma"/>
          <w:b/>
          <w:color w:val="4472C4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D46B1">
        <w:rPr>
          <w:rFonts w:ascii="Tahoma" w:hAnsi="Tahoma" w:cs="Tahoma"/>
          <w:b/>
          <w:color w:val="4472C4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Sécurité Informatique </w:t>
      </w:r>
    </w:p>
    <w:p w14:paraId="3D69C0AA" w14:textId="748C5DDA" w:rsidR="00ED46B1" w:rsidRPr="00ED46B1" w:rsidRDefault="00ED46B1" w:rsidP="00ED46B1">
      <w:pPr>
        <w:jc w:val="center"/>
        <w:rPr>
          <w:rFonts w:ascii="Tahoma" w:hAnsi="Tahoma" w:cs="Tahoma"/>
          <w:b/>
          <w:color w:val="4472C4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D46B1">
        <w:rPr>
          <w:rFonts w:ascii="Tahoma" w:hAnsi="Tahoma" w:cs="Tahoma"/>
          <w:b/>
          <w:color w:val="4472C4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Fascicule </w:t>
      </w:r>
      <w:r w:rsidRPr="00ED46B1">
        <w:rPr>
          <w:rFonts w:ascii="Tahoma" w:hAnsi="Tahoma" w:cs="Tahoma"/>
          <w:b/>
          <w:color w:val="4472C4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</w:p>
    <w:p w14:paraId="1D11080F" w14:textId="77777777" w:rsidR="00ED46B1" w:rsidRPr="00ED46B1" w:rsidRDefault="00ED46B1" w:rsidP="00ED46B1">
      <w:pPr>
        <w:jc w:val="center"/>
        <w:rPr>
          <w:rFonts w:ascii="Tahoma" w:hAnsi="Tahoma" w:cs="Tahoma"/>
          <w:b/>
          <w:color w:val="4472C4" w:themeColor="accent5"/>
          <w:sz w:val="28"/>
          <w:szCs w:val="28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D46B1">
        <w:rPr>
          <w:rFonts w:ascii="Tahoma" w:hAnsi="Tahoma" w:cs="Tahoma"/>
          <w:b/>
          <w:color w:val="4472C4" w:themeColor="accent5"/>
          <w:sz w:val="28"/>
          <w:szCs w:val="28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Esprit 2024-2025</w:t>
      </w:r>
    </w:p>
    <w:p w14:paraId="316EFA2C" w14:textId="77777777" w:rsidR="00ED46B1" w:rsidRPr="00971189" w:rsidRDefault="00ED46B1" w:rsidP="00ED46B1">
      <w:pPr>
        <w:rPr>
          <w:rFonts w:ascii="Tahoma" w:hAnsi="Tahoma" w:cs="Tahoma"/>
        </w:rPr>
      </w:pPr>
    </w:p>
    <w:p w14:paraId="726BAA66" w14:textId="77777777" w:rsidR="00ED46B1" w:rsidRPr="0099583A" w:rsidRDefault="00ED46B1" w:rsidP="00ED46B1">
      <w:pPr>
        <w:rPr>
          <w:rFonts w:ascii="Tahoma" w:hAnsi="Tahoma" w:cs="Tahoma"/>
          <w:b/>
          <w:bCs/>
          <w:sz w:val="26"/>
          <w:szCs w:val="26"/>
          <w:u w:val="single"/>
        </w:rPr>
      </w:pPr>
      <w:r w:rsidRPr="0099583A">
        <w:rPr>
          <w:rFonts w:ascii="Tahoma" w:hAnsi="Tahoma" w:cs="Tahoma"/>
          <w:b/>
          <w:bCs/>
          <w:sz w:val="26"/>
          <w:szCs w:val="26"/>
          <w:u w:val="single"/>
        </w:rPr>
        <w:t>Objectifs :</w:t>
      </w:r>
    </w:p>
    <w:p w14:paraId="7A7B06ED" w14:textId="6540EB59" w:rsidR="00ED46B1" w:rsidRDefault="00ED46B1" w:rsidP="00ED46B1">
      <w:pPr>
        <w:pStyle w:val="Paragraphedeliste"/>
        <w:numPr>
          <w:ilvl w:val="0"/>
          <w:numId w:val="3"/>
        </w:numPr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Installer et configurer une application web vulnérable</w:t>
      </w:r>
    </w:p>
    <w:p w14:paraId="1E390297" w14:textId="33D634C8" w:rsidR="00ED46B1" w:rsidRDefault="00ED46B1" w:rsidP="00ED46B1">
      <w:pPr>
        <w:pStyle w:val="Paragraphedeliste"/>
        <w:numPr>
          <w:ilvl w:val="0"/>
          <w:numId w:val="3"/>
        </w:numPr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Réaliser deux attaques Web (parmi les tops 10 de l’OWASP)</w:t>
      </w:r>
    </w:p>
    <w:p w14:paraId="49A9D3B1" w14:textId="619B277C" w:rsidR="00ED46B1" w:rsidRPr="0099583A" w:rsidRDefault="00ED46B1" w:rsidP="00ED46B1">
      <w:pPr>
        <w:pStyle w:val="Paragraphedeliste"/>
        <w:numPr>
          <w:ilvl w:val="0"/>
          <w:numId w:val="3"/>
        </w:numPr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Proposer </w:t>
      </w:r>
      <w:proofErr w:type="gramStart"/>
      <w:r>
        <w:rPr>
          <w:rFonts w:ascii="Tahoma" w:hAnsi="Tahoma" w:cs="Tahoma"/>
          <w:sz w:val="26"/>
          <w:szCs w:val="26"/>
        </w:rPr>
        <w:t>les solution correspondantes</w:t>
      </w:r>
      <w:proofErr w:type="gramEnd"/>
    </w:p>
    <w:p w14:paraId="622B3FF0" w14:textId="77777777" w:rsidR="00ED46B1" w:rsidRDefault="00ED46B1" w:rsidP="00ED46B1">
      <w:pPr>
        <w:jc w:val="center"/>
        <w:rPr>
          <w:b/>
          <w:bCs/>
          <w:color w:val="002060"/>
        </w:rPr>
      </w:pPr>
    </w:p>
    <w:p w14:paraId="36A8A954" w14:textId="7DB34A03" w:rsidR="00ED46B1" w:rsidRPr="00ED46B1" w:rsidRDefault="00ED46B1" w:rsidP="00ED46B1">
      <w:pPr>
        <w:pStyle w:val="Paragraphedeliste"/>
        <w:numPr>
          <w:ilvl w:val="0"/>
          <w:numId w:val="3"/>
        </w:numPr>
        <w:rPr>
          <w:b/>
          <w:bCs/>
          <w:color w:val="002060"/>
        </w:rPr>
      </w:pPr>
      <w:r w:rsidRPr="00ED46B1">
        <w:rPr>
          <w:b/>
          <w:bCs/>
          <w:color w:val="002060"/>
        </w:rPr>
        <w:t xml:space="preserve">Installation de </w:t>
      </w:r>
      <w:proofErr w:type="spellStart"/>
      <w:r w:rsidRPr="00ED46B1">
        <w:rPr>
          <w:b/>
          <w:bCs/>
          <w:color w:val="002060"/>
        </w:rPr>
        <w:t>Webgoat</w:t>
      </w:r>
      <w:proofErr w:type="spellEnd"/>
    </w:p>
    <w:p w14:paraId="40915113" w14:textId="77777777" w:rsidR="00ED46B1" w:rsidRDefault="00ED46B1" w:rsidP="00ED46B1">
      <w:r w:rsidRPr="0065221F">
        <w:t xml:space="preserve">Dans cette partie, nous allons utiliser l’application vulnérable du projet </w:t>
      </w:r>
      <w:proofErr w:type="spellStart"/>
      <w:r w:rsidRPr="0065221F">
        <w:t>WebGoat</w:t>
      </w:r>
      <w:proofErr w:type="spellEnd"/>
      <w:r w:rsidRPr="0065221F">
        <w:t xml:space="preserve"> d’OWASP</w:t>
      </w:r>
      <w:r>
        <w:t>.</w:t>
      </w:r>
    </w:p>
    <w:p w14:paraId="21E0248A" w14:textId="77777777" w:rsidR="00ED46B1" w:rsidRDefault="00ED46B1" w:rsidP="00ED46B1">
      <w:pPr>
        <w:ind w:left="708"/>
        <w:rPr>
          <w:b/>
          <w:bCs/>
          <w:color w:val="002060"/>
          <w:u w:val="single"/>
        </w:rPr>
      </w:pPr>
      <w:r w:rsidRPr="00ED46B1">
        <w:rPr>
          <w:b/>
          <w:bCs/>
          <w:color w:val="002060"/>
          <w:u w:val="single"/>
        </w:rPr>
        <w:t>Méthode 1 </w:t>
      </w:r>
    </w:p>
    <w:p w14:paraId="72CE3D3D" w14:textId="77777777" w:rsidR="00ED46B1" w:rsidRPr="00ED46B1" w:rsidRDefault="00ED46B1" w:rsidP="00ED46B1">
      <w:pPr>
        <w:rPr>
          <w:i/>
          <w:iCs/>
          <w:color w:val="C00000"/>
          <w:sz w:val="18"/>
          <w:szCs w:val="18"/>
          <w:u w:val="single"/>
        </w:rPr>
      </w:pPr>
      <w:r w:rsidRPr="00ED46B1">
        <w:rPr>
          <w:i/>
          <w:iCs/>
          <w:color w:val="C00000"/>
          <w:sz w:val="18"/>
          <w:szCs w:val="18"/>
          <w:u w:val="single"/>
        </w:rPr>
        <w:t>Prérequis : Installer Docker sur Linux.</w:t>
      </w:r>
    </w:p>
    <w:p w14:paraId="2EE6856B" w14:textId="259593C7" w:rsidR="00ED46B1" w:rsidRDefault="00ED46B1" w:rsidP="00ED46B1">
      <w:r>
        <w:t xml:space="preserve">Vous pouvez </w:t>
      </w:r>
      <w:r>
        <w:t>télécharger</w:t>
      </w:r>
      <w:r>
        <w:t xml:space="preserve"> </w:t>
      </w:r>
      <w:r>
        <w:t xml:space="preserve">et </w:t>
      </w:r>
      <w:proofErr w:type="spellStart"/>
      <w:r>
        <w:t>installer</w:t>
      </w:r>
      <w:r w:rsidRPr="005A3A32">
        <w:rPr>
          <w:b/>
          <w:bCs/>
          <w:u w:val="single"/>
        </w:rPr>
        <w:t>le</w:t>
      </w:r>
      <w:proofErr w:type="spellEnd"/>
      <w:r w:rsidRPr="005A3A32">
        <w:rPr>
          <w:b/>
          <w:bCs/>
          <w:u w:val="single"/>
        </w:rPr>
        <w:t xml:space="preserve"> container</w:t>
      </w:r>
      <w:r>
        <w:t xml:space="preserve"> (docker</w:t>
      </w:r>
      <w:r>
        <w:t xml:space="preserve"> </w:t>
      </w:r>
      <w:proofErr w:type="gramStart"/>
      <w:r>
        <w:t>image</w:t>
      </w:r>
      <w:r>
        <w:t>)de</w:t>
      </w:r>
      <w:proofErr w:type="gramEnd"/>
      <w:r>
        <w:t xml:space="preserve"> </w:t>
      </w:r>
      <w:proofErr w:type="spellStart"/>
      <w:r>
        <w:t>Webgoat</w:t>
      </w:r>
      <w:proofErr w:type="spellEnd"/>
      <w:r>
        <w:t xml:space="preserve"> </w:t>
      </w:r>
      <w:r>
        <w:t xml:space="preserve">directement </w:t>
      </w:r>
      <w:r>
        <w:t>à travers ce lien.</w:t>
      </w:r>
    </w:p>
    <w:p w14:paraId="5C99380E" w14:textId="77777777" w:rsidR="00ED46B1" w:rsidRDefault="00ED46B1" w:rsidP="00ED46B1">
      <w:hyperlink r:id="rId5" w:history="1">
        <w:r w:rsidRPr="00D63834">
          <w:rPr>
            <w:rStyle w:val="Lienhypertexte"/>
          </w:rPr>
          <w:t>https://hub.docker.com/r/webgoat/goatandwolf</w:t>
        </w:r>
      </w:hyperlink>
      <w:r>
        <w:t xml:space="preserve"> </w:t>
      </w:r>
    </w:p>
    <w:p w14:paraId="3F696B8E" w14:textId="5388F644" w:rsidR="00ED46B1" w:rsidRDefault="00ED46B1" w:rsidP="00ED46B1">
      <w:r>
        <w:t>Une fois</w:t>
      </w:r>
      <w:r>
        <w:t xml:space="preserve"> téléchargé, créer une image à partir </w:t>
      </w:r>
      <w:r>
        <w:t xml:space="preserve">du </w:t>
      </w:r>
      <w:r>
        <w:t>container</w:t>
      </w:r>
      <w:r>
        <w:t xml:space="preserve"> </w:t>
      </w:r>
    </w:p>
    <w:p w14:paraId="4A500EF6" w14:textId="77777777" w:rsidR="00ED46B1" w:rsidRPr="005A3A32" w:rsidRDefault="00ED46B1" w:rsidP="00ED46B1">
      <w:pPr>
        <w:rPr>
          <w:rFonts w:ascii="Consolas" w:hAnsi="Consolas"/>
          <w:b/>
          <w:bCs/>
          <w:color w:val="393F49"/>
          <w:sz w:val="21"/>
          <w:szCs w:val="21"/>
          <w:shd w:val="clear" w:color="auto" w:fill="E1E2E6"/>
          <w:lang w:val="en-US"/>
        </w:rPr>
      </w:pPr>
      <w:r w:rsidRPr="005A3A32">
        <w:rPr>
          <w:rFonts w:ascii="Consolas" w:hAnsi="Consolas"/>
          <w:b/>
          <w:bCs/>
          <w:color w:val="393F49"/>
          <w:sz w:val="21"/>
          <w:szCs w:val="21"/>
          <w:shd w:val="clear" w:color="auto" w:fill="E1E2E6"/>
          <w:lang w:val="en-US"/>
        </w:rPr>
        <w:t xml:space="preserve">docker pull </w:t>
      </w:r>
      <w:proofErr w:type="spellStart"/>
      <w:r w:rsidRPr="005A3A32">
        <w:rPr>
          <w:rFonts w:ascii="Consolas" w:hAnsi="Consolas"/>
          <w:b/>
          <w:bCs/>
          <w:color w:val="393F49"/>
          <w:sz w:val="21"/>
          <w:szCs w:val="21"/>
          <w:shd w:val="clear" w:color="auto" w:fill="E1E2E6"/>
          <w:lang w:val="en-US"/>
        </w:rPr>
        <w:t>webgoat</w:t>
      </w:r>
      <w:proofErr w:type="spellEnd"/>
      <w:r w:rsidRPr="005A3A32">
        <w:rPr>
          <w:rFonts w:ascii="Consolas" w:hAnsi="Consolas"/>
          <w:b/>
          <w:bCs/>
          <w:color w:val="393F49"/>
          <w:sz w:val="21"/>
          <w:szCs w:val="21"/>
          <w:shd w:val="clear" w:color="auto" w:fill="E1E2E6"/>
          <w:lang w:val="en-US"/>
        </w:rPr>
        <w:t>/</w:t>
      </w:r>
      <w:proofErr w:type="spellStart"/>
      <w:r w:rsidRPr="005A3A32">
        <w:rPr>
          <w:rFonts w:ascii="Consolas" w:hAnsi="Consolas"/>
          <w:b/>
          <w:bCs/>
          <w:color w:val="393F49"/>
          <w:sz w:val="21"/>
          <w:szCs w:val="21"/>
          <w:shd w:val="clear" w:color="auto" w:fill="E1E2E6"/>
          <w:lang w:val="en-US"/>
        </w:rPr>
        <w:t>goatandwolf</w:t>
      </w:r>
      <w:proofErr w:type="spellEnd"/>
    </w:p>
    <w:p w14:paraId="7C5ACE2D" w14:textId="01EB1833" w:rsidR="00ED46B1" w:rsidRPr="00ED46B1" w:rsidRDefault="00ED46B1" w:rsidP="00ED46B1">
      <w:pPr>
        <w:pStyle w:val="Paragraphedeliste"/>
        <w:numPr>
          <w:ilvl w:val="0"/>
          <w:numId w:val="4"/>
        </w:numPr>
        <w:rPr>
          <w:lang w:val="en-US"/>
        </w:rPr>
      </w:pPr>
      <w:r w:rsidRPr="00ED46B1">
        <w:rPr>
          <w:lang w:val="en-US"/>
        </w:rPr>
        <w:t xml:space="preserve">Ensuite, </w:t>
      </w:r>
      <w:r w:rsidRPr="00ED46B1">
        <w:rPr>
          <w:lang w:val="en-US"/>
        </w:rPr>
        <w:t>execute</w:t>
      </w:r>
      <w:r>
        <w:rPr>
          <w:lang w:val="en-US"/>
        </w:rPr>
        <w:t>r</w:t>
      </w:r>
      <w:r w:rsidRPr="00ED46B1">
        <w:rPr>
          <w:lang w:val="en-US"/>
        </w:rPr>
        <w:t xml:space="preserve"> le container </w:t>
      </w:r>
    </w:p>
    <w:p w14:paraId="42A49A3F" w14:textId="77777777" w:rsidR="00ED46B1" w:rsidRPr="00AD2E92" w:rsidRDefault="00ED46B1" w:rsidP="00ED46B1">
      <w:pPr>
        <w:pBdr>
          <w:top w:val="single" w:sz="6" w:space="12" w:color="E1E2E6"/>
          <w:left w:val="single" w:sz="6" w:space="12" w:color="E1E2E6"/>
          <w:bottom w:val="single" w:sz="6" w:space="12" w:color="E1E2E6"/>
          <w:right w:val="single" w:sz="6" w:space="12" w:color="E1E2E6"/>
        </w:pBdr>
        <w:shd w:val="clear" w:color="auto" w:fill="F9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F49"/>
          <w:spacing w:val="4"/>
          <w:sz w:val="18"/>
          <w:szCs w:val="18"/>
          <w:lang w:val="en-US" w:eastAsia="fr-FR"/>
        </w:rPr>
      </w:pPr>
      <w:r w:rsidRPr="00AD2E92">
        <w:rPr>
          <w:rFonts w:ascii="Consolas" w:eastAsia="Times New Roman" w:hAnsi="Consolas" w:cs="Courier New"/>
          <w:color w:val="393F49"/>
          <w:spacing w:val="4"/>
          <w:sz w:val="18"/>
          <w:szCs w:val="18"/>
          <w:bdr w:val="none" w:sz="0" w:space="0" w:color="auto" w:frame="1"/>
          <w:lang w:val="en-US" w:eastAsia="fr-FR"/>
        </w:rPr>
        <w:t xml:space="preserve">docker run -p 127.0.0.1:8080:8080 -p 127.0.0.1:9090:9090 -e TZ=Europe/Amsterdam </w:t>
      </w:r>
      <w:proofErr w:type="spellStart"/>
      <w:r w:rsidRPr="00AD2E92">
        <w:rPr>
          <w:rFonts w:ascii="Consolas" w:eastAsia="Times New Roman" w:hAnsi="Consolas" w:cs="Courier New"/>
          <w:color w:val="393F49"/>
          <w:spacing w:val="4"/>
          <w:sz w:val="18"/>
          <w:szCs w:val="18"/>
          <w:bdr w:val="none" w:sz="0" w:space="0" w:color="auto" w:frame="1"/>
          <w:lang w:val="en-US" w:eastAsia="fr-FR"/>
        </w:rPr>
        <w:t>webgoat</w:t>
      </w:r>
      <w:proofErr w:type="spellEnd"/>
      <w:r w:rsidRPr="00AD2E92">
        <w:rPr>
          <w:rFonts w:ascii="Consolas" w:eastAsia="Times New Roman" w:hAnsi="Consolas" w:cs="Courier New"/>
          <w:color w:val="393F49"/>
          <w:spacing w:val="4"/>
          <w:sz w:val="18"/>
          <w:szCs w:val="18"/>
          <w:bdr w:val="none" w:sz="0" w:space="0" w:color="auto" w:frame="1"/>
          <w:lang w:val="en-US" w:eastAsia="fr-FR"/>
        </w:rPr>
        <w:t>/</w:t>
      </w:r>
      <w:proofErr w:type="spellStart"/>
      <w:r w:rsidRPr="00AD2E92">
        <w:rPr>
          <w:rFonts w:ascii="Consolas" w:eastAsia="Times New Roman" w:hAnsi="Consolas" w:cs="Courier New"/>
          <w:color w:val="393F49"/>
          <w:spacing w:val="4"/>
          <w:sz w:val="18"/>
          <w:szCs w:val="18"/>
          <w:bdr w:val="none" w:sz="0" w:space="0" w:color="auto" w:frame="1"/>
          <w:lang w:val="en-US" w:eastAsia="fr-FR"/>
        </w:rPr>
        <w:t>webgoat</w:t>
      </w:r>
      <w:proofErr w:type="spellEnd"/>
    </w:p>
    <w:p w14:paraId="3FBE2D24" w14:textId="77777777" w:rsidR="00ED46B1" w:rsidRDefault="00ED46B1" w:rsidP="00ED46B1">
      <w:pPr>
        <w:pStyle w:val="Paragraphedeliste"/>
        <w:numPr>
          <w:ilvl w:val="0"/>
          <w:numId w:val="1"/>
        </w:numPr>
        <w:rPr>
          <w:b/>
          <w:bCs/>
          <w:color w:val="002060"/>
          <w:sz w:val="28"/>
          <w:szCs w:val="28"/>
          <w:lang w:val="en-US"/>
        </w:rPr>
      </w:pPr>
      <w:proofErr w:type="spellStart"/>
      <w:r w:rsidRPr="005A3A32">
        <w:rPr>
          <w:b/>
          <w:bCs/>
          <w:color w:val="002060"/>
          <w:sz w:val="28"/>
          <w:szCs w:val="28"/>
          <w:lang w:val="en-US"/>
        </w:rPr>
        <w:t>Méthode</w:t>
      </w:r>
      <w:proofErr w:type="spellEnd"/>
      <w:r w:rsidRPr="005A3A32">
        <w:rPr>
          <w:b/>
          <w:bCs/>
          <w:color w:val="002060"/>
          <w:sz w:val="28"/>
          <w:szCs w:val="28"/>
          <w:lang w:val="en-US"/>
        </w:rPr>
        <w:t xml:space="preserve"> 2</w:t>
      </w:r>
    </w:p>
    <w:p w14:paraId="7DD69823" w14:textId="77777777" w:rsidR="00ED46B1" w:rsidRPr="005A3A32" w:rsidRDefault="00ED46B1" w:rsidP="00ED46B1">
      <w:pPr>
        <w:rPr>
          <w:color w:val="000000" w:themeColor="text1"/>
          <w:sz w:val="24"/>
          <w:szCs w:val="24"/>
        </w:rPr>
      </w:pPr>
      <w:r w:rsidRPr="005A3A32">
        <w:rPr>
          <w:color w:val="000000" w:themeColor="text1"/>
          <w:sz w:val="24"/>
          <w:szCs w:val="24"/>
        </w:rPr>
        <w:t>Vous pouvez installer le package Java (.jar)</w:t>
      </w:r>
    </w:p>
    <w:p w14:paraId="2C9783A8" w14:textId="77777777" w:rsidR="00ED46B1" w:rsidRDefault="00ED46B1" w:rsidP="00ED46B1">
      <w:pPr>
        <w:rPr>
          <w:color w:val="000000" w:themeColor="text1"/>
          <w:sz w:val="24"/>
          <w:szCs w:val="24"/>
        </w:rPr>
      </w:pPr>
      <w:r w:rsidRPr="005A3A32">
        <w:rPr>
          <w:color w:val="000000" w:themeColor="text1"/>
          <w:sz w:val="24"/>
          <w:szCs w:val="24"/>
        </w:rPr>
        <w:t xml:space="preserve">Lien de l’asset : </w:t>
      </w:r>
      <w:hyperlink r:id="rId6" w:history="1">
        <w:r w:rsidRPr="005A3A32">
          <w:rPr>
            <w:rStyle w:val="Lienhypertexte"/>
            <w:sz w:val="24"/>
            <w:szCs w:val="24"/>
          </w:rPr>
          <w:t>https://github.com/WebGoat/WebGoat/releases</w:t>
        </w:r>
      </w:hyperlink>
      <w:r w:rsidRPr="005A3A32">
        <w:rPr>
          <w:color w:val="000000" w:themeColor="text1"/>
          <w:sz w:val="24"/>
          <w:szCs w:val="24"/>
        </w:rPr>
        <w:t xml:space="preserve"> </w:t>
      </w:r>
    </w:p>
    <w:p w14:paraId="4BA29122" w14:textId="77777777" w:rsidR="00ED46B1" w:rsidRDefault="00ED46B1" w:rsidP="00ED46B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Une fois téléchargé, installer le package Java à travers cette commande :</w:t>
      </w:r>
    </w:p>
    <w:p w14:paraId="36A69BAB" w14:textId="77777777" w:rsidR="00ED46B1" w:rsidRPr="005A3A32" w:rsidRDefault="00ED46B1" w:rsidP="00ED46B1">
      <w:pPr>
        <w:rPr>
          <w:b/>
          <w:bCs/>
          <w:color w:val="FFFFFF" w:themeColor="background1"/>
          <w:sz w:val="32"/>
          <w:szCs w:val="32"/>
        </w:rPr>
      </w:pPr>
      <w:r w:rsidRPr="005A3A32">
        <w:rPr>
          <w:b/>
          <w:bCs/>
          <w:color w:val="FFFFFF" w:themeColor="background1"/>
          <w:sz w:val="28"/>
          <w:szCs w:val="28"/>
          <w:highlight w:val="black"/>
          <w:shd w:val="clear" w:color="auto" w:fill="C0C0C0"/>
        </w:rPr>
        <w:t>Java –jar webgoat-server8.2.2.jar</w:t>
      </w:r>
    </w:p>
    <w:p w14:paraId="30AED28D" w14:textId="77777777" w:rsidR="00ED46B1" w:rsidRPr="005A3A32" w:rsidRDefault="00ED46B1" w:rsidP="00ED46B1"/>
    <w:p w14:paraId="3DD0467C" w14:textId="77777777" w:rsidR="00ED46B1" w:rsidRPr="005A3A32" w:rsidRDefault="00ED46B1" w:rsidP="00ED46B1"/>
    <w:p w14:paraId="7A2CE606" w14:textId="77777777" w:rsidR="00ED46B1" w:rsidRDefault="00ED46B1" w:rsidP="00ED46B1"/>
    <w:p w14:paraId="351DA8A4" w14:textId="77777777" w:rsidR="00176C68" w:rsidRDefault="00176C68"/>
    <w:sectPr w:rsidR="00176C68" w:rsidSect="00ED46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56796A"/>
    <w:multiLevelType w:val="hybridMultilevel"/>
    <w:tmpl w:val="87B6F7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5030F"/>
    <w:multiLevelType w:val="hybridMultilevel"/>
    <w:tmpl w:val="C382F682"/>
    <w:lvl w:ilvl="0" w:tplc="DD406C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F6288"/>
    <w:multiLevelType w:val="hybridMultilevel"/>
    <w:tmpl w:val="7B5627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853633"/>
    <w:multiLevelType w:val="hybridMultilevel"/>
    <w:tmpl w:val="1B02A2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402574">
    <w:abstractNumId w:val="0"/>
  </w:num>
  <w:num w:numId="2" w16cid:durableId="1939872131">
    <w:abstractNumId w:val="2"/>
  </w:num>
  <w:num w:numId="3" w16cid:durableId="1911379556">
    <w:abstractNumId w:val="3"/>
  </w:num>
  <w:num w:numId="4" w16cid:durableId="975988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02"/>
    <w:rsid w:val="00176C68"/>
    <w:rsid w:val="00236339"/>
    <w:rsid w:val="00395CFF"/>
    <w:rsid w:val="00464136"/>
    <w:rsid w:val="00D51CCA"/>
    <w:rsid w:val="00D87282"/>
    <w:rsid w:val="00DA7702"/>
    <w:rsid w:val="00E612A4"/>
    <w:rsid w:val="00ED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78FC5"/>
  <w15:chartTrackingRefBased/>
  <w15:docId w15:val="{0F663E48-830A-4B08-9050-C1189580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6B1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A7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7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7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7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7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7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702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702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7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7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7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7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7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7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702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7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702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702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D46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ebGoat/WebGoat/releases" TargetMode="External"/><Relationship Id="rId5" Type="http://schemas.openxmlformats.org/officeDocument/2006/relationships/hyperlink" Target="https://hub.docker.com/r/webgoat/goatandwol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169</Words>
  <Characters>935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sirajeddine miladi</dc:creator>
  <cp:keywords/>
  <dc:description/>
  <cp:lastModifiedBy>sirajeddine miladi</cp:lastModifiedBy>
  <cp:revision>2</cp:revision>
  <dcterms:created xsi:type="dcterms:W3CDTF">2024-10-13T11:32:00Z</dcterms:created>
  <dcterms:modified xsi:type="dcterms:W3CDTF">2024-10-13T11:42:00Z</dcterms:modified>
</cp:coreProperties>
</file>