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hyperlink w:anchor="_TocAll0001" w:history="1">
        <w:r>
          <w:rPr>
            <w:i w:val="0"/>
          </w:rPr>
          <w:t>Part I. The Converters</w:t>
        </w:r>
      </w:hyperlink>
    </w:p>
    <w:p>
      <w:pPr/>
      <w:hyperlink w:anchor="_TocAll0002" w:history="1">
        <w:r>
          <w:rPr>
            <w:i w:val="0"/>
          </w:rPr>
          <w:t>Chapter 1. Efficiency and Waste</w:t>
        </w:r>
      </w:hyperlink>
    </w:p>
    <w:p>
      <w:pPr/>
      <w:hyperlink w:anchor="_TocAll0003" w:history="1">
        <w:r>
          <w:rPr>
            <w:i w:val="0"/>
          </w:rPr>
          <w:t>Chapter 2. The Linear Regulator</w:t>
        </w:r>
      </w:hyperlink>
    </w:p>
    <w:p>
      <w:pPr/>
      <w:hyperlink w:anchor="_TocAll0004" w:history="1">
        <w:r>
          <w:rPr>
            <w:i w:val="0"/>
          </w:rPr>
          <w:t>Chapter 3. The Buck Converter</w:t>
        </w:r>
      </w:hyperlink>
    </w:p>
    <w:p>
      <w:pPr/>
      <w:hyperlink w:anchor="_TocAll0005" w:history="1">
        <w:r>
          <w:rPr>
            <w:i w:val="0"/>
          </w:rPr>
          <w:t>Chapter 4. The Boost, the Buck-Boost, and the Control Loop</w:t>
        </w:r>
      </w:hyperlink>
    </w:p>
    <w:p>
      <w:pPr/>
      <w:hyperlink w:anchor="_TocAll0006" w:history="1">
        <w:r>
          <w:rPr>
            <w:i w:val="0"/>
          </w:rPr>
          <w:t>Chapter 5. Isolated Converters</w:t>
        </w:r>
      </w:hyperlink>
    </w:p>
    <w:p>
      <w:pPr/>
      <w:hyperlink w:anchor="_TocAll0007" w:history="1">
        <w:r>
          <w:rPr>
            <w:i w:val="0"/>
          </w:rPr>
          <w:t>Chapter 6. Magnetics: Four Shelves</w:t>
        </w:r>
      </w:hyperlink>
    </w:p>
    <w:p>
      <w:pPr/>
      <w:hyperlink w:anchor="_TocAll0008" w:history="1">
        <w:r>
          <w:rPr>
            <w:i w:val="0"/>
          </w:rPr>
          <w:t>Chapter 7. Rectifiers, Power Factor, and the Grid</w:t>
        </w:r>
      </w:hyperlink>
    </w:p>
    <w:p>
      <w:pPr/>
      <w:hyperlink w:anchor="_TocAll0009" w:history="1">
        <w:r>
          <w:rPr>
            <w:i w:val="0"/>
          </w:rPr>
          <w:t>Chapter 8. High Voltage and Pulsed Power</w:t>
        </w:r>
      </w:hyperlink>
    </w:p>
    <w:p>
      <w:pPr/>
      <w:hyperlink w:anchor="_TocAll0010" w:history="1">
        <w:r>
          <w:rPr>
            <w:i w:val="0"/>
          </w:rPr>
          <w:t>Part II. Inside the Converter</w:t>
        </w:r>
      </w:hyperlink>
    </w:p>
    <w:p>
      <w:pPr/>
      <w:hyperlink w:anchor="_TocAll0011" w:history="1">
        <w:r>
          <w:rPr>
            <w:i w:val="0"/>
          </w:rPr>
          <w:t>Chapter 9. Where the Watts Go: Loss in a Switching Converter</w:t>
        </w:r>
      </w:hyperlink>
    </w:p>
    <w:p>
      <w:pPr/>
      <w:hyperlink w:anchor="_TocAll0012" w:history="1">
        <w:r>
          <w:rPr>
            <w:i w:val="0"/>
          </w:rPr>
          <w:t>Chapter 10. Compensating the Loop</w:t>
        </w:r>
      </w:hyperlink>
    </w:p>
    <w:p>
      <w:pPr/>
      <w:hyperlink w:anchor="_TocAll0013" w:history="1">
        <w:r>
          <w:rPr>
            <w:i w:val="0"/>
          </w:rPr>
          <w:t>Chapter 11. Light Load and Discontinuous Conduction</w:t>
        </w:r>
      </w:hyperlink>
    </w:p>
    <w:p>
      <w:pPr/>
      <w:hyperlink w:anchor="_TocAll0014" w:history="1">
        <w:r>
          <w:rPr>
            <w:i w:val="0"/>
          </w:rPr>
          <w:t>Chapter 12. Batteries, Chargers, and Battery Management</w:t>
        </w:r>
      </w:hyperlink>
    </w:p>
    <w:p>
      <w:pPr/>
      <w:hyperlink w:anchor="_TocAll0015" w:history="1">
        <w:r>
          <w:rPr>
            <w:i w:val="0"/>
          </w:rPr>
          <w:t>Chapter 13. Inverters and Motor Drives</w:t>
        </w:r>
      </w:hyperlink>
    </w:p>
    <w:p>
      <w:pPr/>
      <w:hyperlink w:anchor="_TocAll0016" w:history="1">
        <w:r>
          <w:rPr>
            <w:i w:val="0"/>
          </w:rPr>
          <w:t>Part III. The Facility and the Grid</w:t>
        </w:r>
      </w:hyperlink>
    </w:p>
    <w:p>
      <w:pPr/>
      <w:hyperlink w:anchor="_TocAll0017" w:history="1">
        <w:r>
          <w:rPr>
            <w:i w:val="0"/>
          </w:rPr>
          <w:t>Chapter 14. The Data-Center Power Chain</w:t>
        </w:r>
      </w:hyperlink>
    </w:p>
    <w:p>
      <w:pPr/>
      <w:hyperlink w:anchor="_TocAll0018" w:history="1">
        <w:r>
          <w:rPr>
            <w:i w:val="0"/>
          </w:rPr>
          <w:t>Chapter 15. Uninterruptible Power and Hold-Up</w:t>
        </w:r>
      </w:hyperlink>
    </w:p>
    <w:p>
      <w:pPr/>
      <w:hyperlink w:anchor="_TocAll0019" w:history="1">
        <w:r>
          <w:rPr>
            <w:i w:val="0"/>
          </w:rPr>
          <w:t>Chapter 16. Grid Codes and Inverter-Based Resources</w:t>
        </w:r>
      </w:hyperlink>
    </w:p>
    <w:p>
      <w:pPr/>
      <w:hyperlink w:anchor="_TocAll0020" w:history="1">
        <w:r>
          <w:rPr>
            <w:i w:val="0"/>
          </w:rPr>
          <w:t>Chapter 17. Distribution Transformers, Fault Current, and Protection</w:t>
        </w:r>
      </w:hyperlink>
    </w:p>
    <w:p>
      <w:pPr/>
      <w:hyperlink w:anchor="_TocAll0021" w:history="1">
        <w:r>
          <w:rPr>
            <w:i w:val="0"/>
          </w:rPr>
          <w:t>Part IV. Specialized Converters</w:t>
        </w:r>
      </w:hyperlink>
    </w:p>
    <w:p>
      <w:pPr/>
      <w:hyperlink w:anchor="_TocAll0022" w:history="1">
        <w:r>
          <w:rPr>
            <w:i w:val="0"/>
          </w:rPr>
          <w:t>Chapter 18. The Multiphase Regulator</w:t>
        </w:r>
      </w:hyperlink>
    </w:p>
    <w:p>
      <w:pPr/>
      <w:hyperlink w:anchor="_TocAll0023" w:history="1">
        <w:r>
          <w:rPr>
            <w:i w:val="0"/>
          </w:rPr>
          <w:t>Chapter 19. Gate Drivers and Isolation</w:t>
        </w:r>
      </w:hyperlink>
    </w:p>
    <w:p>
      <w:pPr/>
      <w:hyperlink w:anchor="_TocAll0024" w:history="1">
        <w:r>
          <w:rPr>
            <w:i w:val="0"/>
          </w:rPr>
          <w:t>Chapter 20. Charging Supplies and Solid-State Pulsed Power</w:t>
        </w:r>
      </w:hyperlink>
    </w:p>
    <w:p>
      <w:pPr/>
      <w:hyperlink w:anchor="_TocAll0025" w:history="1">
        <w:r>
          <w:rPr>
            <w:i w:val="0"/>
          </w:rPr>
          <w:t>Chapter 21. Solar Power and Maximum-Power-Point Tracking</w:t>
        </w:r>
      </w:hyperlink>
    </w:p>
    <w:p>
      <w:pPr/>
      <w:hyperlink w:anchor="_TocAll0026" w:history="1">
        <w:r>
          <w:rPr>
            <w:i w:val="0"/>
          </w:rPr>
          <w:t>Chapter 22. Wireless Power Transfer</w:t>
        </w:r>
      </w:hyperlink>
    </w:p>
    <w:p>
      <w:pPr/>
      <w:hyperlink w:anchor="_TocAll0027" w:history="1">
        <w:r>
          <w:rPr>
            <w:i w:val="0"/>
          </w:rPr>
          <w:t>Appendix A. Constants and Formulas Used in This Book</w:t>
        </w:r>
      </w:hyperlink>
    </w:p>
    <w:p>
      <w:pPr/>
      <w:hyperlink w:anchor="_TocAll0028" w:history="1">
        <w:r>
          <w:rPr>
            <w:i w:val="0"/>
          </w:rPr>
          <w:t>Appendix B. Answers to the Practice Problems</w:t>
        </w:r>
      </w:hyperlink>
    </w:p>
    <w:p>
      <w:pPr/>
      <w:hyperlink w:anchor="_TocAll0029" w:history="1">
        <w:r>
          <w:rPr>
            <w:i w:val="0"/>
          </w:rPr>
          <w:t>Appendix C. Sources</w:t>
        </w:r>
      </w:hyperlink>
    </w:p>
    <w:p>
      <w:pPr/>
      <w:hyperlink w:anchor="_TocAll0030" w:history="1">
        <w:r>
          <w:rPr>
            <w:i w:val="0"/>
          </w:rPr>
          <w:t xml:space="preserve">About the Author</w:t>
        </w:r>
      </w:hyperlink>
    </w:p>
    <w:p>
      <w:pPr/>
      <w:hyperlink w:anchor="_TocAll0031" w:history="1">
        <w:r>
          <w:rPr>
            <w:i w:val="0"/>
          </w:rPr>
          <w:t xml:space="preserve">Also by Lothar J. Musiol</w:t>
        </w:r>
      </w:hyperlink>
    </w:p>
    <w:p>
      <w:pPr>
        <w:pStyle w:val="Heading1"/>
      </w:pPr>
      <w:bookmarkStart w:id="101" w:name="_TocAll0001"/>
      <w:bookmarkEnd w:id="101"/>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bookmarkStart w:id="102" w:name="_TocAll0002"/>
      <w:bookmarkEnd w:id="102"/>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bookmarkStart w:id="103" w:name="_TocAll0003"/>
      <w:bookmarkEnd w:id="103"/>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bookmarkStart w:id="104" w:name="_TocAll0004"/>
      <w:bookmarkEnd w:id="104"/>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bookmarkStart w:id="105" w:name="_TocAll0005"/>
      <w:bookmarkEnd w:id="105"/>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bookmarkStart w:id="106" w:name="_TocAll0006"/>
      <w:bookmarkEnd w:id="106"/>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bookmarkStart w:id="107" w:name="_TocAll0007"/>
      <w:bookmarkEnd w:id="107"/>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bookmarkStart w:id="108" w:name="_TocAll0008"/>
      <w:bookmarkEnd w:id="108"/>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bookmarkStart w:id="109" w:name="_TocAll0009"/>
      <w:bookmarkEnd w:id="109"/>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bookmarkStart w:id="110" w:name="_TocAll0010"/>
      <w:bookmarkEnd w:id="110"/>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bookmarkStart w:id="111" w:name="_TocAll0011"/>
      <w:bookmarkEnd w:id="111"/>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bookmarkStart w:id="112" w:name="_TocAll0012"/>
      <w:bookmarkEnd w:id="112"/>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bookmarkStart w:id="113" w:name="_TocAll0013"/>
      <w:bookmarkEnd w:id="113"/>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bookmarkStart w:id="114" w:name="_TocAll0014"/>
      <w:bookmarkEnd w:id="114"/>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bookmarkStart w:id="115" w:name="_TocAll0015"/>
      <w:bookmarkEnd w:id="115"/>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bookmarkStart w:id="116" w:name="_TocAll0016"/>
      <w:bookmarkEnd w:id="116"/>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bookmarkStart w:id="117" w:name="_TocAll0017"/>
      <w:bookmarkEnd w:id="117"/>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bookmarkStart w:id="118" w:name="_TocAll0018"/>
      <w:bookmarkEnd w:id="118"/>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bookmarkStart w:id="119" w:name="_TocAll0019"/>
      <w:bookmarkEnd w:id="119"/>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bookmarkStart w:id="120" w:name="_TocAll0020"/>
      <w:bookmarkEnd w:id="120"/>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bookmarkStart w:id="121" w:name="_TocAll0021"/>
      <w:bookmarkEnd w:id="121"/>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bookmarkStart w:id="122" w:name="_TocAll0022"/>
      <w:bookmarkEnd w:id="122"/>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bookmarkStart w:id="123" w:name="_TocAll0023"/>
      <w:bookmarkEnd w:id="123"/>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bookmarkStart w:id="124" w:name="_TocAll0024"/>
      <w:bookmarkEnd w:id="124"/>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bookmarkStart w:id="125" w:name="_TocAll0025"/>
      <w:bookmarkEnd w:id="125"/>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bookmarkStart w:id="126" w:name="_TocAll0026"/>
      <w:bookmarkEnd w:id="126"/>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bookmarkStart w:id="127" w:name="_TocAll0027"/>
      <w:bookmarkEnd w:id="127"/>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bookmarkStart w:id="128" w:name="_TocAll0028"/>
      <w:bookmarkEnd w:id="128"/>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bookmarkStart w:id="129" w:name="_TocAll0029"/>
      <w:bookmarkEnd w:id="129"/>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0" w:name="_TocAll0030"/>
      <w:bookmarkEnd w:id="130"/>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1" w:name="_TocAll0031"/>
      <w:bookmarkEnd w:id="131"/>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