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Perturbation Theory</w:t>
      </w:r>
    </w:p>
    <w:p>
      <w:pPr>
        <w:pStyle w:val="Subtitle"/>
        <w:jc w:val="center"/>
      </w:pPr>
      <w:r>
        <w:t>Lesson 15 of the Complete Quantum Electrodynamics Course</w:t>
      </w:r>
    </w:p>
    <w:p>
      <w:r>
        <w:br/>
      </w:r>
    </w:p>
    <w:p>
      <w:pPr>
        <w:jc w:val="center"/>
      </w:pPr>
      <w:r>
        <w:rPr>
          <w:b/>
          <w:sz w:val="26"/>
        </w:rPr>
        <w:t>Approximate energies and states for a Hamiltonian close to one already solved, including degenerate perturbation theory and hydrogen fine structure</w:t>
      </w:r>
    </w:p>
    <w:p>
      <w:r>
        <w:br/>
        <w:br/>
      </w:r>
    </w:p>
    <w:p>
      <w:pPr>
        <w:jc w:val="center"/>
      </w:pPr>
      <w:r>
        <w:t>Course edition 1.0</w:t>
      </w:r>
    </w:p>
    <w:p>
      <w:r>
        <w:br w:type="page"/>
      </w:r>
    </w:p>
    <w:p>
      <w:pPr>
        <w:pStyle w:val="Heading1"/>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14's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43 onward is an application of essentially the same expansion in a small parameter developed here for a much simpler setting. Expect eight to ten focused hours; the algebra of Section 2 rewards careful, order-by-order bookkeeping.</w:t>
      </w:r>
    </w:p>
    <w:p>
      <w:pPr>
        <w:pStyle w:val="Heading2"/>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1"/>
      </w:pPr>
      <w:r>
        <w:t>1 Setting up the expansion</w:t>
      </w:r>
    </w:p>
    <w:p>
      <w:pPr>
        <w:pStyle w:val="Heading2"/>
      </w:pPr>
      <w:r>
        <w:t>1.1 The perturbed Hamiltonian</w:t>
      </w:r>
    </w:p>
    <w:p>
      <w:r>
        <w:t>Suppose the full Hamiltonian can be written</w:t>
      </w:r>
    </w:p>
    <w:p>
      <w:pPr>
        <w:spacing w:before="100" w:after="160"/>
        <w:jc w:val="center"/>
      </w:pPr>
      <m:oMathPara>
        <m:oMath>
          <m:r>
            <m:t xml:space="preserve">H = H₀ + λ 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2"/>
      </w:pPr>
      <w:r>
        <w:t>1.2 The ansatz</w:t>
      </w:r>
    </w:p>
    <w:p>
      <w:r>
        <w:t>Expand both the exact eigenvalue and eigenstate of H in powers of λ.</w:t>
      </w:r>
    </w:p>
    <w:p>
      <w:pPr>
        <w:spacing w:before="100" w:after="160"/>
        <w:jc w:val="center"/>
      </w:pPr>
      <m:oMathPara>
        <m:oMath>
          <m:r>
            <m:t xml:space="preserve">Eₙ = Eₙ⁽⁰⁾ + λEₙ⁽¹⁾ + λ²Eₙ⁽²⁾ + ⋯,    |n⟩ = |n⁽⁰⁾⟩ + λ|n⁽¹⁾⟩ + λ²|n⁽²⁾⟩ + ⋯</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r>
            <m:t xml:space="preserve">λ⁰:  H₀|n⁽⁰⁾⟩ = Eₙ⁽⁰⁾|n⁽⁰⁾⟩</m:t>
          </m:r>
        </m:oMath>
      </m:oMathPara>
    </w:p>
    <w:p>
      <w:pPr>
        <w:spacing w:before="100" w:after="160"/>
        <w:jc w:val="center"/>
      </w:pPr>
      <m:oMathPara>
        <m:oMath>
          <m:r>
            <m:t xml:space="preserve">λ¹:  H₀|n⁽¹⁾⟩ + H′|n⁽⁰⁾⟩ = Eₙ⁽⁰⁾|n⁽¹⁾⟩ + Eₙ⁽¹⁾|n⁽⁰⁾⟩</m:t>
          </m:r>
        </m:oMath>
      </m:oMathPara>
    </w:p>
    <w:p>
      <w:pPr>
        <w:spacing w:before="100" w:after="160"/>
        <w:jc w:val="center"/>
      </w:pPr>
      <m:oMathPara>
        <m:oMath>
          <m:r>
            <m:t xml:space="preserve">λ²:  H₀|n⁽²⁾⟩ + H′|n⁽¹⁾⟩ = Eₙ⁽⁰⁾|n⁽²⁾⟩ + Eₙ⁽¹⁾|n⁽¹⁾⟩ + Eₙ⁽²⁾|n⁽⁰⁾⟩</m:t>
          </m:r>
        </m:oMath>
      </m:oMathPara>
    </w:p>
    <w:p>
      <w:r>
        <w:t>The zeroth-order equation is simply the assumption that H₀ is already solved; the higher orders are solved successively, each using the results of the one before, exactly as in the layered-pass strategy familiar from any systematic approximation scheme.</w:t>
      </w:r>
    </w:p>
    <w:p>
      <w:pPr>
        <w:pStyle w:val="Heading1"/>
      </w:pPr>
      <w:r>
        <w:t>2 Nondegenerate perturbation theory</w:t>
      </w:r>
    </w:p>
    <w:p>
      <w:pPr>
        <w:pStyle w:val="Heading2"/>
      </w:pPr>
      <w:r>
        <w:t>2.1 First-order energy</w:t>
      </w:r>
    </w:p>
    <w:p>
      <w:r>
        <w:t>Take the inner product of the first-order equation with ⟨n⁽⁰⁾|.</w:t>
      </w:r>
    </w:p>
    <w:p>
      <w:pPr>
        <w:spacing w:before="100" w:after="160"/>
        <w:jc w:val="center"/>
      </w:pPr>
      <m:oMathPara>
        <m:oMath>
          <m:r>
            <m:t xml:space="preserve">⟨n⁽⁰⁾|H₀|n⁽¹⁾⟩ + ⟨n⁽⁰⁾|H′|n⁽⁰⁾⟩ = Eₙ⁽⁰⁾⟨n⁽⁰⁾|n⁽¹⁾⟩ + Eₙ⁽¹⁾</m:t>
          </m:r>
        </m:oMath>
      </m:oMathPara>
    </w:p>
    <w:p>
      <w:r>
        <w:t>Since H₀ is Hermitian, ⟨n⁽⁰⁾|H₀|n⁽¹⁾⟩ = Eₙ⁽⁰⁾⟨n⁽⁰⁾|n⁽¹⁾⟩ (moving H₀ to act on the bra), so this term cancels the corresponding term on the right, leaving</w:t>
      </w:r>
    </w:p>
    <w:p>
      <w:pPr>
        <w:spacing w:before="100" w:after="160"/>
        <w:jc w:val="center"/>
      </w:pPr>
      <m:oMathPara>
        <m:oMath>
          <m:r>
            <m:t xml:space="preserve">Eₙ⁽¹⁾ = ⟨n⁽⁰⁾| H′ |n⁽⁰⁾⟩</m:t>
          </m:r>
        </m:oMath>
      </m:oMathPara>
    </w:p>
    <w:p>
      <w:r>
        <w:t>The first-order energy shift is simply the expectation value of the perturbation in the unperturbed state, exactly the kind of expectation value computed throughout Lesson 10. This is the single most useful formula in the whole lesson: to leading order, a small perturbation simply averages against the state it perturbs.</w:t>
      </w:r>
    </w:p>
    <w:p>
      <w:pPr>
        <w:pStyle w:val="Heading2"/>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r>
            <m:t xml:space="preserve">(Eₘ⁽⁰⁾ − Eₙ⁽⁰⁾) cₘ + Hₘₙ′ = 0,    so  cₘ = Hₘₙ′ / (Eₙ⁽⁰⁾ − Eₘ⁽⁰⁾)</m:t>
          </m:r>
        </m:oMath>
      </m:oMathPara>
    </w:p>
    <w:p>
      <w:r>
        <w:t>giving</w:t>
      </w:r>
    </w:p>
    <w:p>
      <w:pPr>
        <w:spacing w:before="100" w:after="160"/>
        <w:jc w:val="center"/>
      </w:pPr>
      <m:oMathPara>
        <m:oMath>
          <m:r>
            <m:t xml:space="preserve">|n⁽¹⁾⟩ = Σₘ≠ₙ [Hₘₙ′ / (Eₙ⁽⁰⁾−Eₘ⁽⁰⁾)] |m⁽⁰⁾⟩</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10, Exercise 9, whenever [H₀, A] = 0 for some conserved A distinguishing the states) do not mix in at all.</w:t>
      </w:r>
    </w:p>
    <w:p>
      <w:pPr>
        <w:pStyle w:val="Heading2"/>
      </w:pPr>
      <w:r>
        <w:t>2.3 Second-order energy</w:t>
      </w:r>
    </w:p>
    <w:p>
      <w:r>
        <w:t>Taking the inner product of the λ² equation with ⟨n⁽⁰⁾| and using the same Hermiticity cancellation as in Section 2.1,</w:t>
      </w:r>
    </w:p>
    <w:p>
      <w:pPr>
        <w:spacing w:before="100" w:after="160"/>
        <w:jc w:val="center"/>
      </w:pPr>
      <m:oMathPara>
        <m:oMath>
          <m:r>
            <m:t xml:space="preserve">Eₙ⁽²⁾ = ⟨n⁽⁰⁾|H′|n⁽¹⁾⟩ = Σₘ≠ₙ |Hₘₙ′|² / (Eₙ⁽⁰⁾ − Eₘ⁽⁰⁾)</m:t>
          </m:r>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pPr>
        <w:pStyle w:val="Heading3"/>
      </w:pPr>
      <w: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1"/>
      </w:pPr>
      <w:r>
        <w:t>3 Degenerate perturbation theory</w:t>
      </w:r>
    </w:p>
    <w:p>
      <w:pPr>
        <w:pStyle w:val="Heading2"/>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2"/>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 = ⟨n⁽⁰⁾ᵢ|H′|n⁽⁰⁾ⱼ⟩,    diagonalize this g×g Hermitian matrix as in Lesson 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pPr>
        <w:pStyle w:val="Heading3"/>
      </w:pPr>
      <w: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1"/>
      </w:pPr>
      <w:r>
        <w:t>4 The Stark effect</w:t>
      </w:r>
    </w:p>
    <w:p>
      <w:pPr>
        <w:pStyle w:val="Heading2"/>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13, Exercise 13) all share the same unperturbed energy.</w:t>
      </w:r>
    </w:p>
    <w:p>
      <w:pPr>
        <w:pStyle w:val="Heading2"/>
      </w:pPr>
      <w:r>
        <w:t>4.2 Selection rules simplify the matrix</w:t>
      </w:r>
    </w:p>
    <w:p>
      <w:r>
        <w:t>The perturbation H′ = eEẑ, being proportional to z = r cos θ, connects only states with Δℓ = ±1 and Δm = 0 (a fact derivable from the behavior of z under rotations and parity, examined more fully once Lesson 21's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2"/>
      </w:pPr>
      <w:r>
        <w:t>4.3 Diagonalizing the 2×2 block</w:t>
      </w:r>
    </w:p>
    <w:p>
      <w:r>
        <w:t>With ⟨2,0,0|H′|2,1,0⟩ = −3eEa₀ (a standard hydrogen radial integral, a₀ the Bohr radius of Lesson 3), the relevant block is [[0,−3eEa₀],[−3eEa₀,0]] on the |2,0,0⟩, |2,1,0⟩ subspace, exactly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pPr>
        <w:pStyle w:val="Heading3"/>
      </w:pPr>
      <w: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10,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1"/>
      </w:pPr>
      <w:r>
        <w:t>5 Hydrogen fine structure</w:t>
      </w:r>
    </w:p>
    <w:p>
      <w:pPr>
        <w:pStyle w:val="Heading2"/>
      </w:pPr>
      <w:r>
        <w:t>5.1 The relativistic correction to the kinetic energy</w:t>
      </w:r>
    </w:p>
    <w:p>
      <w:r>
        <w:t>The nonrelativistic hydrogen Hamiltonian, H₀ = p²/2m − e²/4πr (Heaviside 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r>
            <m:t xml:space="preserve">H′_(rel) = −p̂⁴ / (8m³)</m:t>
          </m:r>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2"/>
      </w:pPr>
      <w:r>
        <w:t>5.2 Spin-orbit coupling</w:t>
      </w:r>
    </w:p>
    <w:p>
      <w:r>
        <w:t>An electron moving through the proton's electric field experiences, in its own instantaneous rest frame, an effective magnetic field (a relativistic effect properly derived only once the Dirac equation is available, Lesson 76), which couples to the electron's spin magnetic moment.</w:t>
      </w:r>
    </w:p>
    <w:p>
      <w:pPr>
        <w:spacing w:before="100" w:after="160"/>
        <w:jc w:val="center"/>
      </w:pPr>
      <m:oMathPara>
        <m:oMath>
          <m:r>
            <m:t xml:space="preserve">H′_(SO) = (1/2m²c²)(1/r)(dV/dr) L·S</m:t>
          </m:r>
        </m:oMath>
      </m:oMathPara>
    </w:p>
    <w:p>
      <w:r>
        <w:t>The dependence on L·S means this perturbation is not diagonal in the |n,ℓ,mₗ,mₛ⟩ basis, since L·S = LₓSₓ+LᵧSᵧ+L_zS_z mixes different mₗ, mₛ combinations exactly as the cross term did in Lesson 14, Exercise 6. The correctly diagonalizing basis, by Section 3.2's prescription, is the total angular momentum basis |n,ℓ,j,mⱼ⟩ built by the addition rule of Lesson 14, Section 6.3, with j = ℓ±1/2, in which L·S = (J²−L²−S²)/2 is diagonal by construction.</w:t>
      </w:r>
    </w:p>
    <w:p>
      <w:pPr>
        <w:pStyle w:val="Heading3"/>
      </w:pPr>
      <w: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2"/>
      </w:pPr>
      <w:r>
        <w:t>5.3 The combined fine-structure formula</w:t>
      </w:r>
    </w:p>
    <w:p>
      <w:r>
        <w:t>Adding the kinetic correction of Section 5.1 and the spin-orbit coupling of Section 5.2 (a third, smaller correction, the Darwin term, affecting only ℓ=0 states, is not derived here but is quoted in Lesson 76), the two j-dependent pieces combine, by a calculation not reproduced in full here, into a result depending on n and j alone, not separately on ℓ.</w:t>
      </w:r>
    </w:p>
    <w:p>
      <w:pPr>
        <w:spacing w:before="100" w:after="160"/>
        <w:jc w:val="center"/>
      </w:pPr>
      <m:oMathPara>
        <m:oMath>
          <m:r>
            <m:t xml:space="preserve">E_(n,j) = −(α²mc²)/(2n²) [ 1 + (α²/n²)(n/(j+1/2) − 3/4) + ⋯ ]</m:t>
          </m:r>
        </m:oMath>
      </m:oMathPara>
    </w:p>
    <w:p>
      <w:r>
        <w:t>This is the leading fine-structure formula for hydrogen, of order α⁴mc² relative to the leading Bohr energy of order α²mc², and it is the historical motivation, cited in Lesson 14, Section 1.1, for the discovery of electron spin: without spin-orbit coupling, the ℓ-dependence of Section 5.1 alone does not reproduce the observed splitting pattern correctly. Lesson 76 revisits this calculation using the full Dirac equation, which reproduces this same formula exactly, order by order, and adds further corrections, the Lamb shift, that require quantum field theory itself.</w:t>
      </w:r>
    </w:p>
    <w:p>
      <w:pPr>
        <w:pStyle w:val="Heading1"/>
      </w:pPr>
      <w:r>
        <w:t>6 The nature of the perturbation series</w:t>
      </w:r>
    </w:p>
    <w:p>
      <w:pPr>
        <w:pStyle w:val="Heading2"/>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78) is achieved with only the first few terms of precisely this kind of series.</w:t>
      </w:r>
    </w:p>
    <w:p>
      <w:pPr>
        <w:pStyle w:val="Heading2"/>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49), is suppressed by roughly another factor of α, or α/π once the loop integrals of Lesson 61 are included.</w:t>
      </w:r>
    </w:p>
    <w:p>
      <w:pPr>
        <w:pStyle w:val="Heading3"/>
      </w:pPr>
      <w: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1"/>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50)</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61);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76)</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67)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45. Fluency with the bookkeeping of this lesson transfers almost unchanged.</w:t>
      </w:r>
    </w:p>
    <w:p>
      <w:pPr>
        <w:pStyle w:val="Heading1"/>
      </w:pPr>
      <w:r>
        <w:t>8 Summary</w:t>
      </w:r>
    </w:p>
    <w:p>
      <w:pPr>
        <w:pStyle w:val="ListNumber"/>
        <w:numPr>
          <w:ilvl w:val="0"/>
          <w:numId w:val="10"/>
        </w:numPr>
      </w:pPr>
      <w:r>
        <w:t>Time-independent perturbation theory expands H = H₀+λH′ and solves order by order in λ, using the known eigenstates of H₀.</w:t>
      </w:r>
    </w:p>
    <w:p>
      <w:pPr>
        <w:pStyle w:val="ListNumber"/>
        <w:numPr>
          <w:ilvl w:val="0"/>
          <w:numId w:val="10"/>
        </w:numPr>
      </w:pPr>
      <w:r>
        <w:t>The first-order energy shift is Eₙ⁽¹⁾ = ⟨n⁽⁰⁾|H′|n⁽⁰⁾⟩; the first-order state mixes in other unperturbed states weighted by matrix elements over energy denominators.</w:t>
      </w:r>
    </w:p>
    <w:p>
      <w:pPr>
        <w:pStyle w:val="ListNumber"/>
        <w:numPr>
          <w:ilvl w:val="0"/>
          <w:numId w:val="10"/>
        </w:numPr>
      </w:pPr>
      <w:r>
        <w:t>The second-order energy shift, Eₙ⁽²⁾ = Σ|Hₘₙ′|²/(Eₙ⁽⁰⁾−Eₘ⁽⁰⁾), always pushes connected levels apart.</w:t>
      </w:r>
    </w:p>
    <w:p>
      <w:pPr>
        <w:pStyle w:val="ListNumber"/>
        <w:numPr>
          <w:ilvl w:val="0"/>
          <w:numId w:val="10"/>
        </w:numPr>
      </w:pPr>
      <w:r>
        <w:t>Degenerate perturbation theory requires diagonalizing H′ within the degenerate subspace first, to find the correct zeroth-order states.</w:t>
      </w:r>
    </w:p>
    <w:p>
      <w:pPr>
        <w:pStyle w:val="ListNumber"/>
        <w:numPr>
          <w:ilvl w:val="0"/>
          <w:numId w:val="10"/>
        </w:numPr>
      </w:pPr>
      <w:r>
        <w:t>The Stark effect in hydrogen is linear in the field because of the accidental ℓ-degeneracy of the n=2 level, in contrast with the quadratic effect typical of nondegenerate atoms.</w:t>
      </w:r>
    </w:p>
    <w:p>
      <w:pPr>
        <w:pStyle w:val="ListNumber"/>
        <w:numPr>
          <w:ilvl w:val="0"/>
          <w:numId w:val="10"/>
        </w:numPr>
      </w:pPr>
      <w:r>
        <w:t>Hydrogen fine structure combines a relativistic kinetic-energy correction with spin-orbit coupling, the latter diagonalized in the total angular momentum basis j = ℓ±1/2.</w:t>
      </w:r>
    </w:p>
    <w:p>
      <w:pPr>
        <w:pStyle w:val="ListNumber"/>
        <w:numPr>
          <w:ilvl w:val="0"/>
          <w:numId w:val="10"/>
        </w:numPr>
      </w:pPr>
      <w:r>
        <w:t>The combined fine-structure formula depends on n and j alone, historically the strongest evidence for the existence of electron spin.</w:t>
      </w:r>
    </w:p>
    <w:p>
      <w:pPr>
        <w:pStyle w:val="ListNumber"/>
        <w:numPr>
          <w:ilvl w:val="0"/>
          <w:numId w:val="10"/>
        </w:numPr>
      </w:pPr>
      <w:r>
        <w:t>Perturbation series are typically asymptotic rather than convergent, but remain extraordinarily useful, exactly as they are in the QED expansion in α.</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14,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45,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1"/>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10,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1"/>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1"/>
      </w:pPr>
      <w:r>
        <w:t>Next lesson</w:t>
      </w:r>
    </w:p>
    <w:p>
      <w:r>
        <w:t>Lesson 16 examines identical particles: the symmetrization postulate, bosons and fermions, the Pauli exclusion principle, and the exchange effects that shape every multi-electron and multi-photon state met later in the course.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