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hyperlink r:id="rId75">
        <w:r>
          <w:rPr>
            <w:color w:val="0563C1"/>
            <w:u w:val="single"/>
          </w:rPr>
          <w:t xml:space="preserve">Black holes</w:t>
        </w:r>
      </w:hyperlink>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hyperlink r:id="rId41">
        <w:r>
          <w:rPr>
            <w:color w:val="0563C1"/>
            <w:u w:val="single"/>
          </w:rPr>
          <w:t xml:space="preserve">The Einstein field equations</w:t>
        </w:r>
      </w:hyperlink>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