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38: Climate and Consequence — The Price of Progress</w:t>
      </w:r>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which pushed temperatures in normally mild Portland above 46 degrees Celsius (115 Fahrenheit) and drove the Canadian village of Lytton, British Columbia to a record-shattering 49.6 degrees Celsius (121 Fahrenheit) before a wildfire destroyed most of the town the next day, killing hundreds of people across the region in a place with little air conditioning, and Australia's Black Summer bushfires of 2019-20, which burned an area roughly the size of the United Kingdom, were each, individually,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rather than a chapter inside the current one. The debate over the name continues; the sediment layer it was arguing about does not care either way.</w:t>
      </w:r>
    </w:p>
    <w:p>
      <w:pPr>
        <w:spacing w:after="200"/>
      </w:pPr>
      <w:r>
        <w:rPr>
          <w:i/>
          <w:iCs/>
        </w:rPr>
        <w:t xml:space="preserve">“Humans spent two decades arguing over what to call the layer of rock they were leaving behind,” dolphin historians noted, “rather than the century arguing over whether to leave it. We note the committee vote changed nothing about the rock.”</w:t>
      </w:r>
    </w:p>
    <w:p>
      <w:pPr>
        <w:spacing w:after="200"/>
      </w:pPr>
      <w:r>
        <w:t xml:space="preserve">This is, by any reasonable standard, a rather inconvenient set of facts to have arrived all at once, and dolphin historians note that “rather inconvenient” is doing a great deal of quiet, deliberate work in that sentence.</w:t>
      </w:r>
    </w:p>
    <w:p>
      <w:pPr>
        <w:spacing w:after="200"/>
      </w:pPr>
      <w:r>
        <w:rPr>
          <w:i/>
          <w:iCs/>
        </w:rPr>
        <w:t xml:space="preserve">“Dolphins hold documentation rights on this chapter that no other chapter in the book requires us to claim,” dolphin historians observed. “This is our habitat being measured, not only humanity's.”</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Dolphin scholarship finds the word “foresight”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2026-09-28T23:42:56.558Z</dcterms:created>
  <dcterms:modified xsi:type="dcterms:W3CDTF">2026-09-28T23:42:56.558Z</dcterms:modified>
</cp:coreProperties>
</file>

<file path=docProps/custom.xml><?xml version="1.0" encoding="utf-8"?>
<Properties xmlns="http://schemas.openxmlformats.org/officeDocument/2006/custom-properties" xmlns:vt="http://schemas.openxmlformats.org/officeDocument/2006/docPropsVTypes"/>
</file>