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Anomalous Magnetic Moment</w:t>
      </w:r>
    </w:p>
    <w:p>
      <w:pPr>
        <w:pStyle w:val="Subtitle"/>
        <w:jc w:val="center"/>
      </w:pPr>
      <w:r>
        <w:t>Lesson 76 of the Complete Quantum Electrodynamics Course</w:t>
      </w:r>
    </w:p>
    <w:p>
      <w:pPr>
        <w:jc w:val="center"/>
      </w:pPr>
      <w:r>
        <w:t>Lothar J. Musiol</w:t>
      </w:r>
    </w:p>
    <w:p>
      <w:r>
        <w:br/>
      </w:r>
    </w:p>
    <w:p>
      <w:pPr>
        <w:jc w:val="center"/>
      </w:pPr>
      <w:r>
        <w:rPr>
          <w:b/>
          <w:sz w:val="26"/>
        </w:rPr>
        <w:t>The Dirac equation predicts g = 2. One loop of QED adds Schwinger's a = α/(2π), a finite number with no free parameter, which experiment now confirms to parts in 10¹²</w:t>
      </w:r>
    </w:p>
    <w:p>
      <w:r>
        <w:br/>
        <w:br/>
      </w:r>
    </w:p>
    <w:p>
      <w:pPr>
        <w:jc w:val="center"/>
      </w:pPr>
      <w:r>
        <w:t>First edition, 2026</w:t>
      </w:r>
    </w:p>
    <w:p>
      <w:r>
        <w:br w:type="page"/>
      </w:r>
    </w:p>
    <w:p>
      <w:pPr>
        <w:pStyle w:val="Heading2"/>
      </w:pPr>
      <w:r>
        <w:t>How to use this lesson</w:t>
      </w:r>
    </w:p>
    <w:p>
      <w:r>
        <w:t>Three earlier lessons left promises here. Lesson 40 said that the nonrelativistic limit of the Dirac equation gives the electron a magnetic moment with g = 2, and postponed the calculation. Lesson 44 computed α/(2π) ≈ 0.001161 and said it would turn out to be the leading correction to g. Lesson 65 assembled the one-loop vertex correction without separating its electric and magnetic parts. This lesson keeps all three promises. It derives g = 2 from the Dirac Hamiltonian, shows how the general vertex splits into two form factors, F₁ and F₂, explains why F₂ is finite without any renormalization, and evaluates it at zero momentum transfer to obtain Schwinger's result. It then compares the prediction, extended to five loops, with the measured electron anomaly, which is now known to about one part in 10¹³ of g. One step, the Dirac algebra that isolates the F₂ integrand from Lesson 65's numerator, is quoted and not carried out. Expect eight to ten hours.</w:t>
      </w:r>
    </w:p>
    <w:p>
      <w:pPr>
        <w:pStyle w:val="Heading3"/>
      </w:pPr>
      <w:r>
        <w:t>Learning objectives</w:t>
      </w:r>
    </w:p>
    <w:p>
      <w:pPr>
        <w:pStyle w:val="ListBullet"/>
      </w:pPr>
      <w:r>
        <w:t>Derive g = 2 from the Dirac Hamiltonian, using (σ·π)² = π² − qσ·B.</w:t>
      </w:r>
    </w:p>
    <w:p>
      <w:pPr>
        <w:pStyle w:val="ListBullet"/>
      </w:pPr>
      <w:r>
        <w:t>Write the most general on-shell vertex, Γ^μ = γ^μF₁(q²) + (iσ^μν q_ν/2m)F₂(q²), and explain why no other structures appear.</w:t>
      </w:r>
    </w:p>
    <w:p>
      <w:pPr>
        <w:pStyle w:val="ListBullet"/>
      </w:pPr>
      <w:r>
        <w:t>Use the Gordon identity to show that γ^μ itself contains a magnetic moment with g = 2, and show that g = 2[F₁(0) + F₂(0)].</w:t>
      </w:r>
    </w:p>
    <w:p>
      <w:pPr>
        <w:pStyle w:val="ListBullet"/>
      </w:pPr>
      <w:r>
        <w:t>Explain why F₂ is finite in both the ultraviolet and the infrared.</w:t>
      </w:r>
    </w:p>
    <w:p>
      <w:pPr>
        <w:pStyle w:val="ListBullet"/>
      </w:pPr>
      <w:r>
        <w:t>Evaluate the one-loop F₂(0) from its Feynman-parameter integral, obtaining a = α/(2π).</w:t>
      </w:r>
    </w:p>
    <w:p>
      <w:pPr>
        <w:pStyle w:val="ListBullet"/>
      </w:pPr>
      <w:r>
        <w:t>Compare the prediction with experiment, including higher orders, and explain how a_e is used to determine α.</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particle; for the electron q = −e. Also, q^μ = p′^μ − p^μ, the photon momentum; context distinguishes them</w:t>
            </w:r>
          </w:p>
        </w:tc>
      </w:tr>
      <w:tr>
        <w:tc>
          <w:tcPr>
            <w:tcW w:type="dxa" w:w="2160"/>
            <w:vAlign w:val="center"/>
            <w:shd w:fill="EAF2F8"/>
            <w:tcMar>
              <w:top w:w="100" w:type="dxa"/>
              <w:start w:w="100" w:type="dxa"/>
              <w:bottom w:w="100" w:type="dxa"/>
              <w:end w:w="100" w:type="dxa"/>
            </w:tcMar>
          </w:tcPr>
          <w:p>
            <w:r>
              <w:t>π</w:t>
            </w:r>
          </w:p>
        </w:tc>
        <w:tc>
          <w:tcPr>
            <w:tcW w:type="dxa" w:w="7632"/>
            <w:vAlign w:val="center"/>
            <w:shd w:fill="EAF2F8"/>
            <w:tcMar>
              <w:top w:w="100" w:type="dxa"/>
              <w:start w:w="100" w:type="dxa"/>
              <w:bottom w:w="100" w:type="dxa"/>
              <w:end w:w="100" w:type="dxa"/>
            </w:tcMar>
          </w:tcPr>
          <w:p>
            <w:r>
              <w:t>Kinetic momentum p − qA</w:t>
            </w:r>
          </w:p>
        </w:tc>
      </w:tr>
      <w:tr>
        <w:tc>
          <w:tcPr>
            <w:tcW w:type="dxa" w:w="2160"/>
            <w:vAlign w:val="center"/>
            <w:tcMar>
              <w:top w:w="100" w:type="dxa"/>
              <w:start w:w="100" w:type="dxa"/>
              <w:bottom w:w="100" w:type="dxa"/>
              <w:end w:w="100" w:type="dxa"/>
            </w:tcMar>
          </w:tcPr>
          <w:p>
            <w:r>
              <w:t>σ^μν</w:t>
            </w:r>
          </w:p>
        </w:tc>
        <w:tc>
          <w:tcPr>
            <w:tcW w:type="dxa" w:w="7632"/>
            <w:vAlign w:val="center"/>
            <w:tcMar>
              <w:top w:w="100" w:type="dxa"/>
              <w:start w:w="100" w:type="dxa"/>
              <w:bottom w:w="100" w:type="dxa"/>
              <w:end w:w="100" w:type="dxa"/>
            </w:tcMar>
          </w:tcPr>
          <w:p>
            <w:r>
              <w:t>(i/2)[γ^μ, γ^ν]</w:t>
            </w:r>
          </w:p>
        </w:tc>
      </w:tr>
      <w:tr>
        <w:tc>
          <w:tcPr>
            <w:tcW w:type="dxa" w:w="2160"/>
            <w:vAlign w:val="center"/>
            <w:shd w:fill="EAF2F8"/>
            <w:tcMar>
              <w:top w:w="100" w:type="dxa"/>
              <w:start w:w="100" w:type="dxa"/>
              <w:bottom w:w="100" w:type="dxa"/>
              <w:end w:w="100" w:type="dxa"/>
            </w:tcMar>
          </w:tcPr>
          <w:p>
            <w:r>
              <w:t>F₁, F₂</w:t>
            </w:r>
          </w:p>
        </w:tc>
        <w:tc>
          <w:tcPr>
            <w:tcW w:type="dxa" w:w="7632"/>
            <w:vAlign w:val="center"/>
            <w:shd w:fill="EAF2F8"/>
            <w:tcMar>
              <w:top w:w="100" w:type="dxa"/>
              <w:start w:w="100" w:type="dxa"/>
              <w:bottom w:w="100" w:type="dxa"/>
              <w:end w:w="100" w:type="dxa"/>
            </w:tcMar>
          </w:tcPr>
          <w:p>
            <w:r>
              <w:t>Dirac and Pauli form factors of the vertex</w:t>
            </w:r>
          </w:p>
        </w:tc>
      </w:tr>
      <w:tr>
        <w:tc>
          <w:tcPr>
            <w:tcW w:type="dxa" w:w="2160"/>
            <w:vAlign w:val="center"/>
            <w:tcMar>
              <w:top w:w="100" w:type="dxa"/>
              <w:start w:w="100" w:type="dxa"/>
              <w:bottom w:w="100" w:type="dxa"/>
              <w:end w:w="100" w:type="dxa"/>
            </w:tcMar>
          </w:tcPr>
          <w:p>
            <w:r>
              <w:t>g, a</w:t>
            </w:r>
          </w:p>
        </w:tc>
        <w:tc>
          <w:tcPr>
            <w:tcW w:type="dxa" w:w="7632"/>
            <w:vAlign w:val="center"/>
            <w:tcMar>
              <w:top w:w="100" w:type="dxa"/>
              <w:start w:w="100" w:type="dxa"/>
              <w:bottom w:w="100" w:type="dxa"/>
              <w:end w:w="100" w:type="dxa"/>
            </w:tcMar>
          </w:tcPr>
          <w:p>
            <w:r>
              <w:t>Gyromagnetic ratio and anomaly a = (g − 2)/2</w:t>
            </w:r>
          </w:p>
        </w:tc>
      </w:tr>
      <w:tr>
        <w:tc>
          <w:tcPr>
            <w:tcW w:type="dxa" w:w="2160"/>
            <w:vAlign w:val="center"/>
            <w:shd w:fill="EAF2F8"/>
            <w:tcMar>
              <w:top w:w="100" w:type="dxa"/>
              <w:start w:w="100" w:type="dxa"/>
              <w:bottom w:w="100" w:type="dxa"/>
              <w:end w:w="100" w:type="dxa"/>
            </w:tcMar>
          </w:tcPr>
          <w:p>
            <w:r>
              <w:t>x, y, z</w:t>
            </w:r>
          </w:p>
        </w:tc>
        <w:tc>
          <w:tcPr>
            <w:tcW w:type="dxa" w:w="7632"/>
            <w:vAlign w:val="center"/>
            <w:shd w:fill="EAF2F8"/>
            <w:tcMar>
              <w:top w:w="100" w:type="dxa"/>
              <w:start w:w="100" w:type="dxa"/>
              <w:bottom w:w="100" w:type="dxa"/>
              <w:end w:w="100" w:type="dxa"/>
            </w:tcMar>
          </w:tcPr>
          <w:p>
            <w:r>
              <w:t>Feynman parameters with x + y + z = 1</w:t>
            </w:r>
          </w:p>
        </w:tc>
      </w:tr>
    </w:tbl>
    <w:p>
      <w:r>
        <w:t>The vertex is ieγ^μ, the metric diag(+1, −1, −1, −1), and the covariant derivative is D_μ = ∂_μ + iqA_μ, as in Lesson 41. In display equations, square brackets enclose function arguments and visible groupings.</w:t>
      </w:r>
    </w:p>
    <w:p>
      <w:pPr>
        <w:pStyle w:val="Heading2"/>
      </w:pPr>
      <w:r>
        <w:t>1 g = 2 from the Dirac equation</w:t>
      </w:r>
    </w:p>
    <w:p>
      <w:pPr>
        <w:pStyle w:val="Heading3"/>
      </w:pPr>
      <w:r>
        <w:t>1.1 Squaring the Hamiltonian</w:t>
      </w:r>
    </w:p>
    <w:p>
      <w:r>
        <w:t>For a particle of charge q in a static magnetic field, Lesson 40's Dirac Hamiltonian is h = α·π + βm, with π = p − qA. In the nonrelativistic limit, the large two-component spinor obeys a Schrödinger equation whose Hamiltonian is (σ·π)²/(2m). The key identity is</w:t>
      </w:r>
    </w:p>
    <w:p>
      <w:pPr>
        <w:spacing w:before="100" w:after="160"/>
        <w:jc w:val="center"/>
      </w:pPr>
      <m:oMathPara>
        <m:oMath>
          <m:sSup>
            <m:e>
              <m:d>
                <m:dPr/>
                <m:e>
                  <m:r>
                    <m:t xml:space="preserve">σ</m:t>
                  </m:r>
                  <m:r>
                    <m:t xml:space="preserve">·</m:t>
                  </m:r>
                  <m:r>
                    <m:t xml:space="preserve">π</m:t>
                  </m:r>
                </m:e>
              </m:d>
            </m:e>
            <m:sup>
              <m:r>
                <m:t xml:space="preserve">2</m:t>
              </m:r>
            </m:sup>
          </m:sSup>
          <m:r>
            <m:t xml:space="preserve">=</m:t>
          </m:r>
          <m:sSup>
            <m:e>
              <m:r>
                <m:t xml:space="preserve">π</m:t>
              </m:r>
            </m:e>
            <m:sup>
              <m:r>
                <m:t xml:space="preserve">2</m:t>
              </m:r>
            </m:sup>
          </m:sSup>
          <m:r>
            <m:t xml:space="preserve">+</m:t>
          </m:r>
          <m:r>
            <m:t xml:space="preserve">i</m:t>
          </m:r>
          <m:r>
            <m:t xml:space="preserve"> </m:t>
          </m:r>
          <m:r>
            <m:t xml:space="preserve">σ</m:t>
          </m:r>
          <m:r>
            <m:t xml:space="preserve">·</m:t>
          </m:r>
          <m:d>
            <m:dPr>
              <m:begChr m:val="["/>
              <m:endChr m:val="]"/>
            </m:dPr>
            <m:e>
              <m:r>
                <m:t xml:space="preserve">π</m:t>
              </m:r>
              <m:r>
                <m:t xml:space="preserve">×</m:t>
              </m:r>
              <m:r>
                <m:t xml:space="preserve">π</m:t>
              </m:r>
            </m:e>
          </m:d>
        </m:oMath>
      </m:oMathPara>
    </w:p>
    <w:p>
      <w:r>
        <w:t>for any vector operator π. Because the components of π do not commute,</w:t>
      </w:r>
    </w:p>
    <w:p>
      <w:pPr>
        <w:spacing w:before="100" w:after="160"/>
        <w:jc w:val="center"/>
      </w:pPr>
      <m:oMathPara>
        <m:oMath>
          <m:d>
            <m:dPr>
              <m:begChr m:val="["/>
              <m:endChr m:val="]"/>
            </m:dPr>
            <m:e>
              <m:sSub>
                <m:e>
                  <m:r>
                    <m:t xml:space="preserve">π</m:t>
                  </m:r>
                </m:e>
                <m:sub>
                  <m:r>
                    <m:t xml:space="preserve">i</m:t>
                  </m:r>
                </m:sub>
              </m:sSub>
              <m:r>
                <m:t xml:space="preserve">,</m:t>
              </m:r>
              <m:sSub>
                <m:e>
                  <m:r>
                    <m:t xml:space="preserve">π</m:t>
                  </m:r>
                </m:e>
                <m:sub>
                  <m:r>
                    <m:t xml:space="preserve">j</m:t>
                  </m:r>
                </m:sub>
              </m:sSub>
            </m:e>
          </m:d>
          <m:r>
            <m:t xml:space="preserve">=</m:t>
          </m:r>
          <m:r>
            <m:t xml:space="preserve">i</m:t>
          </m:r>
          <m:r>
            <m:t xml:space="preserve"> </m:t>
          </m:r>
          <m:r>
            <m:t xml:space="preserve">q</m:t>
          </m:r>
          <m:r>
            <m:t xml:space="preserve"> </m:t>
          </m:r>
          <m:sSub>
            <m:e>
              <m:r>
                <m:t xml:space="preserve">ε</m:t>
              </m:r>
            </m:e>
            <m:sub>
              <m:r>
                <m:t xml:space="preserve">ijk</m:t>
              </m:r>
            </m:sub>
          </m:sSub>
          <m:r>
            <m:t xml:space="preserve"> </m:t>
          </m:r>
          <m:sSub>
            <m:e>
              <m:r>
                <m:t xml:space="preserve">B</m:t>
              </m:r>
            </m:e>
            <m:sub>
              <m:r>
                <m:t xml:space="preserve">k</m:t>
              </m:r>
            </m:sub>
          </m:sSub>
        </m:oMath>
      </m:oMathPara>
    </w:p>
    <w:p>
      <w:r>
        <w:t>so (π × π)_k = ½ε_kij[π_i, π_j] = iqB_k, and (σ·π)² = π² − qσ·B (Exercise 1).</w:t>
      </w:r>
    </w:p>
    <w:p>
      <w:pPr>
        <w:pStyle w:val="Heading3"/>
      </w:pPr>
      <w:r>
        <w:t>1.2 Reading off g</w:t>
      </w:r>
    </w:p>
    <w:p>
      <w:r>
        <w:t>The nonrelativistic Hamiltonian is therefore</w:t>
      </w:r>
    </w:p>
    <w:p>
      <w:pPr>
        <w:spacing w:before="100" w:after="160"/>
        <w:jc w:val="center"/>
      </w:pPr>
      <m:oMathPara>
        <m:oMath>
          <m:r>
            <m:t xml:space="preserve">H</m:t>
          </m:r>
          <m:r>
            <m:t xml:space="preserve">=</m:t>
          </m:r>
          <m:f>
            <m:num>
              <m:sSup>
                <m:e>
                  <m:r>
                    <m:t xml:space="preserve">π</m:t>
                  </m:r>
                </m:e>
                <m:sup>
                  <m:r>
                    <m:t xml:space="preserve">2</m:t>
                  </m:r>
                </m:sup>
              </m:sSup>
            </m:num>
            <m:den>
              <m:r>
                <m:t xml:space="preserve">2m</m:t>
              </m:r>
            </m:den>
          </m:f>
          <m:r>
            <m:t xml:space="preserve">−</m:t>
          </m:r>
          <m:f>
            <m:num>
              <m:r>
                <m:t xml:space="preserve">q</m:t>
              </m:r>
            </m:num>
            <m:den>
              <m:r>
                <m:t xml:space="preserve">2m</m:t>
              </m:r>
            </m:den>
          </m:f>
          <m:r>
            <m:t xml:space="preserve"> </m:t>
          </m:r>
          <m:r>
            <m:t xml:space="preserve">σ</m:t>
          </m:r>
          <m:r>
            <m:t xml:space="preserve">·</m:t>
          </m:r>
          <m:r>
            <m:t xml:space="preserve">B</m:t>
          </m:r>
        </m:oMath>
      </m:oMathPara>
    </w:p>
    <w:p>
      <w:r>
        <w:t>The second term has the form −μ·B. Writing the magnetic moment as μ = g(q/2m)S, with S = σ/2, gives −(gq/4m)σ·B. Matching coefficients gives g = 2. The Dirac equation fixes g with no free parameter, and the result is the same for any sign of q.</w:t>
      </w:r>
    </w:p>
    <w:p>
      <w:r>
        <w:rPr>
          <w:b/>
          <w:i/>
        </w:rPr>
        <w:t>Worked example 1</w:t>
      </w:r>
    </w:p>
    <w:p>
      <w:r>
        <w:t>Compare with orbital motion. The π² term contains −(q/2m)(L·B) for a uniform field, which is a moment (q/2m)L, so g = 1 for orbital angular momentum. Spin has twice that ratio. Before Dirac, this factor of 2 had to be put in by hand to explain the anomalous Zeeman effect. The Dirac equation produces it automatically.</w:t>
      </w:r>
    </w:p>
    <w:p>
      <w:pPr>
        <w:pStyle w:val="Heading2"/>
      </w:pPr>
      <w:r>
        <w:t>2 The general vertex</w:t>
      </w:r>
    </w:p>
    <w:p>
      <w:pPr>
        <w:pStyle w:val="Heading3"/>
      </w:pPr>
      <w:r>
        <w:t>2.1 The two form factors</w:t>
      </w:r>
    </w:p>
    <w:p>
      <w:r>
        <w:t>When the full vertex function of Lesson 72 is sandwiched between on-shell spinors, the most general structure allowed by Lorentz invariance, parity, and the Ward identity is</w:t>
      </w:r>
    </w:p>
    <w:p>
      <w:pPr>
        <w:spacing w:before="100" w:after="160"/>
        <w:jc w:val="center"/>
      </w:pPr>
      <m:oMathPara>
        <m:oMath>
          <m:r>
            <m:t xml:space="preserve">ū</m:t>
          </m:r>
          <m:d>
            <m:dPr>
              <m:begChr m:val="["/>
              <m:endChr m:val="]"/>
            </m:dPr>
            <m:e>
              <m:r>
                <m:t xml:space="preserve">p′</m:t>
              </m:r>
            </m:e>
          </m:d>
          <m:r>
            <m:t xml:space="preserve"> </m:t>
          </m:r>
          <m:sSup>
            <m:e>
              <m:r>
                <m:t xml:space="preserve">Γ</m:t>
              </m:r>
            </m:e>
            <m:sup>
              <m:r>
                <m:t xml:space="preserve">μ</m:t>
              </m:r>
            </m:sup>
          </m:sSup>
          <m:r>
            <m:t xml:space="preserve"> </m:t>
          </m:r>
          <m:r>
            <m:t xml:space="preserve">u</m:t>
          </m:r>
          <m:d>
            <m:dPr>
              <m:begChr m:val="["/>
              <m:endChr m:val="]"/>
            </m:dPr>
            <m:e>
              <m:r>
                <m:t xml:space="preserve">p</m:t>
              </m:r>
            </m:e>
          </m:d>
          <m:r>
            <m:t xml:space="preserve">=</m:t>
          </m:r>
          <m:r>
            <m:t xml:space="preserve">ū</m:t>
          </m:r>
          <m:d>
            <m:dPr>
              <m:begChr m:val="["/>
              <m:endChr m:val="]"/>
            </m:dPr>
            <m:e>
              <m:r>
                <m:t xml:space="preserve">p′</m:t>
              </m:r>
            </m:e>
          </m:d>
          <m:r>
            <m:t xml:space="preserve"> </m:t>
          </m:r>
          <m:d>
            <m:dPr>
              <m:begChr m:val="["/>
              <m:endChr m:val="]"/>
            </m:dPr>
            <m:e>
              <m:sSup>
                <m:e>
                  <m:r>
                    <m:t xml:space="preserve">γ</m:t>
                  </m:r>
                </m:e>
                <m:sup>
                  <m:r>
                    <m:t xml:space="preserve">μ</m:t>
                  </m:r>
                </m:sup>
              </m:sSup>
              <m:r>
                <m:t xml:space="preserve"> </m:t>
              </m:r>
              <m:sSub>
                <m:e>
                  <m:r>
                    <m:t xml:space="preserve">F</m:t>
                  </m:r>
                </m:e>
                <m:sub>
                  <m:r>
                    <m:t xml:space="preserve">1</m:t>
                  </m:r>
                </m:sub>
              </m:sSub>
              <m:d>
                <m:dPr>
                  <m:begChr m:val="["/>
                  <m:endChr m:val="]"/>
                </m:dPr>
                <m:e>
                  <m:sSup>
                    <m:e>
                      <m:r>
                        <m:t xml:space="preserve">q</m:t>
                      </m:r>
                    </m:e>
                    <m:sup>
                      <m:r>
                        <m:t xml:space="preserve">2</m:t>
                      </m:r>
                    </m:sup>
                  </m:sSup>
                </m:e>
              </m:d>
              <m:r>
                <m:t xml:space="preserve">+</m:t>
              </m:r>
              <m:d>
                <m:dPr/>
                <m:e>
                  <m:sSup>
                    <m:e>
                      <m:r>
                        <m:t xml:space="preserve">iσ</m:t>
                      </m:r>
                    </m:e>
                    <m:sup>
                      <m:r>
                        <m:t xml:space="preserve">μν</m:t>
                      </m:r>
                    </m:sup>
                  </m:sSup>
                  <m:r>
                    <m:t xml:space="preserve"> </m:t>
                  </m:r>
                  <m:f>
                    <m:num>
                      <m:sSub>
                        <m:e>
                          <m:r>
                            <m:t xml:space="preserve">q</m:t>
                          </m:r>
                        </m:e>
                        <m:sub>
                          <m:r>
                            <m:t xml:space="preserve">ν</m:t>
                          </m:r>
                        </m:sub>
                      </m:sSub>
                    </m:num>
                    <m:den>
                      <m:r>
                        <m:t xml:space="preserve">2m</m:t>
                      </m:r>
                    </m:den>
                  </m:f>
                </m:e>
              </m:d>
              <m:r>
                <m:t xml:space="preserve"> </m:t>
              </m:r>
              <m:sSub>
                <m:e>
                  <m:r>
                    <m:t xml:space="preserve">F</m:t>
                  </m:r>
                </m:e>
                <m:sub>
                  <m:r>
                    <m:t xml:space="preserve">2</m:t>
                  </m:r>
                </m:sub>
              </m:sSub>
              <m:d>
                <m:dPr>
                  <m:begChr m:val="["/>
                  <m:endChr m:val="]"/>
                </m:dPr>
                <m:e>
                  <m:sSup>
                    <m:e>
                      <m:r>
                        <m:t xml:space="preserve">q</m:t>
                      </m:r>
                    </m:e>
                    <m:sup>
                      <m:r>
                        <m:t xml:space="preserve">2</m:t>
                      </m:r>
                    </m:sup>
                  </m:sSup>
                </m:e>
              </m:d>
            </m:e>
          </m:d>
          <m:r>
            <m:t xml:space="preserve"> </m:t>
          </m:r>
          <m:r>
            <m:t xml:space="preserve">u</m:t>
          </m:r>
          <m:d>
            <m:dPr>
              <m:begChr m:val="["/>
              <m:endChr m:val="]"/>
            </m:dPr>
            <m:e>
              <m:r>
                <m:t xml:space="preserve">p</m:t>
              </m:r>
            </m:e>
          </m:d>
        </m:oMath>
      </m:oMathPara>
    </w:p>
    <w:p>
      <w:r>
        <w:t>with q = p′ − p. A term proportional to q^μ alone would violate q_μΓ^μ = 0. A term proportional to (p + p′)^μ is not independent, because the Gordon identity of Section 2.2 rewrites it in terms of the two shown. Terms with γ⁵ would violate parity, which QED conserves. At tree level, F₁ = 1 and F₂ = 0. F₁(0) = 1 to all orders after renormalization, because the charge is defined at q² = 0 (Lesson 69).</w:t>
      </w:r>
    </w:p>
    <w:p>
      <w:pPr>
        <w:pStyle w:val="Heading3"/>
      </w:pPr>
      <w:r>
        <w:t>2.2 The Gordon identity</w:t>
      </w:r>
    </w:p>
    <w:p>
      <w:r>
        <w:t>For on-shell spinors,</w:t>
      </w:r>
    </w:p>
    <w:p>
      <w:pPr>
        <w:spacing w:before="100" w:after="160"/>
        <w:jc w:val="center"/>
      </w:pPr>
      <m:oMathPara>
        <m:oMath>
          <m:r>
            <m:t xml:space="preserve">ū</m:t>
          </m:r>
          <m:d>
            <m:dPr>
              <m:begChr m:val="["/>
              <m:endChr m:val="]"/>
            </m:dPr>
            <m:e>
              <m:r>
                <m:t xml:space="preserve">p′</m:t>
              </m:r>
            </m:e>
          </m:d>
          <m:r>
            <m:t xml:space="preserve"> </m:t>
          </m:r>
          <m:sSup>
            <m:e>
              <m:r>
                <m:t xml:space="preserve">γ</m:t>
              </m:r>
            </m:e>
            <m:sup>
              <m:r>
                <m:t xml:space="preserve">μ</m:t>
              </m:r>
            </m:sup>
          </m:sSup>
          <m:r>
            <m:t xml:space="preserve"> </m:t>
          </m:r>
          <m:r>
            <m:t xml:space="preserve">u</m:t>
          </m:r>
          <m:d>
            <m:dPr>
              <m:begChr m:val="["/>
              <m:endChr m:val="]"/>
            </m:dPr>
            <m:e>
              <m:r>
                <m:t xml:space="preserve">p</m:t>
              </m:r>
            </m:e>
          </m:d>
          <m:r>
            <m:t xml:space="preserve">=</m:t>
          </m:r>
          <m:r>
            <m:t xml:space="preserve">ū</m:t>
          </m:r>
          <m:d>
            <m:dPr>
              <m:begChr m:val="["/>
              <m:endChr m:val="]"/>
            </m:dPr>
            <m:e>
              <m:r>
                <m:t xml:space="preserve">p′</m:t>
              </m:r>
            </m:e>
          </m:d>
          <m:r>
            <m:t xml:space="preserve"> </m:t>
          </m:r>
          <m:d>
            <m:dPr>
              <m:begChr m:val="["/>
              <m:endChr m:val="]"/>
            </m:dPr>
            <m:e>
              <m:f>
                <m:num>
                  <m:sSup>
                    <m:e>
                      <m:d>
                        <m:dPr/>
                        <m:e>
                          <m:r>
                            <m:t xml:space="preserve">p′</m:t>
                          </m:r>
                          <m:r>
                            <m:t xml:space="preserve">+</m:t>
                          </m:r>
                          <m:r>
                            <m:t xml:space="preserve">p</m:t>
                          </m:r>
                        </m:e>
                      </m:d>
                    </m:e>
                    <m:sup>
                      <m:r>
                        <m:t xml:space="preserve">μ</m:t>
                      </m:r>
                    </m:sup>
                  </m:sSup>
                </m:num>
                <m:den>
                  <m:r>
                    <m:t xml:space="preserve">2m</m:t>
                  </m:r>
                </m:den>
              </m:f>
              <m:r>
                <m:t xml:space="preserve">+</m:t>
              </m:r>
              <m:sSup>
                <m:e>
                  <m:r>
                    <m:t xml:space="preserve">iσ</m:t>
                  </m:r>
                </m:e>
                <m:sup>
                  <m:r>
                    <m:t xml:space="preserve">μν</m:t>
                  </m:r>
                </m:sup>
              </m:sSup>
              <m:r>
                <m:t xml:space="preserve"> </m:t>
              </m:r>
              <m:f>
                <m:num>
                  <m:sSub>
                    <m:e>
                      <m:r>
                        <m:t xml:space="preserve">q</m:t>
                      </m:r>
                    </m:e>
                    <m:sub>
                      <m:r>
                        <m:t xml:space="preserve">ν</m:t>
                      </m:r>
                    </m:sub>
                  </m:sSub>
                </m:num>
                <m:den>
                  <m:r>
                    <m:t xml:space="preserve">2m</m:t>
                  </m:r>
                </m:den>
              </m:f>
            </m:e>
          </m:d>
          <m:r>
            <m:t xml:space="preserve"> </m:t>
          </m:r>
          <m:r>
            <m:t xml:space="preserve">u</m:t>
          </m:r>
          <m:d>
            <m:dPr>
              <m:begChr m:val="["/>
              <m:endChr m:val="]"/>
            </m:dPr>
            <m:e>
              <m:r>
                <m:t xml:space="preserve">p</m:t>
              </m:r>
            </m:e>
          </m:d>
        </m:oMath>
      </m:oMathPara>
    </w:p>
    <w:p>
      <w:r>
        <w:t>(Exercise 3). The first term is the coupling of a scalar charge, which depends only on the momenta. The second is a magnetic coupling. The plain vertex γ^μ therefore already contains a magnetic moment, and it is exactly the g = 2 moment of Section 1. The F₂ term adds to the magnetic part alone.</w:t>
      </w:r>
    </w:p>
    <w:p>
      <w:pPr>
        <w:pStyle w:val="Heading3"/>
      </w:pPr>
      <w:r>
        <w:t>2.3 g in terms of form factors</w:t>
      </w:r>
    </w:p>
    <w:p>
      <w:r>
        <w:t>Combining Sections 2.1 and 2.2, the magnetic coupling is proportional to F₁(0) + F₂(0), while the charge is proportional to F₁(0). Therefore</w:t>
      </w:r>
    </w:p>
    <w:p>
      <w:pPr>
        <w:spacing w:before="100" w:after="40"/>
        <w:jc w:val="center"/>
      </w:pPr>
      <m:oMathPara>
        <m:oMath>
          <m:r>
            <m:t xml:space="preserve">g</m:t>
          </m:r>
          <m:r>
            <m:t xml:space="preserve">=</m:t>
          </m:r>
          <m:r>
            <m:t xml:space="preserve">2</m:t>
          </m:r>
          <m:r>
            <m:t xml:space="preserve"> </m:t>
          </m:r>
          <m:d>
            <m:dPr>
              <m:begChr m:val="["/>
              <m:endChr m:val="]"/>
            </m:dPr>
            <m:e>
              <m:sSub>
                <m:e>
                  <m:r>
                    <m:t xml:space="preserve">F</m:t>
                  </m:r>
                </m:e>
                <m:sub>
                  <m:r>
                    <m:t xml:space="preserve">1</m:t>
                  </m:r>
                </m:sub>
              </m:sSub>
              <m:d>
                <m:dPr>
                  <m:begChr m:val="["/>
                  <m:endChr m:val="]"/>
                </m:dPr>
                <m:e>
                  <m:r>
                    <m:t xml:space="preserve">0</m:t>
                  </m:r>
                </m:e>
              </m:d>
              <m:r>
                <m:t xml:space="preserve">+</m:t>
              </m:r>
              <m:sSub>
                <m:e>
                  <m:r>
                    <m:t xml:space="preserve">F</m:t>
                  </m:r>
                </m:e>
                <m:sub>
                  <m:r>
                    <m:t xml:space="preserve">2</m:t>
                  </m:r>
                </m:sub>
              </m:sSub>
              <m:d>
                <m:dPr>
                  <m:begChr m:val="["/>
                  <m:endChr m:val="]"/>
                </m:dPr>
                <m:e>
                  <m:r>
                    <m:t xml:space="preserve">0</m:t>
                  </m:r>
                </m:e>
              </m:d>
            </m:e>
          </m:d>
          <m:r>
            <m:t xml:space="preserve">=</m:t>
          </m:r>
          <m:r>
            <m:t xml:space="preserve">2</m:t>
          </m:r>
          <m:r>
            <m:t xml:space="preserve">+</m:t>
          </m:r>
          <m:sSub>
            <m:e>
              <m:r>
                <m:t xml:space="preserve">2F</m:t>
              </m:r>
            </m:e>
            <m:sub>
              <m:r>
                <m:t xml:space="preserve">2</m:t>
              </m:r>
            </m:sub>
          </m:sSub>
          <m:d>
            <m:dPr>
              <m:begChr m:val="["/>
              <m:endChr m:val="]"/>
            </m:dPr>
            <m:e>
              <m:r>
                <m:t xml:space="preserve">0</m:t>
              </m:r>
            </m:e>
          </m:d>
        </m:oMath>
      </m:oMathPara>
    </w:p>
    <w:p>
      <w:pPr>
        <w:spacing w:before="40" w:after="160"/>
        <w:jc w:val="center"/>
      </w:pPr>
      <m:oMathPara>
        <m:oMath>
          <m:r>
            <m:t xml:space="preserve">a</m:t>
          </m:r>
          <m:r>
            <m:t xml:space="preserve">=</m:t>
          </m:r>
          <m:sSub>
            <m:e>
              <m:r>
                <m:t xml:space="preserve">F</m:t>
              </m:r>
            </m:e>
            <m:sub>
              <m:r>
                <m:t xml:space="preserve">2</m:t>
              </m:r>
            </m:sub>
          </m:sSub>
          <m:d>
            <m:dPr>
              <m:begChr m:val="["/>
              <m:endChr m:val="]"/>
            </m:dPr>
            <m:e>
              <m:r>
                <m:t xml:space="preserve">0</m:t>
              </m:r>
            </m:e>
          </m:d>
        </m:oMath>
      </m:oMathPara>
    </w:p>
    <w:p>
      <w:r>
        <w:rPr>
          <w:b/>
          <w:i/>
        </w:rPr>
        <w:t>Worked example 2</w:t>
      </w:r>
    </w:p>
    <w:p>
      <w:r>
        <w:t>Verify the form of the magnetic coupling in the nonrelativistic limit. For a static field A(q), the iσ^ij q_j term between two-component spinors becomes, using σ^ij = ε_ijkσ_k, a coupling (q_charge/2m)σ·(iq × A) = (q_charge/2m)σ·B. This is the σ·B term of Section 1.2 with coefficient F₁ + F₂. The effective moment is (q/2m)(1 + F₂(0))σ, so g = 2(1 + F₂(0)).</w:t>
      </w:r>
    </w:p>
    <w:p>
      <w:pPr>
        <w:pStyle w:val="Heading2"/>
      </w:pPr>
      <w:r>
        <w:t>3 Why F₂ is finite</w:t>
      </w:r>
    </w:p>
    <w:p>
      <w:pPr>
        <w:pStyle w:val="Heading3"/>
      </w:pPr>
      <w:r>
        <w:t>3.1 No counterterm</w:t>
      </w:r>
    </w:p>
    <w:p>
      <w:r>
        <w:t>Lesson 73, Section 7, noted that a term ψ̄σ^μνψF_μν is gauge invariant but has mass dimension 5. QED, a renormalizable theory, has no such term in its Lagrangian. If the loop produced a divergent F₂, there would be no parameter to absorb it into, and QED would be inconsistent. The renormalizability of QED therefore predicts that F₂ is ultraviolet finite. The calculation confirms this. The divergence of Lesson 65's vertex sits entirely in F₁, where Z₁ absorbs it.</w:t>
      </w:r>
    </w:p>
    <w:p>
      <w:pPr>
        <w:pStyle w:val="Heading3"/>
      </w:pPr>
      <w:r>
        <w:t>3.2 No infrared problem</w:t>
      </w:r>
    </w:p>
    <w:p>
      <w:r>
        <w:t>The infrared divergence of Lesson 74 also sits in F₁. It comes from the soft-photon region, where the numerator reduces to 4p·p′γ^μ (Lesson 74, Exercise 2), which is pure γ^μ. F₂ has an extra factor of the loop momentum in its numerator, which removes the 1/k divergence at small k. F₂(0) is a finite number, independent of every regulator.</w:t>
      </w:r>
    </w:p>
    <w:p>
      <w:pPr>
        <w:pStyle w:val="Heading2"/>
      </w:pPr>
      <w:r>
        <w:t>4 The calculation</w:t>
      </w:r>
    </w:p>
    <w:p>
      <w:pPr>
        <w:pStyle w:val="Heading3"/>
      </w:pPr>
      <w:r>
        <w:t>4.1 The integrand</w:t>
      </w:r>
    </w:p>
    <w:p>
      <w:pPr>
        <w:spacing w:before="160" w:after="160"/>
        <w:jc w:val="center"/>
      </w:pPr>
      <w:r>
        <w:rPr>
          <w:rFonts w:ascii="Consolas" w:hAnsi="Consolas" w:cs="Consolas" w:eastAsia="Consolas"/>
          <w:sz w:val="20"/>
        </w:rPr>
        <w:t xml:space="preserve">  e⁻(p) ───*──────*─── e⁻(p′)</w:t>
      </w:r>
      <w:r>
        <w:rPr>
          <w:rFonts w:ascii="Consolas" w:hAnsi="Consolas" w:cs="Consolas" w:eastAsia="Consolas"/>
          <w:sz w:val="20"/>
        </w:rPr>
        <w:br/>
        <w:t xml:space="preserve">            \    /</w:t>
      </w:r>
      <w:r>
        <w:rPr>
          <w:rFonts w:ascii="Consolas" w:hAnsi="Consolas" w:cs="Consolas" w:eastAsia="Consolas"/>
          <w:sz w:val="20"/>
        </w:rPr>
        <w:br/>
        <w:t xml:space="preserve">             ~~~~    virtual photon (internal)</w:t>
      </w:r>
      <w:r>
        <w:rPr>
          <w:rFonts w:ascii="Consolas" w:hAnsi="Consolas" w:cs="Consolas" w:eastAsia="Consolas"/>
          <w:sz w:val="20"/>
        </w:rPr>
        <w:br/>
        <w:t xml:space="preserve">              |</w:t>
      </w:r>
      <w:r>
        <w:rPr>
          <w:rFonts w:ascii="Consolas" w:hAnsi="Consolas" w:cs="Consolas" w:eastAsia="Consolas"/>
          <w:sz w:val="20"/>
        </w:rPr>
        <w:br/>
        <w:t xml:space="preserve">           γ(q) external field</w:t>
      </w:r>
    </w:p>
    <w:p>
      <w:r>
        <w:t>Lesson 65's vertex correction combines three denominators with Feynman parameters x, y, z, x + y + z = 1, and the loop momentum is shifted to complete the square. After the shift, the numerator contains terms with γ^μ and terms with (p + p′)^μ. Using the Gordon identity to convert the second kind gives the coefficient of iσ^μν q_ν/2m. The result, quoted from the standard reduction (Exercise 13 outlines the steps), is</w:t>
      </w:r>
    </w:p>
    <w:p>
      <w:pPr>
        <w:spacing w:before="100" w:after="160"/>
        <w:jc w:val="center"/>
      </w:pPr>
      <m:oMathPara>
        <m:oMath>
          <m:sSub>
            <m:e>
              <m:r>
                <m:t xml:space="preserve">F</m:t>
              </m:r>
            </m:e>
            <m:sub>
              <m:r>
                <m:t xml:space="preserve">2</m:t>
              </m:r>
            </m:sub>
          </m:sSub>
          <m:d>
            <m:dPr>
              <m:begChr m:val="["/>
              <m:endChr m:val="]"/>
            </m:dPr>
            <m:e>
              <m:sSup>
                <m:e>
                  <m:r>
                    <m:t xml:space="preserve">q</m:t>
                  </m:r>
                </m:e>
                <m:sup>
                  <m:r>
                    <m:t xml:space="preserve">2</m:t>
                  </m:r>
                </m:sup>
              </m:sSup>
            </m:e>
          </m:d>
          <m:r>
            <m:t xml:space="preserve">=</m:t>
          </m:r>
          <m:f>
            <m:num>
              <m:r>
                <m:t xml:space="preserve">α</m:t>
              </m:r>
            </m:num>
            <m:den>
              <m:r>
                <m:t xml:space="preserve">2π</m:t>
              </m:r>
            </m:den>
          </m:f>
          <m:r>
            <m:t xml:space="preserve"> </m:t>
          </m:r>
          <m:r>
            <m:t xml:space="preserve">∫</m:t>
          </m:r>
          <m:r>
            <m:t xml:space="preserve"> </m:t>
          </m:r>
          <m:r>
            <m:t xml:space="preserve">dx</m:t>
          </m:r>
          <m:r>
            <m:t xml:space="preserve"> </m:t>
          </m:r>
          <m:r>
            <m:t xml:space="preserve">dy</m:t>
          </m:r>
          <m:r>
            <m:t xml:space="preserve"> </m:t>
          </m:r>
          <m:r>
            <m:t xml:space="preserve">dz</m:t>
          </m:r>
          <m:r>
            <m:t xml:space="preserve"> </m:t>
          </m:r>
          <m:r>
            <m:t xml:space="preserve">δ</m:t>
          </m:r>
          <m:d>
            <m:dPr>
              <m:begChr m:val="["/>
              <m:endChr m:val="]"/>
            </m:dPr>
            <m:e>
              <m:r>
                <m:t xml:space="preserve">x</m:t>
              </m:r>
              <m:r>
                <m:t xml:space="preserve">+</m:t>
              </m:r>
              <m:r>
                <m:t xml:space="preserve">y</m:t>
              </m:r>
              <m:r>
                <m:t xml:space="preserve">+</m:t>
              </m:r>
              <m:r>
                <m:t xml:space="preserve">z</m:t>
              </m:r>
              <m:r>
                <m:t xml:space="preserve">−</m:t>
              </m:r>
              <m:r>
                <m:t xml:space="preserve">1</m:t>
              </m:r>
            </m:e>
          </m:d>
          <m:r>
            <m:t xml:space="preserve"> </m:t>
          </m:r>
          <m:f>
            <m:num>
              <m:sSup>
                <m:e>
                  <m:r>
                    <m:t xml:space="preserve">2m</m:t>
                  </m:r>
                </m:e>
                <m:sup>
                  <m:r>
                    <m:t xml:space="preserve">2</m:t>
                  </m:r>
                </m:sup>
              </m:sSup>
              <m:r>
                <m:t xml:space="preserve"> </m:t>
              </m:r>
              <m:r>
                <m:t xml:space="preserve">z</m:t>
              </m:r>
              <m:d>
                <m:dPr>
                  <m:begChr m:val="["/>
                  <m:endChr m:val="]"/>
                </m:dPr>
                <m:e>
                  <m:r>
                    <m:t xml:space="preserve">1</m:t>
                  </m:r>
                  <m:r>
                    <m:t xml:space="preserve">−</m:t>
                  </m:r>
                  <m:r>
                    <m:t xml:space="preserve">z</m:t>
                  </m:r>
                </m:e>
              </m:d>
            </m:num>
            <m:den>
              <m:sSup>
                <m:e>
                  <m:sSup>
                    <m:e>
                      <m:r>
                        <m:t xml:space="preserve">m</m:t>
                      </m:r>
                    </m:e>
                    <m:sup>
                      <m:r>
                        <m:t xml:space="preserve">2</m:t>
                      </m:r>
                    </m:sup>
                  </m:sSup>
                  <m:d>
                    <m:dPr/>
                    <m:e>
                      <m:r>
                        <m:t xml:space="preserve">1</m:t>
                      </m:r>
                      <m:r>
                        <m:t xml:space="preserve">−</m:t>
                      </m:r>
                      <m:r>
                        <m:t xml:space="preserve">z</m:t>
                      </m:r>
                    </m:e>
                  </m:d>
                </m:e>
                <m:sup>
                  <m:r>
                    <m:t xml:space="preserve">2</m:t>
                  </m:r>
                </m:sup>
              </m:sSup>
              <m:r>
                <m:t xml:space="preserve">−</m:t>
              </m:r>
              <m:sSup>
                <m:e>
                  <m:r>
                    <m:t xml:space="preserve">q</m:t>
                  </m:r>
                </m:e>
                <m:sup>
                  <m:r>
                    <m:t xml:space="preserve">2</m:t>
                  </m:r>
                </m:sup>
              </m:sSup>
              <m:r>
                <m:t xml:space="preserve"> </m:t>
              </m:r>
              <m:r>
                <m:t xml:space="preserve">x</m:t>
              </m:r>
              <m:r>
                <m:t xml:space="preserve"> </m:t>
              </m:r>
              <m:r>
                <m:t xml:space="preserve">y</m:t>
              </m:r>
            </m:den>
          </m:f>
        </m:oMath>
      </m:oMathPara>
    </w:p>
    <w:p>
      <w:r>
        <w:t>The integrand contains no cutoff and no photon mass. Its finiteness, argued in Section 3, is visible directly.</w:t>
      </w:r>
    </w:p>
    <w:p>
      <w:pPr>
        <w:pStyle w:val="Heading3"/>
      </w:pPr>
      <w:r>
        <w:t>4.2 Evaluating at q² = 0</w:t>
      </w:r>
    </w:p>
    <w:p>
      <w:r>
        <w:t>At q² = 0 the denominator is m²(1 − z)², and the integrand becomes 2z(1 − z)/(1 − z)² = 2z/(1 − z). It depends only on z. For fixed z, the integral over x and y along the line x + y = 1 − z gives the length (1 − z). Therefore</w:t>
      </w:r>
    </w:p>
    <w:p>
      <w:pPr>
        <w:spacing w:before="100" w:after="160"/>
        <w:jc w:val="center"/>
      </w:pPr>
      <m:oMathPara>
        <m:oMath>
          <m:sSub>
            <m:e>
              <m:r>
                <m:t xml:space="preserve">F</m:t>
              </m:r>
            </m:e>
            <m:sub>
              <m:r>
                <m:t xml:space="preserve">2</m:t>
              </m:r>
            </m:sub>
          </m:sSub>
          <m:d>
            <m:dPr>
              <m:begChr m:val="["/>
              <m:endChr m:val="]"/>
            </m:dPr>
            <m:e>
              <m:r>
                <m:t xml:space="preserve">0</m:t>
              </m:r>
            </m:e>
          </m:d>
          <m:r>
            <m:t xml:space="preserve">=</m:t>
          </m:r>
          <m:f>
            <m:num>
              <m:r>
                <m:t xml:space="preserve">α</m:t>
              </m:r>
            </m:num>
            <m:den>
              <m:r>
                <m:t xml:space="preserve">2π</m:t>
              </m:r>
            </m:den>
          </m:f>
          <m:r>
            <m:t xml:space="preserve"> </m:t>
          </m:r>
          <m:sSubSup>
            <m:e>
              <m:r>
                <m:t xml:space="preserve">∫</m:t>
              </m:r>
            </m:e>
            <m:sub>
              <m:r>
                <m:t xml:space="preserve">0</m:t>
              </m:r>
            </m:sub>
            <m:sup>
              <m:r>
                <m:t xml:space="preserve">1</m:t>
              </m:r>
            </m:sup>
          </m:sSubSup>
          <m:r>
            <m:t xml:space="preserve"> </m:t>
          </m:r>
          <m:r>
            <m:t xml:space="preserve">dz</m:t>
          </m:r>
          <m:r>
            <m:t xml:space="preserve"> </m:t>
          </m:r>
          <m:d>
            <m:dPr/>
            <m:e>
              <m:r>
                <m:t xml:space="preserve">1</m:t>
              </m:r>
              <m:r>
                <m:t xml:space="preserve">−</m:t>
              </m:r>
              <m:r>
                <m:t xml:space="preserve">z</m:t>
              </m:r>
            </m:e>
          </m:d>
          <m:r>
            <m:t xml:space="preserve">·</m:t>
          </m:r>
          <m:f>
            <m:num>
              <m:r>
                <m:t xml:space="preserve">2z</m:t>
              </m:r>
            </m:num>
            <m:den>
              <m:r>
                <m:t xml:space="preserve">1</m:t>
              </m:r>
              <m:r>
                <m:t xml:space="preserve">−</m:t>
              </m:r>
              <m:r>
                <m:t xml:space="preserve">z</m:t>
              </m:r>
            </m:den>
          </m:f>
          <m:r>
            <m:t xml:space="preserve">=</m:t>
          </m:r>
          <m:f>
            <m:num>
              <m:r>
                <m:t xml:space="preserve">α</m:t>
              </m:r>
            </m:num>
            <m:den>
              <m:r>
                <m:t xml:space="preserve">2π</m:t>
              </m:r>
            </m:den>
          </m:f>
          <m:r>
            <m:t xml:space="preserve"> </m:t>
          </m:r>
          <m:sSubSup>
            <m:e>
              <m:r>
                <m:t xml:space="preserve">∫</m:t>
              </m:r>
            </m:e>
            <m:sub>
              <m:r>
                <m:t xml:space="preserve">0</m:t>
              </m:r>
            </m:sub>
            <m:sup>
              <m:r>
                <m:t xml:space="preserve">1</m:t>
              </m:r>
            </m:sup>
          </m:sSubSup>
          <m:r>
            <m:t xml:space="preserve"> </m:t>
          </m:r>
          <m:r>
            <m:t xml:space="preserve">2z</m:t>
          </m:r>
          <m:r>
            <m:t xml:space="preserve"> </m:t>
          </m:r>
          <m:r>
            <m:t xml:space="preserve">dz</m:t>
          </m:r>
          <m:r>
            <m:t xml:space="preserve">=</m:t>
          </m:r>
          <m:f>
            <m:num>
              <m:r>
                <m:t xml:space="preserve">α</m:t>
              </m:r>
            </m:num>
            <m:den>
              <m:r>
                <m:t xml:space="preserve">2π</m:t>
              </m:r>
            </m:den>
          </m:f>
        </m:oMath>
      </m:oMathPara>
    </w:p>
    <w:p>
      <w:r>
        <w:t>This is Schwinger's result, published in Physical Review 73, 416 (1948).</w:t>
      </w:r>
    </w:p>
    <w:p>
      <w:r>
        <w:rPr>
          <w:b/>
          <w:i/>
        </w:rPr>
        <w:t>Worked example 3</w:t>
      </w:r>
    </w:p>
    <w:p>
      <w:r>
        <w:t>Evaluate g numerically. With α = 1/137.035999, a = 1/(2π × 137.036) = 0.00116141, so g = 2.00232282. Lesson 44's number has become a prediction. The measured value is a_e = 0.00115965218059(13). The one-loop term is too large by 1.8×10⁻⁶, about 0.15 percent, and the rest of this section accounts for the difference.</w:t>
      </w:r>
    </w:p>
    <w:p>
      <w:pPr>
        <w:pStyle w:val="Heading3"/>
      </w:pPr>
      <w:r>
        <w:t>4.3 The q² dependence</w:t>
      </w:r>
    </w:p>
    <w:p>
      <w:r>
        <w:t>For q² ≠ 0, F₂ decreases. At large spacelike momentum transfer it falls roughly like (α/2π)(m²/Q²)ln(Q²/m²). The anomalous moment is a long-distance property of the electron, a statement about its interaction with slowly varying fields. Exercise 8 shows that F₂ decreases from its q² = 0 value already at small Q².</w:t>
      </w:r>
    </w:p>
    <w:p>
      <w:pPr>
        <w:pStyle w:val="Heading2"/>
      </w:pPr>
      <w:r>
        <w:t>5 Comparison with experiment</w:t>
      </w:r>
    </w:p>
    <w:p>
      <w:pPr>
        <w:pStyle w:val="Heading3"/>
      </w:pPr>
      <w:r>
        <w:t>5.1 The history</w:t>
      </w:r>
    </w:p>
    <w:p>
      <w:r>
        <w:t>Kusch and Foley measured the electron's magnetic moment in 1947, using the Zeeman splitting of atomic levels, and found a = 0.00119 ± 0.00005. Schwinger's α/(2π) = 0.00116 followed a few months later. It was one of the first successful calculations in renormalized QED, and it established that loops are real.</w:t>
      </w:r>
    </w:p>
    <w:p>
      <w:pPr>
        <w:pStyle w:val="Heading3"/>
      </w:pPr>
      <w:r>
        <w:t>5.2 The modern measurement</w:t>
      </w:r>
    </w:p>
    <w:p>
      <w:r>
        <w:t>Today a single electron is held for months in a Penning trap, a combination of a strong magnetic field and an electrostatic quadrupole field. The cyclotron frequency ω_c and the spin-precession frequency ω_s are both measured. Their ratio gives the anomaly directly, a = (ω_s − ω_c)/ω_c, since ω_s = gω_c/2. Fan, Myers, Sukra, and Gabrielse reported in 2023</w:t>
      </w:r>
    </w:p>
    <w:p>
      <w:pPr>
        <w:spacing w:before="100" w:after="160"/>
        <w:jc w:val="center"/>
      </w:pPr>
      <m:oMathPara>
        <m:oMath>
          <m:sSub>
            <m:e>
              <m:r>
                <m:t xml:space="preserve">a</m:t>
              </m:r>
            </m:e>
            <m:sub>
              <m:r>
                <m:t xml:space="preserve">e</m:t>
              </m:r>
            </m:sub>
          </m:sSub>
          <m:r>
            <m:t xml:space="preserve">=</m:t>
          </m:r>
          <m:r>
            <m:t xml:space="preserve">0.00115965218059</m:t>
          </m:r>
          <m:r>
            <m:t xml:space="preserve">±</m:t>
          </m:r>
          <m:r>
            <m:t xml:space="preserve">0.00000000000013</m:t>
          </m:r>
        </m:oMath>
      </m:oMathPara>
    </w:p>
    <w:p>
      <w:r>
        <w:t>an uncertainty of 0.11 parts per billion of a.</w:t>
      </w:r>
    </w:p>
    <w:p>
      <w:pPr>
        <w:pStyle w:val="Heading3"/>
      </w:pPr>
      <w:r>
        <w:t>5.3 The theory to five loops</w:t>
      </w:r>
    </w:p>
    <w:p>
      <w:r>
        <w:t>The QED prediction is a series in α/π:</w:t>
      </w:r>
    </w:p>
    <w:p>
      <w:pPr>
        <w:spacing w:before="100" w:after="160"/>
        <w:jc w:val="center"/>
      </w:pPr>
      <m:oMathPara>
        <m:oMath>
          <m:sSub>
            <m:e>
              <m:r>
                <m:t xml:space="preserve">a</m:t>
              </m:r>
            </m:e>
            <m:sub>
              <m:r>
                <m:t xml:space="preserve">e</m:t>
              </m:r>
            </m:sub>
          </m:sSub>
          <m:r>
            <m:t xml:space="preserve">=</m:t>
          </m:r>
          <m:sSub>
            <m:e>
              <m:r>
                <m:t xml:space="preserve">C</m:t>
              </m:r>
            </m:e>
            <m:sub>
              <m:r>
                <m:t xml:space="preserve">1</m:t>
              </m:r>
            </m:sub>
          </m:sSub>
          <m:d>
            <m:dPr/>
            <m:e>
              <m:f>
                <m:num>
                  <m:r>
                    <m:t xml:space="preserve">α</m:t>
                  </m:r>
                </m:num>
                <m:den>
                  <m:r>
                    <m:t xml:space="preserve">π</m:t>
                  </m:r>
                </m:den>
              </m:f>
            </m:e>
          </m:d>
          <m:r>
            <m:t xml:space="preserve">+</m:t>
          </m:r>
          <m:sSup>
            <m:e>
              <m:sSub>
                <m:e>
                  <m:r>
                    <m:t xml:space="preserve">C</m:t>
                  </m:r>
                </m:e>
                <m:sub>
                  <m:r>
                    <m:t xml:space="preserve">2</m:t>
                  </m:r>
                </m:sub>
              </m:sSub>
              <m:d>
                <m:dPr/>
                <m:e>
                  <m:f>
                    <m:num>
                      <m:r>
                        <m:t xml:space="preserve">α</m:t>
                      </m:r>
                    </m:num>
                    <m:den>
                      <m:r>
                        <m:t xml:space="preserve">π</m:t>
                      </m:r>
                    </m:den>
                  </m:f>
                </m:e>
              </m:d>
            </m:e>
            <m:sup>
              <m:r>
                <m:t xml:space="preserve">2</m:t>
              </m:r>
            </m:sup>
          </m:sSup>
          <m:r>
            <m:t xml:space="preserve">+</m:t>
          </m:r>
          <m:sSup>
            <m:e>
              <m:sSub>
                <m:e>
                  <m:r>
                    <m:t xml:space="preserve">C</m:t>
                  </m:r>
                </m:e>
                <m:sub>
                  <m:r>
                    <m:t xml:space="preserve">3</m:t>
                  </m:r>
                </m:sub>
              </m:sSub>
              <m:d>
                <m:dPr/>
                <m:e>
                  <m:f>
                    <m:num>
                      <m:r>
                        <m:t xml:space="preserve">α</m:t>
                      </m:r>
                    </m:num>
                    <m:den>
                      <m:r>
                        <m:t xml:space="preserve">π</m:t>
                      </m:r>
                    </m:den>
                  </m:f>
                </m:e>
              </m:d>
            </m:e>
            <m:sup>
              <m:r>
                <m:t xml:space="preserve">3</m:t>
              </m:r>
            </m:sup>
          </m:sSup>
          <m:r>
            <m:t xml:space="preserve">+</m:t>
          </m:r>
          <m:sSup>
            <m:e>
              <m:sSub>
                <m:e>
                  <m:r>
                    <m:t xml:space="preserve">C</m:t>
                  </m:r>
                </m:e>
                <m:sub>
                  <m:r>
                    <m:t xml:space="preserve">4</m:t>
                  </m:r>
                </m:sub>
              </m:sSub>
              <m:d>
                <m:dPr/>
                <m:e>
                  <m:f>
                    <m:num>
                      <m:r>
                        <m:t xml:space="preserve">α</m:t>
                      </m:r>
                    </m:num>
                    <m:den>
                      <m:r>
                        <m:t xml:space="preserve">π</m:t>
                      </m:r>
                    </m:den>
                  </m:f>
                </m:e>
              </m:d>
            </m:e>
            <m:sup>
              <m:r>
                <m:t xml:space="preserve">4</m:t>
              </m:r>
            </m:sup>
          </m:sSup>
          <m:r>
            <m:t xml:space="preserve">+</m:t>
          </m:r>
          <m:sSup>
            <m:e>
              <m:sSub>
                <m:e>
                  <m:r>
                    <m:t xml:space="preserve">C</m:t>
                  </m:r>
                </m:e>
                <m:sub>
                  <m:r>
                    <m:t xml:space="preserve">5</m:t>
                  </m:r>
                </m:sub>
              </m:sSub>
              <m:d>
                <m:dPr/>
                <m:e>
                  <m:f>
                    <m:num>
                      <m:r>
                        <m:t xml:space="preserve">α</m:t>
                      </m:r>
                    </m:num>
                    <m:den>
                      <m:r>
                        <m:t xml:space="preserve">π</m:t>
                      </m:r>
                    </m:den>
                  </m:f>
                </m:e>
              </m:d>
            </m:e>
            <m:sup>
              <m:r>
                <m:t xml:space="preserve">5</m:t>
              </m:r>
            </m:sup>
          </m:sSup>
          <m:r>
            <m:t xml:space="preserve">+</m:t>
          </m:r>
          <m:r>
            <m:t xml:space="preserve">⋯</m:t>
          </m:r>
        </m:oMath>
      </m:oMathPara>
    </w:p>
    <w:p>
      <w:r>
        <w:t>with C₁ = 1/2 (Schwinger), C₂ = −0.3284790 (Petermann and Sommerfield, 1957), C₃ = 1.1812415 (completed analytically by Laporta and Remiddi in 1996), C₄ ≈ −1.912 (numerical, with 891 Feynman diagrams), and C₅ ≈ 6 to 7 (12,672 diagrams). Small additional terms come from muon and tau loops, from hadrons, and from the weak interaction, together about 2×10⁻¹² (Lesson 79). Their numerical values are quoted, not derived.</w:t>
      </w:r>
    </w:p>
    <w:p>
      <w:r>
        <w:rPr>
          <w:b/>
          <w:i/>
        </w:rPr>
        <w:t>Worked example 4</w:t>
      </w:r>
    </w:p>
    <w:p>
      <w:r>
        <w:t>Sum the first three terms. With α/π = 2.3228195×10⁻³: C₁(α/π) = 1.1614097×10⁻³. C₂(α/π)² = −0.328479 × 5.39549×10⁻⁶ = −1.77231×10⁻⁶. C₃(α/π)³ = 1.181241 × 1.25327×10⁻⁸ = 1.48042×10⁻⁸. The sum is 1.1596522×10⁻³, already in agreement with the measured value to seven significant figures. The fourth-order term, about −5.6×10⁻¹¹, is needed for the next digits.</w:t>
      </w:r>
    </w:p>
    <w:p>
      <w:pPr>
        <w:pStyle w:val="Heading3"/>
      </w:pPr>
      <w:r>
        <w:t>5.4 Determining α</w:t>
      </w:r>
    </w:p>
    <w:p>
      <w:r>
        <w:t>Because the theory is so precise, the measured a_e can be turned around to determine α. The 2023 measurement gives 1/α = 137.035999166(15). Independent determinations, from the recoil of cesium atoms (Berkeley, 2018) and rubidium atoms (Paris, 2020) in atom interferometers, give 137.035999046(27) and 137.035999206(11). These two atomic results disagree with each other by more than five standard deviations, for reasons not yet understood. The electron value lies between them. At this level the comparison tests QED to roughly one part in 10¹⁰.</w:t>
      </w:r>
    </w:p>
    <w:p>
      <w:pPr>
        <w:pStyle w:val="Heading3"/>
      </w:pPr>
      <w:r>
        <w:t>5.5 The muon</w:t>
      </w:r>
    </w:p>
    <w:p>
      <w:r>
        <w:t>The muon's one-loop anomaly is the same α/(2π), since the calculation in Section 4 does not depend on the mass. At higher orders, electron loops in the photon propagator enhance a_μ through logarithms of m_μ/m_e. Because a_μ is more sensitive to heavy particles, by a factor of about (m_μ/m_e)² ≈ 4×10⁴, its hadronic and weak contributions are much larger. The Fermilab experiment reported its final result in 2025, a_μ ≈ 0.00116592071, with an uncertainty of about 0.13 parts per million. The most recent theoretical evaluation, which uses lattice calculations for the leading hadronic contribution, agrees with it. Earlier evaluations based on e⁺e⁻ → hadrons data did not. That difference is being studied and is noted here, not resolved.</w:t>
      </w:r>
    </w:p>
    <w:p>
      <w:pPr>
        <w:pStyle w:val="Heading2"/>
      </w:pPr>
      <w:r>
        <w:t>6 What this lesson has not done</w:t>
      </w:r>
    </w:p>
    <w:p>
      <w:r>
        <w:t>This lesson derived g = 2 and the form-factor structure, and evaluated the one-loop F₂(0) from its Feynman-parameter integral. It quoted, rather than derived, the Dirac algebra that produces that integrand from Lesson 65's numerator. It quoted all coefficients beyond one loop, the non-QED contributions, and the experimental numbers. It did not compute F₁'s finite part, which contributes to the Lamb shift of Lesson 77.</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H = π²/2m − (q/2m)σ·B, g = 2</w:t>
            </w:r>
          </w:p>
        </w:tc>
        <w:tc>
          <w:tcPr>
            <w:tcW w:type="dxa" w:w="6528"/>
            <w:vAlign w:val="center"/>
            <w:tcMar>
              <w:top w:w="100" w:type="dxa"/>
              <w:start w:w="100" w:type="dxa"/>
              <w:bottom w:w="100" w:type="dxa"/>
              <w:end w:w="100" w:type="dxa"/>
            </w:tcMar>
          </w:tcPr>
          <w:p>
            <w:r>
              <w:t>Lesson 40's promise; the baseline for every correction</w:t>
            </w:r>
          </w:p>
        </w:tc>
      </w:tr>
      <w:tr>
        <w:tc>
          <w:tcPr>
            <w:tcW w:type="dxa" w:w="3264"/>
            <w:vAlign w:val="center"/>
            <w:shd w:fill="EAF2F8"/>
            <w:tcMar>
              <w:top w:w="100" w:type="dxa"/>
              <w:start w:w="100" w:type="dxa"/>
              <w:bottom w:w="100" w:type="dxa"/>
              <w:end w:w="100" w:type="dxa"/>
            </w:tcMar>
          </w:tcPr>
          <w:p>
            <w:r>
              <w:t>Γ^μ = γ^μF₁ + (iσ^μν q_ν/2m)F₂</w:t>
            </w:r>
          </w:p>
        </w:tc>
        <w:tc>
          <w:tcPr>
            <w:tcW w:type="dxa" w:w="6528"/>
            <w:vAlign w:val="center"/>
            <w:shd w:fill="EAF2F8"/>
            <w:tcMar>
              <w:top w:w="100" w:type="dxa"/>
              <w:start w:w="100" w:type="dxa"/>
              <w:bottom w:w="100" w:type="dxa"/>
              <w:end w:w="100" w:type="dxa"/>
            </w:tcMar>
          </w:tcPr>
          <w:p>
            <w:r>
              <w:t>The structure of every on-shell vertex correction</w:t>
            </w:r>
          </w:p>
        </w:tc>
      </w:tr>
      <w:tr>
        <w:tc>
          <w:tcPr>
            <w:tcW w:type="dxa" w:w="3264"/>
            <w:vAlign w:val="center"/>
            <w:tcMar>
              <w:top w:w="100" w:type="dxa"/>
              <w:start w:w="100" w:type="dxa"/>
              <w:bottom w:w="100" w:type="dxa"/>
              <w:end w:w="100" w:type="dxa"/>
            </w:tcMar>
          </w:tcPr>
          <w:p>
            <w:r>
              <w:t>g = 2(F₁(0) + F₂(0)), a = F₂(0)</w:t>
            </w:r>
          </w:p>
        </w:tc>
        <w:tc>
          <w:tcPr>
            <w:tcW w:type="dxa" w:w="6528"/>
            <w:vAlign w:val="center"/>
            <w:tcMar>
              <w:top w:w="100" w:type="dxa"/>
              <w:start w:w="100" w:type="dxa"/>
              <w:bottom w:w="100" w:type="dxa"/>
              <w:end w:w="100" w:type="dxa"/>
            </w:tcMar>
          </w:tcPr>
          <w:p>
            <w:r>
              <w:t>Defining the anomaly</w:t>
            </w:r>
          </w:p>
        </w:tc>
      </w:tr>
      <w:tr>
        <w:tc>
          <w:tcPr>
            <w:tcW w:type="dxa" w:w="3264"/>
            <w:vAlign w:val="center"/>
            <w:shd w:fill="EAF2F8"/>
            <w:tcMar>
              <w:top w:w="100" w:type="dxa"/>
              <w:start w:w="100" w:type="dxa"/>
              <w:bottom w:w="100" w:type="dxa"/>
              <w:end w:w="100" w:type="dxa"/>
            </w:tcMar>
          </w:tcPr>
          <w:p>
            <w:r>
              <w:t>F₂ finite: no counterterm, no infrared problem</w:t>
            </w:r>
          </w:p>
        </w:tc>
        <w:tc>
          <w:tcPr>
            <w:tcW w:type="dxa" w:w="6528"/>
            <w:vAlign w:val="center"/>
            <w:shd w:fill="EAF2F8"/>
            <w:tcMar>
              <w:top w:w="100" w:type="dxa"/>
              <w:start w:w="100" w:type="dxa"/>
              <w:bottom w:w="100" w:type="dxa"/>
              <w:end w:w="100" w:type="dxa"/>
            </w:tcMar>
          </w:tcPr>
          <w:p>
            <w:r>
              <w:t>A clean prediction of a renormalizable theory</w:t>
            </w:r>
          </w:p>
        </w:tc>
      </w:tr>
      <w:tr>
        <w:tc>
          <w:tcPr>
            <w:tcW w:type="dxa" w:w="3264"/>
            <w:vAlign w:val="center"/>
            <w:tcMar>
              <w:top w:w="100" w:type="dxa"/>
              <w:start w:w="100" w:type="dxa"/>
              <w:bottom w:w="100" w:type="dxa"/>
              <w:end w:w="100" w:type="dxa"/>
            </w:tcMar>
          </w:tcPr>
          <w:p>
            <w:r>
              <w:t>F₂(0) = α/2π</w:t>
            </w:r>
          </w:p>
        </w:tc>
        <w:tc>
          <w:tcPr>
            <w:tcW w:type="dxa" w:w="6528"/>
            <w:vAlign w:val="center"/>
            <w:tcMar>
              <w:top w:w="100" w:type="dxa"/>
              <w:start w:w="100" w:type="dxa"/>
              <w:bottom w:w="100" w:type="dxa"/>
              <w:end w:w="100" w:type="dxa"/>
            </w:tcMar>
          </w:tcPr>
          <w:p>
            <w:r>
              <w:t>Schwinger's result; Lesson 44's α/(2π)</w:t>
            </w:r>
          </w:p>
        </w:tc>
      </w:tr>
      <w:tr>
        <w:tc>
          <w:tcPr>
            <w:tcW w:type="dxa" w:w="3264"/>
            <w:vAlign w:val="center"/>
            <w:shd w:fill="EAF2F8"/>
            <w:tcMar>
              <w:top w:w="100" w:type="dxa"/>
              <w:start w:w="100" w:type="dxa"/>
              <w:bottom w:w="100" w:type="dxa"/>
              <w:end w:w="100" w:type="dxa"/>
            </w:tcMar>
          </w:tcPr>
          <w:p>
            <w:r>
              <w:t>a_e to five loops and the determination of α</w:t>
            </w:r>
          </w:p>
        </w:tc>
        <w:tc>
          <w:tcPr>
            <w:tcW w:type="dxa" w:w="6528"/>
            <w:vAlign w:val="center"/>
            <w:shd w:fill="EAF2F8"/>
            <w:tcMar>
              <w:top w:w="100" w:type="dxa"/>
              <w:start w:w="100" w:type="dxa"/>
              <w:bottom w:w="100" w:type="dxa"/>
              <w:end w:w="100" w:type="dxa"/>
            </w:tcMar>
          </w:tcPr>
          <w:p>
            <w:r>
              <w:t>Precision tests, Lesson 79</w:t>
            </w:r>
          </w:p>
        </w:tc>
      </w:tr>
      <w:tr>
        <w:tc>
          <w:tcPr>
            <w:tcW w:type="dxa" w:w="3264"/>
            <w:vAlign w:val="center"/>
            <w:tcMar>
              <w:top w:w="100" w:type="dxa"/>
              <w:start w:w="100" w:type="dxa"/>
              <w:bottom w:w="100" w:type="dxa"/>
              <w:end w:w="100" w:type="dxa"/>
            </w:tcMar>
          </w:tcPr>
          <w:p>
            <w:r>
              <w:t>F₁'s slope and F₂ in hydrogen</w:t>
            </w:r>
          </w:p>
        </w:tc>
        <w:tc>
          <w:tcPr>
            <w:tcW w:type="dxa" w:w="6528"/>
            <w:vAlign w:val="center"/>
            <w:tcMar>
              <w:top w:w="100" w:type="dxa"/>
              <w:start w:w="100" w:type="dxa"/>
              <w:bottom w:w="100" w:type="dxa"/>
              <w:end w:w="100" w:type="dxa"/>
            </w:tcMar>
          </w:tcPr>
          <w:p>
            <w:r>
              <w:t>The Lamb shift, Lesson 77</w:t>
            </w:r>
          </w:p>
        </w:tc>
      </w:tr>
    </w:tbl>
    <w:p>
      <w:pPr>
        <w:pStyle w:val="Heading2"/>
      </w:pPr>
      <w:r>
        <w:t>8 Summary</w:t>
      </w:r>
    </w:p>
    <w:p>
      <w:pPr>
        <w:pStyle w:val="ListNumber"/>
        <w:numPr>
          <w:ilvl w:val="0"/>
          <w:numId w:val="10"/>
        </w:numPr>
      </w:pPr>
      <w:r>
        <w:t>Squaring the Dirac Hamiltonian gives π²/2m − (q/2m)σ·B, so g = 2 with no free parameter.</w:t>
      </w:r>
    </w:p>
    <w:p>
      <w:pPr>
        <w:pStyle w:val="ListNumber"/>
        <w:numPr>
          <w:ilvl w:val="0"/>
          <w:numId w:val="10"/>
        </w:numPr>
      </w:pPr>
      <w:r>
        <w:t>The general on-shell vertex is γ^μF₁(q²) + (iσ^μν q_ν/2m)F₂(q²). The Gordon identity shows that γ^μ already contains the g = 2 moment, so g = 2(F₁(0) + F₂(0)).</w:t>
      </w:r>
    </w:p>
    <w:p>
      <w:pPr>
        <w:pStyle w:val="ListNumber"/>
        <w:numPr>
          <w:ilvl w:val="0"/>
          <w:numId w:val="10"/>
        </w:numPr>
      </w:pPr>
      <w:r>
        <w:t>F₂ is ultraviolet finite, because QED has no dimension-5 counterterm, and infrared finite, because soft photons couple only through γ^μ.</w:t>
      </w:r>
    </w:p>
    <w:p>
      <w:pPr>
        <w:pStyle w:val="ListNumber"/>
        <w:numPr>
          <w:ilvl w:val="0"/>
          <w:numId w:val="10"/>
        </w:numPr>
      </w:pPr>
      <w:r>
        <w:t>At q² = 0 the Feynman-parameter integral gives F₂(0) = (α/2π)∫2z dz = α/(2π).</w:t>
      </w:r>
    </w:p>
    <w:p>
      <w:pPr>
        <w:pStyle w:val="ListNumber"/>
        <w:numPr>
          <w:ilvl w:val="0"/>
          <w:numId w:val="10"/>
        </w:numPr>
      </w:pPr>
      <w:r>
        <w:t>Higher orders, through five loops, agree with the measured a_e = 0.00115965218059(13). Turned around, the measurement gives 1/α = 137.035999166(15).</w:t>
      </w:r>
    </w:p>
    <w:p>
      <w:pPr>
        <w:pStyle w:val="ListNumber"/>
        <w:numPr>
          <w:ilvl w:val="0"/>
          <w:numId w:val="10"/>
        </w:numPr>
      </w:pPr>
      <w:r>
        <w:t>The muon's anomaly shares the one-loop term but is far more sensitive to heavy particles. Its theoretical status is under active study.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(σ·a)(σ·b) = a·b + iσ·(a × b) for operators a and b, and use [π_i, π_j] = iqε_ijkB_k to show (σ·π)² = π² − qσ·B.</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[π_i, π_j] = iqε_ijkB_k from π = −i∇ − qA.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Prove the Gordon identity, starting from ū(p′)[p̸′γ^μ + γ^μp̸]u(p) = 2mū(p′)γ^μu(p).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a vertex term proportional to q^μ alone would violate q_μΓ^μ = 0 for on-shell spinors.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g = 2(F₁(0) + F₂(0)), combining Section 2.1 with the Gordon identity.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F₂ must be ultraviolet finite in a renormalizable theory.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z integral in Section 4.2, including the length of the x, y segment.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F₂(q²) to first order in q² near q² = 0, and show that F₂ decreases for spacelike q² (Q² &gt;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g − 2 for the electron to one loop, and compare with the measured 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C₂(α/π)² and C₃(α/π)³, and state which digits of a_e each one affects.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In a Penning trap, show that a = (ω_s − ω_c)/ω_c, given ω_s = gω_c/2.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muon anomaly is more sensitive than the electron's to heavy particles, and estimate the enhancement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outline the steps that take Lesson 65's numerator to Section 4.1's integrand: Feynman parameters, the shift ℓ = k + yq − zp (or equivalent), dropping odd powers of ℓ, and the Gordon identity. Identify which terms feed F₁ and which feed F₂.</w:t>
            </w:r>
          </w:p>
        </w:tc>
      </w:tr>
    </w:tbl>
    <w:p>
      <w:pPr>
        <w:pStyle w:val="Heading2"/>
      </w:pPr>
      <w:r>
        <w:t>Solutions</w:t>
      </w:r>
    </w:p>
    <w:p>
      <w:r>
        <w:rPr>
          <w:b/>
        </w:rPr>
        <w:t>1.</w:t>
      </w:r>
      <w:r>
        <w:t xml:space="preserve"> </w:t>
      </w:r>
      <w:r>
        <w:t>σ_iσ_j = δ_ij + iε_ijkσ_k, so (σ·a)(σ·b) = a_ib_jσ_iσ_j = a·b + iσ_kε_ijka_ib_j = a·b + iσ·(a × b). For a = b = π, (π × π)_k = ½ε_kij[π_i, π_j] = ½ε_kij iqε_ijlB_l = iqB_k. So (σ·π)² = π² + iσ·(iqB) = π² − qσ·B.</w:t>
      </w:r>
    </w:p>
    <w:p>
      <w:r>
        <w:rPr>
          <w:b/>
        </w:rPr>
        <w:t>2.</w:t>
      </w:r>
      <w:r>
        <w:t xml:space="preserve"> </w:t>
      </w:r>
      <w:r>
        <w:t>[π_i, π_j] = [−i∂_i − qA_i, −i∂_j − qA_j] = iq(∂_iA_j − ∂_jA_i) = iqε_ijkB_k, using B = ∇ × A.</w:t>
      </w:r>
    </w:p>
    <w:p>
      <w:r>
        <w:rPr>
          <w:b/>
        </w:rPr>
        <w:t>3.</w:t>
      </w:r>
      <w:r>
        <w:t xml:space="preserve"> </w:t>
      </w:r>
      <w:r>
        <w:t>Since p̸u = mu and ū(p′)p̸′ = mū(p′), we have 2mūγ^μu = ū[p̸′γ^μ + γ^μp̸]u. Write γ^μγ^ν = g^μν − iσ^μν and γ^νγ^μ = g^μν + iσ^μν. Then p̸′γ^μ = p′^μ + iσ^μν p′_ν and γ^μp̸ = p^μ − iσ^μν p_ν. The sum is (p′ + p)^μ + iσ^μν(p′ − p)_ν. Dividing by 2m gives the identity.</w:t>
      </w:r>
    </w:p>
    <w:p>
      <w:r>
        <w:rPr>
          <w:b/>
        </w:rPr>
        <w:t>4.</w:t>
      </w:r>
      <w:r>
        <w:t xml:space="preserve"> </w:t>
      </w:r>
      <w:r>
        <w:t>q_μ(q^μF) = q²F, which is not zero for q² ≠ 0, while the Ward identity requires q_μūΓ^μu = 0.</w:t>
      </w:r>
    </w:p>
    <w:p>
      <w:r>
        <w:rPr>
          <w:b/>
        </w:rPr>
        <w:t>5.</w:t>
      </w:r>
      <w:r>
        <w:t xml:space="preserve"> </w:t>
      </w:r>
      <w:r>
        <w:t>The Gordon identity splits γ^μF₁ into a charge part (p + p′)^μF₁/2m and a magnetic part iσ^μν q_νF₁/2m. Adding the F₂ term gives a total magnetic part iσ^μν q_ν(F₁ + F₂)/2m. The g = 2 moment corresponds to coefficient 1, so g = 2(F₁(0) + F₂(0)).</w:t>
      </w:r>
    </w:p>
    <w:p>
      <w:r>
        <w:rPr>
          <w:b/>
        </w:rPr>
        <w:t>6.</w:t>
      </w:r>
      <w:r>
        <w:t xml:space="preserve"> </w:t>
      </w:r>
      <w:r>
        <w:t>A divergence in F₂ would need a counterterm of the form ψ̄σ^μνψF_μν, which has dimension 5 and is absent from a renormalizable Lagrangian. The divergences of a renormalizable theory appear only in the terms already present, so F₂ must be finite.</w:t>
      </w:r>
    </w:p>
    <w:p>
      <w:r>
        <w:rPr>
          <w:b/>
        </w:rPr>
        <w:t>7.</w:t>
      </w:r>
      <w:r>
        <w:t xml:space="preserve"> </w:t>
      </w:r>
      <w:r>
        <w:t>At fixed z, x runs from 0 to 1 − z, with y = 1 − z − x, so ∫dx dy δ(x + y + z − 1) = 1 − z. The integrand is 2z/(1 − z), and the product is 2z. ∫₀¹ 2z dz = 1, so F₂(0) = α/(2π).</w:t>
      </w:r>
    </w:p>
    <w:p>
      <w:r>
        <w:rPr>
          <w:b/>
        </w:rPr>
        <w:t>8.</w:t>
      </w:r>
      <w:r>
        <w:t xml:space="preserve"> </w:t>
      </w:r>
      <w:r>
        <w:t>For q² = −Q², the denominator is m²(1 − z)² + Q²xy, which increases with Q². The integrand therefore decreases, and F₂(−Q²) &lt; F₂(0). To first order, F₂(−Q²) ≈ F₂(0) − (α/2π)(Q²/m²)∫2z xy/(1 − z)³, and the integral is positive.</w:t>
      </w:r>
    </w:p>
    <w:p>
      <w:r>
        <w:rPr>
          <w:b/>
        </w:rPr>
        <w:t>9.</w:t>
      </w:r>
      <w:r>
        <w:t xml:space="preserve"> </w:t>
      </w:r>
      <w:r>
        <w:t>g − 2 = 2a = α/π = 0.00232282. The measured value is 2 × 0.00115965218 = 0.00231930436. The one-loop value is 0.15 percent high.</w:t>
      </w:r>
    </w:p>
    <w:p>
      <w:r>
        <w:rPr>
          <w:b/>
        </w:rPr>
        <w:t>10.</w:t>
      </w:r>
      <w:r>
        <w:t xml:space="preserve"> </w:t>
      </w:r>
      <w:r>
        <w:t>C₂ term: −1.77×10⁻⁶, which affects the fourth significant figure of a_e. C₃ term: +1.48×10⁻⁸, which affects the sixth.</w:t>
      </w:r>
    </w:p>
    <w:p>
      <w:r>
        <w:rPr>
          <w:b/>
        </w:rPr>
        <w:t>11.</w:t>
      </w:r>
      <w:r>
        <w:t xml:space="preserve"> </w:t>
      </w:r>
      <w:r>
        <w:t>a = (g − 2)/2 = (2ω_s/ω_c − 2)/2 = (ω_s − ω_c)/ω_c.</w:t>
      </w:r>
    </w:p>
    <w:p>
      <w:r>
        <w:rPr>
          <w:b/>
        </w:rPr>
        <w:t>12.</w:t>
      </w:r>
      <w:r>
        <w:t xml:space="preserve"> </w:t>
      </w:r>
      <w:r>
        <w:t>A heavy particle of mass M contributes to a_ℓ terms proportional to (m_ℓ/M)², because a mass-m_ℓ probe resolves structure at distances of about 1/m_ℓ. The ratio for muon and electron is (m_μ/m_e)² = (206.8)² ≈ 4.3×10⁴.</w:t>
      </w:r>
    </w:p>
    <w:p>
      <w:r>
        <w:rPr>
          <w:b/>
        </w:rPr>
        <w:t>13.</w:t>
      </w:r>
      <w:r>
        <w:t xml:space="preserve"> </w:t>
      </w:r>
      <w:r>
        <w:t>Combine the three denominators with Feynman parameters, and shift k to complete the square, so the denominator becomes (ℓ² − Δ)³ with Δ = m²(1 − z)² − q²xy. Drop terms odd in ℓ, and replace ℓ^μℓ^ν by g^μνℓ²/4. The ℓ² terms are proportional to γ^μ and carry the ultraviolet divergence, so they feed F₁. The remaining terms, after the Dirac equation is used on the external spinors, contain γ^μ and (p + p′)^μ. Converting (p + p′)^μ with the Gordon identity produces the iσ^μν q_ν term, whose coefficient after the ℓ integration is Section 4.1's F₂ integrand.</w:t>
      </w:r>
    </w:p>
    <w:p>
      <w:pPr>
        <w:pStyle w:val="Heading2"/>
      </w:pPr>
      <w:r>
        <w:t>Mastery checklist</w:t>
      </w:r>
    </w:p>
    <w:p>
      <w:pPr>
        <w:pStyle w:val="ListBullet"/>
      </w:pPr>
      <w:r>
        <w:t>I can derive g = 2 from the Dirac Hamiltonian.</w:t>
      </w:r>
    </w:p>
    <w:p>
      <w:pPr>
        <w:pStyle w:val="ListBullet"/>
      </w:pPr>
      <w:r>
        <w:t>I can write the vertex in terms of F₁ and F₂ and justify its structure.</w:t>
      </w:r>
    </w:p>
    <w:p>
      <w:pPr>
        <w:pStyle w:val="ListBullet"/>
      </w:pPr>
      <w:r>
        <w:t>I can use the Gordon identity to show g = 2(F₁(0) + F₂(0)).</w:t>
      </w:r>
    </w:p>
    <w:p>
      <w:pPr>
        <w:pStyle w:val="ListBullet"/>
      </w:pPr>
      <w:r>
        <w:t>I can explain why F₂ is finite in both the ultraviolet and the infrared.</w:t>
      </w:r>
    </w:p>
    <w:p>
      <w:pPr>
        <w:pStyle w:val="ListBullet"/>
      </w:pPr>
      <w:r>
        <w:t>I can evaluate the one-loop F₂(0) and obtain α/(2π).</w:t>
      </w:r>
    </w:p>
    <w:p>
      <w:pPr>
        <w:pStyle w:val="ListBullet"/>
      </w:pPr>
      <w:r>
        <w:t>I can compare a_e with experiment through several loops and explain how it determines α.</w:t>
      </w:r>
    </w:p>
    <w:p>
      <w:pPr>
        <w:pStyle w:val="Heading2"/>
      </w:pPr>
      <w:r>
        <w:t>Next lesson</w:t>
      </w:r>
    </w:p>
    <w:p>
      <w:r>
        <w:t>Lesson 77, Lamb Shift, takes the same radiative corrections into hydrogen, where they split the Dirac degeneracy of 2s₁/₂ and 2p₁/₂.</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76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Anomalous Magnetic Moment</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