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Prologue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A matched load has S₁₁=0: nothing comes back. A short has S₁₁=−1: everything comes back, arrow reversed. A piece of glass, Prologue 2, is a two-port for photons: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action.</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Lagrangian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Prologue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superposition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 The interaction Lagrangian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an ordinary real number-valued field at each point, commutes freely past the spinor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operator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action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Lagrangian.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=8tu (Lesson 58, Section 2.1) and a vanishing interference trace in both (Lesson 56, Section 4.2; Lesson 58,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(k; ξ) depends on ξ, so it is not. Only its contraction with conserved currents inside a complete amplitude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 CODATA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 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