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she sighed like a woman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r w:rsidR="00EE19D9">
        <w:rPr/>
        <w:t>collapses</w:t>
      </w:r>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Priddy turned to Lolly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for three years.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