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13: The Allegedly Dark Ages</w:t>
      </w:r>
    </w:p>
    <w:p>
      <w:pPr>
        <w:spacing w:after="200"/>
      </w:pPr>
      <w:r>
        <w:t xml:space="preserve">After the fall of Rome, Western Europe fragmented into smaller, poorer, and considerably more quarrelsome kingdoms, and humans later gave the centuries that followed a name that has stuck for longer than it deserves to: the Dark Ages. Dolphin historians found the label suspicious from the moment they first heard it, on the reasonable grounds that a period does not go dark just because the paperwork does.</w:t>
      </w:r>
    </w:p>
    <w:p>
      <w:pPr>
        <w:spacing w:after="200"/>
      </w:pPr>
      <w:r>
        <w:rPr>
          <w:i/>
          <w:iCs/>
        </w:rPr>
        <w:t xml:space="preserve">“Was it truly dark,” the Society asked, “or were the humans simply missing paperwork?”</w:t>
      </w:r>
    </w:p>
    <w:p>
      <w:pPr>
        <w:spacing w:after="200"/>
      </w:pPr>
      <w:r>
        <w:t xml:space="preserve">The honest answer is a little of both. There were, in the former western half of the Roman Empire specifically, fewer surviving written records than during Rome's height, many cities shrank, and long-distance trade contracted in some regions. But the label was never meant to describe the whole planet, or even the whole of Europe, and treating it as though it did is where the myth gets its legs.</w:t>
      </w:r>
    </w:p>
    <w:p>
      <w:pPr>
        <w:spacing w:after="200"/>
      </w:pPr>
      <w:r>
        <w:t xml:space="preserve">Constantinople alone should have made the label harder to sustain. The Byzantine emperor Justinian, ruling from 527 to 565, commissioned a systematic compilation of Roman law, the Corpus Juris Civilis, that went on to shape European legal systems for the next fifteen hundred years, and built the Hagia Sophia, completed in 537, whose vast dome remained the largest enclosed interior space anywhere on Earth for the better part of a thousand years. In Baghdad, scholars at the House of Wisdom were doing work that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 Meanwhile India and China continued as thriving, literate, mathematically and artistically productive civilizations that never noticed they were supposed to be participating in anyone else's dark age at all.</w:t>
      </w:r>
    </w:p>
    <w:p>
      <w:pPr>
        <w:spacing w:after="200"/>
      </w:pPr>
      <w:r>
        <w:t xml:space="preserve">The label itself has a specific culprit and a much narrower original meaning than students are usually given. The 14th-century Italian poet Petrarch coined it first, and applied it only to what he saw as the loss of classical Latin literary style in the centuries after Rome, not to the era's politics, religion, or science, and not at all to Byzantium, the Islamic world, India, or China, none of which he was thinking about. A phrase invented to describe a decline in one man's preferred prose style went on, several centuries later, to describe an entire hemisphere for a thousand years.</w:t>
      </w:r>
    </w:p>
    <w:p>
      <w:pPr>
        <w:spacing w:after="200"/>
      </w:pPr>
      <w:r>
        <w:rPr>
          <w:i/>
          <w:iCs/>
        </w:rPr>
        <w:t xml:space="preserve">“The oceans,” the dolphins concluded, “did not notice any darkness.”</w:t>
      </w:r>
    </w:p>
    <w:p>
      <w:pPr>
        <w:spacing w:after="200"/>
      </w:pPr>
      <w:r>
        <w:t xml:space="preserve">Nor was even Western Europe standing still through this period. Kingdoms formed and reformed, trade slowly expanded again, farming improved with the heavy plow, the water mill, and the horse collar, and, a little later, the first universities appeared. Charlemagne, crowned Holy Roman Emperor in Rome on Christmas Day, 800 CE, gathered scholars from across Europe at his court, the Englishman Alcuin of York chief among them, and standardized a new, clearer handwriting, Carolingian minuscule, whose rounded lowercase letters are the direct ancestors of the ones printed on this page. Charlemagne himself, by his own biographer's account, kept writing tablets under his pillow to practice his letters and never fully mastered the skill.</w:t>
      </w:r>
    </w:p>
    <w:p>
      <w:pPr>
        <w:spacing w:after="200"/>
      </w:pPr>
      <w:r>
        <w:rPr>
          <w:i/>
          <w:iCs/>
        </w:rPr>
        <w:t xml:space="preserve">“The man who revived European literacy,” dolphin historians observed, “reportedly could not write his own name. Humans, it should be said, have never let competence stand in the way of sponsorship.”</w:t>
      </w:r>
    </w:p>
    <w:p>
      <w:pPr>
        <w:spacing w:after="200"/>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 Humans, for all the quiet scholarship happening in Baghdad and Constantinople, remained deeply committed to warfare closer to home, and castles rose across the continent as the preferred answer to a dispute. The dolphins found this puzzling.</w:t>
      </w:r>
    </w:p>
    <w:p>
      <w:pPr>
        <w:spacing w:after="200"/>
      </w:pPr>
      <w:r>
        <w:rPr>
          <w:i/>
          <w:iCs/>
        </w:rPr>
        <w:t xml:space="preserve">“Instead of solving their disputes,” dolphin historians noted, “they built larger walls.”</w:t>
      </w:r>
    </w:p>
    <w:p>
      <w:pPr>
        <w:spacing w:after="200"/>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spacing w:after="200"/>
      </w:pPr>
      <w:r>
        <w:t xml:space="preserve">Centuries later, a small number of humans became so dissatisfied with the conventional timeline that they proposed replacing it outright. The mathematician Anatoly Fomenko argued that large stretches of ancient and medieval history had been misdated, and that many events historians place in antiquity actually happened centuries later than believed. Most historians rejected the idea, pointing to archaeological stratigraphy, independent written records from multiple civilizations, radiocarbon dating, and dendrochronology, all of which converge on the conventional dates far too consistently to be the result of a shared, centuries-long clerical error.</w:t>
      </w:r>
    </w:p>
    <w:p>
      <w:pPr>
        <w:spacing w:after="200"/>
      </w:pPr>
      <w:r>
        <w:rPr>
          <w:i/>
          <w:iCs/>
        </w:rPr>
        <w:t xml:space="preserve">“Human historians,” the dolphins observed, with evident amusement, “were arguing not merely about what happened, but about when it happened.”</w:t>
      </w:r>
    </w:p>
    <w:p>
      <w:pPr>
        <w:spacing w:after="200"/>
      </w:pPr>
      <w:r>
        <w:t xml:space="preserve">After studying both sides, the International Dolphin Historical Society reached its own verdict, and it is the one they consider the honest reading of the whole period.</w:t>
      </w:r>
    </w:p>
    <w:p>
      <w:pPr>
        <w:spacing w:after="100"/>
      </w:pPr>
      <w:r>
        <w:rPr>
          <w:b/>
          <w:bCs/>
        </w:rPr>
        <w:t xml:space="preserve">Dolphin verdict:</w:t>
      </w:r>
    </w:p>
    <w:p>
      <w:pPr>
        <w:spacing w:after="200"/>
      </w:pPr>
      <w:r>
        <w:rPr>
          <w:i/>
          <w:iCs/>
        </w:rPr>
        <w:t xml:space="preserve">The age was not dark. It was only complicated, uneven, and badly named by a poet who was thinking about something else entirely. Humans, watching their own written record thin out in one corner of one continent, mistook the absence of records for the absence of history — and missed the House of Wisdom, the Hagia Sophia, and two continents' worth of civilization still very much in the 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2026-09-28T23:42:56.282Z</dcterms:created>
  <dcterms:modified xsi:type="dcterms:W3CDTF">2026-09-28T23:42:56.282Z</dcterms:modified>
</cp:coreProperties>
</file>

<file path=docProps/custom.xml><?xml version="1.0" encoding="utf-8"?>
<Properties xmlns="http://schemas.openxmlformats.org/officeDocument/2006/custom-properties" xmlns:vt="http://schemas.openxmlformats.org/officeDocument/2006/docPropsVTypes"/>
</file>