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01" w:id="1"/>
      <w:r>
        <w:rPr>
          <w:rFonts w:ascii="Amazon Ember" w:cs="Amazon Ember" w:eastAsia="Amazon Ember" w:hAnsi="Amazon Ember"/>
          <w:b/>
          <w:bCs/>
          <w:color w:val="1F4E79"/>
          <w:sz w:val="32"/>
          <w:szCs w:val="32"/>
        </w:rPr>
        <w:t xml:space="preserve">Prologue: Humans Have Ape Ancestors</w:t>
      </w:r>
      <w:bookmarkEnd w:id="1"/>
    </w:p>
    <w:p>
      <w:pPr>
        <w:spacing w:after="200"/>
      </w:pPr>
      <w:r>
        <w:t xml:space="preserve">For millions of years, Earth belonged to sensible creatures. Fish swam, whales sang, dolphins socialized, and reefs prospered.</w:t>
      </w:r>
    </w:p>
    <w:p>
      <w:pPr>
        <w:spacing w:after="200"/>
      </w:pPr>
      <w:r>
        <w:t xml:space="preserve">Then came the land apes.</w:t>
      </w:r>
    </w:p>
    <w:p>
      <w:pPr>
        <w:spacing w:after="200"/>
      </w:pPr>
      <w:r>
        <w:t xml:space="preserve">At first they were small, frightened mammals running from predators. Eventually they became convinced that the entire planet belonged to them.</w:t>
      </w:r>
    </w:p>
    <w:p>
      <w:pPr>
        <w:spacing w:after="200"/>
      </w:pPr>
      <w:r>
        <w:t xml:space="preserve">This is their story, as told by the neighbors.</w:t>
      </w:r>
    </w:p>
    <w:p>
      <w:pPr>
        <w:spacing w:after="200"/>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spacing w:after="200"/>
      </w:pPr>
      <w:r>
        <w:t xml:space="preserve">A harder question, which several members of the Society raised and none could fully answer, is how a species with no libraries ends up footnoting a 2017 paper in Nature. The honest account is less romantic than radios on deck: once the Society started writing this down properly, it did what any institution does when it wants to be taken seriously, and went and read the journals, same as anyone else with an ocean’s worth of patience and nothing else scheduled. The harbor gossip got them interested. It did not, on its own, get them a citation for the encephalization quotient.</w:t>
      </w:r>
    </w:p>
    <w:p>
      <w:pPr>
        <w:spacing w:after="200"/>
      </w:pPr>
      <w:r>
        <w:t xml:space="preserve">Such matters are settled by the International Dolphin Historical Society, which the reader will meet from time to time as the Society, and whose votes are complicated by the fact that dolphins sleep one half of the brain at a time, so that any decision is technically taken by a quorum of the half-awake.</w:t>
      </w:r>
    </w:p>
    <w:p>
      <w:pPr>
        <w:spacing w:after="200"/>
      </w:pPr>
      <w:r>
        <w:t xml:space="preserve">The dolphins have been watching the land for a very long time.</w:t>
      </w:r>
    </w:p>
    <w:p>
      <w:pPr>
        <w:spacing w:after="200"/>
      </w:pPr>
      <w:r>
        <w:t xml:space="preserve">Not this book’s kind of watching yet. No history, no verdicts. Just watching, the way any species watches whatever lives nearby.</w:t>
      </w:r>
    </w:p>
    <w:p>
      <w:pPr>
        <w:spacing w:after="200"/>
      </w:pPr>
      <w:r>
        <w:t xml:space="preserve">Even the land’s earliest chapters met with dolphin approval. Giant reptiles once ruled the ground and, less famously, the sea, where several of them were large, toothy, and unpleasant to swim near. Then an asteroid struck, and dolphin historians, reviewing the record, allow themselves one of their few unqualified endorsements.</w:t>
      </w:r>
    </w:p>
    <w:p>
      <w:pPr>
        <w:spacing w:after="200"/>
      </w:pPr>
      <w:r>
        <w:rPr>
          <w:i/>
          <w:iCs/>
        </w:rPr>
        <w:t xml:space="preserve">“Excellent. The giant toothy monsters disappeared. Oceans became calmer. Mammals got their chance.”</w:t>
      </w:r>
    </w:p>
    <w:p>
      <w:pPr>
        <w:spacing w:after="200"/>
      </w:pPr>
      <w:r>
        <w:t xml:space="preserve">Their own story starts in the water, heading the opposite direction.</w:t>
      </w:r>
    </w:p>
    <w:p>
      <w:pPr>
        <w:spacing w:after="200"/>
      </w:pPr>
      <w:r>
        <w:t xml:space="preserve">About fifty million years ago, an early four-legged land mammal, from the same broad family that today includes hippos, waded into shallow water and did not come back out.</w:t>
      </w:r>
    </w:p>
    <w:p>
      <w:pPr>
        <w:spacing w:after="200"/>
      </w:pPr>
      <w:r>
        <w:t xml:space="preserve">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spacing w:after="200"/>
      </w:pPr>
      <w:r>
        <w:rPr>
          <w:i/>
          <w:iCs/>
        </w:rPr>
        <w:t xml:space="preserve">“Our closest living land relative, confirmed independently more than once, is the hippopotamus,” the Society noted. “We did not select this family. We were assigned it, and we have decided to be gracious about it in public.”</w:t>
      </w:r>
    </w:p>
    <w:p>
      <w:pPr>
        <w:spacing w:after="200"/>
      </w:pPr>
      <w:r>
        <w:t xml:space="preserve">Over tens of millions of years that choice reshaped the whole animal. Legs became flippers. Nostrils migrated to the top of the skull. Hearing adapted for water instead of air.</w:t>
      </w:r>
    </w:p>
    <w:p>
      <w:pPr>
        <w:spacing w:after="200"/>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spacing w:after="200"/>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Dolphin scholarship notes this is a very fast start for a family that would go on to need another sixty million years just to invent the wheel.</w:t>
      </w:r>
    </w:p>
    <w:p>
      <w:pPr>
        <w:spacing w:after="200"/>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Dolphin scholarship has read all five definitions and offers this summary free of charge: more apes, slightly different apes, repeatedly, for a very long time.</w:t>
      </w:r>
    </w:p>
    <w:p>
      <w:pPr>
        <w:spacing w:after="200"/>
      </w:pPr>
      <w:r>
        <w:t xml:space="preserve">About six or seven million years ago, in the forests and grasslands of Africa, one population of apes split into two.</w:t>
      </w:r>
    </w:p>
    <w:p>
      <w:pPr>
        <w:spacing w:after="200"/>
      </w:pPr>
      <w:r>
        <w:t xml:space="preserve">One side became the ancestors of chimpanzees and bonobos, still today the closest living relatives any human has.</w:t>
      </w:r>
    </w:p>
    <w:p>
      <w:pPr>
        <w:spacing w:after="200"/>
      </w:pPr>
      <w:r>
        <w:t xml:space="preserve">The other side became the hominins: apes that would, in time, leave most of the trees, straighten their backs, and free their hands.</w:t>
      </w:r>
    </w:p>
    <w:p>
      <w:pPr>
        <w:spacing w:after="200"/>
      </w:pPr>
      <w:r>
        <w:t xml:space="preserve">Dolphin historians regard this as a terrible mistake. They are careful to add that it is also the only reason they have anything to write about.</w:t>
      </w:r>
    </w:p>
    <w:p>
      <w:pPr>
        <w:spacing w:after="200"/>
      </w:pPr>
      <w:r>
        <w:rPr>
          <w:i/>
          <w:iCs/>
        </w:rPr>
        <w:t xml:space="preserve">A species congratulating its own arrival as the point of the story is rarely in a position to notice that it is also the only witness for the defense.</w:t>
      </w:r>
    </w:p>
    <w:p>
      <w:pPr>
        <w:spacing w:after="200"/>
      </w:pPr>
      <w:r>
        <w:t xml:space="preserve">One detail matters here. Walking upright came first. Australopithecus was standing and walking on two legs more than three million years ago, with a brain not much larger than a chimpanzee’s. The big brain came later, and came slowly.</w:t>
      </w:r>
    </w:p>
    <w:p>
      <w:pPr>
        <w:spacing w:after="200"/>
      </w:pPr>
      <w:r>
        <w:rPr>
          <w:i/>
          <w:iCs/>
        </w:rPr>
        <w:t xml:space="preserve">“This was not a ladder,” dolphin historians noted. “It was a branch. Most branches on that tree went extinct. This one did not.”</w:t>
      </w:r>
    </w:p>
    <w:p>
      <w:pPr>
        <w:spacing w:after="200"/>
      </w:pPr>
      <w:r>
        <w:t xml:space="preserve">For a long stretch after that, the dolphins paid this branch no special notice. An ape walking upright on a savanna was not obviously more interesting than any other animal finding its niche. Dolphins had seen plenty of niches found.</w:t>
      </w:r>
    </w:p>
    <w:p>
      <w:pPr>
        <w:spacing w:after="200"/>
      </w:pPr>
      <w:r>
        <w:t xml:space="preserve">That changed on the day the free hands picked up a stone, and kept it.</w:t>
      </w:r>
    </w:p>
    <w:p>
      <w:pPr>
        <w:spacing w:after="100"/>
      </w:pPr>
      <w:r>
        <w:rPr>
          <w:b/>
          <w:bCs/>
        </w:rPr>
        <w:t xml:space="preserve">Dolphin verdict:</w:t>
      </w:r>
    </w:p>
    <w:p>
      <w:pPr>
        <w:spacing w:after="200"/>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2026-10-12T12:40:13.196Z</dcterms:created>
  <dcterms:modified xsi:type="dcterms:W3CDTF">2026-10-12T12:40:13.196Z</dcterms:modified>
</cp:coreProperties>
</file>

<file path=docProps/custom.xml><?xml version="1.0" encoding="utf-8"?>
<Properties xmlns="http://schemas.openxmlformats.org/officeDocument/2006/custom-properties" xmlns:vt="http://schemas.openxmlformats.org/officeDocument/2006/docPropsVTypes"/>
</file>