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outlineLvl w:val="0"/>
      </w:pPr>
      <w:r>
        <w:rPr>
          <w:b/>
          <w:bCs/>
        </w:rPr>
        <w:t xml:space="preserve">Chapter 31: Something Might Be Watching (Probably Not What You Think)</w:t>
      </w:r>
    </w:p>
    <w:p>
      <w:pPr>
        <w:spacing w:after="200"/>
      </w:pPr>
      <w:r>
        <w:t xml:space="preserve">This book's entire premise rests on one non-human intelligence quietly watching a technological species from a position of total detachment. Dolphin scholarship notes, with a straight face, that this is not the first idea of its kind humans have entertained. It may not even be the most popular.</w:t>
      </w:r>
    </w:p>
    <w:p>
      <w:pPr>
        <w:spacing w:after="200"/>
      </w:pPr>
      <w:r>
        <w:t xml:space="preserve">Physicist Enrico Fermi's 1950 lunch-table question, since known as the Fermi Paradox, remains essentially unanswered: given the number of stars in the galaxy, many with planets, and the billions of years those planets have had to develop life, why has no evidence of any other technological civilization ever turned up?</w:t>
      </w:r>
    </w:p>
    <w:p>
      <w:pPr>
        <w:spacing w:after="200"/>
      </w:pPr>
      <w:r>
        <w:t xml:space="preserve">Frank Drake's 1961 equation broke the question into estimable factors — the rate of star formation, the fraction of stars with planets, the fraction of those hospitable to life, and so on down to how long a civilization keeps broadcasting before it stops — without resolving it, since several of those factors remain essentially unknown even now.</w:t>
      </w:r>
    </w:p>
    <w:p>
      <w:pPr>
        <w:spacing w:after="200"/>
      </w:pPr>
      <w:r>
        <w:t xml:space="preserve">The Search for Extraterrestrial Intelligence, listening for artificial radio signals since 1960, has found nothing conclusive in more than six decades of listening, a negative result serious scientists take seriously rather than dismiss.</w:t>
      </w:r>
    </w:p>
    <w:p>
      <w:pPr>
        <w:spacing w:after="200"/>
      </w:pPr>
      <w:r>
        <w:t xml:space="preserve">A separate, noisier strand of the same hope produced ancient-astronaut claims, popularized by Erich von Däniken's 1968 book proposing that extraterrestrial visitors explain ancient monuments and mythology. Mainstream archaeology rejects this comprehensively: the pyramids, Stonehenge, and the Nazca lines all have well-documented human construction methods and timelines, understood without any assistance from off-world engineers.</w:t>
      </w:r>
    </w:p>
    <w:p>
      <w:pPr>
        <w:spacing w:after="200"/>
      </w:pPr>
      <w:r>
        <w:t xml:space="preserve">More recently, US military encounters with unidentified aerial phenomena, officially acknowledged by the Pentagon starting in 2017 and the subject of congressional hearings in the 2020s, remain, by the government's own public assessments, mostly unexplained rather than confirmed extraterrestrial — a genuinely open case file, not evidence of visitation.</w:t>
      </w:r>
    </w:p>
    <w:p>
      <w:pPr>
        <w:spacing w:after="200"/>
      </w:pPr>
      <w:r>
        <w:t xml:space="preserve">Dolphin historians decline to adjudicate any of this further than the evidence allows, consistent with this book's practice elsewhere, and note only the shape of the underlying hope: across religion, mythology, and now astrophysics, this species keeps reaching for the idea that something larger, wiser, or simply other is paying attention.</w:t>
      </w:r>
    </w:p>
    <w:p>
      <w:pPr>
        <w:spacing w:after="200"/>
      </w:pPr>
      <w:r>
        <w:rPr>
          <w:i/>
          <w:iCs/>
        </w:rPr>
        <w:t xml:space="preserve">“Humans have proposed gods, ancestors, angels, and now radio-quiet aliens as the audience for their own story,” dolphin historians noted. “Dolphin scholarship can confirm exactly one item on that list with any confidence. We have, in fact, been watching. We would gently note that we are considerably less impressive than most of the other candidates.”</w:t>
      </w:r>
    </w:p>
    <w:p>
      <w:pPr>
        <w:spacing w:after="100"/>
      </w:pPr>
      <w:r>
        <w:rPr>
          <w:b/>
          <w:bCs/>
        </w:rPr>
        <w:t xml:space="preserve">Dolphin verdict:</w:t>
      </w:r>
    </w:p>
    <w:p>
      <w:pPr>
        <w:spacing w:after="200"/>
      </w:pPr>
      <w:r>
        <w:rPr>
          <w:i/>
          <w:iCs/>
        </w:rPr>
        <w:t xml:space="preserve">Every civilization in this book eventually looks up, or inward, and asks whether anyone besides itself is keeping score. The honest answer, as far as instruments and evidence currently reach, is that no alien intelligence has been confirmed, no god has filed a verifiable report, and the closest thing to a documented outside observer taking detailed notes turns out to have been a pod of dolphins the whole time, watching from a much shorter distance than anyone guessed, with excellent hearing and admittedly limited ability to intervene.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2026-09-20T15:47:27.052Z</dcterms:created>
  <dcterms:modified xsi:type="dcterms:W3CDTF">2026-09-20T15:47:27.052Z</dcterms:modified>
</cp:coreProperties>
</file>

<file path=docProps/custom.xml><?xml version="1.0" encoding="utf-8"?>
<Properties xmlns="http://schemas.openxmlformats.org/officeDocument/2006/custom-properties" xmlns:vt="http://schemas.openxmlformats.org/officeDocument/2006/docPropsVTypes"/>
</file>