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Relativistic Probability and Current</w:t>
      </w:r>
    </w:p>
    <w:p>
      <w:pPr>
        <w:pStyle w:val="Subtitle"/>
        <w:jc w:val="center"/>
      </w:pPr>
      <w:r>
        <w:t>Lesson 24 of the Complete Quantum Electrodynamics Course</w:t>
      </w:r>
    </w:p>
    <w:p>
      <w:pPr>
        <w:jc w:val="center"/>
      </w:pPr>
      <w:r>
        <w:t>Lothar J. Musiol</w:t>
      </w:r>
    </w:p>
    <w:p>
      <w:r>
        <w:br/>
      </w:r>
    </w:p>
    <w:p>
      <w:pPr>
        <w:jc w:val="center"/>
      </w:pPr>
      <w:r>
        <w:rPr>
          <w:b/>
          <w:sz w:val="26"/>
        </w:rPr>
        <w:t>Deriving j^μ=ψ̄γ^μψ from the Dirac equation, confirming positive definiteness, and closing the arc begun in Lesson 18</w:t>
      </w:r>
    </w:p>
    <w:p>
      <w:r>
        <w:br/>
        <w:br/>
      </w:r>
    </w:p>
    <w:p>
      <w:pPr>
        <w:jc w:val="center"/>
      </w:pPr>
      <w:r>
        <w:t>First edition, 2026</w:t>
      </w:r>
    </w:p>
    <w:p>
      <w:r>
        <w:br w:type="page"/>
      </w:r>
    </w:p>
    <w:p>
      <w:pPr>
        <w:pStyle w:val="Heading2"/>
      </w:pPr>
      <w:r>
        <w:t>How to use this lesson</w:t>
      </w:r>
    </w:p>
    <w:p>
      <w:r>
        <w:t>Lesson 18 identified the central defect of the Klein–Gordon equation as a probability current whose time component is not positive definite, traced directly to the equation being second order in time. Lesson 19 argued that a first-order equation should fix this, and Lesson 20 constructed the Dirac equation to be exactly that. This short lesson closes the loop: it derives the Dirac current from the equation directly, following the same method used for the Schrödinger current in Lesson 10,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20 through 21. The lesson closes Part III, and with the arc from Lesson 18 through here complete, the course turns in Part IV to the classical field theory needed to elevate ψ from a single-particle wave function to a genuine quantum field. Expect four to six focused hours.</w:t>
      </w:r>
    </w:p>
    <w:p>
      <w:pPr>
        <w:pStyle w:val="Heading3"/>
      </w:pPr>
      <w:r>
        <w:t>Learning objectives</w:t>
      </w:r>
    </w:p>
    <w:p>
      <w:pPr>
        <w:pStyle w:val="ListBullet"/>
      </w:pPr>
      <w:r>
        <w:t>Derive the Dirac current j^μ=ψ̄γ^μψ directly from the Dirac equation, following the method of Lesson 10 and Lesson 18.</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Klein–Gordon current of Lesson 18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20.</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18 has been fully resolved by the end of Part 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40</w:t>
            </w:r>
          </w:p>
        </w:tc>
      </w:tr>
    </w:tbl>
    <w:p>
      <w:pPr>
        <w:pStyle w:val="Heading2"/>
      </w:pPr>
      <w:r>
        <w:t>1 Deriving the current</w:t>
      </w:r>
    </w:p>
    <w:p>
      <w:pPr>
        <w:pStyle w:val="Heading3"/>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γ⁰(γ^μ)†γ⁰=γ^μ (Lesson 22, Exercise 14's key step, following from the Hermiticity pattern of Lesson 21, Exercise 7), rewrite (γ^μ)†γ⁰=γ⁰γ^μ,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3"/>
      </w:pPr>
      <w:r>
        <w:t>1.2 A subtlety worth flagging</w:t>
      </w:r>
    </w:p>
    <w:p>
      <w:r>
        <w:t>The adjoint equation has the derivative acting to the left, on ψ̄, rather than to the right, on ψ; this asymmetry is precisely analogous to the bra-ket asymmetry of Lesson 10's derivation of the Schrödinger current, where the complex-conjugated equation for ψ* also had its derivative structure mirrored relative to the original equation for ψ. The method of Section 2 exploits exactly this mirrored structure, as it did there.</w:t>
      </w:r>
    </w:p>
    <w:p>
      <w:r>
        <w:rPr>
          <w:b/>
          <w:i/>
        </w:rP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21, Exercise 7) = −γ⁰γ¹γ⁰ = γ¹γ⁰γ⁰ (using {γ⁰,γ¹}=0, so γ⁰γ¹=−γ¹γ⁰) = γ¹ (using (γ⁰)²=I), confirming the identity for μ=1 as well.</w:t>
      </w:r>
    </w:p>
    <w:p>
      <w:pPr>
        <w:pStyle w:val="Heading2"/>
      </w:pPr>
      <w:r>
        <w:t>2 Constructing the conserved current</w:t>
      </w:r>
    </w:p>
    <w:p>
      <w:pPr>
        <w:pStyle w:val="Heading3"/>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∂_μ of the bilinear ψ̄γ^μψ.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∂_μj^μ=0: a genuinely conserved current, built entirely from ψ and the gamma matrices, with no arbitrary factor of i needed this time (in contrast with the Klein–Gordon current of Lesson 18, Section 3.1, where the factor of i was inserted by hand to make the current real; here reality is automatic, as Section 3 confirms).</w:t>
      </w:r>
    </w:p>
    <w:p>
      <w:r>
        <w:rPr>
          <w:b/>
          <w:i/>
        </w:rP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3"/>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the structure of the Schrödinger probability density of Lesson 10, ρ=|ψ|², now generalized to four components, and it resolves, completely and without qualification, the difficulty that motivated the entire search beginning in Lesson 19.</w:t>
      </w:r>
    </w:p>
    <w:p>
      <w:r>
        <w:rPr>
          <w:b/>
          <w:i/>
        </w:rPr>
        <w:t>Worked example 3</w:t>
      </w:r>
    </w:p>
    <w:p>
      <w:r>
        <w:t>Contrast this directly with the Klein–Gordon result of Lesson 18,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19, Section 1.2, is that the Dirac equation is first order in time, so ψ(x,0) alone (with no independent ∂_tψ(x,0) needed) determines the state, and ρ is built directly and only from ψ itself, never from a bilinear combination of ψ and its time derivative the way the Klein–Gordon current required.</w:t>
      </w:r>
    </w:p>
    <w:p>
      <w:pPr>
        <w:pStyle w:val="Heading3"/>
      </w:pPr>
      <w:r>
        <w:t>3.2 Why this works and the Klein–Gordon current does not</w:t>
      </w:r>
    </w:p>
    <w:p>
      <w:r>
        <w:t>The Klein–Gordon current of Lesson 18 was built from φ and ∂_tφ together, ρ_(KG)=i(φ*∂_tφ−φ∂_tφ*), because the equation's second-order character made both independently specifiable, and this bilinear structure is what allowed a relative phase between the two to produce a negative result (Lesson 18, Worked example 4). The Dirac current uses ψ alone. No derivative appears in j^μ at all, since ψ̄γ^μψ is built purely algebraically from ψ at a single spacetime point, so nothing in ρ can spoil its sign. This is the structural payoff of Lesson 19's entire program, realized concretely.</w:t>
      </w:r>
    </w:p>
    <w:p>
      <w:pPr>
        <w:pStyle w:val="Heading2"/>
      </w:pPr>
      <w:r>
        <w:t>4 The current for a plane wave</w:t>
      </w:r>
    </w:p>
    <w:p>
      <w:pPr>
        <w:pStyle w:val="Heading3"/>
      </w:pPr>
      <w:r>
        <w:t>4.1 Setup</w:t>
      </w:r>
    </w:p>
    <w:p>
      <w:r>
        <w:t>For ψ=u_s(p)e^(−ip·x), a positive-energy plane wave, compute j^μ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ψ̄=u_s†(p)e^(ip·x)γ⁰=ū_s(p)e^(ip·x), the exponential factors cancel between ψ̄ and ψ, leaving a constant (x-independent) current, as expected for a plane wave of definite momentum, where the probability density should be uniform in space.</w:t>
      </w:r>
    </w:p>
    <w:p>
      <w:pPr>
        <w:pStyle w:val="Heading3"/>
      </w:pPr>
      <w:r>
        <w:t>4.2 The time and space components</w:t>
      </w:r>
    </w:p>
    <w:p>
      <w:r>
        <w:t>Using the block structure of Lesson 20 and Lesson 22,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Sup>
            <m:e>
              <m:r>
                <m:t xml:space="preserve">u</m:t>
              </m:r>
            </m:e>
            <m:sub>
              <m:r>
                <m:t xml:space="preserve">s</m:t>
              </m:r>
            </m:sub>
            <m:sup>
              <m:r>
                <m:t xml:space="preserve">†</m:t>
              </m:r>
            </m:sup>
          </m:sSubSup>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u†(p)u(p)=2E_p established in Lesson 20, Section 7. The current j^μ=(2E_p,2p) is proportional to the four-momentum p^μ=(E_p,p) itself, exactly the nonrelativistic pattern j=ρv found in Lesson 10 and again for the Klein–Gordon current in Lesson 18, Exercise 5, now confirmed once more for the Dirac case: j = ρ(p/E_p) = ρv, with v the classical velocity of Lesson 3.</w:t>
      </w:r>
    </w:p>
    <w:p>
      <w:r>
        <w:rPr>
          <w:b/>
          <w:i/>
        </w:rPr>
        <w:t>Worked example 4</w:t>
      </w:r>
    </w:p>
    <w:p>
      <w:r>
        <w:t>Verify j⁰=2E_p using u(p)=√(E_p+m)(χ,(σ·p)/(E_p+m)χ)ᵀ and the calculation already performed in Lesson 20, Worked example 6, and Lesson 22,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3"/>
      </w:pPr>
      <w:r>
        <w:t>5.1 Charge density</w:t>
      </w:r>
    </w:p>
    <w:p>
      <w:r>
        <w:t>Multiplying j^μ by the particle's electric charge (−e for the electron, in the sign convention adopted in Lesson 44)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Klein–Gordon case, where the sign ambiguity of ρ itself (before the field-theoretic reinterpretation of Lesson 33) was the entire difficulty.</w:t>
      </w:r>
    </w:p>
    <w:p>
      <w:pPr>
        <w:pStyle w:val="Heading3"/>
      </w:pPr>
      <w:r>
        <w:t>5.2 Why this matters for QED</w:t>
      </w:r>
    </w:p>
    <w:p>
      <w:r>
        <w:t>This current, j^μ=ψ̄γ^μψ, is not merely a diagnostic quantity confirming the equation's consistency; it is the vector bilinear identified in Lesson 22, Section 2.2, as the unique bilinear covariant capable of coupling to the electromagnetic potential A^μ while respecting parity, and it is exactly this current, multiplied by −e and coupled to A_μ, that will be shown in Lesson 40 to arise from the requirement of local U(1) gauge invariance, becoming the interaction term of the full QED Lagrangian in Lesson 42.</w:t>
      </w:r>
    </w:p>
    <w:p>
      <w:r>
        <w:rPr>
          <w:b/>
          <w:i/>
        </w:rPr>
        <w:t>Worked example 5</w:t>
      </w:r>
    </w:p>
    <w:p>
      <w:r>
        <w:t>State, without derivation, the form the interaction term will take once Lesson 40's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3"/>
      </w:pPr>
      <w:r>
        <w:t>6.1 Interacting case</w:t>
      </w:r>
    </w:p>
    <w:p>
      <w:r>
        <w:t>If the electron interacts with an external electromagnetic field via minimal coupling (Lesson 8, Section 8.1, and Lesson 40 in full), the Dirac equation becomes (iγ^μD_μ−m)ψ=0 with D_μ=∂_μ−ieA_μ, the electron's charge being −e (the covariant derivative, to be developed fully in Lesson 41).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28's Noether theorem makes this connection precise), rather than a special property of the free theory alone.</w:t>
      </w:r>
    </w:p>
    <w:p>
      <w:r>
        <w:rPr>
          <w:b/>
          <w:i/>
        </w:rP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18 to here</w:t>
      </w:r>
    </w:p>
    <w:p>
      <w:pPr>
        <w:pStyle w:val="Heading3"/>
      </w:pPr>
      <w:r>
        <w:t>7.1 A brief retrospective</w:t>
      </w:r>
    </w:p>
    <w:p>
      <w:r>
        <w:t>Lesson 18 identified a probability current that could be negative. Lesson 19 diagnosed this as a consequence of the equation's second-order-in-time structure and derived, by pure algebra, that a first-order alternative requires a multi-component wave function acted on by matrices satisfying a specific anticommutation algebra. Lesson 20 constructed exactly such an equation, the Dirac equation, verified its consistency with relativistic kinematics, and solved it for plane waves. Lesson 21 built the gamma-matrix toolkit needed for later manipulations. Lesson 22 studied the resulting spinors in depth, including the spin content and the completeness relations essential for later cross-section calculations. Lesson 23 confronted the negative-energy solutions and resolved them through the antiparticle reinterpretation. This lesson closes the arc: the current built from the same equation is verified, directly and without qualification, to be positive definite.</w:t>
      </w:r>
    </w:p>
    <w:p>
      <w:pPr>
        <w:pStyle w:val="Heading3"/>
      </w:pPr>
      <w:r>
        <w:t>7.2 What remains, and what is settled</w:t>
      </w:r>
    </w:p>
    <w:p>
      <w:r>
        <w:t>The single-particle relativistic quantum mechanics developed across Lessons 18 through 24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23's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r>
        <w:rPr>
          <w:b/>
          <w:i/>
        </w:rP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23's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40 and stated in full in Lesson 42</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28) applied to the U(1) phase symmetry of the Dirac field (Lesson 31)</w:t>
            </w:r>
          </w:p>
        </w:tc>
      </w:tr>
    </w:tbl>
    <w:p>
      <w:r>
        <w:t>This lesson's current, j^μ=ψ̄γ^μψ, reappears verbatim, with no modification, as the electromagnetic current operator once the Dirac field is quantized in Lesson 36, and as the object contracted against the photon polarization vector at every external photon line in a Feynman diagram (Lesson 52).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10"/>
        </w:numPr>
      </w:pPr>
      <w:r>
        <w:t>The Dirac adjoint equation, −i(∂_μψ̄)γ^μ−mψ̄=0, follows from Hermitian-conjugating the Dirac equation and using γ⁰(γ^μ)†γ⁰=γ^μ.</w:t>
      </w:r>
    </w:p>
    <w:p>
      <w:pPr>
        <w:pStyle w:val="ListNumber"/>
        <w:numPr>
          <w:ilvl w:val="0"/>
          <w:numId w:val="10"/>
        </w:numPr>
      </w:pPr>
      <w:r>
        <w:t>Multiplying the Dirac equation by ψ̄ and the adjoint equation by ψ, then subtracting, gives ∂_μ(ψ̄γ^μψ)=0 directly, with the mass terms canceling exactly.</w:t>
      </w:r>
    </w:p>
    <w:p>
      <w:pPr>
        <w:pStyle w:val="ListNumber"/>
        <w:numPr>
          <w:ilvl w:val="0"/>
          <w:numId w:val="10"/>
        </w:numPr>
      </w:pPr>
      <w:r>
        <w:t>The current j^μ=ψ̄γ^μψ has time component ρ=ψ†ψ=Σᵢ|ψᵢ|², a sum of squared magnitudes and manifestly positive definite.</w:t>
      </w:r>
    </w:p>
    <w:p>
      <w:pPr>
        <w:pStyle w:val="ListNumber"/>
        <w:numPr>
          <w:ilvl w:val="0"/>
          <w:numId w:val="10"/>
        </w:numPr>
      </w:pPr>
      <w:r>
        <w:t>This resolves the Klein–Gordon difficulty of Lesson 18 completely, because ρ here is built from ψ alone, with no bilinear dependence on a time derivative that could spoil its sign.</w:t>
      </w:r>
    </w:p>
    <w:p>
      <w:pPr>
        <w:pStyle w:val="ListNumber"/>
        <w:numPr>
          <w:ilvl w:val="0"/>
          <w:numId w:val="10"/>
        </w:numPr>
      </w:pPr>
      <w:r>
        <w:t>For a plane wave, j^μ=(2E_p,2p), proportional to the particle's four-momentum, matching the nonrelativistic j=ρv pattern.</w:t>
      </w:r>
    </w:p>
    <w:p>
      <w:pPr>
        <w:pStyle w:val="ListNumber"/>
        <w:numPr>
          <w:ilvl w:val="0"/>
          <w:numId w:val="10"/>
        </w:numPr>
      </w:pPr>
      <w:r>
        <w:t>Multiplied by the particle's charge, this current becomes the source of the electromagnetic field, and it remains conserved even with minimal coupling to an external field.</w:t>
      </w:r>
    </w:p>
    <w:p>
      <w:pPr>
        <w:pStyle w:val="ListNumber"/>
        <w:numPr>
          <w:ilvl w:val="0"/>
          <w:numId w:val="10"/>
        </w:numPr>
      </w:pPr>
      <w:r>
        <w:t>The interaction term +eψ̄γ^μψA_μ, previewed here, is derived from gauge invariance in Lesson 40 and becomes part of the full QED Lagrangian in Lesson 42.</w:t>
      </w:r>
    </w:p>
    <w:p>
      <w:pPr>
        <w:pStyle w:val="ListNumber"/>
        <w:numPr>
          <w:ilvl w:val="0"/>
          <w:numId w:val="10"/>
        </w:numPr>
      </w:pPr>
      <w:r>
        <w:t>Part III's arc, from Lesson 18's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21,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20, that j⁰=ψ†ψ for a general four-component ψ=(ψ_A,ψ_B)ᵀ equals ψ_A†ψ_A+ψ_B†ψ_B, with no relative minus sign (contrast this with ψ̄ψ, which does carry a relative minus sign, Lesson 22,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20 and Lesson 21.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23,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10,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21,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Klein–Gordon current of Lesson 18,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22,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20,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21), ū(p)γⁱu(p) = u†(p)γ⁰γⁱu(p); computing γ⁰γⁱ=[[0,σᵢ],[σᵢ,0]] (matching αᵢ from Lesson 20), the calculation proceeds as the momentum-dependent piece of Lesson 20's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36). The velocity p/E_p read off from j/ρ does agree with the antiparticle reading of Lesson 23,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10, Section 3.1, applied without modification to the Dirac current.</w:t>
      </w:r>
    </w:p>
    <w:p>
      <w:r>
        <w:rPr>
          <w:b/>
        </w:rPr>
        <w:t>9.</w:t>
      </w:r>
      <w:r>
        <w:t xml:space="preserve"> </w:t>
      </w:r>
      <w:r>
        <w:t>By the odd-trace rule of Lesson 21,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22, Section 1.2); the Klein–Gordon bilinear φ*∂^μφ−φ∂^μφ*,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as in Worked example 2, the new A_μ terms appear as −qψ̄γ^μA_μψ on both sides (from each equation, with the same sign, since A_μ is the same real field in both), and they cancel against each other in the subtraction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Klein–Gordon difficulty to its resolution here.</w:t>
      </w:r>
    </w:p>
    <w:p>
      <w:pPr>
        <w:pStyle w:val="Heading2"/>
      </w:pPr>
      <w:r>
        <w:t>Next lesson</w:t>
      </w:r>
    </w:p>
    <w:p>
      <w:r>
        <w:t>Part IV of the course turns to classical field theory. Lesson 25 treats fields as dynamical systems in their own right: infinitely many coupled degrees of freedom, the continuum limit revisited, and the language needed to write down a Lagrangian for a field rather than a particle.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Relativistic Probability and Current</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