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U 1 Gauge Symmetry</w:t>
      </w:r>
    </w:p>
    <w:p>
      <w:pPr>
        <w:pStyle w:val="Subtitle"/>
        <w:jc w:val="center"/>
      </w:pPr>
      <w:r>
        <w:t>Lesson 38 of the Complete Quantum Electrodynamics Course</w:t>
      </w:r>
    </w:p>
    <w:p>
      <w:r>
        <w:br/>
      </w:r>
    </w:p>
    <w:p>
      <w:pPr>
        <w:jc w:val="center"/>
      </w:pPr>
      <w:r>
        <w:rPr>
          <w:b/>
          <w:sz w:val="26"/>
        </w:rPr>
        <w:t>Promoting a global phase to a local one, discovering the covariant derivative from pure consistency, and the universal coupling it forces on every charged field</w:t>
      </w:r>
    </w:p>
    <w:p>
      <w:r>
        <w:br/>
        <w:br/>
      </w:r>
    </w:p>
    <w:p>
      <w:pPr>
        <w:jc w:val="center"/>
      </w:pPr>
      <w:r>
        <w:t>Course edition 1.0</w:t>
      </w:r>
    </w:p>
    <w:p>
      <w:r>
        <w:br w:type="page"/>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10"/>
        </w:numPr>
      </w:pPr>
      <w:r>
        <w:t>A local symmetry allows its parameter to vary with position; an internal symmetry acts on a field's value, not on spacetime, and the two distinctions are independent.</w:t>
      </w:r>
    </w:p>
    <w:p>
      <w:pPr>
        <w:pStyle w:val="ListNumber"/>
        <w:numPr>
          <w:ilvl w:val="0"/>
          <w:numId w:val="10"/>
        </w:numPr>
      </w:pPr>
      <w:r>
        <w:t>For a field φ of charge q, ∂_μφ fails to transform homogeneously under a local phase rotation, picking up a term −iq(∂_μα)φ, for any spin of φ.</w:t>
      </w:r>
    </w:p>
    <w:p>
      <w:pPr>
        <w:pStyle w:val="ListNumber"/>
        <w:numPr>
          <w:ilvl w:val="0"/>
          <w:numId w:val="10"/>
        </w:numPr>
      </w:pPr>
      <w:r>
        <w:t>Demanding that D_μφ transform homogeneously and trying D_μ = ∂_μ + iqA_μ forces A_μ → A_μ + ∂_μα as the unique compensating transformation, derived rather than guessed.</w:t>
      </w:r>
    </w:p>
    <w:p>
      <w:pPr>
        <w:pStyle w:val="ListNumber"/>
        <w:numPr>
          <w:ilvl w:val="0"/>
          <w:numId w:val="10"/>
        </w:numPr>
      </w:pPr>
      <w:r>
        <w:t>The derivation uses only φ's charge q, so the same A_μ, with the same transformation law, works for the complex scalar field and the Dirac field alike.</w:t>
      </w:r>
    </w:p>
    <w:p>
      <w:pPr>
        <w:pStyle w:val="ListNumber"/>
        <w:numPr>
          <w:ilvl w:val="0"/>
          <w:numId w:val="10"/>
        </w:numPr>
      </w:pPr>
      <w:r>
        <w:t>A single gauge field shared by every charged field, rather than one field per species, is what makes the electromagnetic interaction universal.</w:t>
      </w:r>
    </w:p>
    <w:p>
      <w:pPr>
        <w:pStyle w:val="ListNumber"/>
        <w:numPr>
          <w:ilvl w:val="0"/>
          <w:numId w:val="10"/>
        </w:numPr>
      </w:pPr>
      <w:r>
        <w:t>Minimal coupling, ∂_μ → ∂_μ + iqA_μ, is the unique simplest cure for the broken local symmetry, and it reproduces the heuristic substitutions of Lessons 6 and 8 from a stated principle.</w:t>
      </w:r>
    </w:p>
    <w:p>
      <w:pPr>
        <w:pStyle w:val="ListNumber"/>
        <w:numPr>
          <w:ilvl w:val="0"/>
          <w:numId w:val="10"/>
        </w:numPr>
      </w:pPr>
      <w:r>
        <w:t>The covariant derivative fails to commute with itself, [D_μ,D_ν] = iqF_μν, showing the field strength is implicit in D_μ, a fact developed in Lesson 40.</w:t>
      </w:r>
    </w:p>
    <w:p>
      <w:pPr>
        <w:pStyle w:val="ListNumber"/>
        <w:numPr>
          <w:ilvl w:val="0"/>
          <w:numId w:val="10"/>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