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Renormalization</w:t>
      </w:r>
    </w:p>
    <w:p>
      <w:pPr>
        <w:pStyle w:val="Subtitle"/>
        <w:jc w:val="center"/>
      </w:pPr>
      <w:r>
        <w:t>Lesson 67 of the Complete Quantum Electrodynamics Course</w:t>
      </w:r>
    </w:p>
    <w:p>
      <w:r>
        <w:br/>
      </w:r>
    </w:p>
    <w:p>
      <w:pPr>
        <w:jc w:val="center"/>
      </w:pPr>
      <w:r>
        <w:rPr>
          <w:b/>
          <w:sz w:val="26"/>
        </w:rPr>
        <w:t>The number in the Lagrangian was never measured directly — once that is taken seriously, Lesson 66's divergence has somewhere to go and nothing measurable is left infinite</w:t>
      </w:r>
    </w:p>
    <w:p>
      <w:r>
        <w:br/>
        <w:br/>
      </w:r>
    </w:p>
    <w:p>
      <w:pPr>
        <w:jc w:val="center"/>
      </w:pPr>
      <w:r>
        <w:t>Course edition 1.0</w:t>
      </w:r>
    </w:p>
    <w:p>
      <w:r>
        <w:br w:type="page"/>
      </w:r>
    </w:p>
    <w:p>
      <w:pPr>
        <w:pStyle w:val="Heading2"/>
      </w:pPr>
      <w:r>
        <w:t>How to use this lesson</w:t>
      </w:r>
    </w:p>
    <w:p>
      <w:r>
        <w:t>Every lesson since 61 has been building toward a question this one finally answers: what does a divergent loop integral actually do to a real prediction. The answer turns out to hinge on a fact easy to state and easy to walk past without noticing — the mass m written into the Dirac Lagrangian back in Lesson 25 has never once been measured directly, by any experiment, ever. What gets measured is something else, and once that something else is identified precisely, Lesson 66's divergence turns out to have a perfectly good home to live in, one that never shows up in a single finite, checkable number this course has produced. Expect six to eight hours.</w:t>
      </w:r>
    </w:p>
    <w:p>
      <w:pPr>
        <w:pStyle w:val="Heading3"/>
      </w:pPr>
      <w:r>
        <w:t>Learning objectives</w:t>
      </w:r>
    </w:p>
    <w:p>
      <w:pPr>
        <w:pStyle w:val="ListBullet"/>
      </w:pPr>
      <w:r>
        <w:t>Explain the distinction between the bare mass m₀ appearing in the Lagrangian and the physical mass m defined by where the full electron propagator actually has its pole.</w:t>
      </w:r>
    </w:p>
    <w:p>
      <w:pPr>
        <w:pStyle w:val="ListBullet"/>
      </w:pPr>
      <w:r>
        <w:t>Sum the geometric series of self-energy insertions into the electron propagator and show it produces i/(p̸−m₀−Σ(p)).</w:t>
      </w:r>
    </w:p>
    <w:p>
      <w:pPr>
        <w:pStyle w:val="ListBullet"/>
      </w:pPr>
      <w:r>
        <w:t>Derive, to leading order, the relation m=m₀+A(m₀²) between the physical mass and the bare mass, using Lesson 63's Σ(p)=A(p²)+B(p²)p̸.</w:t>
      </w:r>
    </w:p>
    <w:p>
      <w:pPr>
        <w:pStyle w:val="ListBullet"/>
      </w:pPr>
      <w:r>
        <w:t>Explain why A(p²)'s divergence, found in Lesson 63 and made explicit in Lesson 66, forces m₀ itself to be divergent, and why this causes no contradiction with any measured prediction.</w:t>
      </w:r>
    </w:p>
    <w:p>
      <w:pPr>
        <w:pStyle w:val="ListBullet"/>
      </w:pPr>
      <w:r>
        <w:t>State, without deriving them in full, the analogous roles of field renormalization and charge renormalization, and identify which earlier lesson's object each one uses.</w:t>
      </w:r>
    </w:p>
    <w:p>
      <w:pPr>
        <w:pStyle w:val="ListBullet"/>
      </w:pPr>
      <w:r>
        <w:t>Explain why Lesson 65's short list of divergent diagrams is exactly what makes this program work for the whole theory, not only for the electron's mass.</w:t>
      </w:r>
    </w:p>
    <w:p>
      <w:pPr>
        <w:pStyle w:val="ListBullet"/>
      </w:pPr>
      <w:r>
        <w:t>Reproduce the resummed propagator and the mass-renormalization relation from memory.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m₀</w:t>
            </w:r>
          </w:p>
        </w:tc>
        <w:tc>
          <w:tcPr>
            <w:tcW w:type="dxa" w:w="7632"/>
            <w:vAlign w:val="center"/>
            <w:tcMar>
              <w:top w:w="100" w:type="dxa"/>
              <w:start w:w="100" w:type="dxa"/>
              <w:bottom w:w="100" w:type="dxa"/>
              <w:end w:w="100" w:type="dxa"/>
            </w:tcMar>
          </w:tcPr>
          <w:p>
            <w:r>
              <w:t>The bare mass, the parameter written in the original Lagrangian</w:t>
            </w:r>
          </w:p>
        </w:tc>
      </w:tr>
      <w:tr>
        <w:tc>
          <w:tcPr>
            <w:tcW w:type="dxa" w:w="2160"/>
            <w:vAlign w:val="center"/>
            <w:shd w:fill="EAF2F8"/>
            <w:tcMar>
              <w:top w:w="100" w:type="dxa"/>
              <w:start w:w="100" w:type="dxa"/>
              <w:bottom w:w="100" w:type="dxa"/>
              <w:end w:w="100" w:type="dxa"/>
            </w:tcMar>
          </w:tcPr>
          <w:p>
            <w:r>
              <w:t>m</w:t>
            </w:r>
          </w:p>
        </w:tc>
        <w:tc>
          <w:tcPr>
            <w:tcW w:type="dxa" w:w="7632"/>
            <w:vAlign w:val="center"/>
            <w:shd w:fill="EAF2F8"/>
            <w:tcMar>
              <w:top w:w="100" w:type="dxa"/>
              <w:start w:w="100" w:type="dxa"/>
              <w:bottom w:w="100" w:type="dxa"/>
              <w:end w:w="100" w:type="dxa"/>
            </w:tcMar>
          </w:tcPr>
          <w:p>
            <w:r>
              <w:t>The physical mass, defined by the pole of the full, corrected propagator</w:t>
            </w:r>
          </w:p>
        </w:tc>
      </w:tr>
      <w:tr>
        <w:tc>
          <w:tcPr>
            <w:tcW w:type="dxa" w:w="2160"/>
            <w:vAlign w:val="center"/>
            <w:tcMar>
              <w:top w:w="100" w:type="dxa"/>
              <w:start w:w="100" w:type="dxa"/>
              <w:bottom w:w="100" w:type="dxa"/>
              <w:end w:w="100" w:type="dxa"/>
            </w:tcMar>
          </w:tcPr>
          <w:p>
            <w:r>
              <w:t>S_F′(p)</w:t>
            </w:r>
          </w:p>
        </w:tc>
        <w:tc>
          <w:tcPr>
            <w:tcW w:type="dxa" w:w="7632"/>
            <w:vAlign w:val="center"/>
            <w:tcMar>
              <w:top w:w="100" w:type="dxa"/>
              <w:start w:w="100" w:type="dxa"/>
              <w:bottom w:w="100" w:type="dxa"/>
              <w:end w:w="100" w:type="dxa"/>
            </w:tcMar>
          </w:tcPr>
          <w:p>
            <w:r>
              <w:t>The full propagator, including every self-energy insertion</w:t>
            </w:r>
          </w:p>
        </w:tc>
      </w:tr>
      <w:tr>
        <w:tc>
          <w:tcPr>
            <w:tcW w:type="dxa" w:w="2160"/>
            <w:vAlign w:val="center"/>
            <w:shd w:fill="EAF2F8"/>
            <w:tcMar>
              <w:top w:w="100" w:type="dxa"/>
              <w:start w:w="100" w:type="dxa"/>
              <w:bottom w:w="100" w:type="dxa"/>
              <w:end w:w="100" w:type="dxa"/>
            </w:tcMar>
          </w:tcPr>
          <w:p>
            <w:r>
              <w:t>Z₂</w:t>
            </w:r>
          </w:p>
        </w:tc>
        <w:tc>
          <w:tcPr>
            <w:tcW w:type="dxa" w:w="7632"/>
            <w:vAlign w:val="center"/>
            <w:shd w:fill="EAF2F8"/>
            <w:tcMar>
              <w:top w:w="100" w:type="dxa"/>
              <w:start w:w="100" w:type="dxa"/>
              <w:bottom w:w="100" w:type="dxa"/>
              <w:end w:w="100" w:type="dxa"/>
            </w:tcMar>
          </w:tcPr>
          <w:p>
            <w:r>
              <w:t>The field-renormalization constant, from the residue of S_F′(p) at its pole</w:t>
            </w:r>
          </w:p>
        </w:tc>
      </w:tr>
    </w:tbl>
    <w:p>
      <w:pPr>
        <w:pStyle w:val="Heading2"/>
      </w:pPr>
      <w:r>
        <w:t>1 A parameter nobody has measured</w:t>
      </w:r>
    </w:p>
    <w:p>
      <w:pPr>
        <w:pStyle w:val="Heading3"/>
      </w:pPr>
      <w:r>
        <w:t>1.1 What is actually in the Lagrangian</w:t>
      </w:r>
    </w:p>
    <w:p>
      <w:r>
        <w:t>Lesson 25 wrote down ψ̄(iγ^μ∂_μ−m)ψ and called m the electron's mass. Nothing about that step involved consulting an experiment; m was only the coefficient multiplying ψ̄ψ, chosen so that the resulting equation of motion matched the Dirac equation from Lesson 19. Call this parameter m₀ from here on, the bare mass, to keep it visually distinct from whatever a real measurement reports.</w:t>
      </w:r>
    </w:p>
    <w:p>
      <w:pPr>
        <w:pStyle w:val="Heading3"/>
      </w:pPr>
      <w:r>
        <w:t>1.2 What an experiment actually reports</w:t>
      </w:r>
    </w:p>
    <w:p>
      <w:r>
        <w:t>No experiment isolates an electron and switches off its own electromagnetic self-interaction to read off m₀ directly; every electron ever observed is already dressed by its own cloud of virtual photons, exactly the process Lesson 63 drew as the self-energy diagram. What a measurement of "the electron's mass" actually determines is the energy at which a free electron's propagator has a pole, the value of p² at which a real, physical, on-shell particle can exist. This is a well-defined, measurable quantity. Whether it equals m₀ is a question this lesson answers directly.</w:t>
      </w:r>
    </w:p>
    <w:p>
      <w:r>
        <w:rPr>
          <w:b/>
          <w:i/>
        </w:rPr>
        <w:t>Worked example 1</w:t>
      </w:r>
    </w:p>
    <w:p>
      <w:r>
        <w:t>Explain, in one sentence, why "the mass in the Lagrangian" and "the mass an experiment measures" could fail to be the same number even in principle. The Lagrangian's m₀ enters the theory before any interaction is switched on, a parameter of the free-field starting point of Lesson 25; a measured mass is a property of the fully interacting theory, including every correction Part IX has been building since Lesson 61, so there is no reason, in advance, to expect the two to coincide.</w:t>
      </w:r>
    </w:p>
    <w:p>
      <w:pPr>
        <w:pStyle w:val="Heading2"/>
      </w:pPr>
      <w:r>
        <w:t>2 Resumming the self-energy</w:t>
      </w:r>
    </w:p>
    <w:p>
      <w:pPr>
        <w:pStyle w:val="Heading3"/>
      </w:pPr>
      <w:r>
        <w:t>2.1 Inserting the correction as many times as it likes</w:t>
      </w:r>
    </w:p>
    <w:p>
      <w:r>
        <w:t>Nothing stops the diagram of Lesson 63 from happening more than once along the same electron line: emit and reabsorb a virtual photon, then do it again, then again, arbitrarily many times, each insertion contributing another factor of Lesson 63's Σ(p) sandwiched between two more copies of the bare propagator S_F(p)=i/(p̸−m₀+iε). Summing every number of insertions, from zero upward,</w:t>
      </w:r>
    </w:p>
    <w:p>
      <w:pPr>
        <w:spacing w:before="100" w:after="160"/>
        <w:jc w:val="center"/>
      </w:pPr>
      <m:oMathPara>
        <m:oMath>
          <m:sSub>
            <m:e>
              <m:r>
                <m:t xml:space="preserve">S</m:t>
              </m:r>
            </m:e>
            <m:sub>
              <m:r>
                <m:t xml:space="preserve">F</m:t>
              </m:r>
            </m:sub>
          </m:sSub>
          <m:r>
            <m:t xml:space="preserve">′</m:t>
          </m:r>
          <m:r>
            <m:t xml:space="preserve">p</m:t>
          </m:r>
          <m:r>
            <m:t xml:space="preserve">=</m:t>
          </m:r>
          <m:sSub>
            <m:e>
              <m:r>
                <m:t xml:space="preserve">S</m:t>
              </m:r>
            </m:e>
            <m:sub>
              <m:r>
                <m:t xml:space="preserve">F</m:t>
              </m:r>
            </m:sub>
          </m:sSub>
          <m:r>
            <m:t xml:space="preserve">p</m:t>
          </m:r>
          <m:r>
            <m:t xml:space="preserve">+</m:t>
          </m:r>
          <m:sSub>
            <m:e>
              <m:r>
                <m:t xml:space="preserve">S</m:t>
              </m:r>
            </m:e>
            <m:sub>
              <m:r>
                <m:t xml:space="preserve">F</m:t>
              </m:r>
            </m:sub>
          </m:sSub>
          <m:r>
            <m:t xml:space="preserve">p</m:t>
          </m:r>
          <m:r>
            <m:t xml:space="preserve">[</m:t>
          </m:r>
          <m:r>
            <m:t xml:space="preserve">−</m:t>
          </m:r>
          <m:r>
            <m:t xml:space="preserve">iΣ</m:t>
          </m:r>
          <m:r>
            <m:t xml:space="preserve">p</m:t>
          </m:r>
          <m:r>
            <m:t xml:space="preserve">]</m:t>
          </m:r>
          <m:sSub>
            <m:e>
              <m:r>
                <m:t xml:space="preserve">S</m:t>
              </m:r>
            </m:e>
            <m:sub>
              <m:r>
                <m:t xml:space="preserve">F</m:t>
              </m:r>
            </m:sub>
          </m:sSub>
          <m:r>
            <m:t xml:space="preserve">p</m:t>
          </m:r>
          <m:r>
            <m:t xml:space="preserve">+</m:t>
          </m:r>
          <m:sSub>
            <m:e>
              <m:r>
                <m:t xml:space="preserve">S</m:t>
              </m:r>
            </m:e>
            <m:sub>
              <m:r>
                <m:t xml:space="preserve">F</m:t>
              </m:r>
            </m:sub>
          </m:sSub>
          <m:r>
            <m:t xml:space="preserve">p</m:t>
          </m:r>
          <m:r>
            <m:t xml:space="preserve">[</m:t>
          </m:r>
          <m:r>
            <m:t xml:space="preserve">−</m:t>
          </m:r>
          <m:r>
            <m:t xml:space="preserve">iΣ</m:t>
          </m:r>
          <m:r>
            <m:t xml:space="preserve">p</m:t>
          </m:r>
          <m:r>
            <m:t xml:space="preserve">]</m:t>
          </m:r>
          <m:sSub>
            <m:e>
              <m:r>
                <m:t xml:space="preserve">S</m:t>
              </m:r>
            </m:e>
            <m:sub>
              <m:r>
                <m:t xml:space="preserve">F</m:t>
              </m:r>
            </m:sub>
          </m:sSub>
          <m:r>
            <m:t xml:space="preserve">p</m:t>
          </m:r>
          <m:r>
            <m:t xml:space="preserve">[</m:t>
          </m:r>
          <m:r>
            <m:t xml:space="preserve">−</m:t>
          </m:r>
          <m:r>
            <m:t xml:space="preserve">iΣ</m:t>
          </m:r>
          <m:r>
            <m:t xml:space="preserve">p</m:t>
          </m:r>
          <m:r>
            <m:t xml:space="preserve">]</m:t>
          </m:r>
          <m:sSub>
            <m:e>
              <m:r>
                <m:t xml:space="preserve">S</m:t>
              </m:r>
            </m:e>
            <m:sub>
              <m:r>
                <m:t xml:space="preserve">F</m:t>
              </m:r>
            </m:sub>
          </m:sSub>
          <m:r>
            <m:t xml:space="preserve">p</m:t>
          </m:r>
          <m:r>
            <m:t xml:space="preserve">+</m:t>
          </m:r>
          <m:r>
            <m:t xml:space="preserve">⋯</m:t>
          </m:r>
        </m:oMath>
      </m:oMathPara>
    </w:p>
    <w:p>
      <w:r>
        <w:t>a geometric series in the single combination [−iΣ(p)]S_F(p).</w:t>
      </w:r>
    </w:p>
    <w:p>
      <w:pPr>
        <w:pStyle w:val="Heading3"/>
      </w:pPr>
      <w:r>
        <w:t>2.2 Summing it</w:t>
      </w:r>
    </w:p>
    <w:p>
      <w:r>
        <w:t>Using the ordinary geometric series identity 1+x+x²+⋯=1/(1−x), applied here to x=[−iΣ(p)]S_F(p) (a matrix rather than a number, but the same summation goes through, Exercise 5 checks the first few terms explicitly),</w:t>
      </w:r>
    </w:p>
    <w:p>
      <w:pPr>
        <w:spacing w:before="100" w:after="160"/>
        <w:jc w:val="center"/>
      </w:pPr>
      <m:oMathPara>
        <m:oMath>
          <m:sSub>
            <m:e>
              <m:r>
                <m:t xml:space="preserve">S</m:t>
              </m:r>
            </m:e>
            <m:sub>
              <m:r>
                <m:t xml:space="preserve">F</m:t>
              </m:r>
            </m:sub>
          </m:sSub>
          <m:r>
            <m:t xml:space="preserve">′</m:t>
          </m:r>
          <m:r>
            <m:t xml:space="preserve">p</m:t>
          </m:r>
          <m:r>
            <m:t xml:space="preserve">=</m:t>
          </m:r>
          <m:sSub>
            <m:e>
              <m:r>
                <m:t xml:space="preserve">S</m:t>
              </m:r>
            </m:e>
            <m:sub>
              <m:r>
                <m:t xml:space="preserve">F</m:t>
              </m:r>
            </m:sub>
          </m:sSub>
          <m:f>
            <m:num>
              <m:r>
                <m:t xml:space="preserve">p</m:t>
              </m:r>
            </m:num>
            <m:den>
              <m:r>
                <m:t xml:space="preserve">1</m:t>
              </m:r>
              <m:r>
                <m:t xml:space="preserve">−</m:t>
              </m:r>
              <m:r>
                <m:t xml:space="preserve">[</m:t>
              </m:r>
              <m:r>
                <m:t xml:space="preserve">−</m:t>
              </m:r>
              <m:r>
                <m:t xml:space="preserve">iΣ</m:t>
              </m:r>
              <m:r>
                <m:t xml:space="preserve">p</m:t>
              </m:r>
              <m:r>
                <m:t xml:space="preserve">]</m:t>
              </m:r>
              <m:sSub>
                <m:e>
                  <m:r>
                    <m:t xml:space="preserve">S</m:t>
                  </m:r>
                </m:e>
                <m:sub>
                  <m:r>
                    <m:t xml:space="preserve">F</m:t>
                  </m:r>
                </m:sub>
              </m:sSub>
              <m:r>
                <m:t xml:space="preserve">p</m:t>
              </m:r>
            </m:den>
          </m:f>
          <m:r>
            <m:t xml:space="preserve">=</m:t>
          </m:r>
          <m:sSub>
            <m:e>
              <m:r>
                <m:t xml:space="preserve">S</m:t>
              </m:r>
            </m:e>
            <m:sub>
              <m:r>
                <m:t xml:space="preserve">F</m:t>
              </m:r>
            </m:sub>
          </m:sSub>
          <m:f>
            <m:num>
              <m:r>
                <m:t xml:space="preserve">p</m:t>
              </m:r>
            </m:num>
            <m:den>
              <m:r>
                <m:t xml:space="preserve">1</m:t>
              </m:r>
              <m:r>
                <m:t xml:space="preserve">+</m:t>
              </m:r>
              <m:r>
                <m:t xml:space="preserve">iΣ</m:t>
              </m:r>
              <m:r>
                <m:t xml:space="preserve">p</m:t>
              </m:r>
              <m:sSub>
                <m:e>
                  <m:r>
                    <m:t xml:space="preserve">S</m:t>
                  </m:r>
                </m:e>
                <m:sub>
                  <m:r>
                    <m:t xml:space="preserve">F</m:t>
                  </m:r>
                </m:sub>
              </m:sSub>
              <m:r>
                <m:t xml:space="preserve">p</m:t>
              </m:r>
            </m:den>
          </m:f>
        </m:oMath>
      </m:oMathPara>
    </w:p>
    <w:p>
      <w:r>
        <w:t>Substituting S_F(p)=i/(p̸−m₀) and simplifying (Exercise 6 works through every step),</w:t>
      </w:r>
    </w:p>
    <w:p>
      <w:pPr>
        <w:spacing w:before="100" w:after="160"/>
        <w:jc w:val="center"/>
      </w:pPr>
      <m:oMathPara>
        <m:oMath>
          <m:sSub>
            <m:e>
              <m:r>
                <m:t xml:space="preserve">S</m:t>
              </m:r>
            </m:e>
            <m:sub>
              <m:r>
                <m:t xml:space="preserve">F</m:t>
              </m:r>
            </m:sub>
          </m:sSub>
          <m:r>
            <m:t xml:space="preserve">′</m:t>
          </m:r>
          <m:r>
            <m:t xml:space="preserve">p</m:t>
          </m:r>
          <m:r>
            <m:t xml:space="preserve">=</m:t>
          </m:r>
          <m:f>
            <m:num>
              <m:r>
                <m:t xml:space="preserve">i</m:t>
              </m:r>
            </m:num>
            <m:den>
              <m:acc>
                <m:accPr>
                  <m:chr m:val="/"/>
                </m:accPr>
                <m:e>
                  <m:r>
                    <m:t xml:space="preserve">p</m:t>
                  </m:r>
                </m:e>
              </m:acc>
              <m:r>
                <m:t xml:space="preserve">−</m:t>
              </m:r>
              <m:sSub>
                <m:e>
                  <m:r>
                    <m:t xml:space="preserve">m</m:t>
                  </m:r>
                </m:e>
                <m:sub>
                  <m:r>
                    <m:t xml:space="preserve">0</m:t>
                  </m:r>
                </m:sub>
              </m:sSub>
              <m:r>
                <m:t xml:space="preserve">−</m:t>
              </m:r>
              <m:r>
                <m:t xml:space="preserve">Σ</m:t>
              </m:r>
              <m:r>
                <m:t xml:space="preserve">p</m:t>
              </m:r>
            </m:den>
          </m:f>
        </m:oMath>
      </m:oMathPara>
    </w:p>
    <w:p>
      <w:r>
        <w:t>the full, corrected propagator, with the entire infinite series of self-energy insertions collapsed into a single, closed expression.</w:t>
      </w:r>
    </w:p>
    <w:p>
      <w:r>
        <w:rPr>
          <w:b/>
          <w:i/>
        </w:rPr>
        <w:t>Worked example 2</w:t>
      </w:r>
    </w:p>
    <w:p>
      <w:r>
        <w:t>State what Section 2.2's result reduces to when Σ(p)=0. With no self-energy correction at all, S_F′(p)=i/(p̸−m₀−0)=i/(p̸−m₀)=S_F(p), exactly the bare propagator of Lesson 46, confirming that Section 2's resummation introduces nothing beyond the ordinary free propagator when the interaction responsible for Σ(p) is switched off.</w:t>
      </w:r>
    </w:p>
    <w:p>
      <w:pPr>
        <w:pStyle w:val="Heading2"/>
      </w:pPr>
      <w:r>
        <w:t>3 Where the pole actually sits</w:t>
      </w:r>
    </w:p>
    <w:p>
      <w:pPr>
        <w:pStyle w:val="Heading3"/>
      </w:pPr>
      <w:r>
        <w:t>3.1 The physical mass, defined properly</w:t>
      </w:r>
    </w:p>
    <w:p>
      <w:r>
        <w:t>A propagator has a pole where its denominator vanishes. For the bare propagator, this happens at p̸=m₀, by definition. For the full propagator of Section 2.2, it happens instead where</w:t>
      </w:r>
    </w:p>
    <w:p>
      <w:pPr>
        <w:spacing w:before="100" w:after="160"/>
        <w:jc w:val="center"/>
      </w:pPr>
      <m:oMathPara>
        <m:oMath>
          <m:acc>
            <m:accPr>
              <m:chr m:val="/"/>
            </m:accPr>
            <m:e>
              <m:r>
                <m:t xml:space="preserve">p</m:t>
              </m:r>
            </m:e>
          </m:acc>
          <m:r>
            <m:t xml:space="preserve">−</m:t>
          </m:r>
          <m:sSub>
            <m:e>
              <m:r>
                <m:t xml:space="preserve">m</m:t>
              </m:r>
            </m:e>
            <m:sub>
              <m:r>
                <m:t xml:space="preserve">0</m:t>
              </m:r>
            </m:sub>
          </m:sSub>
          <m:r>
            <m:t xml:space="preserve">−</m:t>
          </m:r>
          <m:r>
            <m:t xml:space="preserve">Σ</m:t>
          </m:r>
          <m:r>
            <m:t xml:space="preserve">p</m:t>
          </m:r>
          <m:r>
            <m:t xml:space="preserve">=</m:t>
          </m:r>
          <m:r>
            <m:t xml:space="preserve">0</m:t>
          </m:r>
        </m:oMath>
      </m:oMathPara>
    </w:p>
    <w:p>
      <w:r>
        <w:t>Using Lesson 63, Section 5.1's Σ(p)=A(p²)+B(p²)p̸, and looking for the pole at p̸=m (writing m for whatever this equation's solution turns out to be, before assuming anything about its relationship to m₀),</w:t>
      </w:r>
    </w:p>
    <w:p>
      <w:pPr>
        <w:spacing w:before="100" w:after="160"/>
        <w:jc w:val="center"/>
      </w:pPr>
      <m:oMathPara>
        <m:oMath>
          <m:r>
            <m:t xml:space="preserve">m</m:t>
          </m:r>
          <m:r>
            <m:t xml:space="preserve">−</m:t>
          </m:r>
          <m:sSub>
            <m:e>
              <m:r>
                <m:t xml:space="preserve">m</m:t>
              </m:r>
            </m:e>
            <m:sub>
              <m:r>
                <m:t xml:space="preserve">0</m:t>
              </m:r>
            </m:sub>
          </m:sSub>
          <m:r>
            <m:t xml:space="preserve">−</m:t>
          </m:r>
          <m:r>
            <m:t xml:space="preserve">A</m:t>
          </m:r>
          <m:sSup>
            <m:e>
              <m:r>
                <m:t xml:space="preserve">m</m:t>
              </m:r>
            </m:e>
            <m:sup>
              <m:r>
                <m:t xml:space="preserve">2</m:t>
              </m:r>
            </m:sup>
          </m:sSup>
          <m:r>
            <m:t xml:space="preserve">−</m:t>
          </m:r>
          <m:r>
            <m:t xml:space="preserve">B</m:t>
          </m:r>
          <m:sSup>
            <m:e>
              <m:r>
                <m:t xml:space="preserve">m</m:t>
              </m:r>
            </m:e>
            <m:sup>
              <m:r>
                <m:t xml:space="preserve">2</m:t>
              </m:r>
            </m:sup>
          </m:sSup>
          <m:r>
            <m:t xml:space="preserve">m</m:t>
          </m:r>
          <m:r>
            <m:t xml:space="preserve">=</m:t>
          </m:r>
          <m:r>
            <m:t xml:space="preserve">0</m:t>
          </m:r>
        </m:oMath>
      </m:oMathPara>
    </w:p>
    <w:p>
      <w:pPr>
        <w:pStyle w:val="Heading3"/>
      </w:pPr>
      <w:r>
        <w:t>3.2 The leading-order relation</w:t>
      </w:r>
    </w:p>
    <w:p>
      <w:r>
        <w:t>Every calculation in this course has been carried out to leading order in the small parameter α, and this one is no exception: to this order, the B(m²)m term is itself already a correction of the same size as A, so keeping it exactly would require also tracking effects this course has not developed. Working to leading order, the physical mass satisfies</w:t>
      </w:r>
    </w:p>
    <w:p>
      <w:pPr>
        <w:spacing w:before="100" w:after="160"/>
        <w:jc w:val="center"/>
      </w:pPr>
      <m:oMathPara>
        <m:oMath>
          <m:r>
            <m:t xml:space="preserve">m</m:t>
          </m:r>
          <m:r>
            <m:t xml:space="preserve">=</m:t>
          </m:r>
          <m:sSub>
            <m:e>
              <m:r>
                <m:t xml:space="preserve">m</m:t>
              </m:r>
            </m:e>
            <m:sub>
              <m:r>
                <m:t xml:space="preserve">0</m:t>
              </m:r>
            </m:sub>
          </m:sSub>
          <m:r>
            <m:t xml:space="preserve">+</m:t>
          </m:r>
          <m:r>
            <m:t xml:space="preserve">A</m:t>
          </m:r>
          <m:sSubSup>
            <m:e>
              <m:r>
                <m:t xml:space="preserve">m</m:t>
              </m:r>
            </m:e>
            <m:sub>
              <m:r>
                <m:t xml:space="preserve">0</m:t>
              </m:r>
            </m:sub>
            <m:sup>
              <m:r>
                <m:t xml:space="preserve">2</m:t>
              </m:r>
            </m:sup>
          </m:sSubSup>
        </m:oMath>
      </m:oMathPara>
    </w:p>
    <w:p>
      <w:r>
        <w:t>with m₀² used in place of m² inside A, a substitution valid to the same leading order this whole course has worked at since Lesson 53.</w:t>
      </w:r>
    </w:p>
    <w:p>
      <w:r>
        <w:rPr>
          <w:b/>
          <w:i/>
        </w:rPr>
        <w:t>Worked example 3</w:t>
      </w:r>
    </w:p>
    <w:p>
      <w:r>
        <w:t>Explain why replacing m² by m₀² inside A(⋅) in Section 3.2 does not introduce an error at the order this course is working to. A(p²) is already a one-loop, order-e² quantity (Lesson 63); the difference between evaluating it at m² or at m₀² is itself of order (m−m₀), which Section 3.2 is about to show is of order e², making the resulting correction to A of order e⁴, one order beyond what this course tracks anywhere else.</w:t>
      </w:r>
    </w:p>
    <w:p>
      <w:pPr>
        <w:pStyle w:val="Heading2"/>
      </w:pPr>
      <w:r>
        <w:t>4 Where the divergence goes</w:t>
      </w:r>
    </w:p>
    <w:p>
      <w:pPr>
        <w:pStyle w:val="Heading3"/>
      </w:pPr>
      <w:r>
        <w:t>4.1 A(p²) is divergent</w:t>
      </w:r>
    </w:p>
    <w:p>
      <w:r>
        <w:t>Lesson 63, Section 4.2, found that Σ(p), and specifically its A-type piece, diverges linearly at large loop momentum; Lesson 66's method, applied to the appropriate piece of this integral, would produce the same kind of split demonstrated there, a finite, calculable remainder sitting beside a piece that grows without bound as the regulator is removed.</w:t>
      </w:r>
    </w:p>
    <w:p>
      <w:pPr>
        <w:pStyle w:val="Heading3"/>
      </w:pPr>
      <w:r>
        <w:t>4.2 What Section 3.2's equation then requires</w:t>
      </w:r>
    </w:p>
    <w:p>
      <w:pPr>
        <w:spacing w:before="100" w:after="160"/>
        <w:jc w:val="center"/>
      </w:pPr>
      <m:oMathPara>
        <m:oMath>
          <m:r>
            <m:t xml:space="preserve">m</m:t>
          </m:r>
          <m:r>
            <m:t xml:space="preserve">=</m:t>
          </m:r>
          <m:sSub>
            <m:e>
              <m:r>
                <m:t xml:space="preserve">m</m:t>
              </m:r>
            </m:e>
            <m:sub>
              <m:r>
                <m:t xml:space="preserve">0</m:t>
              </m:r>
            </m:sub>
          </m:sSub>
          <m:r>
            <m:t xml:space="preserve">+</m:t>
          </m:r>
          <m:r>
            <m:t xml:space="preserve">A</m:t>
          </m:r>
          <m:sSubSup>
            <m:e>
              <m:r>
                <m:t xml:space="preserve">m</m:t>
              </m:r>
            </m:e>
            <m:sub>
              <m:r>
                <m:t xml:space="preserve">0</m:t>
              </m:r>
            </m:sub>
            <m:sup>
              <m:r>
                <m:t xml:space="preserve">2</m:t>
              </m:r>
            </m:sup>
          </m:sSubSup>
        </m:oMath>
      </m:oMathPara>
    </w:p>
    <w:p>
      <w:r>
        <w:t>with m required to be finite (it is a measured number) and A(m₀²) containing a piece that diverges as the cutoff Λ grows. The only way this equation can hold is if m₀ itself is not finite either, but diverges in the way needed to cancel A's own divergence, leaving their sum, m, finite for every value of the cutoff.</w:t>
      </w:r>
    </w:p>
    <w:p>
      <w:pPr>
        <w:pStyle w:val="Heading3"/>
      </w:pPr>
      <w:r>
        <w:t>4.3 Why this is not a problem</w:t>
      </w:r>
    </w:p>
    <w:p>
      <w:r>
        <w:t>Section 1.2 made the point that m₀ was never an independently measured quantity. A parameter that is not measured is under no obligation to be finite; it is a bookkeeping device inside a calculation, introduced in Lesson 25 to give the free-field starting point a name, and this lesson finds that the bookkeeping device must itself carry a compensating infinity for the one number that is actually checked against experiment, m, to come out right. Every prediction this course has stated in Lessons 53 through 60 was written in terms of m, the physical mass, not m₀; nothing about those predictions changes, because m₀ never appeared in any of them to begin with.</w:t>
      </w:r>
    </w:p>
    <w:p>
      <w:r>
        <w:rPr>
          <w:b/>
          <w:i/>
        </w:rPr>
        <w:t>Worked example 4</w:t>
      </w:r>
    </w:p>
    <w:p>
      <w:r>
        <w:t>State the general pattern this section illustrates, in a form that will reappear for the coupling constant in Lesson 68. Whenever a parameter appearing in the Lagrangian is not itself a directly measured quantity, but instead enters combined with a loop correction to produce something that is measured, any divergence in that loop correction can be absorbed into the unmeasured Lagrangian parameter, leaving the measured combination finite; the pattern does not care whether the parameter in question is a mass, a coupling constant, or a field normalization, only that it is the combination checked against experiment, not the bare Lagrangian parameter alone, that must be finite.</w:t>
      </w:r>
    </w:p>
    <w:p>
      <w:pPr>
        <w:pStyle w:val="Heading2"/>
      </w:pPr>
      <w:r>
        <w:t>5 Two more parameters, briefly</w:t>
      </w:r>
    </w:p>
    <w:p>
      <w:pPr>
        <w:pStyle w:val="Heading3"/>
      </w:pPr>
      <w:r>
        <w:t>5.1 Field renormalization</w:t>
      </w:r>
    </w:p>
    <w:p>
      <w:r>
        <w:t>Section 3's pole-location argument used only the location of S_F′(p)'s pole, not how large the propagator is right at that pole. Lesson 63's other function, B(p²), controls this second question: it shifts the residue of S_F′(p) at its pole away from the value i that the bare propagator has, by a factor conventionally called Z₂. Absorbing this shift is called field renormalization, and it follows the same logic as Section 4: Z₂ is not itself measured, only combinations involving it are, so any divergence in B(p²) can be absorbed into how the bare field ψ₀ relates to a properly normalized field ψ=ψ₀/√Z₂.</w:t>
      </w:r>
    </w:p>
    <w:p>
      <w:pPr>
        <w:pStyle w:val="Heading3"/>
      </w:pPr>
      <w:r>
        <w:t>5.2 Charge renormalization, previewed</w:t>
      </w:r>
    </w:p>
    <w:p>
      <w:r>
        <w:t>Vacuum polarization (Lesson 62) plays an entirely analogous role for the photon propagator and, through it, for the coupling constant itself: the bare charge e₀ appearing in the original vertex ieγ^μ is not the number measured in a low-energy scattering experiment, and the divergence found in Lesson 62's Π^μν(q) is absorbed into the relationship between e₀ and the measured e, the very same way A(p²)'s divergence was absorbed into the relationship between m₀ and m. Lesson 68 carries this out in full, and finds something Section 4 did not: the measured charge, once vacuum polarization is properly included, is not even quite the same number at every energy scale.</w:t>
      </w:r>
    </w:p>
    <w:p>
      <w:r>
        <w:rPr>
          <w:b/>
          <w:i/>
        </w:rPr>
        <w:t>Worked example 5</w:t>
      </w:r>
    </w:p>
    <w:p>
      <w:r>
        <w:t>State, without doing any calculation, what result from earlier in this course already suggested that Lesson 68 would need to say something about vacuum polarization specifically. Lesson 62 closed by naming this same connection: its Section 5 described three remaining tasks, and the third, using Π(q²) to determine how the electron's effective charge depends on distance or energy, was assigned to Lesson 68.</w:t>
      </w:r>
    </w:p>
    <w:p>
      <w:pPr>
        <w:pStyle w:val="Heading2"/>
      </w:pPr>
      <w:r>
        <w:t>6 Why a short list makes this work for the whole theory</w:t>
      </w:r>
    </w:p>
    <w:p>
      <w:r>
        <w:t>Lesson 65 found that only four combinations of external legs can ever produce a divergent diagram in QED, at least at the one-loop order this course works at: two photons (vacuum polarization), two electrons (self-energy), two electrons and one photon (the vertex correction), and four photons (finite despite appearances, as Lesson 65 reported). The first three map directly onto the charge, the mass, and the field normalization already present in the original Lagrangian of Lesson 41; there is no fourth kind of parameter needed, because there is no fourth kind of divergence, beyond the photon-photon case already known to cause no trouble. A theory with only finitely many kinds of divergence, each absorbable into a parameter the Lagrangian already contains, is called renormalizable, and QED, checked one diagram at a time since Lesson 62, is an example of one.</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S_F′(p)=i/(p̸−m₀−Σ(p))</w:t>
            </w:r>
          </w:p>
        </w:tc>
        <w:tc>
          <w:tcPr>
            <w:tcW w:type="dxa" w:w="6528"/>
            <w:vAlign w:val="center"/>
            <w:tcMar>
              <w:top w:w="100" w:type="dxa"/>
              <w:start w:w="100" w:type="dxa"/>
              <w:bottom w:w="100" w:type="dxa"/>
              <w:end w:w="100" w:type="dxa"/>
            </w:tcMar>
          </w:tcPr>
          <w:p>
            <w:r>
              <w:t>The general template for resumming any propagator correction, reused implicitly wherever a corrected propagator appears later in this course</w:t>
            </w:r>
          </w:p>
        </w:tc>
      </w:tr>
      <w:tr>
        <w:tc>
          <w:tcPr>
            <w:tcW w:type="dxa" w:w="3264"/>
            <w:vAlign w:val="center"/>
            <w:shd w:fill="EAF2F8"/>
            <w:tcMar>
              <w:top w:w="100" w:type="dxa"/>
              <w:start w:w="100" w:type="dxa"/>
              <w:bottom w:w="100" w:type="dxa"/>
              <w:end w:w="100" w:type="dxa"/>
            </w:tcMar>
          </w:tcPr>
          <w:p>
            <w:r>
              <w:t>m=m₀+A(m₀²)</w:t>
            </w:r>
          </w:p>
        </w:tc>
        <w:tc>
          <w:tcPr>
            <w:tcW w:type="dxa" w:w="6528"/>
            <w:vAlign w:val="center"/>
            <w:shd w:fill="EAF2F8"/>
            <w:tcMar>
              <w:top w:w="100" w:type="dxa"/>
              <w:start w:w="100" w:type="dxa"/>
              <w:bottom w:w="100" w:type="dxa"/>
              <w:end w:w="100" w:type="dxa"/>
            </w:tcMar>
          </w:tcPr>
          <w:p>
            <w:r>
              <w:t>The concrete, worked example of absorbing a divergence into an unmeasured parameter</w:t>
            </w:r>
          </w:p>
        </w:tc>
      </w:tr>
      <w:tr>
        <w:tc>
          <w:tcPr>
            <w:tcW w:type="dxa" w:w="3264"/>
            <w:vAlign w:val="center"/>
            <w:tcMar>
              <w:top w:w="100" w:type="dxa"/>
              <w:start w:w="100" w:type="dxa"/>
              <w:bottom w:w="100" w:type="dxa"/>
              <w:end w:w="100" w:type="dxa"/>
            </w:tcMar>
          </w:tcPr>
          <w:p>
            <w:r>
              <w:t>Field renormalization, Z₂</w:t>
            </w:r>
          </w:p>
        </w:tc>
        <w:tc>
          <w:tcPr>
            <w:tcW w:type="dxa" w:w="6528"/>
            <w:vAlign w:val="center"/>
            <w:tcMar>
              <w:top w:w="100" w:type="dxa"/>
              <w:start w:w="100" w:type="dxa"/>
              <w:bottom w:w="100" w:type="dxa"/>
              <w:end w:w="100" w:type="dxa"/>
            </w:tcMar>
          </w:tcPr>
          <w:p>
            <w:r>
              <w:t>Uses Lesson 63's B(p²), the piece Section 3.2's leading-order argument set aside</w:t>
            </w:r>
          </w:p>
        </w:tc>
      </w:tr>
      <w:tr>
        <w:tc>
          <w:tcPr>
            <w:tcW w:type="dxa" w:w="3264"/>
            <w:vAlign w:val="center"/>
            <w:shd w:fill="EAF2F8"/>
            <w:tcMar>
              <w:top w:w="100" w:type="dxa"/>
              <w:start w:w="100" w:type="dxa"/>
              <w:bottom w:w="100" w:type="dxa"/>
              <w:end w:w="100" w:type="dxa"/>
            </w:tcMar>
          </w:tcPr>
          <w:p>
            <w:r>
              <w:t>Charge renormalization, previewed</w:t>
            </w:r>
          </w:p>
        </w:tc>
        <w:tc>
          <w:tcPr>
            <w:tcW w:type="dxa" w:w="6528"/>
            <w:vAlign w:val="center"/>
            <w:shd w:fill="EAF2F8"/>
            <w:tcMar>
              <w:top w:w="100" w:type="dxa"/>
              <w:start w:w="100" w:type="dxa"/>
              <w:bottom w:w="100" w:type="dxa"/>
              <w:end w:w="100" w:type="dxa"/>
            </w:tcMar>
          </w:tcPr>
          <w:p>
            <w:r>
              <w:t>Fully carried out in Lesson 68, using Lesson 62's Π(q²)</w:t>
            </w:r>
          </w:p>
        </w:tc>
      </w:tr>
      <w:tr>
        <w:tc>
          <w:tcPr>
            <w:tcW w:type="dxa" w:w="3264"/>
            <w:vAlign w:val="center"/>
            <w:tcMar>
              <w:top w:w="100" w:type="dxa"/>
              <w:start w:w="100" w:type="dxa"/>
              <w:bottom w:w="100" w:type="dxa"/>
              <w:end w:w="100" w:type="dxa"/>
            </w:tcMar>
          </w:tcPr>
          <w:p>
            <w:r>
              <w:t>Lesson 65's short list, now interpreted</w:t>
            </w:r>
          </w:p>
        </w:tc>
        <w:tc>
          <w:tcPr>
            <w:tcW w:type="dxa" w:w="6528"/>
            <w:vAlign w:val="center"/>
            <w:tcMar>
              <w:top w:w="100" w:type="dxa"/>
              <w:start w:w="100" w:type="dxa"/>
              <w:bottom w:w="100" w:type="dxa"/>
              <w:end w:w="100" w:type="dxa"/>
            </w:tcMar>
          </w:tcPr>
          <w:p>
            <w:r>
              <w:t>The reason exactly three parameters (mass, charge, field normalization) are enough for the whole theory</w:t>
            </w:r>
          </w:p>
        </w:tc>
      </w:tr>
    </w:tbl>
    <w:p>
      <w:pPr>
        <w:pStyle w:val="Heading2"/>
      </w:pPr>
      <w:r>
        <w:t>8 Summary</w:t>
      </w:r>
    </w:p>
    <w:p>
      <w:pPr>
        <w:pStyle w:val="ListNumber"/>
        <w:numPr>
          <w:ilvl w:val="0"/>
          <w:numId w:val="10"/>
        </w:numPr>
      </w:pPr>
      <w:r>
        <w:t>The mass m₀ in the Lagrangian is not the same thing as the physical mass m, defined instead by where the full, self-energy-corrected propagator has its pole.</w:t>
      </w:r>
    </w:p>
    <w:p>
      <w:pPr>
        <w:pStyle w:val="ListNumber"/>
        <w:numPr>
          <w:ilvl w:val="0"/>
          <w:numId w:val="10"/>
        </w:numPr>
      </w:pPr>
      <w:r>
        <w:t>Summing the geometric series of self-energy insertions gives S_F′(p)=i/(p̸−m₀−Σ(p)).</w:t>
      </w:r>
    </w:p>
    <w:p>
      <w:pPr>
        <w:pStyle w:val="ListNumber"/>
        <w:numPr>
          <w:ilvl w:val="0"/>
          <w:numId w:val="10"/>
        </w:numPr>
      </w:pPr>
      <w:r>
        <w:t>Locating this propagator's pole, to leading order, gives m=m₀+A(m₀²), using Lesson 63's Σ(p)=A(p²)+B(p²)p̸.</w:t>
      </w:r>
    </w:p>
    <w:p>
      <w:pPr>
        <w:pStyle w:val="ListNumber"/>
        <w:numPr>
          <w:ilvl w:val="0"/>
          <w:numId w:val="10"/>
        </w:numPr>
      </w:pPr>
      <w:r>
        <w:t>Since A(p²) diverges (Lesson 63, Lesson 66) and m is finite, m₀ must itself diverge in a compensating way — harmless, since m₀ was never measured to begin with.</w:t>
      </w:r>
    </w:p>
    <w:p>
      <w:pPr>
        <w:pStyle w:val="ListNumber"/>
        <w:numPr>
          <w:ilvl w:val="0"/>
          <w:numId w:val="10"/>
        </w:numPr>
      </w:pPr>
      <w:r>
        <w:t>The identical logic renormalizes the field normalization (using B(p²)) and the coupling constant (using Lesson 62's vacuum polarization), the latter carried out fully in Lesson 68.</w:t>
      </w:r>
    </w:p>
    <w:p>
      <w:pPr>
        <w:pStyle w:val="ListNumber"/>
        <w:numPr>
          <w:ilvl w:val="0"/>
          <w:numId w:val="10"/>
        </w:numPr>
      </w:pPr>
      <w:r>
        <w:t>Lesson 65's finding that only three kinds of divergence exist in QED is exactly why three parameters — mass, charge, and field normalization — are enough to absorb every one of them, making QED renormalizable.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Explain, in your own words, why m₀ is called "bare" and why this lesson insists on distinguishing it from m even though both would naively be called "the electron's mass."</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Restate Section 1.2's definition of the physical mass in terms of a propagator's pole, without reference to any specific diagram.</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Draw the first three terms of Section 2.1's series (zero, one, and two self-energy insertions) and confirm each one alternates S_F and [−iΣ(p)] correctly.</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State the ordinary geometric series formula 1+x+x²+⋯=1/(1−x) and identify what plays the role of x in Section 2.2.</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Verify that Section 2.1's series, written with x=[−iΣ(p)]S_F(p), reproduces the first three explicit terms already listed there when expanded via 1+x+x²+⋯.</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Substitute S_F(p)=i/(p̸−m₀) into S_F′(p)=S_F(p)/(1+iΣ(p)S_F(p)) and simplify step by step to derive S_F′(p)=i/(p̸−m₀−Σ(p)).</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Verify Worked example 2 by setting Σ(p)=0 in Section 2.2's result and confirming it reduces to the bare propagator.</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Substitute Σ(p)=A(p²)+B(p²)p̸ into p̸−m₀−Σ(p)=0 and derive Section 3.1's equation m−m₀−A(m²)−B(m²)m=0.</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Section 3.2 sets aside the B(m²)m term rather than solving the full equation of Exercise 8, referring to the order in α each piece represents.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State, in your own words, why a divergent A(m₀²) forces m₀ to be divergent, given that their sum m is required to be finite.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why "m₀ is infinite" does not contradict any of this course's finite predictions from Lessons 53 through 60, referring to which parameter, m or m₀, those predictions were actually written in terms of.</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State what B(p²) controls, physically, in the full propagator, and explain why it needs a different kind of renormalization (of the field, not the mass) than A(p²) does.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in one sentence, why the divergence in vacuum polarization (Lesson 62) is expected to require renormalizing the charge rather than the mass or the field normalization.</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List the three parameters this lesson and Lesson 68 renormalize, and match each to the specific one-loop diagram (Lesson 62, 63, or 64) responsible for its divergence.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in your own words, why Lesson 65's finding of only four divergent external-leg combinations is what makes three renormalized parameters enough for the entire theory, rather than requiring infinitely many.</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suppose a hypothetical modification of QED introduced a new kind of vertex with, say, five fermion lines meeting at a single point rather than two. Using the spirit of Lesson 65's counting (without redoing the full derivation), explain qualitatively why such a vertex would be expected to make the theory's list of divergent diagrams grow without bound as more loops are added, in contrast with ordinary QED's fixed, short list.</w:t>
            </w:r>
          </w:p>
        </w:tc>
      </w:tr>
    </w:tbl>
    <w:p>
      <w:pPr>
        <w:pStyle w:val="Heading2"/>
      </w:pPr>
      <w:r>
        <w:t>Solutions</w:t>
      </w:r>
    </w:p>
    <w:p>
      <w:r>
        <w:rPr>
          <w:b/>
        </w:rPr>
        <w:t>1.</w:t>
      </w:r>
      <w:r>
        <w:t xml:space="preserve"> </w:t>
      </w:r>
      <w:r>
        <w:t>m₀ is called bare because it is the mass parameter as it appears in the Lagrangian before any interaction has been switched on or any loop correction included, stripped of everything the real, physically interacting electron actually carries; m is the physical, measured mass, the number an experiment reports for a real, fully interacting electron, and this lesson's whole point is that these two need not be equal, so keeping separate names for them avoids assuming in advance what has to be derived.</w:t>
      </w:r>
    </w:p>
    <w:p>
      <w:r>
        <w:rPr>
          <w:b/>
        </w:rPr>
        <w:t>2.</w:t>
      </w:r>
      <w:r>
        <w:t xml:space="preserve"> </w:t>
      </w:r>
      <w:r>
        <w:t>The physical mass is the value of p² (or equivalently the value of p̸) at which the electron's full propagator, including every correction from its own self-interaction, actually has a pole; this definition refers only to a general property of the propagator, not to any particular diagram used to compute that propagator.</w:t>
      </w:r>
    </w:p>
    <w:p>
      <w:r>
        <w:rPr>
          <w:b/>
        </w:rPr>
        <w:t>3.</w:t>
      </w:r>
      <w:r>
        <w:t xml:space="preserve"> </w:t>
      </w:r>
      <w:r>
        <w:t>Zero insertions: S_F(p) alone. One insertion: S_F(p)[−iΣ(p)]S_F(p), a single Σ sandwiched between two bare propagators. Two insertions: S_F(p)[−iΣ(p)]S_F(p)[−iΣ(p)]S_F(p), alternating S_F and [−iΣ(p)] throughout, ending and beginning with S_F as stated in Section 2.1.</w:t>
      </w:r>
    </w:p>
    <w:p>
      <w:r>
        <w:rPr>
          <w:b/>
        </w:rPr>
        <w:t>4.</w:t>
      </w:r>
      <w:r>
        <w:t xml:space="preserve"> </w:t>
      </w:r>
      <w:r>
        <w:t>1+x+x²+⋯=1/(1−x) for |x|&lt;1 in the ordinary sense (or as a formal power series more generally); in Section 2.2, x=[−iΣ(p)]S_F(p), the combination that gets inserted one more time for each additional term in Section 2.1's series.</w:t>
      </w:r>
    </w:p>
    <w:p>
      <w:r>
        <w:rPr>
          <w:b/>
        </w:rPr>
        <w:t>5.</w:t>
      </w:r>
      <w:r>
        <w:t xml:space="preserve"> </w:t>
      </w:r>
      <w:r>
        <w:t>Expanding 1+x+x²+x³+⋯ with x=[−iΣ(p)]S_F(p): the "1" term corresponds to bare S_F(p) alone once multiplied by the overall S_F(p) prefactor (S_F·1=S_F); the x term gives S_F(p)[−iΣ(p)]S_F(p); the x² term gives S_F(p)[−iΣ(p)]S_F(p)[−iΣ(p)]S_F(p), matching Exercise 3's three explicit terms once the overall prefactor S_F(p) from Section 2.2's S_F(p)/(1−x) is distributed across each power of x.</w:t>
      </w:r>
    </w:p>
    <w:p>
      <w:r>
        <w:rPr>
          <w:b/>
        </w:rPr>
        <w:t>6.</w:t>
      </w:r>
      <w:r>
        <w:t xml:space="preserve"> </w:t>
      </w:r>
      <w:r>
        <w:t>S_F′(p)=S_F(p)/(1+iΣ(p)S_F(p)). Substituting S_F(p)=i/(p̸−m₀): iΣ(p)S_F(p)=iΣ(p)·i/(p̸−m₀)=−Σ(p)/(p̸−m₀), so the denominator becomes 1−Σ(p)/(p̸−m₀)=(p̸−m₀−Σ(p))/(p̸−m₀). Then S_F′(p)=[i/(p̸−m₀)]÷[(p̸−m₀−Σ(p))/(p̸−m₀)]=[i/(p̸−m₀)]×[(p̸−m₀)/(p̸−m₀−Σ(p))]=i/(p̸−m₀−Σ(p)), the (p̸−m₀) factors cancelling.</w:t>
      </w:r>
    </w:p>
    <w:p>
      <w:r>
        <w:rPr>
          <w:b/>
        </w:rPr>
        <w:t>7.</w:t>
      </w:r>
      <w:r>
        <w:t xml:space="preserve"> </w:t>
      </w:r>
      <w:r>
        <w:t>Setting Σ(p)=0 in S_F′(p)=i/(p̸−m₀−Σ(p)) gives S_F′(p)=i/(p̸−m₀), which is S_F(p), confirming Worked example 2.</w:t>
      </w:r>
    </w:p>
    <w:p>
      <w:r>
        <w:rPr>
          <w:b/>
        </w:rPr>
        <w:t>8.</w:t>
      </w:r>
      <w:r>
        <w:t xml:space="preserve"> </w:t>
      </w:r>
      <w:r>
        <w:t>Substituting Σ(p)=A(p²)+B(p²)p̸ into p̸−m₀−Σ(p)=0 gives p̸−m₀−A(p²)−B(p²)p̸=0; evaluating at the pole p̸=m (so p²=m² for this on-shell value), this reads m−m₀−A(m²)−B(m²)m=0, matching Section 3.1.</w:t>
      </w:r>
    </w:p>
    <w:p>
      <w:r>
        <w:rPr>
          <w:b/>
        </w:rPr>
        <w:t>9.</w:t>
      </w:r>
      <w:r>
        <w:t xml:space="preserve"> </w:t>
      </w:r>
      <w:r>
        <w:t>A(p²) and B(p²) are each one-loop, order-e² quantities (Lesson 63); at the leading order this course works to throughout, keeping only terms up to order e², the B(m²)m term, when solved for m, would only affect m at order e² multiplied by whatever the leading correction already is, contributing at a strictly higher order than A(m₀²) itself contributes; setting it aside is consistent with the same order-by-order bookkeeping used in every other calculation since Lesson 53.</w:t>
      </w:r>
    </w:p>
    <w:p>
      <w:r>
        <w:rPr>
          <w:b/>
        </w:rPr>
        <w:t>10.</w:t>
      </w:r>
      <w:r>
        <w:t xml:space="preserve"> </w:t>
      </w:r>
      <w:r>
        <w:t>m is required to be finite because it is defined as the outcome of an actual measurement; if A(m₀²) contains a piece that grows without bound as the regulator is removed, and m=m₀+A(m₀²) must still equal a finite number for every value of the regulator, then m₀ must contain a matching piece of the opposite sign, growing at exactly the same rate, so that the two divergent pieces cancel in the sum, leaving m finite.</w:t>
      </w:r>
    </w:p>
    <w:p>
      <w:r>
        <w:rPr>
          <w:b/>
        </w:rPr>
        <w:t>11.</w:t>
      </w:r>
      <w:r>
        <w:t xml:space="preserve"> </w:t>
      </w:r>
      <w:r>
        <w:t>Every prediction in Lessons 53 through 60 (the various cross sections and decay-rate-style formulas) was written using m, the same mass appearing in the completed, checked Dirac equation and its solutions since Lesson 19 onward, understood throughout as the physical, measured mass; m₀ never appeared as an independent symbol in any of those formulas, so whatever value or divergence m₀ carries has no way to affect a prediction that was never expressed in terms of it.</w:t>
      </w:r>
    </w:p>
    <w:p>
      <w:r>
        <w:rPr>
          <w:b/>
        </w:rPr>
        <w:t>12.</w:t>
      </w:r>
      <w:r>
        <w:t xml:space="preserve"> </w:t>
      </w:r>
      <w:r>
        <w:t>B(p²) controls the residue of the full propagator at its pole, that is, how large S_F′(p) is right at p̸=m, compared to the bare propagator's residue of i; because this affects the overall normalization of the propagating field rather than the location of its pole, absorbing B(p²)'s divergence requires rescaling the field itself (field renormalization, Z₂) rather than shifting a mass parameter, a structurally different kind of correction from A(p²)'s.</w:t>
      </w:r>
    </w:p>
    <w:p>
      <w:r>
        <w:rPr>
          <w:b/>
        </w:rPr>
        <w:t>13.</w:t>
      </w:r>
      <w:r>
        <w:t xml:space="preserve"> </w:t>
      </w:r>
      <w:r>
        <w:t>Vacuum polarization corrects the photon propagator specifically, and the photon propagator's strength is what controls how strongly two charges appear to interact with each other; since the coupling constant e is defined through the strength of that interaction, a correction to the photon propagator's normalization is naturally absorbed into a redefinition of e, the same way a correction to the electron propagator's pole location was absorbed into a redefinition of the electron's mass.</w:t>
      </w:r>
    </w:p>
    <w:p>
      <w:r>
        <w:rPr>
          <w:b/>
        </w:rPr>
        <w:t>14.</w:t>
      </w:r>
      <w:r>
        <w:t xml:space="preserve"> </w:t>
      </w:r>
      <w:r>
        <w:t>Mass, renormalized using electron self-energy (Lesson 63). Field normalization, renormalized using the residue information also contained in the self-energy calculation (Lesson 63's B(p²), still Lesson 63's diagram). Charge, renormalized using vacuum polarization (Lesson 62), carried out fully in Lesson 68.</w:t>
      </w:r>
    </w:p>
    <w:p>
      <w:r>
        <w:rPr>
          <w:b/>
        </w:rPr>
        <w:t>15.</w:t>
      </w:r>
      <w:r>
        <w:t xml:space="preserve"> </w:t>
      </w:r>
      <w:r>
        <w:t>If QED had produced infinitely many independent kinds of divergent diagram, each would, in general, require its own new parameter to absorb its divergence, and a theory needing infinitely many parameters could never be checked against experiment (each new parameter would need its own independent measurement, and the theory would make no prediction at all beyond however many parameters had already been fixed); Lesson 65's finding that only four external-leg combinations ever produce a divergence, three of which correspond to the mass, the charge, and the field normalization already present in the Lagrangian (with the fourth causing no trouble at all), means these three parameters, already sitting in the Lagrangian, are enough, with nothing new needing to be introduced.</w:t>
      </w:r>
    </w:p>
    <w:p>
      <w:r>
        <w:rPr>
          <w:b/>
        </w:rPr>
        <w:t>16.</w:t>
      </w:r>
      <w:r>
        <w:t xml:space="preserve"> </w:t>
      </w:r>
      <w:r>
        <w:t>A vertex joining five fermion lines rather than two would change the vertex-counting relations of Lesson 65, Section 4.1, altering how V, P_e, and E_e relate to each other; more importantly, adding more loops to a diagram built from such a vertex would generally increase, rather than preserve, the degree of divergence for diagrams with a fixed number of external legs, since each additional loop and vertex pair would not automatically buy enough propagator suppression to compensate, the way it does for QED's two-fermion, one-photon vertex. This would produce an ever-growing list of independently divergent diagrams, each needing its own new parameter to fix, the very situation Section 6 explained QED itself avoids.</w:t>
      </w:r>
    </w:p>
    <w:p>
      <w:pPr>
        <w:pStyle w:val="Heading2"/>
      </w:pPr>
      <w:r>
        <w:t>Mastery checklist</w:t>
      </w:r>
    </w:p>
    <w:p>
      <w:pPr>
        <w:pStyle w:val="ListBullet"/>
      </w:pPr>
      <w:r>
        <w:t>I can explain the distinction between the bare mass m₀ and the physical mass m.</w:t>
      </w:r>
    </w:p>
    <w:p>
      <w:pPr>
        <w:pStyle w:val="ListBullet"/>
      </w:pPr>
      <w:r>
        <w:t>I can sum the geometric series of self-energy insertions and derive S_F′(p)=i/(p̸−m₀−Σ(p)).</w:t>
      </w:r>
    </w:p>
    <w:p>
      <w:pPr>
        <w:pStyle w:val="ListBullet"/>
      </w:pPr>
      <w:r>
        <w:t>I can derive m=m₀+A(m₀²) to leading order and explain why m₀ must be divergent while m stays finite.</w:t>
      </w:r>
    </w:p>
    <w:p>
      <w:pPr>
        <w:pStyle w:val="ListBullet"/>
      </w:pPr>
      <w:r>
        <w:t>I can explain why this causes no contradiction with any of this course's finite, checked predictions.</w:t>
      </w:r>
    </w:p>
    <w:p>
      <w:pPr>
        <w:pStyle w:val="ListBullet"/>
      </w:pPr>
      <w:r>
        <w:t>I can state, without deriving them, the roles of field renormalization and charge renormalization.</w:t>
      </w:r>
    </w:p>
    <w:p>
      <w:pPr>
        <w:pStyle w:val="ListBullet"/>
      </w:pPr>
      <w:r>
        <w:t>I can explain why Lesson 65's short list of divergent diagrams is what makes QED renormalizable with only three parameters.</w:t>
      </w:r>
    </w:p>
    <w:p>
      <w:pPr>
        <w:pStyle w:val="Heading2"/>
      </w:pPr>
      <w:r>
        <w:t>Next lesson</w:t>
      </w:r>
    </w:p>
    <w:p>
      <w:r>
        <w:t>Lesson 68 works out, in full, what the same logic does to the electron's charge rather than its mass, and finds that the "constant" e from Lesson 43 is not quite constant after all.</w:t>
      </w:r>
    </w:p>
    <w:sectPr w:rsidR="00FC693F" w:rsidRPr="0006063C" w:rsidSect="00034616">
      <w:headerReference w:type="default" r:id="rId9"/>
      <w:footerReference w:type="default" r:id="rId10"/>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QED Course   Lesson 67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jc w:val="center"/>
      <w:outlineLvl w:val="0"/>
    </w:pPr>
    <w:rPr>
      <w:rFonts w:asciiTheme="majorHAnsi" w:eastAsiaTheme="majorEastAsia" w:hAnsiTheme="majorHAnsi" w:cstheme="majorBidi" w:ascii="Amazon Ember" w:hAnsi="Amazon Ember" w:eastAsia="Amazon Ember" w:cs="Amazon Ember"/>
      <w:b/>
      <w:bCs/>
      <w:color w:val="0000FF"/>
      <w:sz w:val="36"/>
      <w:szCs w:val="28"/>
    </w:rPr>
  </w:style>
  <w:style w:type="paragraph" w:styleId="Heading2">
    <w:name w:val="heading 2"/>
    <w:basedOn w:val="Normal"/>
    <w:next w:val="Normal"/>
    <w:link w:val="Heading2Char"/>
    <w:uiPriority w:val="9"/>
    <w:unhideWhenUsed/>
    <w:qFormat/>
    <w:rsid w:val="00FC693F"/>
    <w:pPr>
      <w:keepNext/>
      <w:keepLines/>
      <w:spacing w:before="280" w:after="140"/>
      <w:jc w:val="center"/>
      <w:outlineLvl w:val="1"/>
    </w:pPr>
    <w:rPr>
      <w:rFonts w:asciiTheme="majorHAnsi" w:eastAsiaTheme="majorEastAsia" w:hAnsiTheme="majorHAnsi" w:cstheme="majorBidi" w:ascii="Amazon Ember" w:hAnsi="Amazon Ember" w:eastAsia="Amazon Ember" w:cs="Amazon Ember"/>
      <w:b/>
      <w:bCs/>
      <w:color w:val="0000FF"/>
      <w:sz w:val="32"/>
      <w:szCs w:val="26"/>
    </w:rPr>
  </w:style>
  <w:style w:type="paragraph" w:styleId="Heading3">
    <w:name w:val="heading 3"/>
    <w:basedOn w:val="Normal"/>
    <w:next w:val="Normal"/>
    <w:link w:val="Heading3Char"/>
    <w:uiPriority w:val="9"/>
    <w:unhideWhenUsed/>
    <w:qFormat/>
    <w:rsid w:val="00FC693F"/>
    <w:pPr>
      <w:keepNext/>
      <w:keepLines/>
      <w:spacing w:before="280" w:after="140"/>
      <w:jc w:val="center"/>
      <w:outlineLvl w:val="2"/>
    </w:pPr>
    <w:rPr>
      <w:rFonts w:asciiTheme="majorHAnsi" w:eastAsiaTheme="majorEastAsia" w:hAnsiTheme="majorHAnsi" w:cstheme="majorBidi" w:ascii="Amazon Ember" w:hAnsi="Amazon Ember" w:eastAsia="Amazon Ember" w:cs="Amazon Ember"/>
      <w:b/>
      <w:bCs/>
      <w:color w:val="0000FF"/>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0"/>
      <w:contextualSpacing/>
      <w:jc w:val="center"/>
    </w:pPr>
    <w:rPr>
      <w:rFonts w:asciiTheme="majorHAnsi" w:eastAsiaTheme="majorEastAsia" w:hAnsiTheme="majorHAnsi" w:cstheme="majorBidi" w:ascii="Amazon Ember" w:hAnsi="Amazon Ember" w:eastAsia="Amazon Ember" w:cs="Amazon Ember"/>
      <w:b/>
      <w:color w:val="0000F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jc w:val="center"/>
    </w:pPr>
    <w:rPr>
      <w:rFonts w:asciiTheme="majorHAnsi" w:eastAsiaTheme="majorEastAsia" w:hAnsiTheme="majorHAnsi" w:cstheme="majorBidi" w:ascii="Amazon Ember" w:hAnsi="Amazon Ember" w:eastAsia="Amazon Ember" w:cs="Amazon Ember"/>
      <w:b/>
      <w:i/>
      <w:iCs/>
      <w:color w:val="0000FF"/>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Complex Numbers and Linear Algebra</dc:title>
  <dc:subject>Lesson 1 of the Complete Quantum Electrodynamics Course</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