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rest of this book is the record of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would rather name them plainly than skip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put it first on purpose rather than burying it at the end.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a ratio dolphin historians consider thoroughly Roman: centuries spent planning,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This is where the ratchet from the first chapter acquires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down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chiefly not conscience but chemistry. The industry was already declining as whales grew scarcer and voyages longer; in 1859 Edwin Drake drilled the first commercial oil well in Pennsylvania, and kerosene soon replaced whale oil in lamps.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 longer a future prediction.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that had already run unbroken for close to two decades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Reviewing this chapter against the rest of the book turned up an uncomfortable fact: several of the timelines that actually ran underneath everything else in it, counted the whole time, changing the whole time, never got a mention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Underneath all of it, the same four quieter timelines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Dolphins have had tens of millions of years to watch the louder gap, between what this species can do and what it has decided is worth doing,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migration that gives rise to nearly everyone alive outside Africa today moves out of the continent.</w:t>
      </w:r>
    </w:p>
    <w:p>
      <w:pPr>
        <w:spacing w:after="200"/>
      </w:pPr>
      <w:r>
        <w:rPr>
          <w:b/>
          <w:bCs/>
        </w:rPr>
        <w:t xml:space="preserve">~65,000-50,000 years ago. </w:t>
      </w:r>
      <w:r>
        <w:t xml:space="preserve">Humans reach Australia by open-water voyage, by 50,000 years ago at the latest (the earlier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By 628 the mathematician Brahmagupta sets out rules for calculating with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the first Zionist Congress follows in 1897.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Dolphin scholarship takes up the two questions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Quanta, Actually</w:t>
      </w:r>
    </w:p>
    <w:p>
      <w:pPr>
        <w:spacing w:after="60"/>
        <w:ind w:left="360"/>
      </w:pPr>
      <w:r>
        <w:rPr>
          <w:i/>
          <w:iCs/>
        </w:rPr>
        <w:t xml:space="preserve">Quanta, Actually, Volume 1: The Quantum World</w:t>
      </w:r>
    </w:p>
    <w:p>
      <w:pPr>
        <w:spacing w:after="60"/>
        <w:ind w:left="360"/>
      </w:pPr>
      <w:r>
        <w:rPr>
          <w:i/>
          <w:iCs/>
        </w:rPr>
        <w:t xml:space="preserve">Quanta, Actually, Volume 2: The Quantum Conversation</w:t>
      </w:r>
    </w:p>
    <w:p>
      <w:pPr>
        <w:spacing w:after="60"/>
        <w:ind w:left="360"/>
      </w:pPr>
      <w:r>
        <w:rPr>
          <w:i/>
          <w:iCs/>
        </w:rPr>
        <w:t xml:space="preserve">Quanta, Actually, Volume 3: Complete Quantum Electrodynamics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History</w:t>
      </w:r>
    </w:p>
    <w:p>
      <w:pPr>
        <w:spacing w:after="60"/>
        <w:ind w:left="360"/>
      </w:pPr>
      <w:r>
        <w:rPr>
          <w:i/>
          <w:iCs/>
        </w:rPr>
        <w:t xml:space="preserve">The Dolphins' View of History</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w:t>
      </w:r>
    </w:p>
    <w:p>
      <w:pPr>
        <w:spacing w:after="60"/>
        <w:ind w:left="360"/>
      </w:pPr>
      <w:r>
        <w:rPr>
          <w:i/>
          <w:iCs/>
        </w:rPr>
        <w:t xml:space="preserve">The Warning That Was Sent Too Late (The Relativistic Investigation Bureau, Book 2)</w:t>
      </w:r>
    </w:p>
    <w:p>
      <w:pPr>
        <w:spacing w:after="60"/>
        <w:ind w:left="360"/>
      </w:pPr>
      <w:r>
        <w:rPr>
          <w:i/>
          <w:iCs/>
        </w:rPr>
        <w:t xml:space="preserve">Schrödinger’s Paperwork (Lolly Wren’s Curious Science Adventures, Book 1)</w:t>
      </w:r>
    </w:p>
    <w:p>
      <w:pPr>
        <w:spacing w:after="60"/>
        <w:ind w:left="360"/>
      </w:pPr>
      <w:r>
        <w:rPr>
          <w:i/>
          <w:iCs/>
        </w:rPr>
        <w:t xml:space="preserve">The Permitted Options (Lolly Wren’s Curious Science Adventures, Book 2)</w:t>
      </w:r>
    </w:p>
    <w:p>
      <w:pPr>
        <w:spacing w:after="60"/>
        <w:ind w:left="360"/>
      </w:pPr>
      <w:r>
        <w:rPr>
          <w:i/>
          <w:iCs/>
        </w:rPr>
        <w:t xml:space="preserve">Protocol Flamingo (The Invasion Storybooks, Book 1), as George Herbert Fontaine</w:t>
      </w:r>
    </w:p>
    <w:p>
      <w:pPr>
        <w:keepNext/>
        <w:spacing w:after="80" w:before="200"/>
      </w:pPr>
      <w:r>
        <w:rPr>
          <w:b/>
          <w:bCs/>
        </w:rPr>
        <w:t xml:space="preserve">How-To</w:t>
      </w:r>
    </w:p>
    <w:p>
      <w:pPr>
        <w:spacing w:after="60"/>
        <w:ind w:left="360"/>
      </w:pPr>
      <w:r>
        <w:rPr>
          <w:i/>
          <w:iCs/>
        </w:rPr>
        <w:t xml:space="preserve">Your First Book That Sells</w:t>
      </w:r>
    </w:p>
    <w:p>
      <w:pPr>
        <w:spacing w:after="60"/>
        <w:ind w:left="360"/>
      </w:pPr>
      <w:r>
        <w:rPr>
          <w:i/>
          <w:iCs/>
        </w:rPr>
        <w:t xml:space="preserve">Your First YouTube Channel That Rocks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2026-10-04T15:00:48.351Z</dcterms:created>
  <dcterms:modified xsi:type="dcterms:W3CDTF">2026-10-04T15:00:48.351Z</dcterms:modified>
</cp:coreProperties>
</file>

<file path=docProps/custom.xml><?xml version="1.0" encoding="utf-8"?>
<Properties xmlns="http://schemas.openxmlformats.org/officeDocument/2006/custom-properties" xmlns:vt="http://schemas.openxmlformats.org/officeDocument/2006/docPropsVTypes"/>
</file>