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Classical Mechanics and Lagrangians</w:t>
      </w:r>
    </w:p>
    <w:p>
      <w:pPr>
        <w:pStyle w:val="Subtitle"/>
        <w:jc w:val="center"/>
      </w:pPr>
      <w:r>
        <w:t>Lesson 5 of Quantum, Actually, Volume 2: A QED Course</w:t>
      </w:r>
    </w:p>
    <w:p>
      <w:pPr>
        <w:jc w:val="center"/>
      </w:pPr>
      <w:r>
        <w:t>Lothar J. Musiol</w:t>
      </w:r>
    </w:p>
    <w:p>
      <w:r>
        <w:br/>
      </w:r>
    </w:p>
    <w:p>
      <w:pPr>
        <w:jc w:val="center"/>
      </w:pPr>
      <w:r>
        <w:rPr>
          <w:b/>
          <w:sz w:val="26"/>
        </w:rPr>
        <w:t>The action, Hamilton's principle, Euler–Lagrange equations, symmetries, and the classical charged particle</w:t>
      </w:r>
    </w:p>
    <w:p>
      <w:r>
        <w:br/>
        <w:br/>
      </w:r>
    </w:p>
    <w:p>
      <w:pPr>
        <w:jc w:val="center"/>
      </w:pPr>
      <w:r>
        <w:t>First edition, 2026</w:t>
      </w:r>
    </w:p>
    <w:p>
      <w:r>
        <w:br w:type="page"/>
      </w:r>
    </w:p>
    <w:p>
      <w:pPr>
        <w:pStyle w:val="Heading2"/>
      </w:pPr>
      <w:r>
        <w:t>How to use this lesson</w:t>
      </w:r>
    </w:p>
    <w:p>
      <w:r>
        <w:t>Quantum electrodynamics is not formulated with forces. It is formulated with a Lagrangian, a single scalar function from which the equations of motion, the conserved quantities, the coupling between electrons and photons, and eventually the Feynman rules all follow. The habit of thinking in terms of an action rather than a force is therefore essential, and this lesson builds it in the setting where it is easiest: the mechanics of particles.</w:t>
      </w:r>
    </w:p>
    <w:p>
      <w:r>
        <w:t>The lesson proceeds from Newton's law to the action principle, then applies the Euler–Lagrange equations to a sequence of systems chosen for what they teach later. The charged particle in an electromagnetic field and the relativistic particle are not optional examples; they contain the classical version of the QED interaction. Expect eight to ten focused hours, with most of the time spent on the worked examples and on Exercises 7, 13, and 16.</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Instead of forces, describe motion by a single number for each possible path, the action, and ask which path makes it stationary. This is Prologue 3's 'least time' rule, applied to particles instead of light, and it is how every theory in this course is written down.</w:t>
            </w:r>
          </w:p>
        </w:tc>
      </w:tr>
    </w:tbl>
    <w:p>
      <w:pPr>
        <w:spacing w:after="80"/>
      </w:pPr>
    </w:p>
    <w:p>
      <w:pPr>
        <w:pStyle w:val="Heading3"/>
      </w:pPr>
      <w:r>
        <w:t>Learning objectives</w:t>
      </w:r>
    </w:p>
    <w:p>
      <w:pPr>
        <w:pStyle w:val="ListBullet"/>
      </w:pPr>
      <w:r>
        <w:t>Define generalized coordinates, the Lagrangian, and the action.</w:t>
      </w:r>
    </w:p>
    <w:p>
      <w:pPr>
        <w:pStyle w:val="ListBullet"/>
      </w:pPr>
      <w:r>
        <w:t>Derive the Euler–Lagrange equations from Hamilton's principle for any number of coordinates.</w:t>
      </w:r>
    </w:p>
    <w:p>
      <w:pPr>
        <w:pStyle w:val="ListBullet"/>
      </w:pPr>
      <w:r>
        <w:t>Recognize that Lagrangians differing by a total time derivative give the same dynamics.</w:t>
      </w:r>
    </w:p>
    <w:p>
      <w:pPr>
        <w:pStyle w:val="ListBullet"/>
      </w:pPr>
      <w:r>
        <w:t>Solve standard systems: oscillator, pendulum, central force, and coupled oscillators.</w:t>
      </w:r>
    </w:p>
    <w:p>
      <w:pPr>
        <w:pStyle w:val="ListBullet"/>
      </w:pPr>
      <w:r>
        <w:t>Identify cyclic coordinates and the conserved momenta and energy that follow from symmetries.</w:t>
      </w:r>
    </w:p>
    <w:p>
      <w:pPr>
        <w:pStyle w:val="ListBullet"/>
      </w:pPr>
      <w:r>
        <w:t>Write the Lagrangian of a relativistic free particle and derive p = γmv and E = γm from it.</w:t>
      </w:r>
    </w:p>
    <w:p>
      <w:pPr>
        <w:pStyle w:val="ListBullet"/>
      </w:pPr>
      <w:r>
        <w:t>Derive the Lorentz force law from the Lagrangian of a charged particle and identify the covariant coupling −qA</w:t>
      </w:r>
      <w:r>
        <w:rPr>
          <w:vertAlign w:val="subscript"/>
        </w:rPr>
        <w:t>μ</w:t>
      </w:r>
      <w:r>
        <w:t xml:space="preserve"> dx</w:t>
      </w:r>
      <w:r>
        <w:rPr>
          <w:vertAlign w:val="superscript"/>
        </w:rPr>
        <w:t>μ</w:t>
      </w:r>
      <w:r>
        <w:t>.</w:t>
      </w:r>
    </w:p>
    <w:p>
      <w:pPr>
        <w:pStyle w:val="ListBullet"/>
      </w:pPr>
      <w:r>
        <w:t>Take the continuum limit of a chain of oscillators and obtain the wave equation.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 q̇</w:t>
            </w:r>
          </w:p>
        </w:tc>
        <w:tc>
          <w:tcPr>
            <w:tcW w:type="dxa" w:w="7632"/>
            <w:vAlign w:val="center"/>
            <w:tcMar>
              <w:top w:w="100" w:type="dxa"/>
              <w:start w:w="100" w:type="dxa"/>
              <w:bottom w:w="100" w:type="dxa"/>
              <w:end w:w="100" w:type="dxa"/>
            </w:tcMar>
          </w:tcPr>
          <w:p>
            <w:r>
              <w:t>Generalized coordinate and its time derivative</w:t>
            </w:r>
          </w:p>
        </w:tc>
      </w:tr>
      <w:tr>
        <w:tc>
          <w:tcPr>
            <w:tcW w:type="dxa" w:w="2160"/>
            <w:vAlign w:val="center"/>
            <w:shd w:fill="EAF2F8"/>
            <w:tcMar>
              <w:top w:w="100" w:type="dxa"/>
              <w:start w:w="100" w:type="dxa"/>
              <w:bottom w:w="100" w:type="dxa"/>
              <w:end w:w="100" w:type="dxa"/>
            </w:tcMar>
          </w:tcPr>
          <w:p>
            <w:r>
              <w:t>L(q, q̇, t)</w:t>
            </w:r>
          </w:p>
        </w:tc>
        <w:tc>
          <w:tcPr>
            <w:tcW w:type="dxa" w:w="7632"/>
            <w:vAlign w:val="center"/>
            <w:shd w:fill="EAF2F8"/>
            <w:tcMar>
              <w:top w:w="100" w:type="dxa"/>
              <w:start w:w="100" w:type="dxa"/>
              <w:bottom w:w="100" w:type="dxa"/>
              <w:end w:w="100" w:type="dxa"/>
            </w:tcMar>
          </w:tcPr>
          <w:p>
            <w:r>
              <w:t>Lagrangian, usually T − V</w:t>
            </w:r>
          </w:p>
        </w:tc>
      </w:tr>
      <w:tr>
        <w:tc>
          <w:tcPr>
            <w:tcW w:type="dxa" w:w="2160"/>
            <w:vAlign w:val="center"/>
            <w:tcMar>
              <w:top w:w="100" w:type="dxa"/>
              <w:start w:w="100" w:type="dxa"/>
              <w:bottom w:w="100" w:type="dxa"/>
              <w:end w:w="100" w:type="dxa"/>
            </w:tcMar>
          </w:tcPr>
          <w:p>
            <w:r>
              <w:t>S[q]</w:t>
            </w:r>
          </w:p>
        </w:tc>
        <w:tc>
          <w:tcPr>
            <w:tcW w:type="dxa" w:w="7632"/>
            <w:vAlign w:val="center"/>
            <w:tcMar>
              <w:top w:w="100" w:type="dxa"/>
              <w:start w:w="100" w:type="dxa"/>
              <w:bottom w:w="100" w:type="dxa"/>
              <w:end w:w="100" w:type="dxa"/>
            </w:tcMar>
          </w:tcPr>
          <w:p>
            <w:r>
              <w:t>Action, the integral of L along a path</w:t>
            </w:r>
          </w:p>
        </w:tc>
      </w:tr>
      <w:tr>
        <w:tc>
          <w:tcPr>
            <w:tcW w:type="dxa" w:w="2160"/>
            <w:vAlign w:val="center"/>
            <w:shd w:fill="EAF2F8"/>
            <w:tcMar>
              <w:top w:w="100" w:type="dxa"/>
              <w:start w:w="100" w:type="dxa"/>
              <w:bottom w:w="100" w:type="dxa"/>
              <w:end w:w="100" w:type="dxa"/>
            </w:tcMar>
          </w:tcPr>
          <w:p>
            <w:r>
              <w:t>δ</w:t>
            </w:r>
          </w:p>
        </w:tc>
        <w:tc>
          <w:tcPr>
            <w:tcW w:type="dxa" w:w="7632"/>
            <w:vAlign w:val="center"/>
            <w:shd w:fill="EAF2F8"/>
            <w:tcMar>
              <w:top w:w="100" w:type="dxa"/>
              <w:start w:w="100" w:type="dxa"/>
              <w:bottom w:w="100" w:type="dxa"/>
              <w:end w:w="100" w:type="dxa"/>
            </w:tcMar>
          </w:tcPr>
          <w:p>
            <w:r>
              <w:t>Variation, a small change of the path with fixed endpoints</w:t>
            </w:r>
          </w:p>
        </w:tc>
      </w:tr>
      <w:tr>
        <w:tc>
          <w:tcPr>
            <w:tcW w:type="dxa" w:w="2160"/>
            <w:vAlign w:val="center"/>
            <w:tcMar>
              <w:top w:w="100" w:type="dxa"/>
              <w:start w:w="100" w:type="dxa"/>
              <w:bottom w:w="100" w:type="dxa"/>
              <w:end w:w="100" w:type="dxa"/>
            </w:tcMar>
          </w:tcPr>
          <w:p>
            <w:r>
              <w:t>p = ∂L/∂q̇</w:t>
            </w:r>
          </w:p>
        </w:tc>
        <w:tc>
          <w:tcPr>
            <w:tcW w:type="dxa" w:w="7632"/>
            <w:vAlign w:val="center"/>
            <w:tcMar>
              <w:top w:w="100" w:type="dxa"/>
              <w:start w:w="100" w:type="dxa"/>
              <w:bottom w:w="100" w:type="dxa"/>
              <w:end w:w="100" w:type="dxa"/>
            </w:tcMar>
          </w:tcPr>
          <w:p>
            <w:r>
              <w:t>Canonical (generalized) momentum</w:t>
            </w:r>
          </w:p>
        </w:tc>
      </w:tr>
      <w:tr>
        <w:tc>
          <w:tcPr>
            <w:tcW w:type="dxa" w:w="2160"/>
            <w:vAlign w:val="center"/>
            <w:shd w:fill="EAF2F8"/>
            <w:tcMar>
              <w:top w:w="100" w:type="dxa"/>
              <w:start w:w="100" w:type="dxa"/>
              <w:bottom w:w="100" w:type="dxa"/>
              <w:end w:w="100" w:type="dxa"/>
            </w:tcMar>
          </w:tcPr>
          <w:p>
            <w:r>
              <w:t>h</w:t>
            </w:r>
          </w:p>
        </w:tc>
        <w:tc>
          <w:tcPr>
            <w:tcW w:type="dxa" w:w="7632"/>
            <w:vAlign w:val="center"/>
            <w:shd w:fill="EAF2F8"/>
            <w:tcMar>
              <w:top w:w="100" w:type="dxa"/>
              <w:start w:w="100" w:type="dxa"/>
              <w:bottom w:w="100" w:type="dxa"/>
              <w:end w:w="100" w:type="dxa"/>
            </w:tcMar>
          </w:tcPr>
          <w:p>
            <w:r>
              <w:t>Energy function Σ q̇ ∂L/∂q̇ − L</w:t>
            </w:r>
          </w:p>
        </w:tc>
      </w:tr>
      <w:tr>
        <w:tc>
          <w:tcPr>
            <w:tcW w:type="dxa" w:w="2160"/>
            <w:vAlign w:val="center"/>
            <w:tcMar>
              <w:top w:w="100" w:type="dxa"/>
              <w:start w:w="100" w:type="dxa"/>
              <w:bottom w:w="100" w:type="dxa"/>
              <w:end w:w="100" w:type="dxa"/>
            </w:tcMar>
          </w:tcPr>
          <w:p>
            <w:r>
              <w:t>φ, A</w:t>
            </w:r>
          </w:p>
        </w:tc>
        <w:tc>
          <w:tcPr>
            <w:tcW w:type="dxa" w:w="7632"/>
            <w:vAlign w:val="center"/>
            <w:tcMar>
              <w:top w:w="100" w:type="dxa"/>
              <w:start w:w="100" w:type="dxa"/>
              <w:bottom w:w="100" w:type="dxa"/>
              <w:end w:w="100" w:type="dxa"/>
            </w:tcMar>
          </w:tcPr>
          <w:p>
            <w:r>
              <w:t>Scalar and vector potentials, A</w:t>
            </w:r>
            <w:r>
              <w:rPr>
                <w:vertAlign w:val="superscript"/>
              </w:rPr>
              <w:t>μ</w:t>
            </w:r>
            <w:r>
              <w:t xml:space="preserve"> = (φ, A)</w:t>
            </w:r>
          </w:p>
        </w:tc>
      </w:tr>
      <w:tr>
        <w:tc>
          <w:tcPr>
            <w:tcW w:type="dxa" w:w="2160"/>
            <w:vAlign w:val="center"/>
            <w:shd w:fill="EAF2F8"/>
            <w:tcMar>
              <w:top w:w="100" w:type="dxa"/>
              <w:start w:w="100" w:type="dxa"/>
              <w:bottom w:w="100" w:type="dxa"/>
              <w:end w:w="100" w:type="dxa"/>
            </w:tcMar>
          </w:tcPr>
          <w:p>
            <w:r>
              <w:t>E, B</w:t>
            </w:r>
          </w:p>
        </w:tc>
        <w:tc>
          <w:tcPr>
            <w:tcW w:type="dxa" w:w="7632"/>
            <w:vAlign w:val="center"/>
            <w:shd w:fill="EAF2F8"/>
            <w:tcMar>
              <w:top w:w="100" w:type="dxa"/>
              <w:start w:w="100" w:type="dxa"/>
              <w:bottom w:w="100" w:type="dxa"/>
              <w:end w:w="100" w:type="dxa"/>
            </w:tcMar>
          </w:tcPr>
          <w:p>
            <w:r>
              <w:t>Electric and magnetic fields</w:t>
            </w:r>
          </w:p>
        </w:tc>
      </w:tr>
      <w:tr>
        <w:tc>
          <w:tcPr>
            <w:tcW w:type="dxa" w:w="2160"/>
            <w:vAlign w:val="center"/>
            <w:tcMar>
              <w:top w:w="100" w:type="dxa"/>
              <w:start w:w="100" w:type="dxa"/>
              <w:bottom w:w="100" w:type="dxa"/>
              <w:end w:w="100" w:type="dxa"/>
            </w:tcMar>
          </w:tcPr>
          <w:p>
            <w:r>
              <w:t>τ</w:t>
            </w:r>
          </w:p>
        </w:tc>
        <w:tc>
          <w:tcPr>
            <w:tcW w:type="dxa" w:w="7632"/>
            <w:vAlign w:val="center"/>
            <w:tcMar>
              <w:top w:w="100" w:type="dxa"/>
              <w:start w:w="100" w:type="dxa"/>
              <w:bottom w:w="100" w:type="dxa"/>
              <w:end w:w="100" w:type="dxa"/>
            </w:tcMar>
          </w:tcPr>
          <w:p>
            <w:r>
              <w:t>Proper time; natural units ℏ = c = 1 throughout</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Nature's path makes the action S = ∫L dt stationary, and that one requirement gives the Euler–Lagrange equation d/dt(∂L/∂q̇) = ∂L/∂q, which reproduces Newton's laws.</w:t>
            </w:r>
          </w:p>
          <w:p>
            <w:pPr>
              <w:spacing w:after="60"/>
            </w:pPr>
            <w:r>
              <w:t>This is Prologue 3's 'least time' for particles. The same rule, applied to fields in Lessons 26–27, gives every field equation in the course.</w:t>
            </w:r>
          </w:p>
        </w:tc>
      </w:tr>
    </w:tbl>
    <w:p>
      <w:pPr>
        <w:spacing w:after="80"/>
      </w:pPr>
    </w:p>
    <w:p>
      <w:pPr>
        <w:pStyle w:val="Heading2"/>
      </w:pPr>
      <w:r>
        <w:t>1 From forces to the action</w:t>
      </w:r>
    </w:p>
    <w:p>
      <w:pPr>
        <w:pStyle w:val="Heading3"/>
      </w:pPr>
      <w:r>
        <w:t>1.1 Newton's law and its limits</w:t>
      </w:r>
    </w:p>
    <w:p>
      <w:r>
        <w:t>Newtonian mechanics states that m d²x/dt² = F. The formulation works, but it has three drawbacks that become serious in field theory. It is written in Cartesian coordinates and changes form under coordinate changes. It requires the force to be specified as a vector, which is awkward for constraints and for interactions with fields. And it hides the connection between symmetries and conservation laws. The Lagrangian formulation repairs all three.</w:t>
      </w:r>
    </w:p>
    <w:p>
      <w:pPr>
        <w:pStyle w:val="Heading3"/>
      </w:pPr>
      <w:r>
        <w:t>1.2 Generalized coordinates</w:t>
      </w:r>
    </w:p>
    <w:p>
      <w:r>
        <w:t>A system with n degrees of freedom is described by n generalized coordinates q₁, …, qₙ, which may be Cartesian components, angles, or anything else that fixes the configuration. Their time derivatives q̇ᵢ are the generalized velocities. A pendulum has one coordinate, the angle θ; a particle in a plane under a central force is best described by r and θ; a field will turn out to have one coordinate for every point of space (Lesson 25).</w:t>
      </w:r>
    </w:p>
    <w:p>
      <w:pPr>
        <w:pStyle w:val="Heading3"/>
      </w:pPr>
      <w:r>
        <w:t>1.3 The Lagrangian and the action</w:t>
      </w:r>
    </w:p>
    <w:p>
      <w:r>
        <w:t>For a particle in a potential, the Lagrangian is the kinetic energy minus the potential energy, expressed in the chosen coordinates.</w:t>
      </w:r>
    </w:p>
    <w:p>
      <w:pPr>
        <w:spacing w:before="100" w:after="160"/>
        <w:jc w:val="center"/>
      </w:pPr>
      <m:oMathPara>
        <m:oMath>
          <m:r>
            <m:t xml:space="preserve">L</m:t>
          </m:r>
          <m:d>
            <m:dPr/>
            <m:e>
              <m:r>
                <m:t xml:space="preserve">q</m:t>
              </m:r>
              <m:r>
                <m:t xml:space="preserve">,</m:t>
              </m:r>
              <m:r>
                <m:t xml:space="preserve">q̇</m:t>
              </m:r>
              <m:r>
                <m:t xml:space="preserve">,</m:t>
              </m:r>
              <m:r>
                <m:t xml:space="preserve">t</m:t>
              </m:r>
            </m:e>
          </m:d>
          <m:r>
            <m:t xml:space="preserve">=</m:t>
          </m:r>
          <m:r>
            <m:t xml:space="preserve">T</m:t>
          </m:r>
          <m:r>
            <m:t xml:space="preserve">−</m:t>
          </m:r>
          <m:r>
            <m:t xml:space="preserve">V</m:t>
          </m:r>
        </m:oMath>
      </m:oMathPara>
    </w:p>
    <w:p>
      <w:r>
        <w:t>The action of a path q(t) between fixed times t₁ and t₂ is the integral of the Lagrangian along the path.</w:t>
      </w:r>
    </w:p>
    <w:p>
      <w:pPr>
        <w:spacing w:before="100" w:after="160"/>
        <w:jc w:val="center"/>
      </w:pPr>
      <m:oMathPara>
        <m:oMath>
          <m:r>
            <m:t xml:space="preserve">S</m:t>
          </m:r>
          <m:d>
            <m:dPr>
              <m:begChr m:val="["/>
              <m:endChr m:val="]"/>
            </m:dPr>
            <m:e>
              <m:r>
                <m:t xml:space="preserve">q</m:t>
              </m:r>
            </m:e>
          </m:d>
          <m:r>
            <m:t xml:space="preserve">=</m:t>
          </m:r>
          <m:sSubSup>
            <m:e>
              <m:r>
                <m:t xml:space="preserve">∫</m:t>
              </m:r>
            </m:e>
            <m:sub>
              <m:sSub>
                <m:e>
                  <m:r>
                    <m:t xml:space="preserve">t</m:t>
                  </m:r>
                </m:e>
                <m:sub>
                  <m:r>
                    <m:t xml:space="preserve">1</m:t>
                  </m:r>
                </m:sub>
              </m:sSub>
            </m:sub>
            <m:sup>
              <m:sSub>
                <m:e>
                  <m:r>
                    <m:t xml:space="preserve">t</m:t>
                  </m:r>
                </m:e>
                <m:sub>
                  <m:r>
                    <m:t xml:space="preserve">2</m:t>
                  </m:r>
                </m:sub>
              </m:sSub>
            </m:sup>
          </m:sSubSup>
          <m:r>
            <m:t xml:space="preserve"> </m:t>
          </m:r>
          <m:r>
            <m:t xml:space="preserve">L</m:t>
          </m:r>
          <m:d>
            <m:dPr/>
            <m:e>
              <m:r>
                <m:t xml:space="preserve">q</m:t>
              </m:r>
              <m:r>
                <m:t xml:space="preserve">,</m:t>
              </m:r>
              <m:r>
                <m:t xml:space="preserve">q̇</m:t>
              </m:r>
              <m:r>
                <m:t xml:space="preserve">,</m:t>
              </m:r>
              <m:r>
                <m:t xml:space="preserve">t</m:t>
              </m:r>
            </m:e>
          </m:d>
          <m:r>
            <m:t xml:space="preserve"> </m:t>
          </m:r>
          <m:r>
            <m:t xml:space="preserve">dt</m:t>
          </m:r>
        </m:oMath>
      </m:oMathPara>
    </w:p>
    <w:p>
      <w:r>
        <w:t>The action is a functional: it assigns a number to a whole path, not to a point. In natural units it is dimensionless, since ℏ, the unit of action, has been set to one. This is why the exponent in the path integral of Lesson 80 is simply iS.</w:t>
      </w:r>
    </w:p>
    <w:p>
      <w:pPr>
        <w:pStyle w:val="Heading2"/>
      </w:pPr>
      <w:r>
        <w:t>2 Hamilton's principle</w:t>
      </w:r>
    </w:p>
    <w:p>
      <w:pPr>
        <w:pStyle w:val="Heading3"/>
      </w:pPr>
      <w:r>
        <w:t>2.1 The statement</w:t>
      </w:r>
    </w:p>
    <w:p>
      <w:r>
        <w:t>Among all paths joining q(t₁) to q(t₂), the physical path is the one for which the action is stationary: a small deformation of the path changes S only at second order.</w:t>
      </w:r>
    </w:p>
    <w:p>
      <w:pPr>
        <w:spacing w:before="100" w:after="160"/>
        <w:jc w:val="center"/>
      </w:pPr>
      <m:oMathPara>
        <m:oMath>
          <m:r>
            <m:t xml:space="preserve">δS</m:t>
          </m:r>
          <m:r>
            <m:t xml:space="preserve">=</m:t>
          </m:r>
          <m:r>
            <m:t xml:space="preserve">0</m:t>
          </m:r>
          <m:r>
            <m:t xml:space="preserve"> </m:t>
          </m:r>
          <m:r>
            <m:t xml:space="preserve">for</m:t>
          </m:r>
          <m:r>
            <m:t xml:space="preserve"> </m:t>
          </m:r>
          <m:r>
            <m:t xml:space="preserve">every</m:t>
          </m:r>
          <m:r>
            <m:t xml:space="preserve"> </m:t>
          </m:r>
          <m:r>
            <m:t xml:space="preserve">δq</m:t>
          </m:r>
          <m:d>
            <m:dPr/>
            <m:e>
              <m:r>
                <m:t xml:space="preserve">t</m:t>
              </m:r>
            </m:e>
          </m:d>
          <m:r>
            <m:t xml:space="preserve"> </m:t>
          </m:r>
          <m:r>
            <m:t xml:space="preserve">with</m:t>
          </m:r>
          <m:r>
            <m:t xml:space="preserve"> </m:t>
          </m:r>
          <m:r>
            <m:t xml:space="preserve">δq</m:t>
          </m:r>
          <m:d>
            <m:dPr/>
            <m:e>
              <m:sSub>
                <m:e>
                  <m:r>
                    <m:t xml:space="preserve">t</m:t>
                  </m:r>
                </m:e>
                <m:sub>
                  <m:r>
                    <m:t xml:space="preserve">1</m:t>
                  </m:r>
                </m:sub>
              </m:sSub>
            </m:e>
          </m:d>
          <m:r>
            <m:t xml:space="preserve">=</m:t>
          </m:r>
          <m:r>
            <m:t xml:space="preserve">δq</m:t>
          </m:r>
          <m:d>
            <m:dPr/>
            <m:e>
              <m:sSub>
                <m:e>
                  <m:r>
                    <m:t xml:space="preserve">t</m:t>
                  </m:r>
                </m:e>
                <m:sub>
                  <m:r>
                    <m:t xml:space="preserve">2</m:t>
                  </m:r>
                </m:sub>
              </m:sSub>
            </m:e>
          </m:d>
          <m:r>
            <m:t xml:space="preserve">=</m:t>
          </m:r>
          <m:r>
            <m:t xml:space="preserve">0</m:t>
          </m:r>
        </m:oMath>
      </m:oMathPara>
    </w:p>
    <w:p>
      <w:r>
        <w:t>Stationary usually means minimal for short paths, but only stationarity is required, and the name principle of least action is a historical accident.</w:t>
      </w:r>
    </w:p>
    <w:p>
      <w:pPr>
        <w:pStyle w:val="Heading3"/>
      </w:pPr>
      <w:r>
        <w:t>2.2 The Euler–Lagrange equations</w:t>
      </w:r>
    </w:p>
    <w:p>
      <w:r>
        <w:t>Deform the path, q → q + δq, and expand to first order.</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 </m:t>
              </m:r>
              <m:r>
                <m:t xml:space="preserve">δq</m:t>
              </m:r>
              <m:r>
                <m:t xml:space="preserve">+</m:t>
              </m:r>
              <m:f>
                <m:num>
                  <m:r>
                    <m:t xml:space="preserve">∂L</m:t>
                  </m:r>
                </m:num>
                <m:den>
                  <m:r>
                    <m:t xml:space="preserve">∂q̇</m:t>
                  </m:r>
                </m:den>
              </m:f>
              <m:r>
                <m:t xml:space="preserve"> </m:t>
              </m:r>
              <m:r>
                <m:t xml:space="preserve">δq̇</m:t>
              </m:r>
            </m:e>
          </m:d>
          <m:r>
            <m:t xml:space="preserve"> </m:t>
          </m:r>
          <m:r>
            <m:t xml:space="preserve">dt</m:t>
          </m:r>
        </m:oMath>
      </m:oMathPara>
    </w:p>
    <w:p>
      <w:r>
        <w:t>Since δq̇ = d(δq)/dt, integrate the second term by parts as in Lesson 2. The boundary term (∂L/∂q̇)δq vanishes because δq vanishes at both endpoints, leaving</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m:t>
              </m:r>
              <m:f>
                <m:num>
                  <m:r>
                    <m:t xml:space="preserve">d</m:t>
                  </m:r>
                </m:num>
                <m:den>
                  <m:r>
                    <m:t xml:space="preserve">dt</m:t>
                  </m:r>
                </m:den>
              </m:f>
              <m:r>
                <m:t xml:space="preserve"> </m:t>
              </m:r>
              <m:d>
                <m:dPr/>
                <m:e>
                  <m:f>
                    <m:num>
                      <m:r>
                        <m:t xml:space="preserve">∂L</m:t>
                      </m:r>
                    </m:num>
                    <m:den>
                      <m:r>
                        <m:t xml:space="preserve">∂q̇</m:t>
                      </m:r>
                    </m:den>
                  </m:f>
                </m:e>
              </m:d>
            </m:e>
          </m:d>
          <m:r>
            <m:t xml:space="preserve"> </m:t>
          </m:r>
          <m:r>
            <m:t xml:space="preserve">δq</m:t>
          </m:r>
          <m:r>
            <m:t xml:space="preserve"> </m:t>
          </m:r>
          <m:r>
            <m:t xml:space="preserve">dt</m:t>
          </m:r>
        </m:oMath>
      </m:oMathPara>
    </w:p>
    <w:p>
      <w:r>
        <w:t>For this to vanish for every δq, the bracket must vanish. With several coordinates, each can be varied independently, giving one equation per coordinate.</w:t>
      </w:r>
    </w:p>
    <w:p>
      <w:pPr>
        <w:spacing w:before="100" w:after="160"/>
        <w:jc w:val="center"/>
      </w:pPr>
      <m:oMathPara>
        <m:oMath>
          <m:f>
            <m:num>
              <m:r>
                <m:t xml:space="preserve">d</m:t>
              </m:r>
            </m:num>
            <m:den>
              <m:r>
                <m:t xml:space="preserve">dt</m:t>
              </m:r>
            </m:den>
          </m:f>
          <m:r>
            <m:t xml:space="preserve"> </m:t>
          </m:r>
          <m:d>
            <m:dPr/>
            <m:e>
              <m:f>
                <m:num>
                  <m:r>
                    <m:t xml:space="preserve">∂L</m:t>
                  </m:r>
                </m:num>
                <m:den>
                  <m:r>
                    <m:t xml:space="preserve">∂qᵢ̇</m:t>
                  </m:r>
                </m:den>
              </m:f>
            </m:e>
          </m:d>
          <m:r>
            <m:t xml:space="preserve">−</m:t>
          </m:r>
          <m:f>
            <m:num>
              <m:r>
                <m:t xml:space="preserve">∂L</m:t>
              </m:r>
            </m:num>
            <m:den>
              <m:r>
                <m:t xml:space="preserve">∂qᵢ</m:t>
              </m:r>
            </m:den>
          </m:f>
          <m:r>
            <m:t xml:space="preserve">=</m:t>
          </m:r>
          <m:r>
            <m:t xml:space="preserve">0</m:t>
          </m:r>
          <m:r>
            <m:t xml:space="preserve">,</m:t>
          </m:r>
          <m:r>
            <m:t xml:space="preserve">i</m:t>
          </m:r>
          <m:r>
            <m:t xml:space="preserve">=</m:t>
          </m:r>
          <m:r>
            <m:t xml:space="preserve">1</m:t>
          </m:r>
          <m:r>
            <m:t xml:space="preserve">,</m:t>
          </m:r>
          <m:r>
            <m:t xml:space="preserve">…</m:t>
          </m:r>
          <m:r>
            <m:t xml:space="preserve">,</m:t>
          </m:r>
          <m:r>
            <m:t xml:space="preserve">n</m:t>
          </m:r>
        </m:oMath>
      </m:oMathPara>
    </w:p>
    <w:p>
      <w:r>
        <w:t>These are the Euler–Lagrange equations. The quantity pᵢ = ∂L/∂q̇ᵢ is the canonical momentum conjugate to qᵢ, and the equations say that its rate of change equals the generalized force ∂L/∂qᵢ.</w:t>
      </w:r>
    </w:p>
    <w:p>
      <w:r>
        <w:rPr>
          <w:b/>
          <w:i/>
        </w:rPr>
        <w:t>Worked example 1</w:t>
      </w:r>
    </w:p>
    <w:p>
      <w:r>
        <w:t>For a particle in one dimension with L = (1/2)m ẋ² − V(x), ∂L/∂ẋ = m ẋ and ∂L/∂x = −V′(x). The Euler–Lagrange equation is m ẍ = −V′(x), which is Newton's law with F = −dV/dx. The minus sign in L = T − V is what makes the force come out with the correct sign; L = T + V would give a particle accelerating up the potential.</w:t>
      </w:r>
    </w:p>
    <w:p>
      <w:pPr>
        <w:pStyle w:val="Heading3"/>
      </w:pPr>
      <w:r>
        <w:t>2.3 Why the same equations follow in any coordinates</w:t>
      </w:r>
    </w:p>
    <w:p>
      <w:r>
        <w:t>The derivation never used the meaning of q. Whatever the coordinates, stationarity of the action gives the Euler–Lagrange equations in those coordinates. This is the practical advantage of the method: write T and V in the most convenient variables, and the equations of motion follow without decomposing forces.</w:t>
      </w:r>
    </w:p>
    <w:p>
      <w:pPr>
        <w:pStyle w:val="Heading3"/>
      </w:pPr>
      <w:r>
        <w:t>2.4 Equivalent Lagrangians</w:t>
      </w:r>
    </w:p>
    <w:p>
      <w:r>
        <w:t>Two Lagrangians that differ by the total time derivative of a function of coordinates and time give identical equations of motion.</w:t>
      </w:r>
    </w:p>
    <w:p>
      <w:pPr>
        <w:spacing w:before="100" w:after="160"/>
        <w:jc w:val="center"/>
      </w:pPr>
      <m:oMathPara>
        <m:oMath>
          <m:r>
            <m:t xml:space="preserve">L′</m:t>
          </m:r>
          <m:r>
            <m:t xml:space="preserve">=</m:t>
          </m:r>
          <m:r>
            <m:t xml:space="preserve">L</m:t>
          </m:r>
          <m:r>
            <m:t xml:space="preserve">+</m:t>
          </m:r>
          <m:f>
            <m:num>
              <m:r>
                <m:t xml:space="preserve">dF</m:t>
              </m:r>
              <m:d>
                <m:dPr/>
                <m:e>
                  <m:r>
                    <m:t xml:space="preserve">q</m:t>
                  </m:r>
                  <m:r>
                    <m:t xml:space="preserve">,</m:t>
                  </m:r>
                  <m:r>
                    <m:t xml:space="preserve">t</m:t>
                  </m:r>
                </m:e>
              </m:d>
            </m:num>
            <m:den>
              <m:r>
                <m:t xml:space="preserve">dt</m:t>
              </m:r>
            </m:den>
          </m:f>
          <m:r>
            <m:t xml:space="preserve"> </m:t>
          </m:r>
          <m:r>
            <m:t xml:space="preserve">⇒</m:t>
          </m:r>
          <m:r>
            <m:t xml:space="preserve"> </m:t>
          </m:r>
          <m:r>
            <m:t xml:space="preserve">S′</m:t>
          </m:r>
          <m:r>
            <m:t xml:space="preserve">=</m:t>
          </m:r>
          <m:r>
            <m:t xml:space="preserve">S</m:t>
          </m:r>
          <m:r>
            <m:t xml:space="preserve">+</m:t>
          </m:r>
          <m:r>
            <m:t xml:space="preserve">F</m:t>
          </m:r>
          <m:d>
            <m:dPr/>
            <m:e>
              <m:r>
                <m:t xml:space="preserve">q</m:t>
              </m:r>
              <m:d>
                <m:dPr/>
                <m:e>
                  <m:sSub>
                    <m:e>
                      <m:r>
                        <m:t xml:space="preserve">t</m:t>
                      </m:r>
                    </m:e>
                    <m:sub>
                      <m:r>
                        <m:t xml:space="preserve">2</m:t>
                      </m:r>
                    </m:sub>
                  </m:sSub>
                </m:e>
              </m:d>
              <m:r>
                <m:t xml:space="preserve">,</m:t>
              </m:r>
              <m:sSub>
                <m:e>
                  <m:r>
                    <m:t xml:space="preserve">t</m:t>
                  </m:r>
                </m:e>
                <m:sub>
                  <m:r>
                    <m:t xml:space="preserve">2</m:t>
                  </m:r>
                </m:sub>
              </m:sSub>
            </m:e>
          </m:d>
          <m:r>
            <m:t xml:space="preserve">−</m:t>
          </m:r>
          <m:r>
            <m:t xml:space="preserve">F</m:t>
          </m:r>
          <m:d>
            <m:dPr/>
            <m:e>
              <m:r>
                <m:t xml:space="preserve">q</m:t>
              </m:r>
              <m:d>
                <m:dPr/>
                <m:e>
                  <m:sSub>
                    <m:e>
                      <m:r>
                        <m:t xml:space="preserve">t</m:t>
                      </m:r>
                    </m:e>
                    <m:sub>
                      <m:r>
                        <m:t xml:space="preserve">1</m:t>
                      </m:r>
                    </m:sub>
                  </m:sSub>
                </m:e>
              </m:d>
              <m:r>
                <m:t xml:space="preserve">,</m:t>
              </m:r>
              <m:sSub>
                <m:e>
                  <m:r>
                    <m:t xml:space="preserve">t</m:t>
                  </m:r>
                </m:e>
                <m:sub>
                  <m:r>
                    <m:t xml:space="preserve">1</m:t>
                  </m:r>
                </m:sub>
              </m:sSub>
            </m:e>
          </m:d>
        </m:oMath>
      </m:oMathPara>
    </w:p>
    <w:p>
      <w:r>
        <w:t>The extra terms depend only on the fixed endpoints, so δS′ = δS. Multiplying L by a constant also changes nothing. The Lagrangian is therefore not unique, and the freedom to add total derivatives is used constantly in field theory, where such terms are called surface terms and are dropped (Lesson 26).</w:t>
      </w:r>
    </w:p>
    <w:p>
      <w:pPr>
        <w:pStyle w:val="Heading2"/>
      </w:pPr>
      <w:r>
        <w:t>3 Standard systems</w:t>
      </w:r>
    </w:p>
    <w:p>
      <w:pPr>
        <w:pStyle w:val="Heading3"/>
      </w:pPr>
      <w:r>
        <w:t>3.1 The harmonic oscillator</w:t>
      </w:r>
    </w:p>
    <w:p>
      <w:pPr>
        <w:spacing w:before="100" w:after="160"/>
        <w:jc w:val="center"/>
      </w:pPr>
      <m:oMathPara>
        <m:oMath>
          <m:r>
            <m:t xml:space="preserve">L</m:t>
          </m:r>
          <m:r>
            <m:t xml:space="preserve">=</m:t>
          </m:r>
          <m:f>
            <m:num>
              <m:r>
                <m:t xml:space="preserve">1</m:t>
              </m:r>
            </m:num>
            <m:den>
              <m:r>
                <m:t xml:space="preserve">2</m:t>
              </m:r>
            </m:den>
          </m:f>
          <m:r>
            <m:t xml:space="preserve">m</m:t>
          </m:r>
          <m:r>
            <m:t xml:space="preserve"> </m:t>
          </m:r>
          <m:sSup>
            <m:e>
              <m:r>
                <m:t xml:space="preserve">ẋ</m:t>
              </m:r>
            </m:e>
            <m:sup>
              <m:r>
                <m:t xml:space="preserve">2</m:t>
              </m:r>
            </m:sup>
          </m:sSup>
          <m:r>
            <m:t xml:space="preserve">−</m:t>
          </m:r>
          <m:f>
            <m:num>
              <m:r>
                <m:t xml:space="preserve">1</m:t>
              </m:r>
            </m:num>
            <m:den>
              <m:r>
                <m:t xml:space="preserve">2</m:t>
              </m:r>
            </m:den>
          </m:f>
          <m:r>
            <m:t xml:space="preserve">m</m:t>
          </m:r>
          <m:r>
            <m:t xml:space="preserve"> </m:t>
          </m:r>
          <m:sSup>
            <m:e>
              <m:r>
                <m:t xml:space="preserve">ω</m:t>
              </m:r>
            </m:e>
            <m:sup>
              <m:r>
                <m:t xml:space="preserve">2</m:t>
              </m:r>
            </m:sup>
          </m:sSup>
          <m:r>
            <m:t xml:space="preserve"> </m:t>
          </m:r>
          <m:sSup>
            <m:e>
              <m:r>
                <m:t xml:space="preserve">x</m:t>
              </m:r>
            </m:e>
            <m:sup>
              <m:r>
                <m:t xml:space="preserve">2</m:t>
              </m:r>
            </m:sup>
          </m:sSup>
          <m:r>
            <m:t xml:space="preserve"> </m:t>
          </m:r>
          <m:r>
            <m:t xml:space="preserve">⇒</m:t>
          </m:r>
          <m:r>
            <m:t xml:space="preserve"> </m:t>
          </m:r>
          <m:r>
            <m:t xml:space="preserve">ẍ</m:t>
          </m:r>
          <m:r>
            <m:t xml:space="preserve">+</m:t>
          </m:r>
          <m:sSup>
            <m:e>
              <m:r>
                <m:t xml:space="preserve">ω</m:t>
              </m:r>
            </m:e>
            <m:sup>
              <m:r>
                <m:t xml:space="preserve">2</m:t>
              </m:r>
            </m:sup>
          </m:sSup>
          <m:r>
            <m:t xml:space="preserve">x</m:t>
          </m:r>
          <m:r>
            <m:t xml:space="preserve">=</m:t>
          </m:r>
          <m:r>
            <m:t xml:space="preserve">0</m:t>
          </m:r>
        </m:oMath>
      </m:oMathPara>
    </w:p>
    <w:p>
      <w:r>
        <w:t>The solution x = A cos ωt + B sin ωt was found in Lesson 2. The oscillator Lagrangian will reappear, coordinate by coordinate, as the Lagrangian of a free field.</w:t>
      </w:r>
    </w:p>
    <w:p>
      <w:pPr>
        <w:pStyle w:val="Heading3"/>
      </w:pPr>
      <w:r>
        <w:t>3.2 The pendulum</w:t>
      </w:r>
    </w:p>
    <w:p>
      <w:r>
        <w:t>A mass m on a rigid rod of length l has position (l sin θ, −l cos θ), kinetic energy (1/2)m l² θ̇², and potential energy −m g l cos θ.</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l</m:t>
              </m:r>
            </m:e>
            <m:sup>
              <m:r>
                <m:t xml:space="preserve">2</m:t>
              </m:r>
            </m:sup>
          </m:sSup>
          <m:r>
            <m:t xml:space="preserve"> </m:t>
          </m:r>
          <m:sSup>
            <m:e>
              <m:r>
                <m:t xml:space="preserve">θ̇</m:t>
              </m:r>
            </m:e>
            <m:sup>
              <m:r>
                <m:t xml:space="preserve">2</m:t>
              </m:r>
            </m:sup>
          </m:sSup>
          <m:r>
            <m:t xml:space="preserve">+</m:t>
          </m:r>
          <m:r>
            <m:t xml:space="preserve">m</m:t>
          </m:r>
          <m:r>
            <m:t xml:space="preserve"> </m:t>
          </m:r>
          <m:r>
            <m:t xml:space="preserve">g</m:t>
          </m:r>
          <m:r>
            <m:t xml:space="preserve"> </m:t>
          </m:r>
          <m:r>
            <m:t xml:space="preserve">l</m:t>
          </m:r>
          <m:r>
            <m:t xml:space="preserve"> </m:t>
          </m:r>
          <m:func>
            <m:fName>
              <m:r>
                <m:t xml:space="preserve">cos</m:t>
              </m:r>
            </m:fName>
            <m:e>
              <m:r>
                <m:t xml:space="preserve">θ</m:t>
              </m:r>
            </m:e>
          </m:func>
          <m:r>
            <m:t xml:space="preserve"> </m:t>
          </m:r>
          <m:r>
            <m:t xml:space="preserve">⇒</m:t>
          </m:r>
          <m:r>
            <m:t xml:space="preserve"> </m:t>
          </m:r>
          <m:r>
            <m:t xml:space="preserve">θ̈</m:t>
          </m:r>
          <m:r>
            <m:t xml:space="preserve">+</m:t>
          </m:r>
          <m:f>
            <m:num>
              <m:r>
                <m:t xml:space="preserve">g</m:t>
              </m:r>
            </m:num>
            <m:den>
              <m:r>
                <m:t xml:space="preserve">l</m:t>
              </m:r>
            </m:den>
          </m:f>
          <m:r>
            <m:t xml:space="preserve"> </m:t>
          </m:r>
          <m:func>
            <m:fName>
              <m:r>
                <m:t xml:space="preserve">sin</m:t>
              </m:r>
            </m:fName>
            <m:e>
              <m:r>
                <m:t xml:space="preserve">θ</m:t>
              </m:r>
            </m:e>
          </m:func>
          <m:r>
            <m:t xml:space="preserve">=</m:t>
          </m:r>
          <m:r>
            <m:t xml:space="preserve">0</m:t>
          </m:r>
        </m:oMath>
      </m:oMathPara>
    </w:p>
    <w:p>
      <w:r>
        <w:t>The constraint of fixed length was never mentioned; choosing θ as the coordinate handled it automatically. For small angles sin θ ≈ θ and the pendulum is an oscillator with ω = √(g/l).</w:t>
      </w:r>
    </w:p>
    <w:p>
      <w:pPr>
        <w:pStyle w:val="Heading3"/>
      </w:pPr>
      <w:r>
        <w:t>3.3 Central forces and a cyclic coordinate</w:t>
      </w:r>
    </w:p>
    <w:p>
      <w:r>
        <w:t>A particle in a plane under a potential V(r) has, in polar coordinates,</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d>
            <m:dPr/>
            <m:e>
              <m:sSup>
                <m:e>
                  <m:r>
                    <m:t xml:space="preserve">ṙ</m:t>
                  </m:r>
                </m:e>
                <m:sup>
                  <m:r>
                    <m:t xml:space="preserve">2</m:t>
                  </m:r>
                </m:sup>
              </m:sSup>
              <m:r>
                <m:t xml:space="preserve">+</m:t>
              </m:r>
              <m:sSup>
                <m:e>
                  <m:r>
                    <m:t xml:space="preserve">r</m:t>
                  </m:r>
                </m:e>
                <m:sup>
                  <m:r>
                    <m:t xml:space="preserve">2</m:t>
                  </m:r>
                </m:sup>
              </m:sSup>
              <m:r>
                <m:t xml:space="preserve"> </m:t>
              </m:r>
              <m:sSup>
                <m:e>
                  <m:r>
                    <m:t xml:space="preserve">θ̇</m:t>
                  </m:r>
                </m:e>
                <m:sup>
                  <m:r>
                    <m:t xml:space="preserve">2</m:t>
                  </m:r>
                </m:sup>
              </m:sSup>
            </m:e>
          </m:d>
          <m:r>
            <m:t xml:space="preserve">−</m:t>
          </m:r>
          <m:r>
            <m:t xml:space="preserve">V</m:t>
          </m:r>
          <m:d>
            <m:dPr/>
            <m:e>
              <m:r>
                <m:t xml:space="preserve">r</m:t>
              </m:r>
            </m:e>
          </m:d>
        </m:oMath>
      </m:oMathPara>
    </w:p>
    <w:p>
      <w:r>
        <w:t>The angle θ does not appear in L, only θ̇ does. Such a coordinate is called cyclic, and its Euler–Lagrange equation reads d/dt(∂L/∂θ̇) = 0: the conjugate momentum ℓ = m r² θ̇, the angular momentum, is conserved. The radial equation then becomes m r̈ = −V′(r) + ℓ²/(m r³), motion in an effective potential V(r) + ℓ²/(2m r²). Conservation of angular momentum was obtained without mentioning torque, simply because V does not depend on θ.</w:t>
      </w:r>
    </w:p>
    <w:p>
      <w:r>
        <w:rPr>
          <w:b/>
          <w:i/>
        </w:rPr>
        <w:t>Worked example 2</w:t>
      </w:r>
    </w:p>
    <w:p>
      <w:r>
        <w:t>Show that the radial equation follows. The θ equation gives ℓ = m r² θ̇ constant. The r equation is d/dt(m ṙ) − m r θ̇² + V′(r) = 0. Substituting θ̇ = ℓ/(m r²) gives m r̈ = m r ℓ²/(m² r⁴) − V′(r) = ℓ²/(m r³) − V′(r), which is the derivative of −[V(r) + ℓ²/(2m r²)]. The centrifugal term arises from the kinetic energy, not from any force.</w:t>
      </w:r>
    </w:p>
    <w:p>
      <w:pPr>
        <w:pStyle w:val="Heading3"/>
      </w:pPr>
      <w:r>
        <w:t>3.4 The charged particle</w:t>
      </w:r>
    </w:p>
    <w:p>
      <w:r>
        <w:t>A particle of charge q in electric and magnetic fields has Lagrangian</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v</m:t>
              </m:r>
            </m:e>
            <m:sup>
              <m:r>
                <m:t xml:space="preserve">2</m:t>
              </m:r>
            </m:sup>
          </m:sSup>
          <m:r>
            <m:t xml:space="preserve">−</m:t>
          </m:r>
          <m:r>
            <m:t xml:space="preserve">q</m:t>
          </m:r>
          <m:r>
            <m:t xml:space="preserve"> </m:t>
          </m:r>
          <m:r>
            <m:t xml:space="preserve">φ</m:t>
          </m:r>
          <m:d>
            <m:dPr/>
            <m:e>
              <m:r>
                <m:t xml:space="preserve">x</m:t>
              </m:r>
              <m:r>
                <m:t xml:space="preserve">,</m:t>
              </m:r>
              <m:r>
                <m:t xml:space="preserve">t</m:t>
              </m:r>
            </m:e>
          </m:d>
          <m:r>
            <m:t xml:space="preserve">+</m:t>
          </m:r>
          <m:r>
            <m:t xml:space="preserve">q</m:t>
          </m:r>
          <m:r>
            <m:t xml:space="preserve"> </m:t>
          </m:r>
          <m:r>
            <m:t xml:space="preserve">v</m:t>
          </m:r>
          <m:r>
            <m:t xml:space="preserve">·</m:t>
          </m:r>
          <m:r>
            <m:t xml:space="preserve">A</m:t>
          </m:r>
          <m:d>
            <m:dPr/>
            <m:e>
              <m:r>
                <m:t xml:space="preserve">x</m:t>
              </m:r>
              <m:r>
                <m:t xml:space="preserve">,</m:t>
              </m:r>
              <m:r>
                <m:t xml:space="preserve">t</m:t>
              </m:r>
            </m:e>
          </m:d>
        </m:oMath>
      </m:oMathPara>
    </w:p>
    <w:p>
      <w:r>
        <w:t>where the potentials are related to the fields by E = −∇φ − ∂</w:t>
      </w:r>
      <w:r>
        <w:rPr>
          <w:vertAlign w:val="subscript"/>
        </w:rPr>
        <w:t>t</w:t>
      </w:r>
      <w:r>
        <w:t xml:space="preserve"> A and B = ∇ × A (Lesson 8). The canonical momentum is not m v.</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r>
            <m:t xml:space="preserve">v</m:t>
          </m:r>
          <m:r>
            <m:t xml:space="preserve">+</m:t>
          </m:r>
          <m:r>
            <m:t xml:space="preserve">q</m:t>
          </m:r>
          <m:r>
            <m:t xml:space="preserve"> </m:t>
          </m:r>
          <m:r>
            <m:t xml:space="preserve">A</m:t>
          </m:r>
        </m:oMath>
      </m:oMathPara>
    </w:p>
    <w:p>
      <w:r>
        <w:t>The Euler–Lagrange equation is dp/dt = ∇L = −q∇φ + q∇(v·A). The total derivative of A along the path is dA/dt = ∂</w:t>
      </w:r>
      <w:r>
        <w:rPr>
          <w:vertAlign w:val="subscript"/>
        </w:rPr>
        <w:t>t</w:t>
      </w:r>
      <w:r>
        <w:t xml:space="preserve"> A + (v·∇)A, and the vector identity ∇(v·A) − (v·∇)A = v × (∇ × A) holds because v is not a function of position. Collecting terms,</w:t>
      </w:r>
    </w:p>
    <w:p>
      <w:pPr>
        <w:spacing w:before="100" w:after="160"/>
        <w:jc w:val="center"/>
      </w:pPr>
      <m:oMathPara>
        <m:oMath>
          <m:r>
            <m:t xml:space="preserve">m</m:t>
          </m:r>
          <m:r>
            <m:t xml:space="preserve"> </m:t>
          </m:r>
          <m:f>
            <m:num>
              <m:r>
                <m:t xml:space="preserve">dv</m:t>
              </m:r>
            </m:num>
            <m:den>
              <m:r>
                <m:t xml:space="preserve">dt</m:t>
              </m:r>
            </m:den>
          </m:f>
          <m:r>
            <m:t xml:space="preserve">=</m:t>
          </m:r>
          <m:r>
            <m:t xml:space="preserve">q</m:t>
          </m:r>
          <m:r>
            <m:t xml:space="preserve"> </m:t>
          </m:r>
          <m:d>
            <m:dPr/>
            <m:e>
              <m:r>
                <m:t xml:space="preserve">E</m:t>
              </m:r>
              <m:r>
                <m:t xml:space="preserve">+</m:t>
              </m:r>
              <m:r>
                <m:t xml:space="preserve">v</m:t>
              </m:r>
              <m:r>
                <m:t xml:space="preserve">×</m:t>
              </m:r>
              <m:r>
                <m:t xml:space="preserve">B</m:t>
              </m:r>
            </m:e>
          </m:d>
        </m:oMath>
      </m:oMathPara>
    </w:p>
    <w:p>
      <w:r>
        <w:t>The Lorentz force law, including the velocity-dependent magnetic force, comes out of a Lagrangian containing no forces at all, only the potentials. This is the first sign that potentials rather than fields are the fundamental variables, a theme that becomes decisive in QED (Lessons 39 to 41).</w:t>
      </w:r>
    </w:p>
    <w:p>
      <w:r>
        <w:rPr>
          <w:b/>
          <w:i/>
        </w:rPr>
        <w:t>Worked example 3</w:t>
      </w:r>
    </w:p>
    <w:p>
      <w:r>
        <w:t>Verify the vector identity for the x component. [v × (∇ × A)]ₓ = vᵧ(∇ × A)</w:t>
      </w:r>
      <w:r>
        <w:rPr>
          <w:vertAlign w:val="subscript"/>
        </w:rPr>
        <w:t>z</w:t>
      </w:r>
      <w:r>
        <w:t xml:space="preserve"> − v</w:t>
      </w:r>
      <w:r>
        <w:rPr>
          <w:vertAlign w:val="subscript"/>
        </w:rPr>
        <w:t>z</w:t>
      </w:r>
      <w:r>
        <w:t>(∇ × A)ᵧ = vᵧ(∂ₓAᵧ − ∂ᵧAₓ) − v</w:t>
      </w:r>
      <w:r>
        <w:rPr>
          <w:vertAlign w:val="subscript"/>
        </w:rPr>
        <w:t>z</w:t>
      </w:r>
      <w:r>
        <w:t>(∂</w:t>
      </w:r>
      <w:r>
        <w:rPr>
          <w:vertAlign w:val="subscript"/>
        </w:rPr>
        <w:t>z</w:t>
      </w:r>
      <w:r>
        <w:t>Aₓ − ∂ₓA</w:t>
      </w:r>
      <w:r>
        <w:rPr>
          <w:vertAlign w:val="subscript"/>
        </w:rPr>
        <w:t>z</w:t>
      </w:r>
      <w:r>
        <w:t>) = ∂ₓ(vₓAₓ + vᵧAᵧ + v</w:t>
      </w:r>
      <w:r>
        <w:rPr>
          <w:vertAlign w:val="subscript"/>
        </w:rPr>
        <w:t>z</w:t>
      </w:r>
      <w:r>
        <w:t>A</w:t>
      </w:r>
      <w:r>
        <w:rPr>
          <w:vertAlign w:val="subscript"/>
        </w:rPr>
        <w:t>z</w:t>
      </w:r>
      <w:r>
        <w:t>) − (vₓ∂ₓ + vᵧ∂ᵧ + v</w:t>
      </w:r>
      <w:r>
        <w:rPr>
          <w:vertAlign w:val="subscript"/>
        </w:rPr>
        <w:t>z</w:t>
      </w:r>
      <w:r>
        <w:t>∂</w:t>
      </w:r>
      <w:r>
        <w:rPr>
          <w:vertAlign w:val="subscript"/>
        </w:rPr>
        <w:t>z</w:t>
      </w:r>
      <w:r>
        <w:t>)Aₓ, after adding and subtracting vₓ∂ₓAₓ. The first group is [∇(v·A)]ₓ and the second is [(v·∇)A]ₓ, as claimed.</w:t>
      </w:r>
    </w:p>
    <w:p>
      <w:pPr>
        <w:pStyle w:val="Heading2"/>
      </w:pPr>
      <w:r>
        <w:t>4 Symmetries and conservation laws</w:t>
      </w:r>
    </w:p>
    <w:p>
      <w:pPr>
        <w:pStyle w:val="Heading3"/>
      </w:pPr>
      <w:r>
        <w:t>4.1 Cyclic coordinates</w:t>
      </w:r>
    </w:p>
    <w:p>
      <w:r>
        <w:t>If L does not depend on qᵢ, then pᵢ = ∂L/∂q̇ᵢ is conserved. Independence of L from a coordinate is a symmetry: shifting that coordinate leaves the Lagrangian unchanged. Translation invariance in x conserves linear momentum, and rotation invariance conserves angular momentum, as in Section 3.3. The general theorem connecting continuous symmetries to conserved quantities is due to Noether and is proved in Lesson 28.</w:t>
      </w:r>
    </w:p>
    <w:p>
      <w:pPr>
        <w:pStyle w:val="Heading3"/>
      </w:pPr>
      <w:r>
        <w:t>4.2 Energy</w:t>
      </w:r>
    </w:p>
    <w:p>
      <w:r>
        <w:t>Define the energy function</w:t>
      </w:r>
    </w:p>
    <w:p>
      <w:pPr>
        <w:spacing w:before="100" w:after="160"/>
        <w:jc w:val="center"/>
      </w:pPr>
      <m:oMathPara>
        <m:oMath>
          <m:r>
            <m:t xml:space="preserve">h</m:t>
          </m:r>
          <m:r>
            <m:t xml:space="preserve">=</m:t>
          </m:r>
          <m:r>
            <m:t xml:space="preserve">Σᵢ</m:t>
          </m:r>
          <m:r>
            <m:t xml:space="preserve"> </m:t>
          </m:r>
          <m:r>
            <m:t xml:space="preserve">q̇ᵢ</m:t>
          </m:r>
          <m:r>
            <m:t xml:space="preserve"> </m:t>
          </m:r>
          <m:f>
            <m:num>
              <m:r>
                <m:t xml:space="preserve">∂L</m:t>
              </m:r>
            </m:num>
            <m:den>
              <m:r>
                <m:t xml:space="preserve">∂q̇ᵢ</m:t>
              </m:r>
            </m:den>
          </m:f>
          <m:r>
            <m:t xml:space="preserve">−</m:t>
          </m:r>
          <m:r>
            <m:t xml:space="preserve">L</m:t>
          </m:r>
        </m:oMath>
      </m:oMathPara>
    </w:p>
    <w:p>
      <w:r>
        <w:t>Differentiating along a solution of the Euler–Lagrange equations gives dh/dt = −∂L/∂t. If L has no explicit time dependence, the system is invariant under time translation and h is conserved. For L = T − V with T quadratic in the velocities, h = T + V is the total energy. The Legendre transformation that turns h into the Hamiltonian is the subject of Lesson 6.</w:t>
      </w:r>
    </w:p>
    <w:p>
      <w:r>
        <w:rPr>
          <w:b/>
          <w:i/>
        </w:rPr>
        <w:t>Worked example 4</w:t>
      </w:r>
    </w:p>
    <w:p>
      <w:r>
        <w:t>For the pendulum, h = θ̇(m l² θ̇) − (1/2)m l² θ̇² − m g l cos θ = (1/2)m l² θ̇² − m g l cos θ, the sum of kinetic and potential energy. It is conserved because L does not contain t explicitly. If the pivot were driven up and down, L would depend on t and h would not be conserved; energy would be pumped in by the drive.</w:t>
      </w:r>
    </w:p>
    <w:p>
      <w:pPr>
        <w:pStyle w:val="Heading2"/>
      </w:pPr>
      <w:r>
        <w:t>5 The relativistic particle</w:t>
      </w:r>
    </w:p>
    <w:p>
      <w:pPr>
        <w:pStyle w:val="Heading3"/>
      </w:pPr>
      <w:r>
        <w:t>5.1 The free particle</w:t>
      </w:r>
    </w:p>
    <w:p>
      <w:r>
        <w:t>The Newtonian kinetic energy cannot be the Lagrangian of a relativistic particle, because it is not built from invariants. The natural invariant along a worldline is the proper time, and the relativistic free-particle action is proportional to it.</w:t>
      </w:r>
    </w:p>
    <w:p>
      <w:pPr>
        <w:spacing w:before="100" w:after="160"/>
        <w:jc w:val="center"/>
      </w:pPr>
      <m:oMathPara>
        <m:oMath>
          <m:r>
            <m:t xml:space="preserve">S</m:t>
          </m:r>
          <m:r>
            <m:t xml:space="preserve">=</m:t>
          </m:r>
          <m:r>
            <m:t xml:space="preserve">−</m:t>
          </m:r>
          <m:r>
            <m:t xml:space="preserve">m</m:t>
          </m:r>
          <m:r>
            <m:t xml:space="preserve"> </m:t>
          </m:r>
          <m:r>
            <m:t xml:space="preserve">∫</m:t>
          </m:r>
          <m:r>
            <m:t xml:space="preserve"> </m:t>
          </m:r>
          <m:r>
            <m:t xml:space="preserve">dτ</m:t>
          </m:r>
          <m:r>
            <m:t xml:space="preserve">=</m:t>
          </m:r>
          <m:r>
            <m:t xml:space="preserve">−</m:t>
          </m:r>
          <m:r>
            <m:t xml:space="preserve">m</m:t>
          </m:r>
          <m:r>
            <m:t xml:space="preserve"> </m:t>
          </m:r>
          <m:r>
            <m:t xml:space="preserve">∫</m:t>
          </m:r>
          <m:r>
            <m:t xml:space="preserve"> </m:t>
          </m:r>
          <m:r>
            <m:t xml:space="preserve">√</m:t>
          </m:r>
          <m:d>
            <m:dPr/>
            <m:e>
              <m:r>
                <m:t xml:space="preserve">1</m:t>
              </m:r>
              <m:r>
                <m:t xml:space="preserve">−</m:t>
              </m:r>
              <m:sSup>
                <m:e>
                  <m:r>
                    <m:t xml:space="preserve">v</m:t>
                  </m:r>
                </m:e>
                <m:sup>
                  <m:r>
                    <m:t xml:space="preserve">2</m:t>
                  </m:r>
                </m:sup>
              </m:sSup>
            </m:e>
          </m:d>
          <m:r>
            <m:t xml:space="preserve"> </m:t>
          </m:r>
          <m:r>
            <m:t xml:space="preserve">dt</m:t>
          </m:r>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oMath>
      </m:oMathPara>
    </w:p>
    <w:p>
      <w:r>
        <w:t>The sign and normalization are fixed by the nonrelativistic limit: expanding for small v gives L ≈ −m + (1/2)m v² + (1/8)m v⁴ + ⋯, which is the Newtonian Lagrangian up to an irrelevant constant. The canonical momentum and energy function are</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f>
            <m:num>
              <m:r>
                <m:t xml:space="preserve">v</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r>
            <m:t xml:space="preserve"> </m:t>
          </m:r>
          <m:r>
            <m:t xml:space="preserve">v</m:t>
          </m:r>
          <m:r>
            <m:t xml:space="preserve">,</m:t>
          </m:r>
          <m:r>
            <m:t xml:space="preserve">h</m:t>
          </m:r>
          <m:r>
            <m:t xml:space="preserve">=</m:t>
          </m:r>
          <m:r>
            <m:t xml:space="preserve">p</m:t>
          </m:r>
          <m:r>
            <m:t xml:space="preserve">·</m:t>
          </m:r>
          <m:r>
            <m:t xml:space="preserve">v</m:t>
          </m:r>
          <m:r>
            <m:t xml:space="preserve">−</m:t>
          </m:r>
          <m:r>
            <m:t xml:space="preserve">L</m:t>
          </m:r>
          <m:r>
            <m:t xml:space="preserve">=</m:t>
          </m:r>
          <m:f>
            <m:num>
              <m:r>
                <m:t xml:space="preserve">m</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oMath>
      </m:oMathPara>
    </w:p>
    <w:p>
      <w:r>
        <w:t>exactly the relativistic momentum and energy of Lesson 3. They were not assumed; they followed from requiring the action to be a Lorentz scalar.</w:t>
      </w:r>
    </w:p>
    <w:p>
      <w:pPr>
        <w:pStyle w:val="Heading3"/>
      </w:pPr>
      <w:r>
        <w:t>5.2 Reparametrization invariance</w:t>
      </w:r>
    </w:p>
    <w:p>
      <w:r>
        <w:t>Written as −m∫dτ, the action is manifestly invariant under Lorentz transformations, because dτ is, and also under any change of the parameter used to label points along the worldline. The action is the length of the worldline in the Minkowski sense, and a free particle follows the path of stationary proper time between two events. In Minkowski geometry that path is the straight line, and it maximizes rather than minimizes the proper time, which is the twin paradox in one sentence.</w:t>
      </w:r>
    </w:p>
    <w:p>
      <w:pPr>
        <w:pStyle w:val="Heading3"/>
      </w:pPr>
      <w:r>
        <w:t>5.3 The relativistic charged particle</w:t>
      </w:r>
    </w:p>
    <w:p>
      <w:r>
        <w:t>Adding the interaction of Section 3.4 in covariant form gives</w:t>
      </w:r>
    </w:p>
    <w:p>
      <w:pPr>
        <w:spacing w:before="100" w:after="160"/>
        <w:jc w:val="center"/>
      </w:pPr>
      <m:oMathPara>
        <m:oMath>
          <m:r>
            <m:t xml:space="preserve">S</m:t>
          </m:r>
          <m:r>
            <m:t xml:space="preserve">=</m:t>
          </m:r>
          <m:r>
            <m:t xml:space="preserve">∫</m:t>
          </m:r>
          <m:r>
            <m:t xml:space="preserve"> </m:t>
          </m:r>
          <m:d>
            <m:dPr>
              <m:begChr m:val="["/>
              <m:endChr m:val="]"/>
            </m:dPr>
            <m:e>
              <m:r>
                <m:t xml:space="preserve">−</m:t>
              </m:r>
              <m:r>
                <m:t xml:space="preserve">m</m:t>
              </m:r>
              <m:r>
                <m:t xml:space="preserve"> </m:t>
              </m:r>
              <m:r>
                <m:t xml:space="preserve">dτ</m:t>
              </m:r>
              <m:r>
                <m:t xml:space="preserve">−</m:t>
              </m:r>
              <m:r>
                <m:t xml:space="preserve">q</m:t>
              </m:r>
              <m:r>
                <m:t xml:space="preserve"> </m:t>
              </m:r>
              <m:sSub>
                <m:e>
                  <m:r>
                    <m:t xml:space="preserve">A</m:t>
                  </m:r>
                </m:e>
                <m:sub>
                  <m:r>
                    <m:t xml:space="preserve">μ</m:t>
                  </m:r>
                </m:sub>
              </m:sSub>
              <m:r>
                <m:t xml:space="preserve"> </m:t>
              </m:r>
              <m:sSup>
                <m:e>
                  <m:r>
                    <m:t xml:space="preserve">dx</m:t>
                  </m:r>
                </m:e>
                <m:sup>
                  <m:r>
                    <m:t xml:space="preserve">μ</m:t>
                  </m:r>
                </m:sup>
              </m:sSup>
            </m:e>
          </m:d>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r>
            <m:t xml:space="preserve">−</m:t>
          </m:r>
          <m:r>
            <m:t xml:space="preserve">q</m:t>
          </m:r>
          <m:r>
            <m:t xml:space="preserve"> </m:t>
          </m:r>
          <m:r>
            <m:t xml:space="preserve">φ</m:t>
          </m:r>
          <m:r>
            <m:t xml:space="preserve">+</m:t>
          </m:r>
          <m:r>
            <m:t xml:space="preserve">q</m:t>
          </m:r>
          <m:r>
            <m:t xml:space="preserve"> </m:t>
          </m:r>
          <m:r>
            <m:t xml:space="preserve">v</m:t>
          </m:r>
          <m:r>
            <m:t xml:space="preserve">·</m:t>
          </m:r>
          <m:r>
            <m:t xml:space="preserve">A</m:t>
          </m:r>
        </m:oMath>
      </m:oMathPara>
    </w:p>
    <w:p>
      <w:r>
        <w:t>The second form follows from A</w:t>
      </w:r>
      <w:r>
        <w:rPr>
          <w:vertAlign w:val="subscript"/>
        </w:rPr>
        <w:t>μ</w:t>
      </w:r>
      <w:r>
        <w:t xml:space="preserve"> dx</w:t>
      </w:r>
      <w:r>
        <w:rPr>
          <w:vertAlign w:val="superscript"/>
        </w:rPr>
        <w:t>μ</w:t>
      </w:r>
      <w:r>
        <w:t>/dt = φ − A·v with A</w:t>
      </w:r>
      <w:r>
        <w:rPr>
          <w:vertAlign w:val="superscript"/>
        </w:rPr>
        <w:t>μ</w:t>
      </w:r>
      <w:r>
        <w:t xml:space="preserve"> = (φ, A) and the metric of Lesson 4. The interaction term −q A</w:t>
      </w:r>
      <w:r>
        <w:rPr>
          <w:vertAlign w:val="subscript"/>
        </w:rPr>
        <w:t>μ</w:t>
      </w:r>
      <w:r>
        <w:t xml:space="preserve"> dx</w:t>
      </w:r>
      <w:r>
        <w:rPr>
          <w:vertAlign w:val="superscript"/>
        </w:rPr>
        <w:t>μ</w:t>
      </w:r>
      <w:r>
        <w:t xml:space="preserve"> is a full contraction and therefore a Lorentz scalar; it is the only such term linear in the potential. Varying the action (Exercise 16) gives the covariant Lorentz force law</w:t>
      </w:r>
    </w:p>
    <w:p>
      <w:pPr>
        <w:spacing w:before="100" w:after="160"/>
        <w:jc w:val="center"/>
      </w:pPr>
      <m:oMathPara>
        <m:oMath>
          <m:r>
            <m:t xml:space="preserve">m</m:t>
          </m:r>
          <m:r>
            <m:t xml:space="preserve"> </m:t>
          </m:r>
          <m:f>
            <m:num>
              <m:sSub>
                <m:e>
                  <m:r>
                    <m:t xml:space="preserve">du</m:t>
                  </m:r>
                </m:e>
                <m:sub>
                  <m:r>
                    <m:t xml:space="preserve">μ</m:t>
                  </m:r>
                </m:sub>
              </m:sSub>
            </m:num>
            <m:den>
              <m:r>
                <m:t xml:space="preserve">dτ</m:t>
              </m:r>
            </m:den>
          </m:f>
          <m:r>
            <m:t xml:space="preserve">=</m:t>
          </m:r>
          <m:r>
            <m:t xml:space="preserve">q</m:t>
          </m:r>
          <m:r>
            <m:t xml:space="preserve"> </m:t>
          </m:r>
          <m:sSub>
            <m:e>
              <m:r>
                <m:t xml:space="preserve">F</m:t>
              </m:r>
            </m:e>
            <m:sub>
              <m:r>
                <m:t xml:space="preserve">μν</m:t>
              </m:r>
            </m:sub>
          </m:sSub>
          <m:r>
            <m:t xml:space="preserve"> </m:t>
          </m:r>
          <m:sSup>
            <m:e>
              <m:r>
                <m:t xml:space="preserve">u</m:t>
              </m:r>
            </m:e>
            <m:sup>
              <m:r>
                <m:t xml:space="preserve">ν</m:t>
              </m:r>
            </m:sup>
          </m:sSup>
          <m:r>
            <m:t xml:space="preserve">,</m:t>
          </m:r>
          <m:sSub>
            <m:e>
              <m:r>
                <m:t xml:space="preserve">F</m:t>
              </m:r>
            </m:e>
            <m:sub>
              <m:r>
                <m:t xml:space="preserve">μν</m:t>
              </m:r>
            </m:sub>
          </m:sSub>
          <m:r>
            <m:t xml:space="preserve">=</m:t>
          </m:r>
          <m:sSub>
            <m:e>
              <m:r>
                <m:t xml:space="preserve">∂</m:t>
              </m:r>
            </m:e>
            <m:sub>
              <m:r>
                <m:t xml:space="preserve">μ</m:t>
              </m:r>
            </m:sub>
          </m:sSub>
          <m:r>
            <m:t xml:space="preserve"> </m:t>
          </m:r>
          <m:sSub>
            <m:e>
              <m:r>
                <m:t xml:space="preserve">A</m:t>
              </m:r>
            </m:e>
            <m:sub>
              <m:r>
                <m:t xml:space="preserve">ν</m:t>
              </m:r>
            </m:sub>
          </m:sSub>
          <m:r>
            <m:t xml:space="preserve">−</m:t>
          </m:r>
          <m:sSub>
            <m:e>
              <m:r>
                <m:t xml:space="preserve">∂</m:t>
              </m:r>
            </m:e>
            <m:sub>
              <m:r>
                <m:t xml:space="preserve">ν</m:t>
              </m:r>
            </m:sub>
          </m:sSub>
          <m:r>
            <m:t xml:space="preserve"> </m:t>
          </m:r>
          <m:sSub>
            <m:e>
              <m:r>
                <m:t xml:space="preserve">A</m:t>
              </m:r>
            </m:e>
            <m:sub>
              <m:r>
                <m:t xml:space="preserve">μ</m:t>
              </m:r>
            </m:sub>
          </m:sSub>
        </m:oMath>
      </m:oMathPara>
    </w:p>
    <w:p>
      <w:r>
        <w:t>The antisymmetric tensor F</w:t>
      </w:r>
      <w:r>
        <w:rPr>
          <w:vertAlign w:val="subscript"/>
        </w:rPr>
        <w:t>μν</w:t>
      </w:r>
      <w:r>
        <w:t xml:space="preserve"> is the field tensor previewed in Lesson 4, and this is the first time it appears from a calculation. The coupling −q A</w:t>
      </w:r>
      <w:r>
        <w:rPr>
          <w:vertAlign w:val="subscript"/>
        </w:rPr>
        <w:t>μ</w:t>
      </w:r>
      <w:r>
        <w:t xml:space="preserve"> dx</w:t>
      </w:r>
      <w:r>
        <w:rPr>
          <w:vertAlign w:val="superscript"/>
        </w:rPr>
        <w:t>μ</w:t>
      </w:r>
      <w:r>
        <w:t>, or equivalently −q A</w:t>
      </w:r>
      <w:r>
        <w:rPr>
          <w:vertAlign w:val="subscript"/>
        </w:rPr>
        <w:t>μ</w:t>
      </w:r>
      <w:r>
        <w:t xml:space="preserve"> j</w:t>
      </w:r>
      <w:r>
        <w:rPr>
          <w:vertAlign w:val="superscript"/>
        </w:rPr>
        <w:t>μ</w:t>
      </w:r>
      <w:r>
        <w:t xml:space="preserve"> with j</w:t>
      </w:r>
      <w:r>
        <w:rPr>
          <w:vertAlign w:val="superscript"/>
        </w:rPr>
        <w:t>μ</w:t>
      </w:r>
      <w:r>
        <w:t xml:space="preserve"> the current, is the classical seed of the QED interaction −qψ̄γ</w:t>
      </w:r>
      <w:r>
        <w:rPr>
          <w:vertAlign w:val="superscript"/>
        </w:rPr>
        <w:t>μ</w:t>
      </w:r>
      <w:r>
        <w:t>ψA</w:t>
      </w:r>
      <w:r>
        <w:rPr>
          <w:vertAlign w:val="subscript"/>
        </w:rPr>
        <w:t>μ</w:t>
      </w:r>
      <w:r>
        <w:t xml:space="preserve"> (Lesson 40), which for the electron (q = −e) becomes +eψ̄γ</w:t>
      </w:r>
      <w:r>
        <w:rPr>
          <w:vertAlign w:val="superscript"/>
        </w:rPr>
        <w:t>μ</w:t>
      </w:r>
      <w:r>
        <w:t>ψA</w:t>
      </w:r>
      <w:r>
        <w:rPr>
          <w:vertAlign w:val="subscript"/>
        </w:rPr>
        <w:t>μ</w:t>
      </w:r>
      <w:r>
        <w:t>.</w:t>
      </w:r>
    </w:p>
    <w:p>
      <w:r>
        <w:rPr>
          <w:b/>
          <w:i/>
        </w:rPr>
        <w:t>Worked example 5</w:t>
      </w:r>
    </w:p>
    <w:p>
      <w:r>
        <w:t>Find the canonical momentum and energy of the relativistic charged particle. From L = −m√(1 − v²) − qφ + q v·A, the canonical momentum is p = γ m v + q A, and h = p·v − L = γ m v² + q v·A + m√(1 − v²) + qφ − q v·A = γ m (v² + 1 − v²) + qφ = γ m + qφ. The kinetic momentum γ m v and the kinetic energy γ m obey (γm)² − (γmv)² = m²; the canonical quantities do not, and the difference is the potential. The replacement p → p − qA is the classical form of the covariant derivative of Lesson 41.</w:t>
      </w:r>
    </w:p>
    <w:p>
      <w:pPr>
        <w:pStyle w:val="Heading2"/>
      </w:pPr>
      <w:r>
        <w:t>6 Coupled oscillators and the road to fields</w:t>
      </w:r>
    </w:p>
    <w:p>
      <w:pPr>
        <w:pStyle w:val="Heading3"/>
      </w:pPr>
      <w:r>
        <w:t>6.1 Normal modes</w:t>
      </w:r>
    </w:p>
    <w:p>
      <w:r>
        <w:t>Two equal masses m between fixed walls, connected to the walls by springs k and to each other by a spring κ, have</w:t>
      </w:r>
    </w:p>
    <w:p>
      <w:pPr>
        <w:spacing w:before="100" w:after="160"/>
        <w:jc w:val="center"/>
      </w:pPr>
      <m:oMathPara>
        <m:oMath>
          <m:r>
            <m:t xml:space="preserve">L</m:t>
          </m:r>
          <m:r>
            <m:t xml:space="preserve">=</m:t>
          </m:r>
          <m:f>
            <m:num>
              <m:r>
                <m:t xml:space="preserve">1</m:t>
              </m:r>
            </m:num>
            <m:den>
              <m:r>
                <m:t xml:space="preserve">2</m:t>
              </m:r>
            </m:den>
          </m:f>
          <m:r>
            <m:t xml:space="preserve">m</m:t>
          </m:r>
          <m:d>
            <m:dPr/>
            <m:e>
              <m:sSubSup>
                <m:e>
                  <m:r>
                    <m:t xml:space="preserve">ẋ</m:t>
                  </m:r>
                </m:e>
                <m:sub>
                  <m:r>
                    <m:t xml:space="preserve">1</m:t>
                  </m:r>
                </m:sub>
                <m:sup>
                  <m:r>
                    <m:t xml:space="preserve">2</m:t>
                  </m:r>
                </m:sup>
              </m:sSubSup>
              <m:r>
                <m:t xml:space="preserve">+</m:t>
              </m:r>
              <m:sSubSup>
                <m:e>
                  <m:r>
                    <m:t xml:space="preserve">ẋ</m:t>
                  </m:r>
                </m:e>
                <m:sub>
                  <m:r>
                    <m:t xml:space="preserve">2</m:t>
                  </m:r>
                </m:sub>
                <m:sup>
                  <m:r>
                    <m:t xml:space="preserve">2</m:t>
                  </m:r>
                </m:sup>
              </m:sSubSup>
            </m:e>
          </m:d>
          <m:r>
            <m:t xml:space="preserve">−</m:t>
          </m:r>
          <m:f>
            <m:num>
              <m:r>
                <m:t xml:space="preserve">1</m:t>
              </m:r>
            </m:num>
            <m:den>
              <m:r>
                <m:t xml:space="preserve">2</m:t>
              </m:r>
            </m:den>
          </m:f>
          <m:r>
            <m:t xml:space="preserve">k</m:t>
          </m:r>
          <m:d>
            <m:dPr/>
            <m:e>
              <m:sSubSup>
                <m:e>
                  <m:r>
                    <m:t xml:space="preserve">x</m:t>
                  </m:r>
                </m:e>
                <m:sub>
                  <m:r>
                    <m:t xml:space="preserve">1</m:t>
                  </m:r>
                </m:sub>
                <m:sup>
                  <m:r>
                    <m:t xml:space="preserve">2</m:t>
                  </m:r>
                </m:sup>
              </m:sSubSup>
              <m:r>
                <m:t xml:space="preserve">+</m:t>
              </m:r>
              <m:sSubSup>
                <m:e>
                  <m:r>
                    <m:t xml:space="preserve">x</m:t>
                  </m:r>
                </m:e>
                <m:sub>
                  <m:r>
                    <m:t xml:space="preserve">2</m:t>
                  </m:r>
                </m:sub>
                <m:sup>
                  <m:r>
                    <m:t xml:space="preserve">2</m:t>
                  </m:r>
                </m:sup>
              </m:sSubSup>
            </m:e>
          </m:d>
          <m:r>
            <m:t xml:space="preserve">−</m:t>
          </m:r>
          <m:f>
            <m:num>
              <m:r>
                <m:t xml:space="preserve">1</m:t>
              </m:r>
            </m:num>
            <m:den>
              <m:r>
                <m:t xml:space="preserve">2</m:t>
              </m:r>
            </m:den>
          </m:f>
          <m:sSup>
            <m:e>
              <m:r>
                <m:t xml:space="preserve">κ</m:t>
              </m:r>
              <m:d>
                <m:dPr/>
                <m:e>
                  <m:sSub>
                    <m:e>
                      <m:r>
                        <m:t xml:space="preserve">x</m:t>
                      </m:r>
                    </m:e>
                    <m:sub>
                      <m:r>
                        <m:t xml:space="preserve">1</m:t>
                      </m:r>
                    </m:sub>
                  </m:sSub>
                  <m:r>
                    <m:t xml:space="preserve">−</m:t>
                  </m:r>
                  <m:sSub>
                    <m:e>
                      <m:r>
                        <m:t xml:space="preserve">x</m:t>
                      </m:r>
                    </m:e>
                    <m:sub>
                      <m:r>
                        <m:t xml:space="preserve">2</m:t>
                      </m:r>
                    </m:sub>
                  </m:sSub>
                </m:e>
              </m:d>
            </m:e>
            <m:sup>
              <m:r>
                <m:t xml:space="preserve">2</m:t>
              </m:r>
            </m:sup>
          </m:sSup>
        </m:oMath>
      </m:oMathPara>
    </w:p>
    <w:p>
      <w:r>
        <w:t>The Euler–Lagrange equations are m ẍ₁ = −k x₁ − κ(x₁ − x₂) and m ẍ₂ = −k x₂ − κ(x₂ − x₁). Try xᵢ = aᵢ e</w:t>
      </w:r>
      <w:r>
        <w:rPr>
          <w:vertAlign w:val="superscript"/>
        </w:rPr>
        <w:t>iωt</w:t>
      </w:r>
      <w:r>
        <w:t>: the equations become the eigenvalue problem of Lesson 1 for the matrix [k + κ, −κ; −κ, k + κ]/m. The eigenvectors (1, 1) and (1, −1) are the normal modes, with</w:t>
      </w:r>
    </w:p>
    <w:p>
      <w:pPr>
        <w:spacing w:before="100" w:after="160"/>
        <w:jc w:val="center"/>
      </w:pPr>
      <m:oMathPara>
        <m:oMath>
          <m:sSubSup>
            <m:e>
              <m:r>
                <m:t xml:space="preserve">ω</m:t>
              </m:r>
            </m:e>
            <m:sub>
              <m:r>
                <m:t xml:space="preserve">1</m:t>
              </m:r>
            </m:sub>
            <m:sup>
              <m:r>
                <m:t xml:space="preserve">2</m:t>
              </m:r>
            </m:sup>
          </m:sSubSup>
          <m:r>
            <m:t xml:space="preserve">=</m:t>
          </m:r>
          <m:f>
            <m:num>
              <m:r>
                <m:t xml:space="preserve">k</m:t>
              </m:r>
            </m:num>
            <m:den>
              <m:r>
                <m:t xml:space="preserve">m</m:t>
              </m:r>
            </m:den>
          </m:f>
          <m:r>
            <m:t xml:space="preserve">,</m:t>
          </m:r>
          <m:sSubSup>
            <m:e>
              <m:r>
                <m:t xml:space="preserve">ω</m:t>
              </m:r>
            </m:e>
            <m:sub>
              <m:r>
                <m:t xml:space="preserve">2</m:t>
              </m:r>
            </m:sub>
            <m:sup>
              <m:r>
                <m:t xml:space="preserve">2</m:t>
              </m:r>
            </m:sup>
          </m:sSubSup>
          <m:r>
            <m:t xml:space="preserve">=</m:t>
          </m:r>
          <m:f>
            <m:num>
              <m:r>
                <m:t xml:space="preserve">k</m:t>
              </m:r>
              <m:r>
                <m:t xml:space="preserve">+</m:t>
              </m:r>
              <m:r>
                <m:t xml:space="preserve">2κ</m:t>
              </m:r>
            </m:num>
            <m:den>
              <m:r>
                <m:t xml:space="preserve">m</m:t>
              </m:r>
            </m:den>
          </m:f>
        </m:oMath>
      </m:oMathPara>
    </w:p>
    <w:p>
      <w:r>
        <w:t>In a normal mode every coordinate oscillates at the same frequency. Any motion is a superposition of normal modes, and in normal-mode coordinates the system is a set of independent oscillators. This is the pattern for every linear system, including free fields.</w:t>
      </w:r>
    </w:p>
    <w:p>
      <w:r>
        <w:rPr>
          <w:b/>
          <w:i/>
        </w:rPr>
        <w:t>Worked example 6</w:t>
      </w:r>
    </w:p>
    <w:p>
      <w:r>
        <w:t>With k = κ = m = 1, the frequencies are ω₁ = 1 and ω₂ = √3. Starting from rest with x₁ = 1 and x₂ = 0, decompose the initial condition as (1, 0) = (1/2)(1, 1) + (1/2)(1, −1). Then x₁ = (1/2)(cos t + cos √3 t) and x₂ = (1/2)(cos t − cos √3 t). Energy sloshes back and forth between the two masses at the beat frequency (√3 − 1)/2.</w:t>
      </w:r>
    </w:p>
    <w:p>
      <w:pPr>
        <w:pStyle w:val="Heading3"/>
      </w:pPr>
      <w:r>
        <w:t>6.2 The continuum limit</w:t>
      </w:r>
    </w:p>
    <w:p>
      <w:r>
        <w:t>Consider N masses m at spacing a on a line, each connected to its neighbors by springs κ. The displacement of the n-th mass obeys</w:t>
      </w:r>
    </w:p>
    <w:p>
      <w:pPr>
        <w:spacing w:before="100" w:after="160"/>
        <w:jc w:val="center"/>
      </w:pPr>
      <m:oMathPara>
        <m:oMath>
          <m:r>
            <m:t xml:space="preserve">m</m:t>
          </m:r>
          <m:r>
            <m:t xml:space="preserve"> </m:t>
          </m:r>
          <m:r>
            <m:t xml:space="preserve">ẍₙ</m:t>
          </m:r>
          <m:r>
            <m:t xml:space="preserve">=</m:t>
          </m:r>
          <m:r>
            <m:t xml:space="preserve">κ</m:t>
          </m:r>
          <m:r>
            <m:t xml:space="preserve"> </m:t>
          </m:r>
          <m:d>
            <m:dPr/>
            <m:e>
              <m:sSub>
                <m:e>
                  <m:r>
                    <m:t xml:space="preserve">xₙ₊</m:t>
                  </m:r>
                </m:e>
                <m:sub>
                  <m:r>
                    <m:t xml:space="preserve">1</m:t>
                  </m:r>
                </m:sub>
              </m:sSub>
              <m:r>
                <m:t xml:space="preserve">−</m:t>
              </m:r>
              <m:r>
                <m:t xml:space="preserve">2xₙ</m:t>
              </m:r>
              <m:r>
                <m:t xml:space="preserve">+</m:t>
              </m:r>
              <m:sSub>
                <m:e>
                  <m:r>
                    <m:t xml:space="preserve">xₙ₋</m:t>
                  </m:r>
                </m:e>
                <m:sub>
                  <m:r>
                    <m:t xml:space="preserve">1</m:t>
                  </m:r>
                </m:sub>
              </m:sSub>
            </m:e>
          </m:d>
        </m:oMath>
      </m:oMathPara>
    </w:p>
    <w:p>
      <w:r>
        <w:t>Let a → 0 with the mass density μ = m/a and the tension T = κa held fixed, and write xₙ(t) = φ(na, t). The right-hand side becomes κ a² ∂ₓ²φ, and dividing by a,</w:t>
      </w:r>
    </w:p>
    <w:p>
      <w:pPr>
        <w:spacing w:before="100" w:after="160"/>
        <w:jc w:val="center"/>
      </w:pPr>
      <m:oMathPara>
        <m:oMath>
          <m:r>
            <m:t xml:space="preserve">μ</m:t>
          </m:r>
          <m:r>
            <m:t xml:space="preserve"> </m:t>
          </m:r>
          <m:sSubSup>
            <m:e>
              <m:r>
                <m:t xml:space="preserve">∂</m:t>
              </m:r>
            </m:e>
            <m:sub>
              <m:r>
                <m:t xml:space="preserve">t</m:t>
              </m:r>
            </m:sub>
            <m:sup>
              <m:r>
                <m:t xml:space="preserve">2</m:t>
              </m:r>
            </m:sup>
          </m:sSubSup>
          <m:r>
            <m:t xml:space="preserve"> </m:t>
          </m:r>
          <m:r>
            <m:t xml:space="preserve">φ</m:t>
          </m:r>
          <m:r>
            <m:t xml:space="preserve">=</m:t>
          </m:r>
          <m:r>
            <m:t xml:space="preserve">T</m:t>
          </m:r>
          <m:r>
            <m:t xml:space="preserve"> </m:t>
          </m:r>
          <m:sSup>
            <m:e>
              <m:r>
                <m:t xml:space="preserve">∂ₓ</m:t>
              </m:r>
            </m:e>
            <m:sup>
              <m:r>
                <m:t xml:space="preserve">2</m:t>
              </m:r>
            </m:sup>
          </m:sSup>
          <m:r>
            <m:t xml:space="preserve"> </m:t>
          </m:r>
          <m:r>
            <m:t xml:space="preserve">φ</m:t>
          </m:r>
          <m:r>
            <m:t xml:space="preserve">,</m:t>
          </m:r>
          <m:r>
            <m:t xml:space="preserve">the</m:t>
          </m:r>
          <m:r>
            <m:t xml:space="preserve"> </m:t>
          </m:r>
          <m:r>
            <m:t xml:space="preserve">wave</m:t>
          </m:r>
          <m:r>
            <m:t xml:space="preserve"> </m:t>
          </m:r>
          <m:r>
            <m:t xml:space="preserve">equation</m:t>
          </m:r>
          <m:r>
            <m:t xml:space="preserve"> </m:t>
          </m:r>
          <m:r>
            <m:t xml:space="preserve">with</m:t>
          </m:r>
          <m:r>
            <m:t xml:space="preserve"> </m:t>
          </m:r>
          <m:r>
            <m:t xml:space="preserve">speed</m:t>
          </m:r>
          <m:r>
            <m:t xml:space="preserve"> </m:t>
          </m:r>
          <m:sSup>
            <m:e>
              <m:r>
                <m:t xml:space="preserve">c</m:t>
              </m:r>
            </m:e>
            <m:sup>
              <m:r>
                <m:t xml:space="preserve">2</m:t>
              </m:r>
            </m:sup>
          </m:sSup>
          <m:r>
            <m:t xml:space="preserve">=</m:t>
          </m:r>
          <m:f>
            <m:num>
              <m:r>
                <m:t xml:space="preserve">T</m:t>
              </m:r>
            </m:num>
            <m:den>
              <m:r>
                <m:t xml:space="preserve">μ</m:t>
              </m:r>
            </m:den>
          </m:f>
        </m:oMath>
      </m:oMathPara>
    </w:p>
    <w:p>
      <w:r>
        <w:t>A field is what a system of oscillators becomes when the coordinates are labeled by a continuous position. The Lagrangian of the chain becomes an integral over x of a Lagrangian density, (1/2)μ(∂</w:t>
      </w:r>
      <w:r>
        <w:rPr>
          <w:vertAlign w:val="subscript"/>
        </w:rPr>
        <w:t>t</w:t>
      </w:r>
      <w:r>
        <w:t>φ)² − (1/2)T(∂ₓφ)², and this is the structure taken up in Lessons 25 and 25.</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Classical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Action as a Lorentz scalar</w:t>
            </w:r>
          </w:p>
        </w:tc>
        <w:tc>
          <w:tcPr>
            <w:tcW w:type="dxa" w:w="6528"/>
            <w:vAlign w:val="center"/>
            <w:tcMar>
              <w:top w:w="100" w:type="dxa"/>
              <w:start w:w="100" w:type="dxa"/>
              <w:bottom w:w="100" w:type="dxa"/>
              <w:end w:w="100" w:type="dxa"/>
            </w:tcMar>
          </w:tcPr>
          <w:p>
            <w:r>
              <w:t>The QED action ∫d⁴x ℒ is built as a sum of scalars (Lesson 42)</w:t>
            </w:r>
          </w:p>
        </w:tc>
      </w:tr>
      <w:tr>
        <w:tc>
          <w:tcPr>
            <w:tcW w:type="dxa" w:w="3264"/>
            <w:vAlign w:val="center"/>
            <w:shd w:fill="EAF2F8"/>
            <w:tcMar>
              <w:top w:w="100" w:type="dxa"/>
              <w:start w:w="100" w:type="dxa"/>
              <w:bottom w:w="100" w:type="dxa"/>
              <w:end w:w="100" w:type="dxa"/>
            </w:tcMar>
          </w:tcPr>
          <w:p>
            <w:r>
              <w:t>Euler–Lagrange equations</w:t>
            </w:r>
          </w:p>
        </w:tc>
        <w:tc>
          <w:tcPr>
            <w:tcW w:type="dxa" w:w="6528"/>
            <w:vAlign w:val="center"/>
            <w:shd w:fill="EAF2F8"/>
            <w:tcMar>
              <w:top w:w="100" w:type="dxa"/>
              <w:start w:w="100" w:type="dxa"/>
              <w:bottom w:w="100" w:type="dxa"/>
              <w:end w:w="100" w:type="dxa"/>
            </w:tcMar>
          </w:tcPr>
          <w:p>
            <w:r>
              <w:t>Field equations: Klein–Gordon, Dirac, and Maxwell (Lesson 27)</w:t>
            </w:r>
          </w:p>
        </w:tc>
      </w:tr>
      <w:tr>
        <w:tc>
          <w:tcPr>
            <w:tcW w:type="dxa" w:w="3264"/>
            <w:vAlign w:val="center"/>
            <w:tcMar>
              <w:top w:w="100" w:type="dxa"/>
              <w:start w:w="100" w:type="dxa"/>
              <w:bottom w:w="100" w:type="dxa"/>
              <w:end w:w="100" w:type="dxa"/>
            </w:tcMar>
          </w:tcPr>
          <w:p>
            <w:r>
              <w:t>Total derivatives leave dynamics unchanged</w:t>
            </w:r>
          </w:p>
        </w:tc>
        <w:tc>
          <w:tcPr>
            <w:tcW w:type="dxa" w:w="6528"/>
            <w:vAlign w:val="center"/>
            <w:tcMar>
              <w:top w:w="100" w:type="dxa"/>
              <w:start w:w="100" w:type="dxa"/>
              <w:bottom w:w="100" w:type="dxa"/>
              <w:end w:w="100" w:type="dxa"/>
            </w:tcMar>
          </w:tcPr>
          <w:p>
            <w:r>
              <w:t>Surface terms dropped from actions; gauge transformations of the Lagrangian</w:t>
            </w:r>
          </w:p>
        </w:tc>
      </w:tr>
      <w:tr>
        <w:tc>
          <w:tcPr>
            <w:tcW w:type="dxa" w:w="3264"/>
            <w:vAlign w:val="center"/>
            <w:shd w:fill="EAF2F8"/>
            <w:tcMar>
              <w:top w:w="100" w:type="dxa"/>
              <w:start w:w="100" w:type="dxa"/>
              <w:bottom w:w="100" w:type="dxa"/>
              <w:end w:w="100" w:type="dxa"/>
            </w:tcMar>
          </w:tcPr>
          <w:p>
            <w:r>
              <w:t>Cyclic coordinates and conserved momenta</w:t>
            </w:r>
          </w:p>
        </w:tc>
        <w:tc>
          <w:tcPr>
            <w:tcW w:type="dxa" w:w="6528"/>
            <w:vAlign w:val="center"/>
            <w:shd w:fill="EAF2F8"/>
            <w:tcMar>
              <w:top w:w="100" w:type="dxa"/>
              <w:start w:w="100" w:type="dxa"/>
              <w:bottom w:w="100" w:type="dxa"/>
              <w:end w:w="100" w:type="dxa"/>
            </w:tcMar>
          </w:tcPr>
          <w:p>
            <w:r>
              <w:t>Noether currents for charge, energy, and momentum (Lessons 28 to 30)</w:t>
            </w:r>
          </w:p>
        </w:tc>
      </w:tr>
      <w:tr>
        <w:tc>
          <w:tcPr>
            <w:tcW w:type="dxa" w:w="3264"/>
            <w:vAlign w:val="center"/>
            <w:tcMar>
              <w:top w:w="100" w:type="dxa"/>
              <w:start w:w="100" w:type="dxa"/>
              <w:bottom w:w="100" w:type="dxa"/>
              <w:end w:w="100" w:type="dxa"/>
            </w:tcMar>
          </w:tcPr>
          <w:p>
            <w:r>
              <w:t>Canonical momentum p = ∂L/∂q̇</w:t>
            </w:r>
          </w:p>
        </w:tc>
        <w:tc>
          <w:tcPr>
            <w:tcW w:type="dxa" w:w="6528"/>
            <w:vAlign w:val="center"/>
            <w:tcMar>
              <w:top w:w="100" w:type="dxa"/>
              <w:start w:w="100" w:type="dxa"/>
              <w:bottom w:w="100" w:type="dxa"/>
              <w:end w:w="100" w:type="dxa"/>
            </w:tcMar>
          </w:tcPr>
          <w:p>
            <w:r>
              <w:t>Conjugate field momentum π = ∂ℒ/∂φ̇ and canonical quantization (Lesson 33)</w:t>
            </w:r>
          </w:p>
        </w:tc>
      </w:tr>
      <w:tr>
        <w:tc>
          <w:tcPr>
            <w:tcW w:type="dxa" w:w="3264"/>
            <w:vAlign w:val="center"/>
            <w:shd w:fill="EAF2F8"/>
            <w:tcMar>
              <w:top w:w="100" w:type="dxa"/>
              <w:start w:w="100" w:type="dxa"/>
              <w:bottom w:w="100" w:type="dxa"/>
              <w:end w:w="100" w:type="dxa"/>
            </w:tcMar>
          </w:tcPr>
          <w:p>
            <w:r>
              <w:t>p = mv + qA</w:t>
            </w:r>
          </w:p>
        </w:tc>
        <w:tc>
          <w:tcPr>
            <w:tcW w:type="dxa" w:w="6528"/>
            <w:vAlign w:val="center"/>
            <w:shd w:fill="EAF2F8"/>
            <w:tcMar>
              <w:top w:w="100" w:type="dxa"/>
              <w:start w:w="100" w:type="dxa"/>
              <w:bottom w:w="100" w:type="dxa"/>
              <w:end w:w="100" w:type="dxa"/>
            </w:tcMar>
          </w:tcPr>
          <w:p>
            <w:r>
              <w:t>Minimal coupling and the covariant derivative D</w:t>
            </w:r>
            <w:r>
              <w:rPr>
                <w:vertAlign w:val="subscript"/>
              </w:rPr>
              <w:t>μ</w:t>
            </w:r>
            <w:r>
              <w:t xml:space="preserve"> = ∂</w:t>
            </w:r>
            <w:r>
              <w:rPr>
                <w:vertAlign w:val="subscript"/>
              </w:rPr>
              <w:t>μ</w:t>
            </w:r>
            <w:r>
              <w:t xml:space="preserve"> + iqA</w:t>
            </w:r>
            <w:r>
              <w:rPr>
                <w:vertAlign w:val="subscript"/>
              </w:rPr>
              <w:t>μ</w:t>
            </w:r>
            <w:r>
              <w:t xml:space="preserve"> (Lesson 41)</w:t>
            </w:r>
          </w:p>
        </w:tc>
      </w:tr>
      <w:tr>
        <w:tc>
          <w:tcPr>
            <w:tcW w:type="dxa" w:w="3264"/>
            <w:vAlign w:val="center"/>
            <w:tcMar>
              <w:top w:w="100" w:type="dxa"/>
              <w:start w:w="100" w:type="dxa"/>
              <w:bottom w:w="100" w:type="dxa"/>
              <w:end w:w="100" w:type="dxa"/>
            </w:tcMar>
          </w:tcPr>
          <w:p>
            <w:r>
              <w:t>−q A</w:t>
            </w:r>
            <w:r>
              <w:rPr>
                <w:vertAlign w:val="subscript"/>
              </w:rPr>
              <w:t>μ</w:t>
            </w:r>
            <w:r>
              <w:t xml:space="preserve"> dx</w:t>
            </w:r>
            <w:r>
              <w:rPr>
                <w:vertAlign w:val="superscript"/>
              </w:rPr>
              <w:t>μ</w:t>
            </w:r>
          </w:p>
        </w:tc>
        <w:tc>
          <w:tcPr>
            <w:tcW w:type="dxa" w:w="6528"/>
            <w:vAlign w:val="center"/>
            <w:tcMar>
              <w:top w:w="100" w:type="dxa"/>
              <w:start w:w="100" w:type="dxa"/>
              <w:bottom w:w="100" w:type="dxa"/>
              <w:end w:w="100" w:type="dxa"/>
            </w:tcMar>
          </w:tcPr>
          <w:p>
            <w:r>
              <w:t>The interaction term −qψ̄γ</w:t>
            </w:r>
            <w:r>
              <w:rPr>
                <w:vertAlign w:val="superscript"/>
              </w:rPr>
              <w:t>μ</w:t>
            </w:r>
            <w:r>
              <w:t>ψA</w:t>
            </w:r>
            <w:r>
              <w:rPr>
                <w:vertAlign w:val="subscript"/>
              </w:rPr>
              <w:t>μ</w:t>
            </w:r>
            <w:r>
              <w:t xml:space="preserve"> = +eψ̄γ</w:t>
            </w:r>
            <w:r>
              <w:rPr>
                <w:vertAlign w:val="superscript"/>
              </w:rPr>
              <w:t>μ</w:t>
            </w:r>
            <w:r>
              <w:t>ψA</w:t>
            </w:r>
            <w:r>
              <w:rPr>
                <w:vertAlign w:val="subscript"/>
              </w:rPr>
              <w:t>μ</w:t>
            </w:r>
            <w:r>
              <w:t xml:space="preserve"> for the electron, and the electron photon vertex (Lesson 45)</w:t>
            </w:r>
          </w:p>
        </w:tc>
      </w:tr>
      <w:tr>
        <w:tc>
          <w:tcPr>
            <w:tcW w:type="dxa" w:w="3264"/>
            <w:vAlign w:val="center"/>
            <w:shd w:fill="EAF2F8"/>
            <w:tcMar>
              <w:top w:w="100" w:type="dxa"/>
              <w:start w:w="100" w:type="dxa"/>
              <w:bottom w:w="100" w:type="dxa"/>
              <w:end w:w="100" w:type="dxa"/>
            </w:tcMar>
          </w:tcPr>
          <w:p>
            <w:r>
              <w:t>Normal modes</w:t>
            </w:r>
          </w:p>
        </w:tc>
        <w:tc>
          <w:tcPr>
            <w:tcW w:type="dxa" w:w="6528"/>
            <w:vAlign w:val="center"/>
            <w:shd w:fill="EAF2F8"/>
            <w:tcMar>
              <w:top w:w="100" w:type="dxa"/>
              <w:start w:w="100" w:type="dxa"/>
              <w:bottom w:w="100" w:type="dxa"/>
              <w:end w:w="100" w:type="dxa"/>
            </w:tcMar>
          </w:tcPr>
          <w:p>
            <w:r>
              <w:t>Momentum modes of a free field and creation and annihilation operators (Lesson 34)</w:t>
            </w:r>
          </w:p>
        </w:tc>
      </w:tr>
      <w:tr>
        <w:tc>
          <w:tcPr>
            <w:tcW w:type="dxa" w:w="3264"/>
            <w:vAlign w:val="center"/>
            <w:tcMar>
              <w:top w:w="100" w:type="dxa"/>
              <w:start w:w="100" w:type="dxa"/>
              <w:bottom w:w="100" w:type="dxa"/>
              <w:end w:w="100" w:type="dxa"/>
            </w:tcMar>
          </w:tcPr>
          <w:p>
            <w:r>
              <w:t>Continuum limit of a chain</w:t>
            </w:r>
          </w:p>
        </w:tc>
        <w:tc>
          <w:tcPr>
            <w:tcW w:type="dxa" w:w="6528"/>
            <w:vAlign w:val="center"/>
            <w:tcMar>
              <w:top w:w="100" w:type="dxa"/>
              <w:start w:w="100" w:type="dxa"/>
              <w:bottom w:w="100" w:type="dxa"/>
              <w:end w:w="100" w:type="dxa"/>
            </w:tcMar>
          </w:tcPr>
          <w:p>
            <w:r>
              <w:t>Passage from mechanics to field theory (Lesson 25)</w:t>
            </w:r>
          </w:p>
        </w:tc>
      </w:tr>
    </w:tbl>
    <w:p>
      <w:r>
        <w:t>The single most important formula in this lesson is the interaction −q A</w:t>
      </w:r>
      <w:r>
        <w:rPr>
          <w:vertAlign w:val="subscript"/>
        </w:rPr>
        <w:t>μ</w:t>
      </w:r>
      <w:r>
        <w:t xml:space="preserve"> dx</w:t>
      </w:r>
      <w:r>
        <w:rPr>
          <w:vertAlign w:val="superscript"/>
        </w:rPr>
        <w:t>μ</w:t>
      </w:r>
      <w:r>
        <w:t>. It says that a charge couples to the electromagnetic potential through the only Lorentz scalar that can be formed from the potential and the particle's motion. Replacing the classical worldline by a quantum current gives the entire interaction of QED, and the vertex factor +ieγ</w:t>
      </w:r>
      <w:r>
        <w:rPr>
          <w:vertAlign w:val="superscript"/>
        </w:rPr>
        <w:t>μ</w:t>
      </w:r>
      <w:r>
        <w:t xml:space="preserve"> of Lesson 45 is nothing but this coupling written in Dirac language.</w:t>
      </w:r>
    </w:p>
    <w:p>
      <w:pPr>
        <w:pStyle w:val="Heading2"/>
      </w:pPr>
      <w:r>
        <w:t>8 Summary</w:t>
      </w:r>
    </w:p>
    <w:p>
      <w:pPr>
        <w:pStyle w:val="ListNumber"/>
        <w:numPr>
          <w:ilvl w:val="0"/>
          <w:numId w:val="10"/>
        </w:numPr>
      </w:pPr>
      <w:r>
        <w:t>The Lagrangian L = T − V and the action S = ∫L dt replace forces by a single scalar function; the action is dimensionless in natural units.</w:t>
      </w:r>
    </w:p>
    <w:p>
      <w:pPr>
        <w:pStyle w:val="ListNumber"/>
        <w:numPr>
          <w:ilvl w:val="0"/>
          <w:numId w:val="10"/>
        </w:numPr>
      </w:pPr>
      <w:r>
        <w:t>Hamilton's principle δS = 0 with fixed endpoints yields the Euler–Lagrange equations in any coordinates.</w:t>
      </w:r>
    </w:p>
    <w:p>
      <w:pPr>
        <w:pStyle w:val="ListNumber"/>
        <w:numPr>
          <w:ilvl w:val="0"/>
          <w:numId w:val="10"/>
        </w:numPr>
      </w:pPr>
      <w:r>
        <w:t>Lagrangians differing by a total time derivative or a constant factor describe the same dynamics.</w:t>
      </w:r>
    </w:p>
    <w:p>
      <w:pPr>
        <w:pStyle w:val="ListNumber"/>
        <w:numPr>
          <w:ilvl w:val="0"/>
          <w:numId w:val="10"/>
        </w:numPr>
      </w:pPr>
      <w:r>
        <w:t>A cyclic coordinate has a conserved conjugate momentum; time-translation invariance conserves the energy function h.</w:t>
      </w:r>
    </w:p>
    <w:p>
      <w:pPr>
        <w:pStyle w:val="ListNumber"/>
        <w:numPr>
          <w:ilvl w:val="0"/>
          <w:numId w:val="10"/>
        </w:numPr>
      </w:pPr>
      <w:r>
        <w:t>The relativistic free particle has L = −m√(1 − v²), from which p = γmv and E = γm follow.</w:t>
      </w:r>
    </w:p>
    <w:p>
      <w:pPr>
        <w:pStyle w:val="ListNumber"/>
        <w:numPr>
          <w:ilvl w:val="0"/>
          <w:numId w:val="10"/>
        </w:numPr>
      </w:pPr>
      <w:r>
        <w:t>A charged particle has L = (1/2)mv² − qφ + q v·A, canonical momentum mv + qA, and obeys the Lorentz force law.</w:t>
      </w:r>
    </w:p>
    <w:p>
      <w:pPr>
        <w:pStyle w:val="ListNumber"/>
        <w:numPr>
          <w:ilvl w:val="0"/>
          <w:numId w:val="10"/>
        </w:numPr>
      </w:pPr>
      <w:r>
        <w:t>The covariant interaction −q A</w:t>
      </w:r>
      <w:r>
        <w:rPr>
          <w:vertAlign w:val="subscript"/>
        </w:rPr>
        <w:t>μ</w:t>
      </w:r>
      <w:r>
        <w:t xml:space="preserve"> dx</w:t>
      </w:r>
      <w:r>
        <w:rPr>
          <w:vertAlign w:val="superscript"/>
        </w:rPr>
        <w:t>μ</w:t>
      </w:r>
      <w:r>
        <w:t xml:space="preserve"> leads to m du</w:t>
      </w:r>
      <w:r>
        <w:rPr>
          <w:vertAlign w:val="subscript"/>
        </w:rPr>
        <w:t>μ</w:t>
      </w:r>
      <w:r>
        <w:t>/dτ = q F</w:t>
      </w:r>
      <w:r>
        <w:rPr>
          <w:vertAlign w:val="subscript"/>
        </w:rPr>
        <w:t>μν</w:t>
      </w:r>
      <w:r>
        <w:t xml:space="preserve"> u</w:t>
      </w:r>
      <w:r>
        <w:rPr>
          <w:vertAlign w:val="superscript"/>
        </w:rPr>
        <w:t>ν</w:t>
      </w:r>
      <w:r>
        <w:t xml:space="preserve"> and is the classical seed of the QED vertex.</w:t>
      </w:r>
    </w:p>
    <w:p>
      <w:pPr>
        <w:pStyle w:val="ListNumber"/>
        <w:numPr>
          <w:ilvl w:val="0"/>
          <w:numId w:val="10"/>
        </w:numPr>
      </w:pPr>
      <w:r>
        <w:t>Coupled oscillators decompose into normal modes, and a chain of oscillators becomes a field in the continuum limit.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a free particle with L = (1/2)m ẋ², show that the stationary path from x₁ at t = 0 to x₂ at t = T is x = x₁ + (x₂ − x₁)t/T, and compute the action along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explicitly that L′ = L + dF(q, t)/dt gives the same Euler–Lagrange equations as L.</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the pendulum equation from its Lagrangian. Find the period for small oscillations with l = 1.00 m and g = 9.81 m/s².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particle moves in two dimensions with V = (1/2)k(x² + y²). Write L in polar coordinates, identify the cyclic coordinate, and state the conserved quantity.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both Euler–Lagrange equations for L = (1/2)m(ṙ² + r²θ̇²) − V(r) and show that the radial motion is governed by the effective potential V(r) + ℓ²/(2mr²).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the effective potential with V = −k/r, find the radius of the circular orbit for given ℓ and the frequency of small radial oscillations about it.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Starting from L = (1/2)mv² − qφ + q v·A, derive m dv/dt = q(E + v × B), stating where the identity ∇(v·A) − (v·∇)A = v × (∇ × A) is used.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 particle of charge q moves in a uniform magnetic field B along z, described by A = (1/2)B × x. Show that the y component of the canonical momentum is conserved when A = (−By, 0, 0) is used instead, and explain why the two choices of A describe the same physics.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dh/dt = −∂L/∂t along any solution of the Euler–Lagrange equations.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From L = −m√(1 − v²), derive p = γmv and h = γm, and verify h² − p² = 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Expand −m√(1 − v²) to order v⁴ and identify each term.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S = −m∫dτ is unchanged when the worldline is reparametrized by λ with t = t(λ), and unchanged under a Lorentz transformation.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For the relativistic charged particle, show that the canonical momentum is γmv + qA and the energy function is γm + qφ.</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Find the normal mode frequencies of two equal masses between fixed walls with springs k, κ, k, and sketch the motion in each mode.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the chain m ẍₙ = κ(xₙ₊₁ − 2xₙ + xₙ₋₁), try xₙ = e</w:t>
            </w:r>
            <w:r>
              <w:rPr>
                <w:vertAlign w:val="superscript"/>
              </w:rPr>
              <w:t>i(kna − ωt)</w:t>
            </w:r>
            <w:r>
              <w:t xml:space="preserve"> and find the exact dispersion relation ω(k). Show it reduces to ω = ck for small ka and find c.</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Vary the action S = ∫(−m dτ − qA</w:t>
            </w:r>
            <w:r>
              <w:rPr>
                <w:vertAlign w:val="subscript"/>
              </w:rPr>
              <w:t>μ</w:t>
            </w:r>
            <w:r>
              <w:t xml:space="preserve"> dx</w:t>
            </w:r>
            <w:r>
              <w:rPr>
                <w:vertAlign w:val="superscript"/>
              </w:rPr>
              <w:t>μ</w:t>
            </w:r>
            <w:r>
              <w:t>) with respect to the worldline x</w:t>
            </w:r>
            <w:r>
              <w:rPr>
                <w:vertAlign w:val="superscript"/>
              </w:rPr>
              <w:t>μ</w:t>
            </w:r>
            <w:r>
              <w:t>(τ) and derive m du</w:t>
            </w:r>
            <w:r>
              <w:rPr>
                <w:vertAlign w:val="subscript"/>
              </w:rPr>
              <w:t>μ</w:t>
            </w:r>
            <w:r>
              <w:t>/dτ = qF</w:t>
            </w:r>
            <w:r>
              <w:rPr>
                <w:vertAlign w:val="subscript"/>
              </w:rPr>
              <w:t>μν</w:t>
            </w:r>
            <w:r>
              <w:t xml:space="preserve"> u</w:t>
            </w:r>
            <w:r>
              <w:rPr>
                <w:vertAlign w:val="superscript"/>
              </w:rPr>
              <w:t>ν</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Euler–Lagrange equation is m ẍ = 0, so x is linear in t; the endpoint conditions fix x = x₁ + (x₂ − x₁)t/T. Along it ẋ = (x₂ − x₁)/T is constant, so S = (1/2)m(x₂ − x₁)²/T² × T = m(x₂ − x₁)²/(2T).</w:t>
      </w:r>
    </w:p>
    <w:p>
      <w:r>
        <w:rPr>
          <w:b/>
        </w:rPr>
        <w:t>2.</w:t>
      </w:r>
      <w:r>
        <w:t xml:space="preserve"> </w:t>
      </w:r>
      <w:r>
        <w:t>S′ = S + ∫(dF/dt)dt = S + F(q(t₂), t₂) − F(q(t₁), t₁). The added terms depend only on the endpoint values, which are held fixed, so δS′ = δS and the same paths are stationary.</w:t>
      </w:r>
    </w:p>
    <w:p>
      <w:r>
        <w:rPr>
          <w:b/>
        </w:rPr>
        <w:t>3.</w:t>
      </w:r>
      <w:r>
        <w:t xml:space="preserve"> </w:t>
      </w:r>
      <w:r>
        <w:t>∂L/∂θ̇ = m l²θ̇ and ∂L/∂θ = −m g l sin θ, so m l²θ̈ + m g l sin θ = 0. For small angles ω = √(g/l) = 3.13 s⁻¹ and the period is 2π/ω = 2.01 s.</w:t>
      </w:r>
    </w:p>
    <w:p>
      <w:r>
        <w:rPr>
          <w:b/>
        </w:rPr>
        <w:t>4.</w:t>
      </w:r>
      <w:r>
        <w:t xml:space="preserve"> </w:t>
      </w:r>
      <w:r>
        <w:t>L = (1/2)m(ṙ² + r²θ̇²) − (1/2)k r². The angle θ is cyclic, so ℓ = m r²θ̇ is conserved.</w:t>
      </w:r>
    </w:p>
    <w:p>
      <w:r>
        <w:rPr>
          <w:b/>
        </w:rPr>
        <w:t>5.</w:t>
      </w:r>
      <w:r>
        <w:t xml:space="preserve"> </w:t>
      </w:r>
      <w:r>
        <w:t>θ equation: d/dt(m r²θ̇) = 0, so ℓ = m r²θ̇. r equation: m r̈ − m r θ̇² + V′(r) = 0. Substituting θ̇ = ℓ/(m r²) gives m r̈ = −V′(r) + ℓ²/(m r³) = −d/dr[V + ℓ²/(2m r²)].</w:t>
      </w:r>
    </w:p>
    <w:p>
      <w:r>
        <w:rPr>
          <w:b/>
        </w:rPr>
        <w:t>6.</w:t>
      </w:r>
      <w:r>
        <w:t xml:space="preserve"> </w:t>
      </w:r>
      <w:r>
        <w:t>The effective potential U = −k/r + ℓ²/(2m r²) has U′ = k/r² − ℓ²/(m r³) = 0 at r₀ = ℓ²/(mk). The second derivative there is U″ = −2k/r₀³ + 3ℓ²/(m r₀⁴) = k/r₀³, so small radial oscillations have ω² = U″/m = k/(m r₀³), which equals the orbital frequency squared, θ̇² = ℓ²/(m²r₀⁴) = k/(m r₀³). Equal frequencies mean the perturbed orbit closes: an ellipse.</w:t>
      </w:r>
    </w:p>
    <w:p>
      <w:r>
        <w:rPr>
          <w:b/>
        </w:rPr>
        <w:t>7.</w:t>
      </w:r>
      <w:r>
        <w:t xml:space="preserve"> </w:t>
      </w:r>
      <w:r>
        <w:t>p = mv + qA, and dp/dt = −q∇φ + q∇(v·A). Writing dA/dt = ∂</w:t>
      </w:r>
      <w:r>
        <w:rPr>
          <w:vertAlign w:val="subscript"/>
        </w:rPr>
        <w:t>t</w:t>
      </w:r>
      <w:r>
        <w:t>A + (v·∇)A and moving it to the right, m dv/dt = q(−∇φ − ∂</w:t>
      </w:r>
      <w:r>
        <w:rPr>
          <w:vertAlign w:val="subscript"/>
        </w:rPr>
        <w:t>t</w:t>
      </w:r>
      <w:r>
        <w:t>A) + q[∇(v·A) − (v·∇)A]. The identity, valid because v does not depend on x, turns the bracket into v × (∇ × A) = v × B, and the first group is E.</w:t>
      </w:r>
    </w:p>
    <w:p>
      <w:r>
        <w:rPr>
          <w:b/>
        </w:rPr>
        <w:t>8.</w:t>
      </w:r>
      <w:r>
        <w:t xml:space="preserve"> </w:t>
      </w:r>
      <w:r>
        <w:t>With A = (−By, 0, 0), L = (1/2)mv² − qB y ẋ does not contain y explicitly in the ẏ term, but it does depend on y; the cyclic coordinate is x, so pₓ = mẋ − qBy is conserved. (With the symmetric gauge neither x nor y is cyclic.) Both potentials give ∇ × A = B ẑ, and they differ by the gradient ∇(Bxy/2), which changes L by a total time derivative, so the equations of motion, and the physics, are identical. This is a gauge transformation (Lesson 8).</w:t>
      </w:r>
    </w:p>
    <w:p>
      <w:r>
        <w:rPr>
          <w:b/>
        </w:rPr>
        <w:t>9.</w:t>
      </w:r>
      <w:r>
        <w:t xml:space="preserve"> </w:t>
      </w:r>
      <w:r>
        <w:t>dh/dt = Σ[q̈ᵢ ∂L/∂q̇ᵢ + q̇ᵢ d/dt(∂L/∂q̇ᵢ)] − Σ[(∂L/∂qᵢ)q̇ᵢ + (∂L/∂q̇ᵢ)q̈ᵢ] − ∂L/∂t. The q̈ terms cancel, and the Euler–Lagrange equations make d/dt(∂L/∂q̇ᵢ) = ∂L/∂qᵢ, so the remaining sums cancel, leaving dh/dt = −∂L/∂t.</w:t>
      </w:r>
    </w:p>
    <w:p>
      <w:r>
        <w:rPr>
          <w:b/>
        </w:rPr>
        <w:t>10.</w:t>
      </w:r>
      <w:r>
        <w:t xml:space="preserve"> </w:t>
      </w:r>
      <w:r>
        <w:t>∂L/∂v = −m × (−2v)/(2√(1 − v²)) = γmv. h = v·p − L = γmv² + m√(1 − v²) = γm[v² + (1 − v²)] = γm. Then h² − p² = γ²m²(1 − v²) = m².</w:t>
      </w:r>
    </w:p>
    <w:p>
      <w:r>
        <w:rPr>
          <w:b/>
        </w:rPr>
        <w:t>11.</w:t>
      </w:r>
      <w:r>
        <w:t xml:space="preserve"> </w:t>
      </w:r>
      <w:r>
        <w:t>With x = −v² and α = 1/2, √(1 − v²) = 1 − v²/2 − v⁴/8 + ⋯, so L = −m + (1/2)mv² + (1/8)mv⁴ + ⋯: a constant (no effect on the equations), the Newtonian kinetic energy, and the first relativistic correction.</w:t>
      </w:r>
    </w:p>
    <w:p>
      <w:r>
        <w:rPr>
          <w:b/>
        </w:rPr>
        <w:t>12.</w:t>
      </w:r>
      <w:r>
        <w:t xml:space="preserve"> </w:t>
      </w:r>
      <w:r>
        <w:t>dτ = √(g</w:t>
      </w:r>
      <w:r>
        <w:rPr>
          <w:vertAlign w:val="subscript"/>
        </w:rPr>
        <w:t>μν</w:t>
      </w:r>
      <w:r>
        <w:t xml:space="preserve"> (dx</w:t>
      </w:r>
      <w:r>
        <w:rPr>
          <w:vertAlign w:val="superscript"/>
        </w:rPr>
        <w:t>μ</w:t>
      </w:r>
      <w:r>
        <w:t>/dλ)(dx</w:t>
      </w:r>
      <w:r>
        <w:rPr>
          <w:vertAlign w:val="superscript"/>
        </w:rPr>
        <w:t>ν</w:t>
      </w:r>
      <w:r>
        <w:t>/dλ)) dλ; changing λ → λ′ multiplies dx</w:t>
      </w:r>
      <w:r>
        <w:rPr>
          <w:vertAlign w:val="superscript"/>
        </w:rPr>
        <w:t>μ</w:t>
      </w:r>
      <w:r>
        <w:t>/dλ by dλ/dλ′ and dλ by dλ′/dλ, and the factors cancel. Under a Lorentz transformation dx</w:t>
      </w:r>
      <w:r>
        <w:rPr>
          <w:vertAlign w:val="superscript"/>
        </w:rPr>
        <w:t>μ</w:t>
      </w:r>
      <w:r>
        <w:t xml:space="preserve"> → Λ</w:t>
      </w:r>
      <w:r>
        <w:rPr>
          <w:vertAlign w:val="superscript"/>
        </w:rPr>
        <w:t>μ</w:t>
      </w:r>
      <w:r>
        <w:rPr>
          <w:vertAlign w:val="subscript"/>
        </w:rPr>
        <w:t>ν</w:t>
      </w:r>
      <w:r>
        <w:t xml:space="preserve"> dx</w:t>
      </w:r>
      <w:r>
        <w:rPr>
          <w:vertAlign w:val="superscript"/>
        </w:rPr>
        <w:t>ν</w:t>
      </w:r>
      <w:r>
        <w:t>, and g</w:t>
      </w:r>
      <w:r>
        <w:rPr>
          <w:vertAlign w:val="subscript"/>
        </w:rPr>
        <w:t>μν</w:t>
      </w:r>
      <w:r>
        <w:t xml:space="preserve"> dx</w:t>
      </w:r>
      <w:r>
        <w:rPr>
          <w:vertAlign w:val="superscript"/>
        </w:rPr>
        <w:t>μ</w:t>
      </w:r>
      <w:r>
        <w:t xml:space="preserve"> dx</w:t>
      </w:r>
      <w:r>
        <w:rPr>
          <w:vertAlign w:val="superscript"/>
        </w:rPr>
        <w:t>ν</w:t>
      </w:r>
      <w:r>
        <w:t xml:space="preserve"> is invariant by ΛᵀgΛ = g.</w:t>
      </w:r>
    </w:p>
    <w:p>
      <w:r>
        <w:rPr>
          <w:b/>
        </w:rPr>
        <w:t>13.</w:t>
      </w:r>
      <w:r>
        <w:t xml:space="preserve"> </w:t>
      </w:r>
      <w:r>
        <w:t>p = ∂L/∂v = γmv + qA. h = v·p − L = γmv² + q v·A + m√(1 − v²) + qφ − q v·A = γm + qφ.</w:t>
      </w:r>
    </w:p>
    <w:p>
      <w:r>
        <w:rPr>
          <w:b/>
        </w:rPr>
        <w:t>14.</w:t>
      </w:r>
      <w:r>
        <w:t xml:space="preserve"> </w:t>
      </w:r>
      <w:r>
        <w:t>Symmetric mode (1, 1): the coupling spring is never stretched, ω² = k/m. Antisymmetric mode (1, −1): the coupling spring is stretched by 2x, ω² = (k + 2κ)/m. In the first mode the masses move together; in the second they move oppositely.</w:t>
      </w:r>
    </w:p>
    <w:p>
      <w:r>
        <w:rPr>
          <w:b/>
        </w:rPr>
        <w:t>15.</w:t>
      </w:r>
      <w:r>
        <w:t xml:space="preserve"> </w:t>
      </w:r>
      <w:r>
        <w:t>Substitution gives −mω² = κ(e</w:t>
      </w:r>
      <w:r>
        <w:rPr>
          <w:vertAlign w:val="superscript"/>
        </w:rPr>
        <w:t>ika</w:t>
      </w:r>
      <w:r>
        <w:t xml:space="preserve"> − 2 + e</w:t>
      </w:r>
      <w:r>
        <w:rPr>
          <w:vertAlign w:val="superscript"/>
        </w:rPr>
        <w:t>−ika</w:t>
      </w:r>
      <w:r>
        <w:t>) = −2κ(1 − cos ka) = −4κ sin²(ka/2), so ω = 2√(κ/m) |sin(ka/2)|. For small ka, ω ≈ √(κ/m) a k, so c = a√(κ/m) = √(T/μ) with T = κa and μ = m/a. The exact relation bends over at the zone boundary k = π/a, where the wavelength is twice the spacing; the continuum description holds only for wavelengths much longer than a.</w:t>
      </w:r>
    </w:p>
    <w:p>
      <w:r>
        <w:rPr>
          <w:b/>
        </w:rPr>
        <w:t>16.</w:t>
      </w:r>
      <w:r>
        <w:t xml:space="preserve"> </w:t>
      </w:r>
      <w:r>
        <w:t>Under x</w:t>
      </w:r>
      <w:r>
        <w:rPr>
          <w:vertAlign w:val="superscript"/>
        </w:rPr>
        <w:t>μ</w:t>
      </w:r>
      <w:r>
        <w:t xml:space="preserve"> → x</w:t>
      </w:r>
      <w:r>
        <w:rPr>
          <w:vertAlign w:val="superscript"/>
        </w:rPr>
        <w:t>μ</w:t>
      </w:r>
      <w:r>
        <w:t xml:space="preserve"> + δx</w:t>
      </w:r>
      <w:r>
        <w:rPr>
          <w:vertAlign w:val="superscript"/>
        </w:rPr>
        <w:t>μ</w:t>
      </w:r>
      <w:r>
        <w:t>, δ(dτ) = δ√(dx·dx) = (dx</w:t>
      </w:r>
      <w:r>
        <w:rPr>
          <w:vertAlign w:val="subscript"/>
        </w:rPr>
        <w:t>μ</w:t>
      </w:r>
      <w:r>
        <w:t xml:space="preserve"> d(δx</w:t>
      </w:r>
      <w:r>
        <w:rPr>
          <w:vertAlign w:val="superscript"/>
        </w:rPr>
        <w:t>μ</w:t>
      </w:r>
      <w:r>
        <w:t>))/dτ = u</w:t>
      </w:r>
      <w:r>
        <w:rPr>
          <w:vertAlign w:val="subscript"/>
        </w:rPr>
        <w:t>μ</w:t>
      </w:r>
      <w:r>
        <w:t xml:space="preserve"> d(δx</w:t>
      </w:r>
      <w:r>
        <w:rPr>
          <w:vertAlign w:val="superscript"/>
        </w:rPr>
        <w:t>μ</w:t>
      </w:r>
      <w:r>
        <w:t>), and δ(A</w:t>
      </w:r>
      <w:r>
        <w:rPr>
          <w:vertAlign w:val="subscript"/>
        </w:rPr>
        <w:t>μ</w:t>
      </w:r>
      <w:r>
        <w:t xml:space="preserve"> dx</w:t>
      </w:r>
      <w:r>
        <w:rPr>
          <w:vertAlign w:val="superscript"/>
        </w:rPr>
        <w:t>μ</w:t>
      </w:r>
      <w:r>
        <w:t>) = (∂</w:t>
      </w:r>
      <w:r>
        <w:rPr>
          <w:vertAlign w:val="subscript"/>
        </w:rPr>
        <w:t>ν</w:t>
      </w:r>
      <w:r>
        <w:t>A</w:t>
      </w:r>
      <w:r>
        <w:rPr>
          <w:vertAlign w:val="subscript"/>
        </w:rPr>
        <w:t>μ</w:t>
      </w:r>
      <w:r>
        <w:t>)δx</w:t>
      </w:r>
      <w:r>
        <w:rPr>
          <w:vertAlign w:val="superscript"/>
        </w:rPr>
        <w:t>ν</w:t>
      </w:r>
      <w:r>
        <w:t xml:space="preserve"> dx</w:t>
      </w:r>
      <w:r>
        <w:rPr>
          <w:vertAlign w:val="superscript"/>
        </w:rPr>
        <w:t>μ</w:t>
      </w:r>
      <w:r>
        <w:t xml:space="preserve"> + A</w:t>
      </w:r>
      <w:r>
        <w:rPr>
          <w:vertAlign w:val="subscript"/>
        </w:rPr>
        <w:t>μ</w:t>
      </w:r>
      <w:r>
        <w:t xml:space="preserve"> d(δx</w:t>
      </w:r>
      <w:r>
        <w:rPr>
          <w:vertAlign w:val="superscript"/>
        </w:rPr>
        <w:t>μ</w:t>
      </w:r>
      <w:r>
        <w:t>). Integrating the terms containing d(δx</w:t>
      </w:r>
      <w:r>
        <w:rPr>
          <w:vertAlign w:val="superscript"/>
        </w:rPr>
        <w:t>μ</w:t>
      </w:r>
      <w:r>
        <w:t>) by parts, with δx</w:t>
      </w:r>
      <w:r>
        <w:rPr>
          <w:vertAlign w:val="superscript"/>
        </w:rPr>
        <w:t>μ</w:t>
      </w:r>
      <w:r>
        <w:t xml:space="preserve"> vanishing at the ends, gives δS = ∫[m (du</w:t>
      </w:r>
      <w:r>
        <w:rPr>
          <w:vertAlign w:val="subscript"/>
        </w:rPr>
        <w:t>μ</w:t>
      </w:r>
      <w:r>
        <w:t>/dτ) δx</w:t>
      </w:r>
      <w:r>
        <w:rPr>
          <w:vertAlign w:val="superscript"/>
        </w:rPr>
        <w:t>μ</w:t>
      </w:r>
      <w:r>
        <w:t xml:space="preserve"> − q(∂</w:t>
      </w:r>
      <w:r>
        <w:rPr>
          <w:vertAlign w:val="subscript"/>
        </w:rPr>
        <w:t>ν</w:t>
      </w:r>
      <w:r>
        <w:t>A</w:t>
      </w:r>
      <w:r>
        <w:rPr>
          <w:vertAlign w:val="subscript"/>
        </w:rPr>
        <w:t>μ</w:t>
      </w:r>
      <w:r>
        <w:t>)δx</w:t>
      </w:r>
      <w:r>
        <w:rPr>
          <w:vertAlign w:val="superscript"/>
        </w:rPr>
        <w:t>ν</w:t>
      </w:r>
      <w:r>
        <w:t xml:space="preserve"> u</w:t>
      </w:r>
      <w:r>
        <w:rPr>
          <w:vertAlign w:val="superscript"/>
        </w:rPr>
        <w:t>μ</w:t>
      </w:r>
      <w:r>
        <w:t xml:space="preserve"> + q(dA</w:t>
      </w:r>
      <w:r>
        <w:rPr>
          <w:vertAlign w:val="subscript"/>
        </w:rPr>
        <w:t>μ</w:t>
      </w:r>
      <w:r>
        <w:t>/dτ)δx</w:t>
      </w:r>
      <w:r>
        <w:rPr>
          <w:vertAlign w:val="superscript"/>
        </w:rPr>
        <w:t>μ</w:t>
      </w:r>
      <w:r>
        <w:t>] dτ. Using dA</w:t>
      </w:r>
      <w:r>
        <w:rPr>
          <w:vertAlign w:val="subscript"/>
        </w:rPr>
        <w:t>μ</w:t>
      </w:r>
      <w:r>
        <w:t>/dτ = (∂</w:t>
      </w:r>
      <w:r>
        <w:rPr>
          <w:vertAlign w:val="subscript"/>
        </w:rPr>
        <w:t>ν</w:t>
      </w:r>
      <w:r>
        <w:t>A</w:t>
      </w:r>
      <w:r>
        <w:rPr>
          <w:vertAlign w:val="subscript"/>
        </w:rPr>
        <w:t>μ</w:t>
      </w:r>
      <w:r>
        <w:t>)u</w:t>
      </w:r>
      <w:r>
        <w:rPr>
          <w:vertAlign w:val="superscript"/>
        </w:rPr>
        <w:t>ν</w:t>
      </w:r>
      <w:r>
        <w:t xml:space="preserve"> and relabeling dummy indices, the coefficient of δx</w:t>
      </w:r>
      <w:r>
        <w:rPr>
          <w:vertAlign w:val="superscript"/>
        </w:rPr>
        <w:t>μ</w:t>
      </w:r>
      <w:r>
        <w:t xml:space="preserve"> is m du</w:t>
      </w:r>
      <w:r>
        <w:rPr>
          <w:vertAlign w:val="subscript"/>
        </w:rPr>
        <w:t>μ</w:t>
      </w:r>
      <w:r>
        <w:t>/dτ − q(∂</w:t>
      </w:r>
      <w:r>
        <w:rPr>
          <w:vertAlign w:val="subscript"/>
        </w:rPr>
        <w:t>μ</w:t>
      </w:r>
      <w:r>
        <w:t>A</w:t>
      </w:r>
      <w:r>
        <w:rPr>
          <w:vertAlign w:val="subscript"/>
        </w:rPr>
        <w:t>ν</w:t>
      </w:r>
      <w:r>
        <w:t xml:space="preserve"> − ∂</w:t>
      </w:r>
      <w:r>
        <w:rPr>
          <w:vertAlign w:val="subscript"/>
        </w:rPr>
        <w:t>ν</w:t>
      </w:r>
      <w:r>
        <w:t>A</w:t>
      </w:r>
      <w:r>
        <w:rPr>
          <w:vertAlign w:val="subscript"/>
        </w:rPr>
        <w:t>μ</w:t>
      </w:r>
      <w:r>
        <w:t>)u</w:t>
      </w:r>
      <w:r>
        <w:rPr>
          <w:vertAlign w:val="superscript"/>
        </w:rPr>
        <w:t>ν</w:t>
      </w:r>
      <w:r>
        <w:t>. Setting it to zero gives m du</w:t>
      </w:r>
      <w:r>
        <w:rPr>
          <w:vertAlign w:val="subscript"/>
        </w:rPr>
        <w:t>μ</w:t>
      </w:r>
      <w:r>
        <w:t>/dτ = qF</w:t>
      </w:r>
      <w:r>
        <w:rPr>
          <w:vertAlign w:val="subscript"/>
        </w:rPr>
        <w:t>μν</w:t>
      </w:r>
      <w:r>
        <w:t xml:space="preserve"> u</w:t>
      </w:r>
      <w:r>
        <w:rPr>
          <w:vertAlign w:val="superscript"/>
        </w:rPr>
        <w:t>ν</w:t>
      </w:r>
      <w:r>
        <w:t xml:space="preserve"> with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6 develops Hamiltonian mechanics: the Legendre transformation, Hamilton's equations, phase space, Poisson brackets, and the canonical structure that quantum mechanics and quantum field theory take over almost unchanged.</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Classical Mechanics and Lagrangians</dc:title>
  <dc:subject>Lesson 5 of Quantum, Actually, Volume 2</dc:subject>
  <dc:creator>Lothar J. Musiol</dc:creator>
  <cp:keywords/>
  <dc:description/>
  <cp:lastModifiedBy/>
  <cp:revision>1</cp:revision>
  <dcterms:created xsi:type="dcterms:W3CDTF">2026-10-02T02:08:44Z</dcterms:created>
  <dcterms:modified xsi:type="dcterms:W3CDTF">2026-10-02T02:08:44Z</dcterms:modified>
  <cp:category/>
</cp:coreProperties>
</file>