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r>
        <w:rPr>
          <w:i w:val="0"/>
        </w:rPr>
        <w:t>Part I. Passive Structures: Lines, Matching, Filters, and Antennas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Chapter 9. Couplers, Dividers, and Hybrids</w:t>
      </w:r>
    </w:p>
    <w:p>
      <w:pPr/>
      <w:r>
        <w:rPr>
          <w:i w:val="0"/>
        </w:rPr>
        <w:t>Chapter 10. Microstrip and Stripline by Design</w:t>
      </w:r>
    </w:p>
    <w:p>
      <w:pPr/>
      <w:r>
        <w:rPr>
          <w:i w:val="0"/>
        </w:rPr>
        <w:t>Chapter 11. Broadband Matching and the Bode-Fano Limit</w:t>
      </w:r>
    </w:p>
    <w:p>
      <w:pPr/>
      <w:r>
        <w:rPr>
          <w:i w:val="0"/>
        </w:rPr>
        <w:t>Chapter 12. Cavities and Dielectric Resonators</w:t>
      </w:r>
    </w:p>
    <w:p>
      <w:pPr/>
      <w:r>
        <w:rPr>
          <w:i w:val="0"/>
        </w:rPr>
        <w:t>Chapter 13. Small Antennas, Monopoles, Loops, and Horns</w:t>
      </w:r>
    </w:p>
    <w:p>
      <w:pPr/>
      <w:r>
        <w:rPr>
          <w:i w:val="0"/>
        </w:rPr>
        <w:t>Chapter 14. Propagation Beyond Free Space</w:t>
      </w:r>
    </w:p>
    <w:p>
      <w:pPr/>
      <w:r>
        <w:rPr>
          <w:i w:val="0"/>
        </w:rPr>
        <w:t>Chapter 15. Ferrites, Circulators, and Isolators</w:t>
      </w:r>
    </w:p>
    <w:p>
      <w:pPr/>
      <w:r>
        <w:rPr>
          <w:i w:val="0"/>
        </w:rPr>
        <w:t>Chapter 16. Measuring Antennas: Ranges and Gain</w:t>
      </w:r>
    </w:p>
    <w:p>
      <w:pPr/>
      <w:r>
        <w:rPr>
          <w:i w:val="0"/>
        </w:rPr>
        <w:t>Chapter 17. Noise in Passive Networks</w:t>
      </w:r>
    </w:p>
    <w:p>
      <w:pPr/>
      <w:r>
        <w:rPr>
          <w:i w:val="0"/>
        </w:rPr>
        <w:t>Chapter 18. A Bandpass Filter from Specification to Layout</w:t>
      </w:r>
    </w:p>
    <w:p>
      <w:pPr/>
      <w:r>
        <w:rPr>
          <w:i w:val="0"/>
        </w:rPr>
        <w:t>Chapter 19. RF Switches</w:t>
      </w:r>
    </w:p>
    <w:p>
      <w:pPr/>
      <w:r>
        <w:rPr>
          <w:i w:val="0"/>
        </w:rPr>
        <w:t>Part II. Active Circuits: Amplifiers, Receivers, Oscillators, and Synthesizers</w:t>
      </w:r>
    </w:p>
    <w:p>
      <w:pPr/>
      <w:r>
        <w:rPr>
          <w:i w:val="0"/>
        </w:rPr>
        <w:t>Chapter 20. The Transmitter Chain and Its Devices</w:t>
      </w:r>
    </w:p>
    <w:p>
      <w:pPr/>
      <w:r>
        <w:rPr>
          <w:i w:val="0"/>
        </w:rPr>
        <w:t>Chapter 21. The Load Line</w:t>
      </w:r>
    </w:p>
    <w:p>
      <w:pPr/>
      <w:r>
        <w:rPr>
          <w:i w:val="0"/>
        </w:rPr>
        <w:t>Chapter 22. Amplifier Classes and Efficiency</w:t>
      </w:r>
    </w:p>
    <w:p>
      <w:pPr/>
      <w:r>
        <w:rPr>
          <w:i w:val="0"/>
        </w:rPr>
        <w:t>Chapter 23. Linearity, Back-Off, and the Doherty Amplifier</w:t>
      </w:r>
    </w:p>
    <w:p>
      <w:pPr/>
      <w:r>
        <w:rPr>
          <w:i w:val="0"/>
        </w:rPr>
        <w:t>Chapter 24. Heat, Combining, and the Path to the Antenna</w:t>
      </w:r>
    </w:p>
    <w:p>
      <w:pPr/>
      <w:r>
        <w:rPr>
          <w:i w:val="0"/>
        </w:rPr>
        <w:t>Chapter 25. Receiver Noise and Dynamic Range</w:t>
      </w:r>
    </w:p>
    <w:p>
      <w:pPr/>
      <w:r>
        <w:rPr>
          <w:i w:val="0"/>
        </w:rPr>
        <w:t>Chapter 26. Oscillators, Phase Noise, and the PLL</w:t>
      </w:r>
    </w:p>
    <w:p>
      <w:pPr/>
      <w:r>
        <w:rPr>
          <w:i w:val="0"/>
        </w:rPr>
        <w:t>Chapter 27. Radar</w:t>
      </w:r>
    </w:p>
    <w:p>
      <w:pPr/>
      <w:r>
        <w:rPr>
          <w:i w:val="0"/>
        </w:rPr>
        <w:t>Chapter 28. The Low-Noise Amplifier</w:t>
      </w:r>
    </w:p>
    <w:p>
      <w:pPr/>
      <w:r>
        <w:rPr>
          <w:i w:val="0"/>
        </w:rPr>
        <w:t>Chapter 29. Mixers and Frequency Planning</w:t>
      </w:r>
    </w:p>
    <w:p>
      <w:pPr/>
      <w:r>
        <w:rPr>
          <w:i w:val="0"/>
        </w:rPr>
        <w:t>Chapter 30. The Link Budget</w:t>
      </w:r>
    </w:p>
    <w:p>
      <w:pPr/>
      <w:r>
        <w:rPr>
          <w:i w:val="0"/>
        </w:rPr>
        <w:t>Chapter 31. Bias, Ruggedness, and Protection</w:t>
      </w:r>
    </w:p>
    <w:p>
      <w:pPr/>
      <w:r>
        <w:rPr>
          <w:i w:val="0"/>
        </w:rPr>
        <w:t>Chapter 32. Vacuum Tubes: Klystrons, TWTs, and Magnetrons</w:t>
      </w:r>
    </w:p>
    <w:p>
      <w:pPr/>
      <w:r>
        <w:rPr>
          <w:i w:val="0"/>
        </w:rPr>
        <w:t>Chapter 33. RF Exposure and Safety</w:t>
      </w:r>
    </w:p>
    <w:p>
      <w:pPr/>
      <w:r>
        <w:rPr>
          <w:i w:val="0"/>
        </w:rPr>
        <w:t>Chapter 34. Transceiver Architectures and Isolation</w:t>
      </w:r>
    </w:p>
    <w:p>
      <w:pPr/>
      <w:r>
        <w:rPr>
          <w:i w:val="0"/>
        </w:rPr>
        <w:t>Chapter 35. Designing Class E and Class F Amplifiers</w:t>
      </w:r>
    </w:p>
    <w:p>
      <w:pPr/>
      <w:r>
        <w:rPr>
          <w:i w:val="0"/>
        </w:rPr>
        <w:t>Chapter 36. Envelope Tracking, Polar, and Outphasing</w:t>
      </w:r>
    </w:p>
    <w:p>
      <w:pPr/>
      <w:r>
        <w:rPr>
          <w:i w:val="0"/>
        </w:rPr>
        <w:t>Chapter 37. Measuring a Power Amplifier</w:t>
      </w:r>
    </w:p>
    <w:p>
      <w:pPr/>
      <w:r>
        <w:rPr>
          <w:i w:val="0"/>
        </w:rPr>
        <w:t>Chapter 38. Digital Predistortion</w:t>
      </w:r>
    </w:p>
    <w:p>
      <w:pPr/>
      <w:r>
        <w:rPr>
          <w:i w:val="0"/>
        </w:rPr>
        <w:t>Chapter 39. Frequency Synthesis: Fractional-N and DDS</w:t>
      </w:r>
    </w:p>
    <w:p>
      <w:pPr/>
      <w:r>
        <w:rPr>
          <w:i w:val="0"/>
        </w:rPr>
        <w:t>Chapter 40. Power Detection and Power Control</w:t>
      </w:r>
    </w:p>
    <w:p>
      <w:pPr/>
      <w:r>
        <w:rPr>
          <w:i w:val="0"/>
        </w:rPr>
        <w:t>Chapter 41. Power Amplifier Classes Side by Side, and Boosting the Supply on Peaks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Passive Structures: Lines, Matching, Filters, and Antennas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"A Methodology for Realizing High Efficiency Class-J in a Linear and Broadband PA," IEEE Trans. MTT, 2009, for class J and the continuous modes; L. R. Kahn, "Single-Sideband Transmission by Envelope Elimination and Restoration," Proceedings of the IRE, 1952; Zhancang Wang, Envelope Tracking Power Amplifiers for Wireless Communications, Artech House, 2014; and F. H. Raab et al. (IEEE MTT, 2002) for the comparison of classes, for Chapter 41.</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