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next">
        <w:r>
          <w:rPr>
            <w:color w:val="1F3A5F"/>
            <w:u w:val="single"/>
          </w:rPr>
          <w:t>Coming Next: Book 2</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Scally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Scally,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Scally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Scally,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Scally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Scally,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Scally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Scally.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Scally,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Scally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Scally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is very hard to set alight. But a cloud of flour dust in the air can burn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Scally.</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Scally’s,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Scally.</w:t>
      </w:r>
    </w:p>
    <w:p>
      <w:r>
        <w:t>They ran back through the dark culvert, and burst out into the real fog beside the stones. The stranger was already there on the other side, and the stones lay in a straight white row across the path.</w:t>
      </w:r>
    </w:p>
    <w:p>
      <w:r>
        <w:t>“In case,” said Scally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next"/>
      <w:pPr>
        <w:pStyle w:val="Heading1"/>
        <w:jc w:val="center"/>
      </w:pPr>
      <w:r>
        <w:t>Coming Next</w:t>
      </w:r>
      <w:bookmarkEnd w:id="31"/>
    </w:p>
    <w:p>
      <w:pPr>
        <w:spacing w:after="120"/>
        <w:jc w:val="center"/>
      </w:pPr>
      <w:r>
        <w:rPr>
          <w:b w:val="0"/>
          <w:i/>
          <w:sz w:val="28"/>
        </w:rPr>
        <w:t>The Step Stories, Book 2</w:t>
      </w:r>
    </w:p>
    <w:p>
      <w:pPr>
        <w:spacing w:after="360"/>
        <w:jc w:val="center"/>
      </w:pPr>
      <w:r>
        <w:rPr>
          <w:b/>
          <w:i w:val="0"/>
          <w:color w:val="A84B2A"/>
          <w:sz w:val="60"/>
        </w:rPr>
        <w:t>A New Path</w:t>
      </w:r>
    </w:p>
    <w:p>
      <w:pPr>
        <w:spacing w:after="240"/>
        <w:jc w:val="center"/>
      </w:pPr>
      <w:r>
        <w:rPr>
          <w:b w:val="0"/>
          <w:i w:val="0"/>
          <w:sz w:val="28"/>
        </w:rPr>
        <w:t>The mill wheel is turning. The three white stones still keep their line. The way back to the step is open.</w:t>
      </w:r>
    </w:p>
    <w:p>
      <w:pPr>
        <w:spacing w:after="240"/>
        <w:jc w:val="center"/>
      </w:pPr>
      <w:r>
        <w:rPr>
          <w:b w:val="0"/>
          <w:i w:val="0"/>
          <w:sz w:val="28"/>
        </w:rPr>
        <w:t>But a boy in the pond winked. A small brown bird will not leave. And the rectangular eggs in the long grass are not all hatched.</w:t>
      </w:r>
    </w:p>
    <w:p>
      <w:pPr>
        <w:spacing w:after="240"/>
        <w:jc w:val="center"/>
      </w:pPr>
      <w:r>
        <w:rPr>
          <w:b w:val="0"/>
          <w:i w:val="0"/>
          <w:sz w:val="28"/>
        </w:rPr>
        <w:t>Hal, Scally, Hopsi, Titch, Tabitha and Gucci set out along the stream, on a path none of them has walked before, to find where the water goes and what else is true.</w:t>
      </w:r>
    </w:p>
    <w:p>
      <w:pPr>
        <w:spacing w:after="240"/>
        <w:jc w:val="center"/>
      </w:pPr>
      <w:r>
        <w:rPr>
          <w:b w:val="0"/>
          <w:i/>
          <w:sz w:val="28"/>
        </w:rPr>
        <w:t>Coming soon.</w:t>
      </w:r>
    </w:p>
    <w:p>
      <w:pPr>
        <w:jc w:val="center"/>
      </w:pPr>
      <w:hyperlink w:anchor="toc">
        <w:r>
          <w:rPr>
            <w:color w:val="1F3A5F"/>
            <w:u w:val="single"/>
          </w:rPr>
          <w:t>↑ Contents</w:t>
        </w:r>
      </w:hyperlink>
    </w:p>
    <w:p>
      <w:r>
        <w:br w:type="page"/>
      </w:r>
    </w:p>
    <w:p>
      <w:bookmarkStart w:id="32" w:name="true"/>
      <w:pPr>
        <w:pStyle w:val="Heading1"/>
        <w:jc w:val="center"/>
      </w:pPr>
      <w:r>
        <w:t>Hopsi’s True Things</w:t>
      </w:r>
      <w:bookmarkEnd w:id="32"/>
    </w:p>
    <w:p>
      <w:r>
        <w:t>Everything Hopsi says in this book is true, and when she does not know, she says so. The magic is marked as magic. Here is the short list, and some things you can try.</w:t>
      </w:r>
    </w:p>
    <w:p>
      <w:bookmarkStart w:id="33" w:name="tt1"/>
      <w:bookmarkEnd w:id="33"/>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4" w:name="tt2"/>
      <w:bookmarkEnd w:id="34"/>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5" w:name="tt3"/>
      <w:bookmarkEnd w:id="35"/>
      <w:r>
        <w:rPr>
          <w:b/>
        </w:rPr>
        <w:t>3. Genes are a recipe.</w:t>
      </w:r>
      <w:r>
        <w:t xml:space="preserve"> A plant or an animal is built from a very long recipe, written in tiny letters. A baby gets half its recipe cards from each parent, shuffled, so it takes after both and is never exactly the same as either. Most of the differences between brothers and sisters come from the shuffling. When the cards are copied, a letter now and then slips, which is rare, but that is where brand-new differences begin,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6" w:name="tt4"/>
      <w:bookmarkEnd w:id="36"/>
      <w:r>
        <w:rPr>
          <w:b/>
        </w:rPr>
        <w:t>4. The best fit leaves the most young.</w:t>
      </w:r>
      <w:r>
        <w:t xml:space="preserve"> In a place where the grass is green, green grasshoppers are harder for toads to see, so more of them grow up and have young. Over many years, the colour that fits becomes the common one. (Real grasshoppers can also change shade as they grow, so this is one reason among others, shown simply.)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7" w:name="tt5"/>
      <w:bookmarkEnd w:id="37"/>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8" w:name="tt6"/>
      <w:bookmarkEnd w:id="38"/>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9" w:name="tt7"/>
      <w:bookmarkEnd w:id="39"/>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40" w:name="tt8"/>
      <w:bookmarkEnd w:id="40"/>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1" w:name="tt9"/>
      <w:bookmarkEnd w:id="41"/>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2" w:name="tt10"/>
      <w:bookmarkEnd w:id="42"/>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3" w:name="tt11"/>
      <w:bookmarkEnd w:id="43"/>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4" w:name="tt12"/>
      <w:bookmarkEnd w:id="44"/>
      <w:r>
        <w:rPr>
          <w:b/>
        </w:rPr>
        <w:t>12. Wolves howl to call each other.</w:t>
      </w:r>
      <w:r>
        <w:t xml:space="preserve"> They do not howl at the moon.</w:t>
      </w:r>
      <w:r>
        <w:t xml:space="preserve"> </w:t>
      </w:r>
      <w:hyperlink w:anchor="src12">
        <w:r>
          <w:rPr>
            <w:color w:val="A84B2A"/>
            <w:u w:val="single"/>
          </w:rPr>
          <w:t>↩ Back to the story</w:t>
        </w:r>
      </w:hyperlink>
    </w:p>
    <w:p>
      <w:bookmarkStart w:id="45" w:name="tt13"/>
      <w:bookmarkEnd w:id="45"/>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is very hard to set alight, but a cloud of flour dust can burn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6" w:name="tt14"/>
      <w:bookmarkEnd w:id="46"/>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7" w:name="tt15"/>
      <w:bookmarkEnd w:id="47"/>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8" w:name="tt16"/>
      <w:bookmarkEnd w:id="48"/>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9" w:name="tt17"/>
      <w:bookmarkEnd w:id="49"/>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50" w:name="guide"/>
      <w:pPr>
        <w:pStyle w:val="Heading1"/>
        <w:jc w:val="center"/>
      </w:pPr>
      <w:r>
        <w:t>For Parents and Teachers</w:t>
      </w:r>
      <w:bookmarkEnd w:id="50"/>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1" w:name="about"/>
      <w:pPr>
        <w:pStyle w:val="Heading1"/>
        <w:jc w:val="center"/>
      </w:pPr>
      <w:r>
        <w:t>About the Author</w:t>
      </w:r>
      <w:bookmarkEnd w:id="51"/>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2" w:name="alsoby"/>
      <w:pPr>
        <w:pStyle w:val="Heading1"/>
        <w:jc w:val="center"/>
      </w:pPr>
      <w:r>
        <w:t>Also by Anneliese Tauber</w:t>
      </w:r>
      <w:bookmarkEnd w:id="52"/>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2026-10-12T17:45:24Z</dcterms:created>
  <dcterms:modified xsi:type="dcterms:W3CDTF">2026-10-12T17:45:24Z</dcterms:modified>
  <cp:category/>
</cp:coreProperties>
</file>