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w:t>
        <w:br/>
        <w:t>Forces: Why Things Don't Just Keep Doing What They're Doing</w:t>
      </w:r>
    </w:p>
    <w:p>
      <w:pPr>
        <w:jc w:val="both"/>
      </w:pPr>
      <w:r>
        <w:t xml:space="preserve">Put a coffee cup on a table. It sits there. You leave it alone. It continues to sit there. This seems so uninteresting that nobody has ever made a blockbuster movie about it.</w:t>
      </w:r>
    </w:p>
    <w:p>
      <w:pPr>
        <w:jc w:val="both"/>
      </w:pPr>
      <w:r>
        <w:t xml:space="preserve">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pPr>
        <w:jc w:val="both"/>
      </w:pPr>
      <w:r>
        <w:t xml:space="preserve">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pPr>
        <w:pStyle w:val="Heading2"/>
      </w:pPr>
      <w:r>
        <w:t xml:space="preserve">The problem with everyday experience</w:t>
      </w:r>
    </w:p>
    <w:p>
      <w:pPr>
        <w:jc w:val="both"/>
      </w:pPr>
      <w:r>
        <w:t xml:space="preserve">You may be thinking: “That can't be right. If I push a box, it eventually stops.” Exactly. And this is where everyday life has been quietly misleading you.</w:t>
      </w:r>
    </w:p>
    <w:p>
      <w:pPr>
        <w:jc w:val="both"/>
      </w:pPr>
      <w:r>
        <w:t xml:space="preserve">Push a heavy box across the floor. It moves. Then it slows down. Then it stops. So you might reasonably conclude: “Objects need a force to keep moving.”</w:t>
      </w:r>
    </w:p>
    <w:p>
      <w:pPr>
        <w:jc w:val="both"/>
      </w:pPr>
      <w:r>
        <w:t xml:space="preserve">It seems obvious. But it is wrong. The box stops because forces are acting on it. There is friction between the box and the floor. There may be air resistance. The force you applied is no longer there. The box is not naturally trying to stop. Friction is making it stop.</w:t>
      </w:r>
    </w:p>
    <w:p>
      <w:pPr>
        <w:jc w:val="both"/>
      </w:pPr>
      <w:r>
        <w:t xml:space="preserve">Try the same experiment on a very smooth surface. The box travels farther. Make the surface even smoother. It travels farther still. Remove friction almost completely, and the box would keep moving for a very long time.</w:t>
      </w:r>
    </w:p>
    <w:p>
      <w:pPr>
        <w:jc w:val="both"/>
      </w:pPr>
      <w:r>
        <w:t xml:space="preserve">Now we are getting closer to the strange truth. Motion does not need a reason to continue. A change in motion needs a reason. That reason is a force.</w:t>
      </w:r>
    </w:p>
    <w:p>
      <w:pPr>
        <w:pStyle w:val="Heading2"/>
      </w:pPr>
      <w:r>
        <w:t xml:space="preserve">Newton's first great annoyance</w:t>
      </w:r>
    </w:p>
    <w:p>
      <w:pPr>
        <w:jc w:val="both"/>
      </w:pPr>
      <w:r>
        <w:t xml:space="preserve">Isaac Newton expressed the idea more formally in what we now call his First Law of Motion. An object remains at rest, or continues moving with constant velocity, unless acted upon by a net external force. That sentence is worth reading twice. The important word is net.</w:t>
      </w:r>
    </w:p>
    <w:p>
      <w:pPr>
        <w:jc w:val="both"/>
      </w:pPr>
      <w:r>
        <w:t xml:space="preserve">Several forces can act on an object at the same time. Imagine your coffee cup sitting on the table. Gravity pulls it downward. The table pushes it upward. The two forces balance. The cup does not accelerate.</w:t>
      </w:r>
    </w:p>
    <w:p>
      <w:pPr>
        <w:jc w:val="both"/>
      </w:pPr>
      <w:r>
        <w:t xml:space="preserve">Now imagine the table disappears. The upward force disappears. Gravity wins. The cup accelerates downward. The coffee may become considerably less useful.</w:t>
      </w:r>
    </w:p>
    <w:p>
      <w:pPr>
        <w:jc w:val="both"/>
      </w:pPr>
      <w:r>
        <w:t xml:space="preserve">This is a good example of something physicists do all the time: Instead of asking, “Is there a force?” they ask, “What are all the forces, and what is their combined effect?”</w:t>
      </w:r>
    </w:p>
    <w:p>
      <w:pPr>
        <w:pStyle w:val="Heading2"/>
      </w:pPr>
      <w:r>
        <w:t xml:space="preserve">The tug-of-war nobody can see</w:t>
      </w:r>
    </w:p>
    <w:p>
      <w:pPr>
        <w:jc w:val="both"/>
      </w:pPr>
      <w:r>
        <w:t xml:space="preserve">Imagine two people pulling on a rope. One pulls to the left with 100 pounds of force. The other pulls to the right with 100 pounds. The rope doesn't accelerate. The forces cancel.</w:t>
      </w:r>
    </w:p>
    <w:p>
      <w:pPr>
        <w:jc w:val="both"/>
      </w:pPr>
      <w:r>
        <w:t xml:space="preserve">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pPr>
        <w:jc w:val="both"/>
      </w:pPr>
      <w:r>
        <w:t xml:space="preserve">And sometimes enormous numbers of tiny forces combine to produce something as ordinary as a chair sitting quietly in a room. The chair looks peaceful. Physics knows better.</w:t>
      </w:r>
    </w:p>
    <w:p>
      <w:pPr>
        <w:pStyle w:val="Heading2"/>
      </w:pPr>
      <w:r>
        <w:t xml:space="preserve">Why you don't fall through the floor</w:t>
      </w:r>
    </w:p>
    <w:p>
      <w:pPr>
        <w:jc w:val="both"/>
      </w:pPr>
      <w:r>
        <w:t xml:space="preserve">Stand up. You are now being pulled downward by Earth's gravity. So why aren't you falling through the floor? Because the floor is pushing upward on you. This upward force is sometimes called the normal force.</w:t>
      </w:r>
    </w:p>
    <w:p>
      <w:pPr>
        <w:jc w:val="both"/>
      </w:pPr>
      <w:r>
        <w:t xml:space="preserve">No, it does not mean the floor is judging you. “Normal” here means perpendicular to the surface. The floor pushes upward. Gravity pulls downward. If the forces balance, you remain standing.</w:t>
      </w:r>
    </w:p>
    <w:p>
      <w:pPr>
        <w:jc w:val="both"/>
      </w:pPr>
      <w:r>
        <w:t xml:space="preserve">The same thing happens with the chair. The chair pushes upward on you. You push downward on the chair. The chair pushes down on the floor. The floor pushes back. And beneath all of this, Earth's gravity is pulling everything downward.</w:t>
      </w:r>
    </w:p>
    <w:p>
      <w:pPr>
        <w:jc w:val="both"/>
      </w:pPr>
      <w:r>
        <w:t xml:space="preserve">A perfectly ordinary person sitting in a perfectly ordinary chair is therefore participating in a small but very complicated force diagram. You were probably unaware of this while watching television. The universe was not.</w:t>
      </w:r>
    </w:p>
    <w:p>
      <w:pPr>
        <w:pStyle w:val="Heading2"/>
      </w:pPr>
      <w:r>
        <w:t xml:space="preserve">Newton's second law</w:t>
      </w:r>
    </w:p>
    <w:p>
      <w:pPr>
        <w:jc w:val="both"/>
      </w:pPr>
      <w:r>
        <w:t xml:space="preserve">Now we are ready for one of the most famous equations in physics:</w:t>
      </w:r>
    </w:p>
    <w:p>
      <w:pPr>
        <w:ind w:left="720" w:right="0" w:firstLine="0"/>
        <w:jc w:val="left"/>
      </w:pPr>
      <w:r>
        <w:t xml:space="preserve">F = ma</w:t>
      </w:r>
    </w:p>
    <w:p>
      <w:pPr>
        <w:jc w:val="both"/>
      </w:pPr>
      <w:r>
        <w:t xml:space="preserve">Force equals mass times acceleration. This equation is wonderfully compact. It says that a net force causes acceleration. And the amount of acceleration depends on the object's mass.</w:t>
      </w:r>
    </w:p>
    <w:p>
      <w:pPr>
        <w:jc w:val="both"/>
      </w:pPr>
      <w:r>
        <w:t xml:space="preserve">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both"/>
      </w:pPr>
      <w:r>
        <w:t xml:space="preserve">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pPr>
        <w:jc w:val="both"/>
      </w:pPr>
      <w:r>
        <w:t xml:space="preserve">This is why pushing an empty shopping cart feels very different from pushing one that has somehow accumulated the contents of an entire supermarket.</w:t>
      </w:r>
    </w:p>
    <w:p>
      <w:pPr>
        <w:pStyle w:val="Heading2"/>
      </w:pPr>
      <w:r>
        <w:t xml:space="preserve">The shopping-cart experiment</w:t>
      </w:r>
    </w:p>
    <w:p>
      <w:pPr>
        <w:jc w:val="both"/>
      </w:pPr>
      <w:r>
        <w:t xml:space="preserve">Here is a useful experiment. Go to a supermarket. Find an empty shopping cart. Push it. It moves easily.</w:t>
      </w:r>
    </w:p>
    <w:p>
      <w:pPr>
        <w:jc w:val="both"/>
      </w:pPr>
      <w:r>
        <w:t xml:space="preserve">Now put one small item in it. Still easy. Add a few more. Still manageable.</w:t>
      </w:r>
    </w:p>
    <w:p>
      <w:pPr>
        <w:jc w:val="both"/>
      </w:pPr>
      <w:r>
        <w:t xml:space="preserve">Now imagine filling it with 40 bags of dog food. The cart has become considerably less cooperative. You can still push it. But you need more force to get the same acceleration.</w:t>
      </w:r>
    </w:p>
    <w:p>
      <w:pPr>
        <w:jc w:val="both"/>
      </w:pPr>
      <w:r>
        <w:t xml:space="preserve">This is Newton's second law in everyday life. You don't need a laboratory. You need a supermarket and poor impulse control.</w:t>
      </w:r>
    </w:p>
    <w:p>
      <w:pPr>
        <w:pStyle w:val="Heading2"/>
      </w:pPr>
      <w:r>
        <w:t xml:space="preserve">Mass and weight are not the same thing</w:t>
      </w:r>
    </w:p>
    <w:p>
      <w:pPr>
        <w:jc w:val="both"/>
      </w:pPr>
      <w:r>
        <w:t xml:space="preserve">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pPr>
        <w:jc w:val="both"/>
      </w:pPr>
      <w:r>
        <w:t xml:space="preserve">That distinction becomes obvious if we take you to the Moon. The Moon's gravity is much weaker than Earth's. Your mass does not change. But your weight does. You would weigh about one-sixth as much.</w:t>
      </w:r>
    </w:p>
    <w:p>
      <w:pPr>
        <w:jc w:val="both"/>
      </w:pPr>
      <w:r>
        <w:t xml:space="preserve">You would not suddenly become one-sixth of a person. Your clothes would not fall off in protest. Your mass would remain the same. Only the gravitational force acting on you would change.</w:t>
      </w:r>
    </w:p>
    <w:p>
      <w:pPr>
        <w:jc w:val="both"/>
      </w:pPr>
      <w:r>
        <w:t xml:space="preserve">This is why an astronaut can hop around on the Moon looking as though someone has secretly attached invisible springs to their shoes. Same astronaut. Same mass. Different gravitational force.</w:t>
      </w:r>
    </w:p>
    <w:p>
      <w:pPr>
        <w:pStyle w:val="Heading2"/>
      </w:pPr>
      <w:r>
        <w:t xml:space="preserve">The Moon is not trying to throw astronauts around</w:t>
      </w:r>
    </w:p>
    <w:p>
      <w:pPr>
        <w:jc w:val="both"/>
      </w:pPr>
      <w:r>
        <w:t xml:space="preserve">When astronauts bounce around on the Moon, it is tempting to think that the Moon has “less gravity.” That's true, but let's be precise. The Moon has gravity. It simply has less mass than Earth, and therefore its gravitational pull at its surface is weaker.</w:t>
      </w:r>
    </w:p>
    <w:p>
      <w:pPr>
        <w:jc w:val="both"/>
      </w:pPr>
      <w:r>
        <w:t xml:space="preserve">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pPr>
        <w:jc w:val="both"/>
      </w:pPr>
      <w:r>
        <w:t xml:space="preserve">A moment later, the astronaut is coming back down. Physics is full of these moments where the words “stopped” and “accelerating” can both be true at the same time.</w:t>
      </w:r>
    </w:p>
    <w:p>
      <w:pPr>
        <w:pStyle w:val="Heading2"/>
      </w:pPr>
      <w:r>
        <w:t xml:space="preserve">Newton's third law: the universe pushes back</w:t>
      </w:r>
    </w:p>
    <w:p>
      <w:pPr>
        <w:jc w:val="both"/>
      </w:pPr>
      <w:r>
        <w:t xml:space="preserve">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pPr>
        <w:jc w:val="both"/>
      </w:pPr>
      <w:r>
        <w:t xml:space="preserve">Jump upward. Your feet push downward on the ground. The ground pushes upward on you. You accelerate upward.</w:t>
      </w:r>
    </w:p>
    <w:p>
      <w:pPr>
        <w:jc w:val="both"/>
      </w:pPr>
      <w:r>
        <w:t xml:space="preserve">A rocket works on the same basic principle. The rocket pushes hot gases downward. The gases push the rocket upward. This surprises people because there is a common misconception: “But what is the rocket pushing against?”</w:t>
      </w:r>
    </w:p>
    <w:p>
      <w:pPr>
        <w:jc w:val="both"/>
      </w:pPr>
      <w:r>
        <w:t xml:space="preserve">Nothing. It does not need to push against the air. The rocket pushes the exhaust gases. The exhaust gases push the rocket. A rocket can therefore work in the vacuum of space.</w:t>
      </w:r>
    </w:p>
    <w:p>
      <w:pPr>
        <w:pStyle w:val="Heading2"/>
      </w:pPr>
      <w:r>
        <w:t xml:space="preserve">The balloon that escapes</w:t>
      </w:r>
    </w:p>
    <w:p>
      <w:pPr>
        <w:jc w:val="both"/>
      </w:pPr>
      <w:r>
        <w:t xml:space="preserve">You can see a tiny version of rocket propulsion with a balloon. Inflate a balloon. Do not tie it. Let it go.</w:t>
      </w:r>
    </w:p>
    <w:p>
      <w:pPr>
        <w:jc w:val="both"/>
      </w:pPr>
      <w:r>
        <w:t xml:space="preserve">The balloon shoots around the room in a direction that seems almost deliberately chosen to be inconvenient. It does not know where it is going. It does not care. Air rushes out one way. The balloon moves the other way.</w:t>
      </w:r>
    </w:p>
    <w:p>
      <w:pPr>
        <w:jc w:val="both"/>
      </w:pPr>
      <w:r>
        <w:t xml:space="preserve">Newton's third law. The balloon is essentially a very badly controlled rocket. And if you have ever released one at a birthday party, you have probably witnessed experimental physics followed immediately by a small amount of social embarrassment.</w:t>
      </w:r>
    </w:p>
    <w:p>
      <w:pPr>
        <w:pStyle w:val="Heading2"/>
      </w:pPr>
      <w:r>
        <w:t xml:space="preserve">Why pushing yourself away from something works</w:t>
      </w:r>
    </w:p>
    <w:p>
      <w:pPr>
        <w:jc w:val="both"/>
      </w:pPr>
      <w:r>
        <w:t xml:space="preserve">Imagine standing on a skateboard. Now throw a heavy ball forward. You roll backward. Why? You pushed the ball forward. The ball pushes you backward. The forces come in a pair.</w:t>
      </w:r>
    </w:p>
    <w:p>
      <w:pPr>
        <w:jc w:val="both"/>
      </w:pPr>
      <w:r>
        <w:t xml:space="preserve">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pPr>
        <w:jc w:val="both"/>
      </w:pPr>
      <w:r>
        <w:t xml:space="preserve">Physics keeps repeating the same trick. Push something one way. It pushes you the other way. Nature apparently enjoys symmetry.</w:t>
      </w:r>
    </w:p>
    <w:p>
      <w:pPr>
        <w:pStyle w:val="Heading2"/>
      </w:pPr>
      <w:r>
        <w:t xml:space="preserve">Forces are not mysterious invisible hands</w:t>
      </w:r>
    </w:p>
    <w:p>
      <w:pPr>
        <w:jc w:val="both"/>
      </w:pPr>
      <w:r>
        <w:t xml:space="preserve">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both"/>
      </w:pPr>
      <w:r>
        <w:t xml:space="preserve">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pPr>
        <w:pStyle w:val="Heading2"/>
      </w:pPr>
      <w:r>
        <w:t xml:space="preserve">What happens when forces balance?</w:t>
      </w:r>
    </w:p>
    <w:p>
      <w:pPr>
        <w:jc w:val="both"/>
      </w:pPr>
      <w:r>
        <w:t xml:space="preserve">Suppose you are standing still. Gravity pulls down. The floor pushes up. Net force: zero. You don't accelerate.</w:t>
      </w:r>
    </w:p>
    <w:p>
      <w:pPr>
        <w:jc w:val="both"/>
      </w:pPr>
      <w:r>
        <w:t xml:space="preserve">Now imagine you are in an elevator. If the elevator begins accelerating upward, the floor must push upward on you more strongly. You feel heavier. If the elevator accelerates downward, the floor pushes upward less strongly. You feel lighter.</w:t>
      </w:r>
    </w:p>
    <w:p>
      <w:pPr>
        <w:jc w:val="both"/>
      </w:pPr>
      <w:r>
        <w:t xml:space="preserve">If the elevator were falling freely, you would feel weightless. This is a fascinating clue. Your sensation of weight is not simply “gravity.” It is strongly connected to the support force acting on your body.</w:t>
      </w:r>
    </w:p>
    <w:p>
      <w:pPr>
        <w:jc w:val="both"/>
      </w:pPr>
      <w:r>
        <w:t xml:space="preserve">This idea will become enormously important later. Much later, when we meet Einstein, we will discover that gravity itself is stranger than Newton's picture suggests. But we are not going there yet. We have enough trouble with shopping carts.</w:t>
      </w:r>
    </w:p>
    <w:p>
      <w:pPr>
        <w:pStyle w:val="Heading2"/>
      </w:pPr>
      <w:r>
        <w:t xml:space="preserve">The world is a constant tug-of-war</w:t>
      </w:r>
    </w:p>
    <w:p>
      <w:pPr>
        <w:jc w:val="both"/>
      </w:pPr>
      <w:r>
        <w:t xml:space="preserve">Look around you. Everything you see is participating in forces. The book on your desk. The desk itself. The chair. The walls. The floor. Your coffee. Your body. The air. The Earth. The Moon. The Sun.</w:t>
      </w:r>
    </w:p>
    <w:p>
      <w:pPr>
        <w:jc w:val="both"/>
      </w:pPr>
      <w:r>
        <w:t xml:space="preserve">None of these things is simply “there.” They are interacting. Some forces cancel. Some don't. When they don't, things accelerate.</w:t>
      </w:r>
    </w:p>
    <w:p>
      <w:pPr>
        <w:jc w:val="both"/>
      </w:pPr>
      <w:r>
        <w:t xml:space="preserve">Sometimes the acceleration is obvious. A rocket takes off. Sometimes it is subtle. A planet changes direction as it orbits the Sun. Sometimes it is invisible. The atoms in a solid vibrate.</w:t>
      </w:r>
    </w:p>
    <w:p>
      <w:pPr>
        <w:jc w:val="both"/>
      </w:pPr>
      <w:r>
        <w:t xml:space="preserve">And sometimes the forces balance so perfectly that nothing appears to happen at all. Which brings us back to our coffee cup. It is sitting quietly on the table. Gravity is pulling it down. The table is pushing it up. The forces balance.</w:t>
      </w:r>
    </w:p>
    <w:p>
      <w:pPr>
        <w:jc w:val="both"/>
      </w:pPr>
      <w:r>
        <w:t xml:space="preserve">Nothing happens. And that is not nothing. It is physics.</w:t>
      </w:r>
    </w:p>
    <w:p>
      <w:pPr>
        <w:pStyle w:val="Heading2"/>
      </w:pPr>
      <w:r>
        <w:t xml:space="preserve">One last thought experiment</w:t>
      </w:r>
    </w:p>
    <w:p>
      <w:pPr>
        <w:jc w:val="both"/>
      </w:pPr>
      <w:r>
        <w:t xml:space="preserve">Imagine a universe with no forces. No gravity. No friction. No electrical forces. No magnetic forces. No forces holding atoms together. No forces between particles. No forces of any kind.</w:t>
      </w:r>
    </w:p>
    <w:p>
      <w:pPr>
        <w:jc w:val="both"/>
      </w:pPr>
      <w:r>
        <w:t xml:space="preserve">What would happen? It would be a very boring universe. In fact, there would be no coffee cups. No tables. No people. No planets. No stars. No galaxies. No book called </w:t>
      </w:r>
      <w:r>
        <w:rPr>
          <w:i/>
        </w:rPr>
        <w:t xml:space="preserve">Physics, Actually</w:t>
      </w:r>
      <w:r>
        <w:t xml:space="preserve">.</w:t>
      </w:r>
    </w:p>
    <w:p>
      <w:pPr>
        <w:jc w:val="both"/>
      </w:pPr>
      <w:r>
        <w:t xml:space="preserve">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pPr>
        <w:jc w:val="both"/>
      </w:pPr>
      <w:r>
        <w:t xml:space="preserve">For now. In the next chapter, we will ask a different question: Where does all the energy come from—and what does it actually mean to say that something has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