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10</w:t>
      </w:r>
    </w:p>
    <w:p>
      <w:pPr>
        <w:pStyle w:val="Heading1"/>
        <w:ind w:left="0" w:right="0" w:firstLine="0"/>
        <w:jc w:val="center"/>
      </w:pPr>
      <w:r>
        <w:t>The Expanding Universe: Space Itself Can Stretch</w:t>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w:t>
      </w:r>
    </w:p>
    <w:p>
      <w:pPr>
        <w:pStyle w:val="Heading2"/>
      </w:pPr>
      <w:r>
        <w:t xml:space="preserve">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w:t>
      </w:r>
    </w:p>
    <w:p>
      <w:pPr>
        <w:pStyle w:val="Heading2"/>
      </w:pPr>
      <w:r>
        <w:t xml:space="preserve">What is expanding?</w:t>
      </w:r>
    </w:p>
    <w:p>
      <w:pPr>
        <w:jc w:val="both"/>
      </w:pPr>
      <w:r>
        <w:t xml:space="preserve">This question deserves care. Atoms are not expanding. Your coffee cup is not getting larger because the universe is expanding. The Earth is not stretching away from the Sun because of cosmic expansion.</w:t>
      </w:r>
    </w:p>
    <w:p>
      <w:pPr>
        <w:jc w:val="both"/>
      </w:pPr>
      <w:r>
        <w:t xml:space="preserve">Galaxies and galaxy clusters are held together by gravity and other forces strongly enough that they do not simply participate in the expansion in the same way as widely separated galaxies. The expansion becomes important on enormous scales. Think of the universe as having a changing large-scale geometry. Within a galaxy, local physics dominates.</w:t>
      </w:r>
    </w:p>
    <w:p>
      <w:pPr>
        <w:jc w:val="both"/>
      </w:pPr>
      <w:r>
        <w:t xml:space="preserve">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This connects beautifully with our earlier discussion of entropy.</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w:t>
      </w:r>
    </w:p>
    <w:p>
      <w:pPr>
        <w:pStyle w:val="Heading2"/>
      </w:pPr>
      <w:r>
        <w:t xml:space="preserve">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r>
        <w:t xml:space="preserve">The real kind. The kind the universe has been giving us for free all along. Next we will ask what happened before the universe became transparent—and what the first moments may have looked like.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