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The circuit check for Parts II to IV is Tietze, Schenk, and Gamm, Halbleiter-Schaltungstechnik,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and the 650 V switches of 2026. Every chapter ends with practice problems, and every answer is in Appendix B. Appendix A collects the declared constants; Appendix D lists the sources the prose was checked against.</w:t>
      </w:r>
    </w:p>
    <w:p>
      <w:pPr>
        <w:pStyle w:val="Heading1"/>
      </w:pPr>
      <w:r>
        <w:t xml:space="preserve">Contents</w:t>
      </w:r>
    </w:p>
    <w:p>
      <w:pPr>
        <w:spacing w:after="160" w:before="0" w:line="276" w:lineRule="auto"/>
      </w:pPr>
      <w:r>
        <w:rPr>
          <w:rFonts w:ascii="Calibri" w:hAnsi="Calibri" w:cs="Calibri" w:eastAsia="Calibri"/>
          <w:b w:val="0"/>
          <w:i w:val="0"/>
          <w:color w:val="000000"/>
          <w:sz w:val="22"/>
        </w:rPr>
        <w:t xml:space="preserve">Part I. Carriers and Junctions</w:t>
      </w:r>
    </w:p>
    <w:p>
      <w:pPr>
        <w:spacing w:after="160" w:before="0" w:line="276" w:lineRule="auto"/>
      </w:pPr>
      <w:r>
        <w:rPr>
          <w:rFonts w:ascii="Calibri" w:hAnsi="Calibri" w:cs="Calibri" w:eastAsia="Calibri"/>
          <w:b w:val="0"/>
          <w:i w:val="0"/>
          <w:color w:val="000000"/>
          <w:sz w:val="22"/>
        </w:rP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Chapter 3. Two Ways Charge Moves</w:t>
      </w:r>
    </w:p>
    <w:p>
      <w:pPr>
        <w:spacing w:after="160" w:before="0" w:line="276" w:lineRule="auto"/>
      </w:pPr>
      <w:r>
        <w:rPr>
          <w:rFonts w:ascii="Calibri" w:hAnsi="Calibri" w:cs="Calibri" w:eastAsia="Calibri"/>
          <w:b w:val="0"/>
          <w:i w:val="0"/>
          <w:color w:val="000000"/>
          <w:sz w:val="22"/>
        </w:rP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Chapter 6. The Diode You Can Buy</w:t>
      </w:r>
    </w:p>
    <w:p>
      <w:pPr>
        <w:spacing w:after="160" w:before="0" w:line="276" w:lineRule="auto"/>
      </w:pPr>
      <w:r>
        <w:rPr>
          <w:rFonts w:ascii="Calibri" w:hAnsi="Calibri" w:cs="Calibri" w:eastAsia="Calibri"/>
          <w:b w:val="0"/>
          <w:i w:val="0"/>
          <w:color w:val="000000"/>
          <w:sz w:val="22"/>
        </w:rP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Part II. The Bipolar Transistor</w:t>
      </w:r>
    </w:p>
    <w:p>
      <w:pPr>
        <w:spacing w:after="160" w:before="0" w:line="276" w:lineRule="auto"/>
      </w:pPr>
      <w:r>
        <w:rPr>
          <w:rFonts w:ascii="Calibri" w:hAnsi="Calibri" w:cs="Calibri" w:eastAsia="Calibri"/>
          <w:b w:val="0"/>
          <w:i w:val="0"/>
          <w:color w:val="000000"/>
          <w:sz w:val="22"/>
        </w:rPr>
        <w:t xml:space="preserve">Chapter 8. Two Junctions, One Current</w:t>
      </w:r>
    </w:p>
    <w:p>
      <w:pPr>
        <w:spacing w:after="160" w:before="0" w:line="276" w:lineRule="auto"/>
      </w:pPr>
      <w:r>
        <w:rPr>
          <w:rFonts w:ascii="Calibri" w:hAnsi="Calibri" w:cs="Calibri" w:eastAsia="Calibri"/>
          <w:b w:val="0"/>
          <w:i w:val="0"/>
          <w:color w:val="000000"/>
          <w:sz w:val="22"/>
        </w:rP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Chapter 11. The Fin, Then the Sheet</w:t>
      </w:r>
    </w:p>
    <w:p>
      <w:pPr>
        <w:spacing w:after="160" w:before="0" w:line="276" w:lineRule="auto"/>
      </w:pPr>
      <w:r>
        <w:rPr>
          <w:rFonts w:ascii="Calibri" w:hAnsi="Calibri" w:cs="Calibri" w:eastAsia="Calibri"/>
          <w:b w:val="0"/>
          <w:i w:val="0"/>
          <w:color w:val="000000"/>
          <w:sz w:val="22"/>
        </w:rPr>
        <w:t xml:space="preserve">Part IV. Inside the Amplifier</w:t>
      </w:r>
    </w:p>
    <w:p>
      <w:pPr>
        <w:spacing w:after="160" w:before="0" w:line="276" w:lineRule="auto"/>
      </w:pPr>
      <w:r>
        <w:rPr>
          <w:rFonts w:ascii="Calibri" w:hAnsi="Calibri" w:cs="Calibri" w:eastAsia="Calibri"/>
          <w:b w:val="0"/>
          <w:i w:val="0"/>
          <w:color w:val="000000"/>
          <w:sz w:val="22"/>
        </w:rPr>
        <w:t xml:space="preserve">Chapter 12. Mirrors, Pairs, and Matching</w:t>
      </w:r>
    </w:p>
    <w:p>
      <w:pPr>
        <w:spacing w:after="160" w:before="0" w:line="276" w:lineRule="auto"/>
      </w:pPr>
      <w:r>
        <w:rPr>
          <w:rFonts w:ascii="Calibri" w:hAnsi="Calibri" w:cs="Calibri" w:eastAsia="Calibri"/>
          <w:b w:val="0"/>
          <w:i w:val="0"/>
          <w:color w:val="000000"/>
          <w:sz w:val="22"/>
        </w:rP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Chapter 14. The Noise a Device Makes</w:t>
      </w:r>
    </w:p>
    <w:p>
      <w:pPr>
        <w:spacing w:after="160" w:before="0" w:line="276" w:lineRule="auto"/>
      </w:pPr>
      <w:r>
        <w:rPr>
          <w:rFonts w:ascii="Calibri" w:hAnsi="Calibri" w:cs="Calibri" w:eastAsia="Calibri"/>
          <w:b w:val="0"/>
          <w:i w:val="0"/>
          <w:color w:val="000000"/>
          <w:sz w:val="22"/>
        </w:rPr>
        <w:t xml:space="preserve">Part V. CMOS as a Chip</w:t>
      </w:r>
    </w:p>
    <w:p>
      <w:pPr>
        <w:spacing w:after="160" w:before="0" w:line="276" w:lineRule="auto"/>
      </w:pPr>
      <w:r>
        <w:rPr>
          <w:rFonts w:ascii="Calibri" w:hAnsi="Calibri" w:cs="Calibri" w:eastAsia="Calibri"/>
          <w:b w:val="0"/>
          <w:i w:val="0"/>
          <w:color w:val="000000"/>
          <w:sz w:val="22"/>
        </w:rP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Part VI. Light and Power</w:t>
      </w:r>
    </w:p>
    <w:p>
      <w:pPr>
        <w:spacing w:after="160" w:before="0" w:line="276" w:lineRule="auto"/>
      </w:pPr>
      <w:r>
        <w:rPr>
          <w:rFonts w:ascii="Calibri" w:hAnsi="Calibri" w:cs="Calibri" w:eastAsia="Calibri"/>
          <w:b w:val="0"/>
          <w:i w:val="0"/>
          <w:color w:val="000000"/>
          <w:sz w:val="22"/>
        </w:rP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19. Breakdown and the Power Devices</w:t>
      </w:r>
    </w:p>
    <w:p>
      <w:pPr>
        <w:spacing w:after="160" w:before="0" w:line="276" w:lineRule="auto"/>
      </w:pPr>
      <w:r>
        <w:rPr>
          <w:rFonts w:ascii="Calibri" w:hAnsi="Calibri" w:cs="Calibri" w:eastAsia="Calibri"/>
          <w:b w:val="0"/>
          <w:i w:val="0"/>
          <w:color w:val="000000"/>
          <w:sz w:val="22"/>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Chapter 20. How a Transistor Is Made</w:t>
      </w:r>
    </w:p>
    <w:p>
      <w:pPr>
        <w:spacing w:after="160" w:before="0" w:line="276" w:lineRule="auto"/>
      </w:pPr>
      <w:r>
        <w:rPr>
          <w:rFonts w:ascii="Calibri" w:hAnsi="Calibri" w:cs="Calibri" w:eastAsia="Calibri"/>
          <w:b w:val="0"/>
          <w:i w:val="0"/>
          <w:color w:val="000000"/>
          <w:sz w:val="22"/>
        </w:rP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Appendix A. Constants Used in This Book</w:t>
      </w:r>
    </w:p>
    <w:p>
      <w:pPr>
        <w:spacing w:after="160" w:before="0" w:line="276" w:lineRule="auto"/>
      </w:pPr>
      <w:r>
        <w:rPr>
          <w:rFonts w:ascii="Calibri" w:hAnsi="Calibri" w:cs="Calibri" w:eastAsia="Calibri"/>
          <w:b w:val="0"/>
          <w:i w:val="0"/>
          <w:color w:val="000000"/>
          <w:sz w:val="22"/>
        </w:rPr>
        <w:t xml:space="preserve">Appendix B. Answers to the Practice Problems</w:t>
      </w:r>
    </w:p>
    <w:p>
      <w:pPr>
        <w:spacing w:after="160" w:before="0" w:line="276" w:lineRule="auto"/>
      </w:pPr>
      <w:r>
        <w:rPr>
          <w:rFonts w:ascii="Calibri" w:hAnsi="Calibri" w:cs="Calibri" w:eastAsia="Calibri"/>
          <w:b w:val="0"/>
          <w:i w:val="0"/>
          <w:color w:val="000000"/>
          <w:sz w:val="22"/>
        </w:rPr>
        <w:t xml:space="preserve">Appendix C. Where This Book Hands Off</w:t>
      </w:r>
    </w:p>
    <w:p>
      <w:pPr>
        <w:spacing w:after="160" w:before="0" w:line="276" w:lineRule="auto"/>
      </w:pPr>
      <w:r>
        <w:rPr>
          <w:rFonts w:ascii="Calibri" w:hAnsi="Calibri" w:cs="Calibri" w:eastAsia="Calibri"/>
          <w:b w:val="0"/>
          <w:i w:val="0"/>
          <w:color w:val="000000"/>
          <w:sz w:val="22"/>
        </w:rPr>
        <w:t xml:space="preserve">Appendix D. Sources and Further Reading</w:t>
      </w:r>
    </w:p>
    <w:p>
      <w:pPr>
        <w:pStyle w:val="Heading1"/>
      </w:pPr>
      <w:r>
        <w:rPr>
          <w:rFonts w:ascii="Amazon Ember" w:hAnsi="Amazon Ember" w:cs="Amazon Ember"/>
          <w:b/>
          <w:color w:val="0000FF"/>
          <w:sz w:val="36"/>
        </w:rPr>
        <w:t xml:space="preserve">Part I. Carriers and Junctions</w:t>
      </w:r>
    </w:p>
    <w:p>
      <w:pPr>
        <w:pStyle w:val="Heading1"/>
      </w:pPr>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 xml:space="preserve">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(1.602×10⁻¹⁹)(1.0×10^16)(1000)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 few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1"/>
      </w:pPr>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1.0×10^17 cm⁻³. Electrons are the minority: n = ni²/NA = 1.0e+03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1.0×10^15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1.0×10^16 cm⁻³ and NA = 1.0×10^15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1"/>
      </w:pPr>
      <w:r>
        <w:t xml:space="preserve">Chapter 3. Two Ways Charge Moves</w:t>
      </w:r>
    </w:p>
    <w:p>
      <w:pPr>
        <w:spacing w:after="160" w:before="0" w:line="276" w:lineRule="auto"/>
      </w:pPr>
      <w:r>
        <w:rPr>
          <w:rFonts w:ascii="Calibri" w:hAnsi="Calibri" w:cs="Calibri" w:eastAsia="Calibri"/>
          <w:b w:val="0"/>
          <w:i w:val="0"/>
          <w:color w:val="000000"/>
          <w:sz w:val="22"/>
        </w:rPr>
        <w:t xml:space="preserve">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1.0×10^16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1"/>
      </w:pPr>
      <w: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1.0×10^32 / 1.0×10^20 = 1.0×10^12. ln(10^12) = 27.631. Vbi = (0.026)(27.631) = 0.718 V. W = 3.048e-05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1.0×10^18 cm⁻³ and ND = 1.0×10^16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1"/>
      </w:pPr>
      <w: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1"/>
      </w:pPr>
      <w:r>
        <w:t xml:space="preserve">Chapter 6. The Diode You Can Buy</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1"/>
      </w:pPr>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pStyle w:val="Heading1"/>
      </w:pPr>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r>
        <w:t xml:space="preserve">Chapter 8. Two Junctions, One Current</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1"/>
      </w:pPr>
      <w: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9.1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1"/>
      </w:pPr>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10.1,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1"/>
      </w:pPr>
      <w:r>
        <w:t xml:space="preserve">Chapter 11. The Fin, Then the Sheet</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fin tracks, typically six or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1"/>
      </w:pPr>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r>
        <w:t xml:space="preserve">Chapter 12. Mirrors, Pairs, and Matching</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1"/>
      </w:pPr>
      <w: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1"/>
      </w:pPr>
      <w:r>
        <w:t xml:space="preserve">Chapter 14. The Noise a Device Makes</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1"/>
      </w:pPr>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15.1,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1"/>
      </w:pPr>
      <w: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1"/>
      </w:pPr>
      <w: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pStyle w:val="Heading1"/>
      </w:pPr>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18.1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1"/>
      </w:pPr>
      <w:r>
        <w:t xml:space="preserve">Chapter 19. Breakdown and the Power Devices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19.1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1"/>
      </w:pPr>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This last part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r>
        <w:t xml:space="preserve">Chapter 20. How a Transistor Is Made</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Below the 45 nm node,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1"/>
      </w:pPr>
      <w: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spacing w:after="160" w:before="0" w:line="276" w:lineRule="auto"/>
      </w:pPr>
      <w:r>
        <w:rPr>
          <w:rFonts w:ascii="Calibri" w:hAnsi="Calibri" w:cs="Calibri" w:eastAsia="Calibri"/>
          <w:b w:val="0"/>
          <w:i w:val="0"/>
          <w:color w:val="000000"/>
          <w:sz w:val="22"/>
        </w:rPr>
        <w:t xml:space="preserve">Piezoelectric films extend the fab beyond transistors. The last chapter of the book brings every device back into the simulator, through compact models and the process design kit.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pStyle w:val="Heading1"/>
      </w:pPr>
      <w: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21 % more input-pair area. A designer who signed off at ±3σ would have shipped a chip that worked only 7 % of the time, since (1 − 0.0027)^1000 ≈ 0.067.</w:t>
      </w:r>
    </w:p>
    <w:p>
      <w:pPr>
        <w:spacing w:after="160" w:before="0" w:line="276" w:lineRule="auto"/>
      </w:pPr>
      <w:r>
        <w:rPr>
          <w:rFonts w:ascii="Calibri" w:hAnsi="Calibri" w:cs="Calibri" w:eastAsia="Calibri"/>
          <w:b w:val="0"/>
          <w:i w:val="0"/>
          <w:color w:val="000000"/>
          <w:sz w:val="22"/>
        </w:rPr>
        <w:t xml:space="preserve">This book began with a crystal that could be talked into conducting and ends with a statistical model of billions of transistors that no one will ever measure individually. Every number in between was computed from a declared value. The later books of the series take these devices as given and build radios, modems, power converters, and packages from them; when they need a device's behavior, it is this book's physics, read through the PDK.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1"/>
      </w:pPr>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1.0×10^10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pStyle w:val="Heading1"/>
      </w:pPr>
      <w:r>
        <w:t xml:space="preserve">Appendix B. Answers to the Practice Problems</w:t>
      </w:r>
    </w:p>
    <w:p>
      <w:pPr>
        <w:pStyle w:val="Heading2"/>
      </w:pPr>
      <w:r>
        <w:t xml:space="preserve">Chapter 1</w:t>
      </w:r>
    </w:p>
    <w:p>
      <w:pPr>
        <w:spacing w:after="160" w:before="0" w:line="276" w:lineRule="auto"/>
      </w:pPr>
      <w:r>
        <w:rPr>
          <w:rFonts w:ascii="Calibri" w:hAnsi="Calibri" w:cs="Calibri" w:eastAsia="Calibri"/>
          <w:b w:val="0"/>
          <w:i w:val="0"/>
          <w:color w:val="000000"/>
          <w:sz w:val="22"/>
        </w:rPr>
        <w:t xml:space="preserve">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 xml:space="preserve">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 xml:space="preserve">3. σ = q ni (μn + μp) = 2.371e-06 (Ω·cm)⁻¹. The hole term is μp/(μn+μp) = 0.32 of the total, about a third. It is not ignorable. It was ignorable in the worked example only because doping had made n huge and p tiny.</w:t>
      </w:r>
    </w:p>
    <w:p>
      <w:pPr>
        <w:spacing w:after="160" w:before="0" w:line="276" w:lineRule="auto"/>
      </w:pPr>
      <w:r>
        <w:rPr>
          <w:rFonts w:ascii="Calibri" w:hAnsi="Calibri" w:cs="Calibri" w:eastAsia="Calibri"/>
          <w:b w:val="0"/>
          <w:i w:val="0"/>
          <w:color w:val="000000"/>
          <w:sz w:val="22"/>
        </w:rPr>
        <w:t xml:space="preserve">4. 4.99×10²² / 10¹⁶ ≈ 5×10⁶, about five million silicon atoms per dopant atom.</w:t>
      </w:r>
    </w:p>
    <w:p>
      <w:pPr>
        <w:spacing w:after="160" w:before="0" w:line="276" w:lineRule="auto"/>
      </w:pPr>
      <w:r>
        <w:rPr>
          <w:rFonts w:ascii="Calibri" w:hAnsi="Calibri" w:cs="Calibri" w:eastAsia="Calibri"/>
          <w:b w:val="0"/>
          <w:i w:val="0"/>
          <w:color w:val="000000"/>
          <w:sz w:val="22"/>
        </w:rPr>
        <w:t xml:space="preserve">5. Ei − EF = 0.026 × ln(10¹⁷/10¹⁰) = 0.026 × 16.12 = 0.419 eV. EF is below midgap, toward the valence band, as it must be for p-type material.</w:t>
      </w:r>
    </w:p>
    <w:p>
      <w:pPr>
        <w:spacing w:after="160" w:before="0" w:line="276" w:lineRule="auto"/>
      </w:pPr>
      <w:r>
        <w:rPr>
          <w:rFonts w:ascii="Calibri" w:hAnsi="Calibri" w:cs="Calibri" w:eastAsia="Calibri"/>
          <w:b w:val="0"/>
          <w:i w:val="0"/>
          <w:color w:val="000000"/>
          <w:sz w:val="22"/>
        </w:rPr>
        <w:t xml:space="preserve">6. 45 °C is five doublings, so ni rises about 2⁵ = 32 times, and an ni² leakage about 1,000 times. The hand model gives 22 and 470; the doubling rule is a slightly generous estimate.</w:t>
      </w:r>
    </w:p>
    <w:p>
      <w:pPr>
        <w:spacing w:after="160" w:before="0" w:line="276" w:lineRule="auto"/>
      </w:pPr>
      <w:r>
        <w:rPr>
          <w:rFonts w:ascii="Calibri" w:hAnsi="Calibri" w:cs="Calibri" w:eastAsia="Calibri"/>
          <w:b w:val="0"/>
          <w:i w:val="0"/>
          <w:color w:val="000000"/>
          <w:sz w:val="22"/>
        </w:rPr>
        <w:t xml:space="preserve">7. Multiplying n = Nc e^(−(Ec − EF)/kT) by p = Nv e^(−(EF − Ev)/kT) adds the exponents, and EF appears once with each sign, leaving only Ec − Ev = Eg.</w:t>
      </w:r>
    </w:p>
    <w:p>
      <w:pPr>
        <w:pStyle w:val="Heading2"/>
      </w:pPr>
      <w:r>
        <w:t xml:space="preserve">Chapter 2</w:t>
      </w:r>
    </w:p>
    <w:p>
      <w:pPr>
        <w:spacing w:after="160" w:before="0" w:line="276" w:lineRule="auto"/>
      </w:pPr>
      <w:r>
        <w:rPr>
          <w:rFonts w:ascii="Calibri" w:hAnsi="Calibri" w:cs="Calibri" w:eastAsia="Calibri"/>
          <w:b w:val="0"/>
          <w:i w:val="0"/>
          <w:color w:val="000000"/>
          <w:sz w:val="22"/>
        </w:rPr>
        <w:t xml:space="preserve">1. n ≈ 1.0×10^15 cm⁻³. p = ni²/n = 1.0e+05 cm⁻³.</w:t>
      </w:r>
    </w:p>
    <w:p>
      <w:pPr>
        <w:spacing w:after="160" w:before="0" w:line="276" w:lineRule="auto"/>
      </w:pPr>
      <w:r>
        <w:rPr>
          <w:rFonts w:ascii="Calibri" w:hAnsi="Calibri" w:cs="Calibri" w:eastAsia="Calibri"/>
          <w:b w:val="0"/>
          <w:i w:val="0"/>
          <w:color w:val="000000"/>
          <w:sz w:val="22"/>
        </w:rPr>
        <w:t xml:space="preserve">2. The hole concentration is ni²/ND, not zero. At ND = 10^16 cm⁻³ it is 1.0e+04 cm⁻³.</w:t>
      </w:r>
    </w:p>
    <w:p>
      <w:pPr>
        <w:spacing w:after="160" w:before="0" w:line="276" w:lineRule="auto"/>
      </w:pPr>
      <w:r>
        <w:rPr>
          <w:rFonts w:ascii="Calibri" w:hAnsi="Calibri" w:cs="Calibri" w:eastAsia="Calibri"/>
          <w:b w:val="0"/>
          <w:i w:val="0"/>
          <w:color w:val="000000"/>
          <w:sz w:val="22"/>
        </w:rPr>
        <w:t xml:space="preserve">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spacing w:after="160" w:before="0" w:line="276" w:lineRule="auto"/>
      </w:pPr>
      <w:r>
        <w:rPr>
          <w:rFonts w:ascii="Calibri" w:hAnsi="Calibri" w:cs="Calibri" w:eastAsia="Calibri"/>
          <w:b w:val="0"/>
          <w:i w:val="0"/>
          <w:color w:val="000000"/>
          <w:sz w:val="22"/>
        </w:rPr>
        <w:t xml:space="preserve">4. Both have the same carrier concentration, but the compensated region has many more ionized impurities to scatter the carriers, so its mobility is lower.</w:t>
      </w:r>
    </w:p>
    <w:p>
      <w:pPr>
        <w:spacing w:after="160" w:before="0" w:line="276" w:lineRule="auto"/>
      </w:pPr>
      <w:r>
        <w:rPr>
          <w:rFonts w:ascii="Calibri" w:hAnsi="Calibri" w:cs="Calibri" w:eastAsia="Calibri"/>
          <w:b w:val="0"/>
          <w:i w:val="0"/>
          <w:color w:val="000000"/>
          <w:sz w:val="22"/>
        </w:rPr>
        <w:t xml:space="preserve">5. n-type. n = I B/(q |VH| t) = (0.5×10⁻³)(0.40)/[(1.602×10⁻¹⁹)(1.0×10⁻³)(2.5×10⁻⁴)] = 5.0×10²¹ m⁻³ = 5.0×10¹⁵ cm⁻³.</w:t>
      </w:r>
    </w:p>
    <w:p>
      <w:pPr>
        <w:spacing w:after="160" w:before="0" w:line="276" w:lineRule="auto"/>
      </w:pPr>
      <w:r>
        <w:rPr>
          <w:rFonts w:ascii="Calibri" w:hAnsi="Calibri" w:cs="Calibri" w:eastAsia="Calibri"/>
          <w:b w:val="0"/>
          <w:i w:val="0"/>
          <w:color w:val="000000"/>
          <w:sz w:val="22"/>
        </w:rPr>
        <w:t xml:space="preserve">6. 1000/25 = 40 squares; 40 µm long at 1 µm wide.</w:t>
      </w:r>
    </w:p>
    <w:p>
      <w:pPr>
        <w:pStyle w:val="Heading2"/>
      </w:pPr>
      <w:r>
        <w:t xml:space="preserve">Chapter 3</w:t>
      </w:r>
    </w:p>
    <w:p>
      <w:pPr>
        <w:spacing w:after="160" w:before="0" w:line="276" w:lineRule="auto"/>
      </w:pPr>
      <w:r>
        <w:rPr>
          <w:rFonts w:ascii="Calibri" w:hAnsi="Calibri" w:cs="Calibri" w:eastAsia="Calibri"/>
          <w:b w:val="0"/>
          <w:i w:val="0"/>
          <w:color w:val="000000"/>
          <w:sz w:val="22"/>
        </w:rPr>
        <w:t xml:space="preserve">1. Dn = 26.0 cm²/s. Dp = 12.48 cm²/s.</w:t>
      </w:r>
    </w:p>
    <w:p>
      <w:pPr>
        <w:spacing w:after="160" w:before="0" w:line="276" w:lineRule="auto"/>
      </w:pPr>
      <w:r>
        <w:rPr>
          <w:rFonts w:ascii="Calibri" w:hAnsi="Calibri" w:cs="Calibri" w:eastAsia="Calibri"/>
          <w:b w:val="0"/>
          <w:i w:val="0"/>
          <w:color w:val="000000"/>
          <w:sz w:val="22"/>
        </w:rPr>
        <w:t xml:space="preserve">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 xml:space="preserve">3. Jn,drift = q n μn E = 16.022 A/cm². The diffusion example was 374.909 A/cm². A modest field of 10 V/cm in this doping already beats that particular one-micron gradient. Steeper gradients, the kind inside a junction, put diffusion back in front.</w:t>
      </w:r>
    </w:p>
    <w:p>
      <w:pPr>
        <w:spacing w:after="160" w:before="0" w:line="276" w:lineRule="auto"/>
      </w:pPr>
      <w:r>
        <w:rPr>
          <w:rFonts w:ascii="Calibri" w:hAnsi="Calibri" w:cs="Calibri" w:eastAsia="Calibri"/>
          <w:b w:val="0"/>
          <w:i w:val="0"/>
          <w:color w:val="000000"/>
          <w:sz w:val="22"/>
        </w:rPr>
        <w:t xml:space="preserve">4. R rises as 1/μ, by (350/300)^2.4 = 1.45, to about 14.5 kΩ.</w:t>
      </w:r>
    </w:p>
    <w:p>
      <w:pPr>
        <w:spacing w:after="160" w:before="0" w:line="276" w:lineRule="auto"/>
      </w:pPr>
      <w:r>
        <w:rPr>
          <w:rFonts w:ascii="Calibri" w:hAnsi="Calibri" w:cs="Calibri" w:eastAsia="Calibri"/>
          <w:b w:val="0"/>
          <w:i w:val="0"/>
          <w:color w:val="000000"/>
          <w:sz w:val="22"/>
        </w:rPr>
        <w:t xml:space="preserve">5. σ = 0.1 (Ω·cm)⁻¹, so τd = 1.04×10⁻¹²/0.1 = 10.4 ps.</w:t>
      </w:r>
    </w:p>
    <w:p>
      <w:pPr>
        <w:spacing w:after="160" w:before="0" w:line="276" w:lineRule="auto"/>
      </w:pPr>
      <w:r>
        <w:rPr>
          <w:rFonts w:ascii="Calibri" w:hAnsi="Calibri" w:cs="Calibri" w:eastAsia="Calibri"/>
          <w:b w:val="0"/>
          <w:i w:val="0"/>
          <w:color w:val="000000"/>
          <w:sz w:val="22"/>
        </w:rPr>
        <w:t xml:space="preserve">6. t = 5×10⁻⁶ cm / 10⁷ cm/s = 0.5 ps.</w:t>
      </w:r>
    </w:p>
    <w:p>
      <w:pPr>
        <w:pStyle w:val="Heading2"/>
      </w:pPr>
      <w:r>
        <w:t xml:space="preserve">Chapter 4</w:t>
      </w:r>
    </w:p>
    <w:p>
      <w:pPr>
        <w:spacing w:after="160" w:before="0" w:line="276" w:lineRule="auto"/>
      </w:pPr>
      <w:r>
        <w:rPr>
          <w:rFonts w:ascii="Calibri" w:hAnsi="Calibri" w:cs="Calibri" w:eastAsia="Calibri"/>
          <w:b w:val="0"/>
          <w:i w:val="0"/>
          <w:color w:val="000000"/>
          <w:sz w:val="22"/>
        </w:rPr>
        <w:t xml:space="preserve">1. NA ND / ni² = 1.0×10^34 / 1.0×10^20 = 1.0×10^14. Vbi = 0.026 × ln(10^14) = 0.026 × 32.236 = 0.838 V.</w:t>
      </w:r>
    </w:p>
    <w:p>
      <w:pPr>
        <w:spacing w:after="160" w:before="0" w:line="276" w:lineRule="auto"/>
      </w:pPr>
      <w:r>
        <w:rPr>
          <w:rFonts w:ascii="Calibri" w:hAnsi="Calibri" w:cs="Calibri" w:eastAsia="Calibri"/>
          <w:b w:val="0"/>
          <w:i w:val="0"/>
          <w:color w:val="000000"/>
          <w:sz w:val="22"/>
        </w:rPr>
        <w:t xml:space="preserve">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 xml:space="preserve">3. Vbi depends on ln(1/ni²). A larger ni shrinks the argument of the logarithm, so Vbi falls.</w:t>
      </w:r>
    </w:p>
    <w:p>
      <w:pPr>
        <w:spacing w:after="160" w:before="0" w:line="276" w:lineRule="auto"/>
      </w:pPr>
      <w:r>
        <w:rPr>
          <w:rFonts w:ascii="Calibri" w:hAnsi="Calibri" w:cs="Calibri" w:eastAsia="Calibri"/>
          <w:b w:val="0"/>
          <w:i w:val="0"/>
          <w:color w:val="000000"/>
          <w:sz w:val="22"/>
        </w:rPr>
        <w:t xml:space="preserve">4. Vbi = 0.026 × ln(10³⁴/10²⁰) = 0.838 V. W = sqrt(2 × 1.036×10⁻¹² × 0.838 × 2×10⁻¹⁷/1.602×10⁻¹⁹) = 0.147 µm.</w:t>
      </w:r>
    </w:p>
    <w:p>
      <w:pPr>
        <w:spacing w:after="160" w:before="0" w:line="276" w:lineRule="auto"/>
      </w:pPr>
      <w:r>
        <w:rPr>
          <w:rFonts w:ascii="Calibri" w:hAnsi="Calibri" w:cs="Calibri" w:eastAsia="Calibri"/>
          <w:b w:val="0"/>
          <w:i w:val="0"/>
          <w:color w:val="000000"/>
          <w:sz w:val="22"/>
        </w:rPr>
        <w:t xml:space="preserve">5. Vbi − V = εs Emax²/(2 q ND) = 1.036×10⁻¹² × 9×10¹⁰/(2 × 1.602×10⁻¹⁹ × 10¹⁶) = 29.1 V, so a reverse bias of about 28 V. Avalanche needs a little more because breakdown requires multiplication over a distance, so the measured breakdown of such a junction is about 50 to 60 V; the simple estimate is conservative.</w:t>
      </w:r>
    </w:p>
    <w:p>
      <w:pPr>
        <w:spacing w:after="160" w:before="0" w:line="276" w:lineRule="auto"/>
      </w:pPr>
      <w:r>
        <w:rPr>
          <w:rFonts w:ascii="Calibri" w:hAnsi="Calibri" w:cs="Calibri" w:eastAsia="Calibri"/>
          <w:b w:val="0"/>
          <w:i w:val="0"/>
          <w:color w:val="000000"/>
          <w:sz w:val="22"/>
        </w:rPr>
        <w:t xml:space="preserve">6. 1 − V/Vbi = 15.3. For m = 0.5 the capacitance falls by √15.3 = 3.9 times; for m = 1.0 by 15.3 times. Hyperabrupt doping is how tuning varactors get a wide range from a modest voltage swing.</w:t>
      </w:r>
    </w:p>
    <w:p>
      <w:pPr>
        <w:pStyle w:val="Heading2"/>
      </w:pPr>
      <w:r>
        <w:t xml:space="preserve">Chapter 5</w:t>
      </w:r>
    </w:p>
    <w:p>
      <w:pPr>
        <w:spacing w:after="160" w:before="0" w:line="276" w:lineRule="auto"/>
      </w:pPr>
      <w:r>
        <w:rPr>
          <w:rFonts w:ascii="Calibri" w:hAnsi="Calibri" w:cs="Calibri" w:eastAsia="Calibri"/>
          <w:b w:val="0"/>
          <w:i w:val="0"/>
          <w:color w:val="000000"/>
          <w:sz w:val="22"/>
        </w:rPr>
        <w:t xml:space="preserve">1. I(0.65 V) = 7.200e-05 A = 72.00 μA.</w:t>
      </w:r>
    </w:p>
    <w:p>
      <w:pPr>
        <w:spacing w:after="160" w:before="0" w:line="276" w:lineRule="auto"/>
      </w:pPr>
      <w:r>
        <w:rPr>
          <w:rFonts w:ascii="Calibri" w:hAnsi="Calibri" w:cs="Calibri" w:eastAsia="Calibri"/>
          <w:b w:val="0"/>
          <w:i w:val="0"/>
          <w:color w:val="000000"/>
          <w:sz w:val="22"/>
        </w:rPr>
        <w:t xml:space="preserve">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 xml:space="preserve">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spacing w:after="160" w:before="0" w:line="276" w:lineRule="auto"/>
      </w:pPr>
      <w:r>
        <w:rPr>
          <w:rFonts w:ascii="Calibri" w:hAnsi="Calibri" w:cs="Calibri" w:eastAsia="Calibri"/>
          <w:b w:val="0"/>
          <w:i w:val="0"/>
          <w:color w:val="000000"/>
          <w:sz w:val="22"/>
        </w:rPr>
        <w:t xml:space="preserve">4. 60 °C × (−1.8 mV/°C) = −108 mV, so about 0.54 V. The coefficient changes slightly with temperature, but the estimate is within a few millivolts.</w:t>
      </w:r>
    </w:p>
    <w:p>
      <w:pPr>
        <w:spacing w:after="160" w:before="0" w:line="276" w:lineRule="auto"/>
      </w:pPr>
      <w:r>
        <w:rPr>
          <w:rFonts w:ascii="Calibri" w:hAnsi="Calibri" w:cs="Calibri" w:eastAsia="Calibri"/>
          <w:b w:val="0"/>
          <w:i w:val="0"/>
          <w:color w:val="000000"/>
          <w:sz w:val="22"/>
        </w:rPr>
        <w:t xml:space="preserve">5. n = 0.118/(0.026 × ln 10) = 1.97, about 2: recombination in the depletion layer dominates at such low current.</w:t>
      </w:r>
    </w:p>
    <w:p>
      <w:pPr>
        <w:spacing w:after="160" w:before="0" w:line="276" w:lineRule="auto"/>
      </w:pPr>
      <w:r>
        <w:rPr>
          <w:rFonts w:ascii="Calibri" w:hAnsi="Calibri" w:cs="Calibri" w:eastAsia="Calibri"/>
          <w:b w:val="0"/>
          <w:i w:val="0"/>
          <w:color w:val="000000"/>
          <w:sz w:val="22"/>
        </w:rPr>
        <w:t xml:space="preserve">6. rd = 0.026/10⁻⁴ = 260 Ω at 0.1 mA and 0.026/10⁻² = 2.6 Ω at 10 mA.</w:t>
      </w:r>
    </w:p>
    <w:p>
      <w:pPr>
        <w:pStyle w:val="Heading2"/>
      </w:pPr>
      <w:r>
        <w:t xml:space="preserve">Chapter 6</w:t>
      </w:r>
    </w:p>
    <w:p>
      <w:pPr>
        <w:spacing w:after="160" w:before="0" w:line="276" w:lineRule="auto"/>
      </w:pPr>
      <w:r>
        <w:rPr>
          <w:rFonts w:ascii="Calibri" w:hAnsi="Calibri" w:cs="Calibri" w:eastAsia="Calibri"/>
          <w:b w:val="0"/>
          <w:i w:val="0"/>
          <w:color w:val="000000"/>
          <w:sz w:val="22"/>
        </w:rPr>
        <w:t xml:space="preserve">1. 1 − V/Vbi = 3.784. Cj = 20 / 1.945 = 10.28 pF.</w:t>
      </w:r>
    </w:p>
    <w:p>
      <w:pPr>
        <w:spacing w:after="160" w:before="0" w:line="276" w:lineRule="auto"/>
      </w:pPr>
      <w:r>
        <w:rPr>
          <w:rFonts w:ascii="Calibri" w:hAnsi="Calibri" w:cs="Calibri" w:eastAsia="Calibri"/>
          <w:b w:val="0"/>
          <w:i w:val="0"/>
          <w:color w:val="000000"/>
          <w:sz w:val="22"/>
        </w:rPr>
        <w:t xml:space="preserve">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 xml:space="preserve">3. The resistor sets the current through the knee. The junction sets the voltage. Without the resistor the supply would try to hold 12 V across a 5.1 V knee.</w:t>
      </w:r>
    </w:p>
    <w:p>
      <w:pPr>
        <w:spacing w:after="160" w:before="0" w:line="276" w:lineRule="auto"/>
      </w:pPr>
      <w:r>
        <w:rPr>
          <w:rFonts w:ascii="Calibri" w:hAnsi="Calibri" w:cs="Calibri" w:eastAsia="Calibri"/>
          <w:b w:val="0"/>
          <w:i w:val="0"/>
          <w:color w:val="000000"/>
          <w:sz w:val="22"/>
        </w:rPr>
        <w:t xml:space="preserve">4. JS = 112 × 9×10⁴ × e^(−0.6/0.02585) = 8.4×10⁻⁴ A/cm², so IS = 84 nA and V = 0.02585 × ln(10⁻³/8.4×10⁻⁸) = 0.24 V.</w:t>
      </w:r>
    </w:p>
    <w:p>
      <w:pPr>
        <w:spacing w:after="160" w:before="0" w:line="276" w:lineRule="auto"/>
      </w:pPr>
      <w:r>
        <w:rPr>
          <w:rFonts w:ascii="Calibri" w:hAnsi="Calibri" w:cs="Calibri" w:eastAsia="Calibri"/>
          <w:b w:val="0"/>
          <w:i w:val="0"/>
          <w:color w:val="000000"/>
          <w:sz w:val="22"/>
        </w:rPr>
        <w:t xml:space="preserve">5. Heavy doping makes the depletion layer under the metal only nanometers thick, so electrons tunnel through the barrier in both directions and the contact is resistive instead of rectifying.</w:t>
      </w:r>
    </w:p>
    <w:p>
      <w:pPr>
        <w:spacing w:after="160" w:before="0" w:line="276" w:lineRule="auto"/>
      </w:pPr>
      <w:r>
        <w:rPr>
          <w:rFonts w:ascii="Calibri" w:hAnsi="Calibri" w:cs="Calibri" w:eastAsia="Calibri"/>
          <w:b w:val="0"/>
          <w:i w:val="0"/>
          <w:color w:val="000000"/>
          <w:sz w:val="22"/>
        </w:rPr>
        <w:t xml:space="preserve">6. About 6.4 + 30 × 0.043 = 7.7 V, somewhat higher in practice because the breakdown voltage itself rises as the junction heats.</w:t>
      </w:r>
    </w:p>
    <w:p>
      <w:pPr>
        <w:pStyle w:val="Heading2"/>
      </w:pPr>
      <w:r>
        <w:t xml:space="preserve">Chapter 7</w:t>
      </w:r>
    </w:p>
    <w:p>
      <w:pPr>
        <w:spacing w:after="160" w:before="0" w:line="276" w:lineRule="auto"/>
      </w:pPr>
      <w:r>
        <w:rPr>
          <w:rFonts w:ascii="Calibri" w:hAnsi="Calibri" w:cs="Calibri" w:eastAsia="Calibri"/>
          <w:b w:val="0"/>
          <w:i w:val="0"/>
          <w:color w:val="000000"/>
          <w:sz w:val="22"/>
        </w:rPr>
        <w:t xml:space="preserve">1. Ropt = 40 / 0.50 = 80 Ω. P = (40)(0.50)/2 = 10 W.</w:t>
      </w:r>
    </w:p>
    <w:p>
      <w:pPr>
        <w:spacing w:after="160" w:before="0" w:line="276" w:lineRule="auto"/>
      </w:pPr>
      <w:r>
        <w:rPr>
          <w:rFonts w:ascii="Calibri" w:hAnsi="Calibri" w:cs="Calibri" w:eastAsia="Calibri"/>
          <w:b w:val="0"/>
          <w:i w:val="0"/>
          <w:color w:val="000000"/>
          <w:sz w:val="22"/>
        </w:rPr>
        <w:t xml:space="preserve">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 xml:space="preserve">3. The 650 V part is a GaN-on-silicon power HEMT. InP is a small, fragile, poorly heat-spreading substrate with a 1 to 5 V RF habit. It is not in that market.</w:t>
      </w:r>
    </w:p>
    <w:p>
      <w:pPr>
        <w:spacing w:after="160" w:before="0" w:line="276" w:lineRule="auto"/>
      </w:pPr>
      <w:r>
        <w:rPr>
          <w:rFonts w:ascii="Calibri" w:hAnsi="Calibri" w:cs="Calibri" w:eastAsia="Calibri"/>
          <w:b w:val="0"/>
          <w:i w:val="0"/>
          <w:color w:val="000000"/>
          <w:sz w:val="22"/>
        </w:rPr>
        <w:t xml:space="preserve">4. (56 − 3) × 0.8/8 = 5.3 W/mm; 25/5.3 = 4.7 mm of gate.</w:t>
      </w:r>
    </w:p>
    <w:p>
      <w:pPr>
        <w:spacing w:after="160" w:before="0" w:line="276" w:lineRule="auto"/>
      </w:pPr>
      <w:r>
        <w:rPr>
          <w:rFonts w:ascii="Calibri" w:hAnsi="Calibri" w:cs="Calibri" w:eastAsia="Calibri"/>
          <w:b w:val="0"/>
          <w:i w:val="0"/>
          <w:color w:val="000000"/>
          <w:sz w:val="22"/>
        </w:rPr>
        <w:t xml:space="preserve">5. The electrons are supplied by polarization charge, not by dopant atoms inside the channel, so there are no ionized impurities in the well to scatter them.</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spacing w:after="160" w:before="0" w:line="276" w:lineRule="auto"/>
      </w:pPr>
      <w:r>
        <w:rPr>
          <w:rFonts w:ascii="Calibri" w:hAnsi="Calibri" w:cs="Calibri" w:eastAsia="Calibri"/>
          <w:b w:val="0"/>
          <w:i w:val="0"/>
          <w:color w:val="000000"/>
          <w:sz w:val="22"/>
        </w:rPr>
        <w:t xml:space="preserve">6. Solve (2 + x)/(1 − x/100) = e^(0.1/0.026) = 46.8: 2 + x = 46.8 − 0.468x, so x = 30.5.</w:t>
      </w:r>
    </w:p>
    <w:p>
      <w:pPr>
        <w:spacing w:after="160" w:before="0" w:line="276" w:lineRule="auto"/>
      </w:pPr>
      <w:r>
        <w:rPr>
          <w:rFonts w:ascii="Calibri" w:hAnsi="Calibri" w:cs="Calibri" w:eastAsia="Calibri"/>
          <w:b w:val="0"/>
          <w:i w:val="0"/>
          <w:color w:val="000000"/>
          <w:sz w:val="22"/>
        </w:rPr>
        <w:t xml:space="preserve">7. It conducts before the collector junction forward-biases deeply, diverting excess base current so little minority charge is stored, and there is less charge to remove at turn-off.</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spacing w:after="160" w:before="0" w:line="276" w:lineRule="auto"/>
      </w:pPr>
      <w:r>
        <w:rPr>
          <w:rFonts w:ascii="Calibri" w:hAnsi="Calibri" w:cs="Calibri" w:eastAsia="Calibri"/>
          <w:b w:val="0"/>
          <w:i w:val="0"/>
          <w:color w:val="000000"/>
          <w:sz w:val="22"/>
        </w:rPr>
        <w:t xml:space="preserve">6. −0.0385 × 3.47 kΩ = −134.</w:t>
      </w:r>
    </w:p>
    <w:p>
      <w:pPr>
        <w:spacing w:after="160" w:before="0" w:line="276" w:lineRule="auto"/>
      </w:pPr>
      <w:r>
        <w:rPr>
          <w:rFonts w:ascii="Calibri" w:hAnsi="Calibri" w:cs="Calibri" w:eastAsia="Calibri"/>
          <w:b w:val="0"/>
          <w:i w:val="0"/>
          <w:color w:val="000000"/>
          <w:sz w:val="22"/>
        </w:rPr>
        <w:t xml:space="preserve">7. So that the base current, which varies with β and temperature, changes the divider's output voltage only slightly; otherwise the bias point follows β.</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spacing w:after="160" w:before="0" w:line="276" w:lineRule="auto"/>
      </w:pPr>
      <w:r>
        <w:rPr>
          <w:rFonts w:ascii="Calibri" w:hAnsi="Calibri" w:cs="Calibri" w:eastAsia="Calibri"/>
          <w:b w:val="0"/>
          <w:i w:val="0"/>
          <w:color w:val="000000"/>
          <w:sz w:val="22"/>
        </w:rPr>
        <w:t xml:space="preserve">6. Vth = 0.45 + 0.40 × (√1.0 − √0.7) = 0.45 + 0.40 × 0.163 = 0.515 V.</w:t>
      </w:r>
    </w:p>
    <w:p>
      <w:pPr>
        <w:spacing w:after="160" w:before="0" w:line="276" w:lineRule="auto"/>
      </w:pPr>
      <w:r>
        <w:rPr>
          <w:rFonts w:ascii="Calibri" w:hAnsi="Calibri" w:cs="Calibri" w:eastAsia="Calibri"/>
          <w:b w:val="0"/>
          <w:i w:val="0"/>
          <w:color w:val="000000"/>
          <w:sz w:val="22"/>
        </w:rPr>
        <w:t xml:space="preserve">7. The fin is thin and fully depleted, and the gate wraps three sides, so the gate controls the channel charge and the substrate potential has little electrostatic coupling to it.</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spacing w:after="160" w:before="0" w:line="276" w:lineRule="auto"/>
      </w:pPr>
      <w:r>
        <w:rPr>
          <w:rFonts w:ascii="Calibri" w:hAnsi="Calibri" w:cs="Calibri" w:eastAsia="Calibri"/>
          <w:b w:val="0"/>
          <w:i w:val="0"/>
          <w:color w:val="000000"/>
          <w:sz w:val="22"/>
        </w:rPr>
        <w:t xml:space="preserve">5. 4 × (2 × 52 + 7) = 444 nm.</w:t>
      </w:r>
    </w:p>
    <w:p>
      <w:pPr>
        <w:spacing w:after="160" w:before="0" w:line="276" w:lineRule="auto"/>
      </w:pPr>
      <w:r>
        <w:rPr>
          <w:rFonts w:ascii="Calibri" w:hAnsi="Calibri" w:cs="Calibri" w:eastAsia="Calibri"/>
          <w:b w:val="0"/>
          <w:i w:val="0"/>
          <w:color w:val="000000"/>
          <w:sz w:val="22"/>
        </w:rPr>
        <w:t xml:space="preserve">6. The width is set by the number of fins, each a fixed lithographic structure, so it comes in multiples of the per-fin width.</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spacing w:after="160" w:before="0" w:line="276" w:lineRule="auto"/>
      </w:pPr>
      <w:r>
        <w:rPr>
          <w:rFonts w:ascii="Calibri" w:hAnsi="Calibri" w:cs="Calibri" w:eastAsia="Calibri"/>
          <w:b w:val="0"/>
          <w:i w:val="0"/>
          <w:color w:val="000000"/>
          <w:sz w:val="22"/>
        </w:rPr>
        <w:t xml:space="preserve">7. Rout ≈ 40 × 100 kΩ = 4 MΩ.</w:t>
      </w:r>
    </w:p>
    <w:p>
      <w:pPr>
        <w:spacing w:after="160" w:before="0" w:line="276" w:lineRule="auto"/>
      </w:pPr>
      <w:r>
        <w:rPr>
          <w:rFonts w:ascii="Calibri" w:hAnsi="Calibri" w:cs="Calibri" w:eastAsia="Calibri"/>
          <w:b w:val="0"/>
          <w:i w:val="0"/>
          <w:color w:val="000000"/>
          <w:sz w:val="22"/>
        </w:rPr>
        <w:t xml:space="preserve">8. Both stacked transistors must stay in saturation, so the output must stay at least two overdrive voltages (or a threshold plus two overdrives for the basic bias) above the rail instead of one.</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spacing w:after="160" w:before="0" w:line="276" w:lineRule="auto"/>
      </w:pPr>
      <w:r>
        <w:rPr>
          <w:rFonts w:ascii="Calibri" w:hAnsi="Calibri" w:cs="Calibri" w:eastAsia="Calibri"/>
          <w:b w:val="0"/>
          <w:i w:val="0"/>
          <w:color w:val="000000"/>
          <w:sz w:val="22"/>
        </w:rPr>
        <w:t xml:space="preserve">7. SR = 20 µA/10 pF = 2 V/µs; f = 2×10⁶/(2π × 5) = 64 kHz.</w:t>
      </w:r>
    </w:p>
    <w:p>
      <w:pPr>
        <w:spacing w:after="160" w:before="0" w:line="276" w:lineRule="auto"/>
      </w:pPr>
      <w:r>
        <w:rPr>
          <w:rFonts w:ascii="Calibri" w:hAnsi="Calibri" w:cs="Calibri" w:eastAsia="Calibri"/>
          <w:b w:val="0"/>
          <w:i w:val="0"/>
          <w:color w:val="000000"/>
          <w:sz w:val="22"/>
        </w:rPr>
        <w:t xml:space="preserve">8. A JFET has much less transconductance per unit current, so reaching the same gm1, and hence the same GBW, requires more tail current, and slew rate is tail current divided by Cc.</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spacing w:after="160" w:before="0" w:line="276" w:lineRule="auto"/>
      </w:pPr>
      <w:r>
        <w:rPr>
          <w:rFonts w:ascii="Calibri" w:hAnsi="Calibri" w:cs="Calibri" w:eastAsia="Calibri"/>
          <w:b w:val="0"/>
          <w:i w:val="0"/>
          <w:color w:val="000000"/>
          <w:sz w:val="22"/>
        </w:rPr>
        <w:t xml:space="preserve">7. Ropt = 3×10⁻⁹/0.4×10⁻¹² = 7.5 kΩ.</w:t>
      </w:r>
    </w:p>
    <w:p>
      <w:pPr>
        <w:spacing w:after="160" w:before="0" w:line="276" w:lineRule="auto"/>
      </w:pPr>
      <w:r>
        <w:rPr>
          <w:rFonts w:ascii="Calibri" w:hAnsi="Calibri" w:cs="Calibri" w:eastAsia="Calibri"/>
          <w:b w:val="0"/>
          <w:i w:val="0"/>
          <w:color w:val="000000"/>
          <w:sz w:val="22"/>
        </w:rPr>
        <w:t xml:space="preserve">8. in Rs = 0.7 pA × 1 MΩ = 700 nV/√Hz, far above en = 5 nV/√Hz and the source's own √(1.6×10⁻²⁰ × 10⁶) = 126 nV/√Hz; the current noise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spacing w:after="160" w:before="0" w:line="276" w:lineRule="auto"/>
      </w:pPr>
      <w:r>
        <w:rPr>
          <w:rFonts w:ascii="Calibri" w:hAnsi="Calibri" w:cs="Calibri" w:eastAsia="Calibri"/>
          <w:b w:val="0"/>
          <w:i w:val="0"/>
          <w:color w:val="000000"/>
          <w:sz w:val="22"/>
        </w:rPr>
        <w:t xml:space="preserve">7. P = 5×10⁻⁹ × 0.64 × 1.5×10⁹ = 4.8 W; the energy per cycle is unchanged at 3.2 nJ.</w:t>
      </w:r>
    </w:p>
    <w:p>
      <w:pPr>
        <w:spacing w:after="160" w:before="0" w:line="276" w:lineRule="auto"/>
      </w:pPr>
      <w:r>
        <w:rPr>
          <w:rFonts w:ascii="Calibri" w:hAnsi="Calibri" w:cs="Calibri" w:eastAsia="Calibri"/>
          <w:b w:val="0"/>
          <w:i w:val="0"/>
          <w:color w:val="000000"/>
          <w:sz w:val="22"/>
        </w:rPr>
        <w:t xml:space="preserve">8. The cycle time grows exponentially below threshold, and the leakage current flows for the whole longer cycle, so leakage energy per operation grows until it outweighs the CV² savings.</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spacing w:after="160" w:before="0" w:line="276" w:lineRule="auto"/>
      </w:pPr>
      <w:r>
        <w:rPr>
          <w:rFonts w:ascii="Calibri" w:hAnsi="Calibri" w:cs="Calibri" w:eastAsia="Calibri"/>
          <w:b w:val="0"/>
          <w:i w:val="0"/>
          <w:color w:val="000000"/>
          <w:sz w:val="22"/>
        </w:rPr>
        <w:t xml:space="preserve">7. 64 ms/8192 = 7.8 µs, the standard tREFI interval.</w:t>
      </w:r>
    </w:p>
    <w:p>
      <w:pPr>
        <w:spacing w:after="160" w:before="0" w:line="276" w:lineRule="auto"/>
      </w:pPr>
      <w:r>
        <w:rPr>
          <w:rFonts w:ascii="Calibri" w:hAnsi="Calibri" w:cs="Calibri" w:eastAsia="Calibri"/>
          <w:b w:val="0"/>
          <w:i w:val="0"/>
          <w:color w:val="000000"/>
          <w:sz w:val="22"/>
        </w:rPr>
        <w:t xml:space="preserve">8. It is nonvolatile like flash but writes much faster, has far higher endurance, and is built in the back-end metal layers of a logic process with only a few added masks.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spacing w:after="160" w:before="0" w:line="276" w:lineRule="auto"/>
      </w:pPr>
      <w:r>
        <w:rPr>
          <w:rFonts w:ascii="Calibri" w:hAnsi="Calibri" w:cs="Calibri" w:eastAsia="Calibri"/>
          <w:b w:val="0"/>
          <w:i w:val="0"/>
          <w:color w:val="000000"/>
          <w:sz w:val="22"/>
        </w:rPr>
        <w:t xml:space="preserve">7. Q = 0.8 fC, or 0.8×10⁻¹⁵/1.602×10⁻¹⁹ ≈ 5,000 electrons.</w:t>
      </w:r>
    </w:p>
    <w:p>
      <w:pPr>
        <w:spacing w:after="160" w:before="0" w:line="276" w:lineRule="auto"/>
      </w:pPr>
      <w:r>
        <w:rPr>
          <w:rFonts w:ascii="Calibri" w:hAnsi="Calibri" w:cs="Calibri" w:eastAsia="Calibri"/>
          <w:b w:val="0"/>
          <w:i w:val="0"/>
          <w:color w:val="000000"/>
          <w:sz w:val="22"/>
        </w:rPr>
        <w:t xml:space="preserve">8. 16 × 500 × 10 = 80,000 FIT, one upset about every 12,500 hours.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spacing w:after="160" w:before="0" w:line="276" w:lineRule="auto"/>
      </w:pPr>
      <w:r>
        <w:rPr>
          <w:rFonts w:ascii="Calibri" w:hAnsi="Calibri" w:cs="Calibri" w:eastAsia="Calibri"/>
          <w:b w:val="0"/>
          <w:i w:val="0"/>
          <w:color w:val="000000"/>
          <w:sz w:val="22"/>
        </w:rPr>
        <w:t xml:space="preserve">7. Cin = 75 pF, so f ≈ √(10⁷/(2π × 10⁵ × 75×10⁻¹²)) = 460 kHz.</w:t>
      </w:r>
    </w:p>
    <w:p>
      <w:pPr>
        <w:spacing w:after="160" w:before="0" w:line="276" w:lineRule="auto"/>
      </w:pPr>
      <w:r>
        <w:rPr>
          <w:rFonts w:ascii="Calibri" w:hAnsi="Calibri" w:cs="Calibri" w:eastAsia="Calibri"/>
          <w:b w:val="0"/>
          <w:i w:val="0"/>
          <w:color w:val="000000"/>
          <w:sz w:val="22"/>
        </w:rPr>
        <w:t xml:space="preserve">8. Negative feedback keeps the inverting input at the same voltage as the non-inverting input, so the photodiode's terminal voltage stays constant and its capacitance carries almost no signal current.</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spacing w:after="160" w:before="0" w:line="276" w:lineRule="auto"/>
      </w:pPr>
      <w:r>
        <w:rPr>
          <w:rFonts w:ascii="Calibri" w:hAnsi="Calibri" w:cs="Calibri" w:eastAsia="Calibri"/>
          <w:b w:val="0"/>
          <w:i w:val="0"/>
          <w:color w:val="000000"/>
          <w:sz w:val="22"/>
        </w:rPr>
        <w:t xml:space="preserve">7. Si 225 × 0.126 = 28.4 W; SiC 225 × 0.075 = 16.9 W; GaN 225 × 0.080 = 18.0 W.</w:t>
      </w:r>
    </w:p>
    <w:p>
      <w:pPr>
        <w:spacing w:after="160" w:before="0" w:line="276" w:lineRule="auto"/>
      </w:pPr>
      <w:r>
        <w:rPr>
          <w:rFonts w:ascii="Calibri" w:hAnsi="Calibri" w:cs="Calibri" w:eastAsia="Calibri"/>
          <w:b w:val="0"/>
          <w:i w:val="0"/>
          <w:color w:val="000000"/>
          <w:sz w:val="22"/>
        </w:rPr>
        <w:t xml:space="preserve">8. Its body diode stores a large minority charge and recovers slowly, so when the opposite switch turns on and forces the diode off, the recovery current causes large losses and stress.</w:t>
      </w:r>
    </w:p>
    <w:p>
      <w:pPr>
        <w:pStyle w:val="Heading2"/>
      </w:pPr>
      <w:r>
        <w:t xml:space="preserve">Chapter 20</w:t>
      </w:r>
    </w:p>
    <w:p>
      <w:pPr>
        <w:spacing w:after="160" w:before="0" w:line="276" w:lineRule="auto"/>
      </w:pPr>
      <w:r>
        <w:rPr>
          <w:rFonts w:ascii="Calibri" w:hAnsi="Calibri" w:cs="Calibri" w:eastAsia="Calibri"/>
          <w:b w:val="0"/>
          <w:i w:val="0"/>
          <w:color w:val="000000"/>
          <w:sz w:val="22"/>
        </w:rPr>
        <w:t xml:space="preserve">1. About 8.8 nm.</w:t>
      </w:r>
    </w:p>
    <w:p>
      <w:pPr>
        <w:spacing w:after="160" w:before="0" w:line="276" w:lineRule="auto"/>
      </w:pPr>
      <w:r>
        <w:rPr>
          <w:rFonts w:ascii="Calibri" w:hAnsi="Calibri" w:cs="Calibri" w:eastAsia="Calibri"/>
          <w:b w:val="0"/>
          <w:i w:val="0"/>
          <w:color w:val="000000"/>
          <w:sz w:val="22"/>
        </w:rPr>
        <w:t xml:space="preserve">2. 1.42 × 10⁻¹³ cm²/s.</w:t>
      </w:r>
    </w:p>
    <w:p>
      <w:pPr>
        <w:spacing w:after="160" w:before="0" w:line="276" w:lineRule="auto"/>
      </w:pPr>
      <w:r>
        <w:rPr>
          <w:rFonts w:ascii="Calibri" w:hAnsi="Calibri" w:cs="Calibri" w:eastAsia="Calibri"/>
          <w:b w:val="0"/>
          <w:i w:val="0"/>
          <w:color w:val="000000"/>
          <w:sz w:val="22"/>
        </w:rPr>
        <w:t xml:space="preserve">3. 2√(1.42 × 10⁻¹³ × 3600) cm = 0.45 µm.</w:t>
      </w:r>
    </w:p>
    <w:p>
      <w:pPr>
        <w:spacing w:after="160" w:before="0" w:line="276" w:lineRule="auto"/>
      </w:pPr>
      <w:r>
        <w:rPr>
          <w:rFonts w:ascii="Calibri" w:hAnsi="Calibri" w:cs="Calibri" w:eastAsia="Calibri"/>
          <w:b w:val="0"/>
          <w:i w:val="0"/>
          <w:color w:val="000000"/>
          <w:sz w:val="22"/>
        </w:rPr>
        <w:t xml:space="preserve">4. 10¹⁸ cm⁻³.</w:t>
      </w:r>
    </w:p>
    <w:p>
      <w:pPr>
        <w:spacing w:after="160" w:before="0" w:line="276" w:lineRule="auto"/>
      </w:pPr>
      <w:r>
        <w:rPr>
          <w:rFonts w:ascii="Calibri" w:hAnsi="Calibri" w:cs="Calibri" w:eastAsia="Calibri"/>
          <w:b w:val="0"/>
          <w:i w:val="0"/>
          <w:color w:val="000000"/>
          <w:sz w:val="22"/>
        </w:rPr>
        <w:t xml:space="preserve">5. 0.3 × 13.5/0.33 = 12.3 nm.</w:t>
      </w:r>
    </w:p>
    <w:p>
      <w:pPr>
        <w:spacing w:after="160" w:before="0" w:line="276" w:lineRule="auto"/>
      </w:pPr>
      <w:r>
        <w:rPr>
          <w:rFonts w:ascii="Calibri" w:hAnsi="Calibri" w:cs="Calibri" w:eastAsia="Calibri"/>
          <w:b w:val="0"/>
          <w:i w:val="0"/>
          <w:color w:val="000000"/>
          <w:sz w:val="22"/>
        </w:rPr>
        <w:t xml:space="preserve">6. 193 nm immersion lithography could not print features below about 40 nm half-pitch in one exposure, so smaller pitches were split across several aligned exposures until EUV tools reached production.</w:t>
      </w:r>
    </w:p>
    <w:p>
      <w:pPr>
        <w:spacing w:after="160" w:before="0" w:line="276" w:lineRule="auto"/>
      </w:pPr>
      <w:r>
        <w:rPr>
          <w:rFonts w:ascii="Calibri" w:hAnsi="Calibri" w:cs="Calibri" w:eastAsia="Calibri"/>
          <w:b w:val="0"/>
          <w:i w:val="0"/>
          <w:color w:val="000000"/>
          <w:sz w:val="22"/>
        </w:rPr>
        <w:t xml:space="preserve">7. Y = e^(−0.4) = 0.67.</w:t>
      </w:r>
    </w:p>
    <w:p>
      <w:pPr>
        <w:spacing w:after="160" w:before="0" w:line="276" w:lineRule="auto"/>
      </w:pPr>
      <w:r>
        <w:rPr>
          <w:rFonts w:ascii="Calibri" w:hAnsi="Calibri" w:cs="Calibri" w:eastAsia="Calibri"/>
          <w:b w:val="0"/>
          <w:i w:val="0"/>
          <w:color w:val="000000"/>
          <w:sz w:val="22"/>
        </w:rPr>
        <w:t xml:space="preserve">8. Yield falls exponentially with area, so small dice each have a much higher chance of being defect-free, and the defective ones are discarded individually before assembly instead of taking a whole large die with them.</w:t>
      </w:r>
    </w:p>
    <w:p>
      <w:pPr>
        <w:pStyle w:val="Heading2"/>
      </w:pPr>
      <w:r>
        <w:t xml:space="preserve">Chapter 21</w:t>
      </w:r>
    </w:p>
    <w:p>
      <w:pPr>
        <w:spacing w:after="160" w:before="0" w:line="276" w:lineRule="auto"/>
      </w:pPr>
      <w:r>
        <w:rPr>
          <w:rFonts w:ascii="Calibri" w:hAnsi="Calibri" w:cs="Calibri" w:eastAsia="Calibri"/>
          <w:b w:val="0"/>
          <w:i w:val="0"/>
          <w:color w:val="000000"/>
          <w:sz w:val="22"/>
        </w:rPr>
        <w:t xml:space="preserve">1. 1.62 µm.</w:t>
      </w:r>
    </w:p>
    <w:p>
      <w:pPr>
        <w:spacing w:after="160" w:before="0" w:line="276" w:lineRule="auto"/>
      </w:pPr>
      <w:r>
        <w:rPr>
          <w:rFonts w:ascii="Calibri" w:hAnsi="Calibri" w:cs="Calibri" w:eastAsia="Calibri"/>
          <w:b w:val="0"/>
          <w:i w:val="0"/>
          <w:color w:val="000000"/>
          <w:sz w:val="22"/>
        </w:rPr>
        <w:t xml:space="preserve">2. 0.5 µm.</w:t>
      </w:r>
    </w:p>
    <w:p>
      <w:pPr>
        <w:spacing w:after="160" w:before="0" w:line="276" w:lineRule="auto"/>
      </w:pPr>
      <w:r>
        <w:rPr>
          <w:rFonts w:ascii="Calibri" w:hAnsi="Calibri" w:cs="Calibri" w:eastAsia="Calibri"/>
          <w:b w:val="0"/>
          <w:i w:val="0"/>
          <w:color w:val="000000"/>
          <w:sz w:val="22"/>
        </w:rPr>
        <w:t xml:space="preserve">3. About 148 MHz.</w:t>
      </w:r>
    </w:p>
    <w:p>
      <w:pPr>
        <w:spacing w:after="160" w:before="0" w:line="276" w:lineRule="auto"/>
      </w:pPr>
      <w:r>
        <w:rPr>
          <w:rFonts w:ascii="Calibri" w:hAnsi="Calibri" w:cs="Calibri" w:eastAsia="Calibri"/>
          <w:b w:val="0"/>
          <w:i w:val="0"/>
          <w:color w:val="000000"/>
          <w:sz w:val="22"/>
        </w:rPr>
        <w:t xml:space="preserve">4. √1.05 = 1.0247.</w:t>
      </w:r>
    </w:p>
    <w:p>
      <w:pPr>
        <w:spacing w:after="160" w:before="0" w:line="276" w:lineRule="auto"/>
      </w:pPr>
      <w:r>
        <w:rPr>
          <w:rFonts w:ascii="Calibri" w:hAnsi="Calibri" w:cs="Calibri" w:eastAsia="Calibri"/>
          <w:b w:val="0"/>
          <w:i w:val="0"/>
          <w:color w:val="000000"/>
          <w:sz w:val="22"/>
        </w:rPr>
        <w:t xml:space="preserve">5. Sound in these materials travels tens of thousands of times slower than light, so its wavelength at the same frequency is that much shorter.</w:t>
      </w:r>
    </w:p>
    <w:p>
      <w:pPr>
        <w:spacing w:after="160" w:before="0" w:line="276" w:lineRule="auto"/>
      </w:pPr>
      <w:r>
        <w:rPr>
          <w:rFonts w:ascii="Calibri" w:hAnsi="Calibri" w:cs="Calibri" w:eastAsia="Calibri"/>
          <w:b w:val="0"/>
          <w:i w:val="0"/>
          <w:color w:val="000000"/>
          <w:sz w:val="22"/>
        </w:rPr>
        <w:t xml:space="preserve">6. It raises the piezoelectric coupling, which increases the spacing between the series and parallel resonances that bounds the filter bandwidth.</w:t>
      </w:r>
    </w:p>
    <w:p>
      <w:pPr>
        <w:spacing w:after="160" w:before="0" w:line="276" w:lineRule="auto"/>
      </w:pPr>
      <w:r>
        <w:rPr>
          <w:rFonts w:ascii="Calibri" w:hAnsi="Calibri" w:cs="Calibri" w:eastAsia="Calibri"/>
          <w:b w:val="0"/>
          <w:i w:val="0"/>
          <w:color w:val="000000"/>
          <w:sz w:val="22"/>
        </w:rPr>
        <w:t xml:space="preserve">7. 0.0263 × 1900 = 50 MHz.</w:t>
      </w:r>
    </w:p>
    <w:p>
      <w:pPr>
        <w:spacing w:after="160" w:before="0" w:line="276" w:lineRule="auto"/>
      </w:pPr>
      <w:r>
        <w:rPr>
          <w:rFonts w:ascii="Calibri" w:hAnsi="Calibri" w:cs="Calibri" w:eastAsia="Calibri"/>
          <w:b w:val="0"/>
          <w:i w:val="0"/>
          <w:color w:val="000000"/>
          <w:sz w:val="22"/>
        </w:rPr>
        <w:t xml:space="preserve">8. At 24 % fractional bandwidth it is roughly ten times wider than the resonance spacing a BAW material provides, so a ladder cannot pass it; wider-coupling resonators or lumped filters are used instead.</w:t>
      </w:r>
    </w:p>
    <w:p>
      <w:pPr>
        <w:pStyle w:val="Heading2"/>
      </w:pPr>
      <w:r>
        <w:t xml:space="preserve">Chapter 22</w:t>
      </w:r>
    </w:p>
    <w:p>
      <w:pPr>
        <w:spacing w:after="160" w:before="0" w:line="276" w:lineRule="auto"/>
      </w:pPr>
      <w:r>
        <w:rPr>
          <w:rFonts w:ascii="Calibri" w:hAnsi="Calibri" w:cs="Calibri" w:eastAsia="Calibri"/>
          <w:b w:val="0"/>
          <w:i w:val="0"/>
          <w:color w:val="000000"/>
          <w:sz w:val="22"/>
        </w:rPr>
        <w:t xml:space="preserve">1. 0.06/(0.026 × ln 10) = 1.00.</w:t>
      </w:r>
    </w:p>
    <w:p>
      <w:pPr>
        <w:spacing w:after="160" w:before="0" w:line="276" w:lineRule="auto"/>
      </w:pPr>
      <w:r>
        <w:rPr>
          <w:rFonts w:ascii="Calibri" w:hAnsi="Calibri" w:cs="Calibri" w:eastAsia="Calibri"/>
          <w:b w:val="0"/>
          <w:i w:val="0"/>
          <w:color w:val="000000"/>
          <w:sz w:val="22"/>
        </w:rPr>
        <w:t xml:space="preserve">2. 3/√0.1 = 9.5 mV.</w:t>
      </w:r>
    </w:p>
    <w:p>
      <w:pPr>
        <w:spacing w:after="160" w:before="0" w:line="276" w:lineRule="auto"/>
      </w:pPr>
      <w:r>
        <w:rPr>
          <w:rFonts w:ascii="Calibri" w:hAnsi="Calibri" w:cs="Calibri" w:eastAsia="Calibri"/>
          <w:b w:val="0"/>
          <w:i w:val="0"/>
          <w:color w:val="000000"/>
          <w:sz w:val="22"/>
        </w:rPr>
        <w:t xml:space="preserve">3. 9 µm².</w:t>
      </w:r>
    </w:p>
    <w:p>
      <w:pPr>
        <w:spacing w:after="160" w:before="0" w:line="276" w:lineRule="auto"/>
      </w:pPr>
      <w:r>
        <w:rPr>
          <w:rFonts w:ascii="Calibri" w:hAnsi="Calibri" w:cs="Calibri" w:eastAsia="Calibri"/>
          <w:b w:val="0"/>
          <w:i w:val="0"/>
          <w:color w:val="000000"/>
          <w:sz w:val="22"/>
        </w:rPr>
        <w:t xml:space="preserve">4. 99.73%.</w:t>
      </w:r>
    </w:p>
    <w:p>
      <w:pPr>
        <w:spacing w:after="160" w:before="0" w:line="276" w:lineRule="auto"/>
      </w:pPr>
      <w:r>
        <w:rPr>
          <w:rFonts w:ascii="Calibri" w:hAnsi="Calibri" w:cs="Calibri" w:eastAsia="Calibri"/>
          <w:b w:val="0"/>
          <w:i w:val="0"/>
          <w:color w:val="000000"/>
          <w:sz w:val="22"/>
        </w:rPr>
        <w:t xml:space="preserve">5. The simulator solves the circuit by Newton iteration, which fails to converge if currents or their derivatives jump between regions.</w:t>
      </w:r>
    </w:p>
    <w:p>
      <w:pPr>
        <w:spacing w:after="160" w:before="0" w:line="276" w:lineRule="auto"/>
      </w:pPr>
      <w:r>
        <w:rPr>
          <w:rFonts w:ascii="Calibri" w:hAnsi="Calibri" w:cs="Calibri" w:eastAsia="Calibri"/>
          <w:b w:val="0"/>
          <w:i w:val="0"/>
          <w:color w:val="000000"/>
          <w:sz w:val="22"/>
        </w:rPr>
        <w:t xml:space="preserve">6. A memory has millions or billions of identical cells, and all must work, so the per-cell failure probability must be extremely small.</w:t>
      </w:r>
    </w:p>
    <w:p>
      <w:pPr>
        <w:spacing w:after="160" w:before="0" w:line="276" w:lineRule="auto"/>
      </w:pPr>
      <w:r>
        <w:rPr>
          <w:rFonts w:ascii="Calibri" w:hAnsi="Calibri" w:cs="Calibri" w:eastAsia="Calibri"/>
          <w:b w:val="0"/>
          <w:i w:val="0"/>
          <w:color w:val="000000"/>
          <w:sz w:val="22"/>
        </w:rPr>
        <w:t xml:space="preserve">7. 2Q(3) = 0.27 %.</w:t>
      </w:r>
    </w:p>
    <w:p>
      <w:pPr>
        <w:spacing w:after="160" w:before="0" w:line="276" w:lineRule="auto"/>
      </w:pPr>
      <w:r>
        <w:rPr>
          <w:rFonts w:ascii="Calibri" w:hAnsi="Calibri" w:cs="Calibri" w:eastAsia="Calibri"/>
          <w:b w:val="0"/>
          <w:i w:val="0"/>
          <w:color w:val="000000"/>
          <w:sz w:val="22"/>
        </w:rPr>
        <w:t xml:space="preserve">8. Four times the area, since σ scales as 1/√(WL).</w:t>
      </w:r>
    </w:p>
    <w:p>
      <w:pPr>
        <w:pStyle w:val="Heading1"/>
      </w:pPr>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and how devices are made, modeled, and extended to piezoelectric films (Part VII).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Physics of Semiconductor Devices, 3rd edition; Pierret, Semiconductor Device Fundamentals; Streetman and Banerjee, Solid State Electronic Devices, for Chapters 1 to 6. Schroder, Semiconductor Material and Device Characterization,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RF Power Amplifiers for Wireless Communications, and Advanced Techniques in RF Power Amplifier Design; Grebennikov, RF and Microwave Transmitter Design, and Grebennikov, Sokal, and Franco, Switchmode RF and Microwave Power Amplifiers; Quay, Gallium Nitride Electronics; Mishra and Rajan, and Morkoç, on the nitride heterostructure; Vendelin, Pavio, and Rohde for GaAs-era microwave circuits; Gonzalez, Microwave Transistor Amplifiers, and Maas, Nonlinear Microwave and RF Circuits;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Fundamentals of Power Electronics.</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Microelectronic Circuits; Gray, Hurst, Lewis, and Meyer, Analysis and Design of Analog Integrated Circuits; Taur and Ning, Fundamentals of Modern VLSI Devices, 3rd edition; Veendrick, Nanometer CMOS ICs;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Design of Analog CMOS Integrated Circuits; Johns and Martin, Analog Integrated Circuit Design; Pelgrom, Duinmaijer, and Welbers, "Matching Properties of MOS Transistors" (IEEE JSSC, 1989); Motchenbacher and Connelly, Low-Noise Electronic System Design;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Digital Integrated Circuits; Weste and Harris, CMOS VLSI Design; Jacob, Ng, and Wang, Memory Systems; Amerasekera and Duvvury, ESD in Silicon Integrated Circuits;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Light-Emitting Diodes; Graeme, Photodiode Amplifiers; Baliga, Fundamentals of Power Semiconductor Devices;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Silicon VLSI Technology; Lakin, "Thin Film Resonator Technology" (IEEE UFFC, 2005); Akiyama et al., "Enhancement of Piezoelectric Response in Scandium Aluminum Nitride Alloy Thin Films" (Advanced Materials, 2009); Hashimoto, RF Bulk Acoustic Wave Filters for Communications; Chauhan et al., FinFET Modeling for IC Simulation and Design: Using the BSIM-CMG Standard; Gummel and Poon, "An Integral Charge Control Model of Bipolar Transistors" (Bell System Technical Journal, 1970).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