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LAPLACE TRANSFORM</w:t>
      </w:r>
    </w:p>
    <w:p>
      <w:pPr>
        <w:spacing w:after="500"/>
        <w:jc w:val="center"/>
      </w:pPr>
      <w:r>
        <w:rPr>
          <w:rFonts w:ascii="Georgia" w:cs="Georgia" w:eastAsia="Georgia" w:hAnsi="Georgia"/>
          <w:i/>
          <w:iCs/>
          <w:color w:val="5B9BD5"/>
          <w:sz w:val="20"/>
          <w:szCs w:val="20"/>
        </w:rPr>
        <w:t xml:space="preserve">Turning Differential Equations into Algebra, and the Art of Transforming the Time Domain</w:t>
      </w:r>
    </w:p>
    <w:p>
      <w:pPr>
        <w:spacing w:before="600"/>
        <w:jc w:val="center"/>
      </w:pPr>
      <w:r>
        <w:rPr>
          <w:rFonts w:ascii="Georgia" w:cs="Georgia" w:eastAsia="Georgia" w:hAnsi="Georgia"/>
          <w:color w:val="666666"/>
          <w:sz w:val="22"/>
          <w:szCs w:val="22"/>
        </w:rPr>
        <w:t xml:space="preserve">Book 18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1800" w:id="1800"/>
      <w:r>
        <w:rPr>
          <w:rFonts w:ascii="Georgia" w:cs="Georgia" w:eastAsia="Georgia" w:hAnsi="Georgia"/>
          <w:b/>
          <w:bCs/>
          <w:sz w:val="32"/>
          <w:szCs w:val="32"/>
        </w:rPr>
        <w:t xml:space="preserve">Preface</w:t>
      </w:r>
      <w:bookmarkEnd w:id="1800"/>
    </w:p>
    <w:p>
      <w:pPr>
        <w:spacing w:after="200"/>
      </w:pPr>
      <w:r>
        <w:rPr>
          <w:rFonts w:ascii="Georgia" w:cs="Georgia" w:eastAsia="Georgia" w:hAnsi="Georgia"/>
          <w:i/>
          <w:iCs/>
          <w:sz w:val="22"/>
          <w:szCs w:val="22"/>
        </w:rPr>
        <w:t xml:space="preserve">(Or: How We Learned to Solve Differential Equations by Changing the Question)</w:t>
      </w:r>
    </w:p>
    <w:p>
      <w:pPr>
        <w:spacing w:after="200" w:line="276"/>
      </w:pPr>
      <w:r>
        <w:rPr>
          <w:rFonts w:ascii="Georgia" w:cs="Georgia" w:eastAsia="Georgia" w:hAnsi="Georgia"/>
          <w:sz w:val="22"/>
          <w:szCs w:val="22"/>
        </w:rPr>
        <w:t xml:space="preserve">In Book 17 we solved ordinary differential equations by direct methods: separation, integrating factors, characteristic equations, undetermined coefficients, series. Those methods work well when the equation is linear with constant coefficients and the forcing terms are simple. When the forcing is discontinuous, impulsive, or periodic, or when initial conditions are imposed at different times, the algebra becomes messy.</w:t>
      </w:r>
    </w:p>
    <w:p>
      <w:pPr>
        <w:spacing w:after="200" w:line="276"/>
      </w:pPr>
      <w:r>
        <w:rPr>
          <w:rFonts w:ascii="Georgia" w:cs="Georgia" w:eastAsia="Georgia" w:hAnsi="Georgia"/>
          <w:sz w:val="22"/>
          <w:szCs w:val="22"/>
        </w:rPr>
        <w:t xml:space="preserve">The Laplace transform offers a systematic alternative. It converts a linear differential equation with constant coefficients into an algebraic equation. Differentiation in the time domain becomes multiplication by the transform variable; integration becomes division. Discontinuous and impulsive inputs are handled by elementary functions in the transform domain. Once the algebraic equation is solved, the inverse transform recovers the solution in the original variable.</w:t>
      </w:r>
    </w:p>
    <w:p>
      <w:pPr>
        <w:spacing w:after="200" w:line="276"/>
      </w:pPr>
      <w:r>
        <w:rPr>
          <w:rFonts w:ascii="Georgia" w:cs="Georgia" w:eastAsia="Georgia" w:hAnsi="Georgia"/>
          <w:sz w:val="22"/>
          <w:szCs w:val="22"/>
        </w:rPr>
        <w:t xml:space="preserve">This book develops the Laplace transform from its definition, establishes the operational rules that make it useful, treats the inverse transform by partial fractions and other methods, and applies the technique to differential equations, systems, and discontinuous forcing. We also meet the convolution theorem and a first glimpse of the transfer-function viewpoint of engineering.</w:t>
      </w:r>
    </w:p>
    <w:p>
      <w:pPr>
        <w:spacing w:after="200" w:line="276"/>
      </w:pPr>
      <w:r>
        <w:rPr>
          <w:rFonts w:ascii="Georgia" w:cs="Georgia" w:eastAsia="Georgia" w:hAnsi="Georgia"/>
          <w:sz w:val="22"/>
          <w:szCs w:val="22"/>
        </w:rPr>
        <w:t xml:space="preserve">A small confession: the Laplace transform is one of those tools that feels like cheating the first time you use it. An equation that looked formidable in the time domain becomes a rational function that can be decomposed by high-school algebra. The cheating is legitimate; the transform simply moves the difficulty to a place where ordinary algebra can finish the job.</w:t>
      </w:r>
    </w:p>
    <w:p>
      <w:pPr>
        <w:spacing w:after="200" w:line="276"/>
      </w:pPr>
      <w:r>
        <w:rPr>
          <w:rFonts w:ascii="Georgia" w:cs="Georgia" w:eastAsia="Georgia" w:hAnsi="Georgia"/>
          <w:sz w:val="22"/>
          <w:szCs w:val="22"/>
        </w:rPr>
        <w:t xml:space="preserve">If differential equations taught us to predict change from rates, the Laplace transform teaches us to predict change by transforming the rates into algebra.</w:t>
      </w:r>
    </w:p>
    <w:p>
      <w:pPr>
        <w:spacing w:after="200" w:line="276"/>
      </w:pPr>
      <w:r>
        <w:rPr>
          <w:rFonts w:ascii="Georgia" w:cs="Georgia" w:eastAsia="Georgia" w:hAnsi="Georgia"/>
          <w:sz w:val="22"/>
          <w:szCs w:val="22"/>
        </w:rPr>
        <w:t xml:space="preserve">Let’s transform.</w:t>
      </w:r>
    </w:p>
    <w:p>
      <w:r>
        <w:br w:type="page"/>
      </w:r>
    </w:p>
    <w:p>
      <w:pPr>
        <w:pStyle w:val="Heading1"/>
        <w:spacing w:after="240" w:before="360"/>
      </w:pPr>
      <w:bookmarkStart w:name="1801" w:id="1801"/>
      <w:r>
        <w:rPr>
          <w:rFonts w:ascii="Georgia" w:cs="Georgia" w:eastAsia="Georgia" w:hAnsi="Georgia"/>
          <w:b/>
          <w:bCs/>
          <w:sz w:val="32"/>
          <w:szCs w:val="32"/>
        </w:rPr>
        <w:t xml:space="preserve">Table of Contents</w:t>
      </w:r>
      <w:bookmarkEnd w:id="1801"/>
    </w:p>
    <w:p>
      <w:pPr>
        <w:spacing w:after="120"/>
      </w:pPr>
      <w:hyperlink w:history="1" w:anchor="1802">
        <w:r>
          <w:rPr>
            <w:rFonts w:ascii="Georgia" w:cs="Georgia" w:eastAsia="Georgia" w:hAnsi="Georgia"/>
            <w:color w:val="0563C1"/>
            <w:sz w:val="22"/>
            <w:szCs w:val="22"/>
            <w:u w:val="single"/>
          </w:rPr>
          <w:t xml:space="preserve">1. What the Laplace Transform Actually Is</w:t>
        </w:r>
      </w:hyperlink>
    </w:p>
    <w:p>
      <w:pPr>
        <w:spacing w:after="120"/>
      </w:pPr>
      <w:hyperlink w:history="1" w:anchor="1803">
        <w:r>
          <w:rPr>
            <w:rFonts w:ascii="Georgia" w:cs="Georgia" w:eastAsia="Georgia" w:hAnsi="Georgia"/>
            <w:color w:val="0563C1"/>
            <w:sz w:val="22"/>
            <w:szCs w:val="22"/>
            <w:u w:val="single"/>
          </w:rPr>
          <w:t xml:space="preserve">2. Basic Transforms and Operational Rules</w:t>
        </w:r>
      </w:hyperlink>
    </w:p>
    <w:p>
      <w:pPr>
        <w:spacing w:after="120"/>
      </w:pPr>
      <w:hyperlink w:history="1" w:anchor="1804">
        <w:r>
          <w:rPr>
            <w:rFonts w:ascii="Georgia" w:cs="Georgia" w:eastAsia="Georgia" w:hAnsi="Georgia"/>
            <w:color w:val="0563C1"/>
            <w:sz w:val="22"/>
            <w:szCs w:val="22"/>
            <w:u w:val="single"/>
          </w:rPr>
          <w:t xml:space="preserve">3. The Inverse Transform and Partial Fractions</w:t>
        </w:r>
      </w:hyperlink>
    </w:p>
    <w:p>
      <w:pPr>
        <w:spacing w:after="120"/>
      </w:pPr>
      <w:hyperlink w:history="1" w:anchor="1805">
        <w:r>
          <w:rPr>
            <w:rFonts w:ascii="Georgia" w:cs="Georgia" w:eastAsia="Georgia" w:hAnsi="Georgia"/>
            <w:color w:val="0563C1"/>
            <w:sz w:val="22"/>
            <w:szCs w:val="22"/>
            <w:u w:val="single"/>
          </w:rPr>
          <w:t xml:space="preserve">4. Solving Linear Differential Equations</w:t>
        </w:r>
      </w:hyperlink>
    </w:p>
    <w:p>
      <w:pPr>
        <w:spacing w:after="120"/>
      </w:pPr>
      <w:hyperlink w:history="1" w:anchor="1806">
        <w:r>
          <w:rPr>
            <w:rFonts w:ascii="Georgia" w:cs="Georgia" w:eastAsia="Georgia" w:hAnsi="Georgia"/>
            <w:color w:val="0563C1"/>
            <w:sz w:val="22"/>
            <w:szCs w:val="22"/>
            <w:u w:val="single"/>
          </w:rPr>
          <w:t xml:space="preserve">5. Discontinuous and Impulsive Forcing</w:t>
        </w:r>
      </w:hyperlink>
    </w:p>
    <w:p>
      <w:pPr>
        <w:spacing w:after="120"/>
      </w:pPr>
      <w:hyperlink w:history="1" w:anchor="1807">
        <w:r>
          <w:rPr>
            <w:rFonts w:ascii="Georgia" w:cs="Georgia" w:eastAsia="Georgia" w:hAnsi="Georgia"/>
            <w:color w:val="0563C1"/>
            <w:sz w:val="22"/>
            <w:szCs w:val="22"/>
            <w:u w:val="single"/>
          </w:rPr>
          <w:t xml:space="preserve">6. Convolution and the Convolution Theorem</w:t>
        </w:r>
      </w:hyperlink>
    </w:p>
    <w:p>
      <w:pPr>
        <w:spacing w:after="120"/>
      </w:pPr>
      <w:hyperlink w:history="1" w:anchor="1808">
        <w:r>
          <w:rPr>
            <w:rFonts w:ascii="Georgia" w:cs="Georgia" w:eastAsia="Georgia" w:hAnsi="Georgia"/>
            <w:color w:val="0563C1"/>
            <w:sz w:val="22"/>
            <w:szCs w:val="22"/>
            <w:u w:val="single"/>
          </w:rPr>
          <w:t xml:space="preserve">7. Systems and Transfer Functions</w:t>
        </w:r>
      </w:hyperlink>
    </w:p>
    <w:p>
      <w:pPr>
        <w:spacing w:after="120"/>
      </w:pPr>
      <w:hyperlink w:history="1" w:anchor="1809">
        <w:r>
          <w:rPr>
            <w:rFonts w:ascii="Georgia" w:cs="Georgia" w:eastAsia="Georgia" w:hAnsi="Georgia"/>
            <w:color w:val="0563C1"/>
            <w:sz w:val="22"/>
            <w:szCs w:val="22"/>
            <w:u w:val="single"/>
          </w:rPr>
          <w:t xml:space="preserve">8. Further Properties and Techniques</w:t>
        </w:r>
      </w:hyperlink>
    </w:p>
    <w:p>
      <w:pPr>
        <w:spacing w:after="120"/>
      </w:pPr>
      <w:hyperlink w:history="1" w:anchor="1810">
        <w:r>
          <w:rPr>
            <w:rFonts w:ascii="Georgia" w:cs="Georgia" w:eastAsia="Georgia" w:hAnsi="Georgia"/>
            <w:color w:val="0563C1"/>
            <w:sz w:val="22"/>
            <w:szCs w:val="22"/>
            <w:u w:val="single"/>
          </w:rPr>
          <w:t xml:space="preserve">9. Looking Ahead: From Laplace to Fourier Transforms and Operational Calculus</w:t>
        </w:r>
      </w:hyperlink>
    </w:p>
    <w:p>
      <w:r>
        <w:br w:type="page"/>
      </w:r>
    </w:p>
    <w:p>
      <w:pPr>
        <w:pStyle w:val="Heading1"/>
        <w:spacing w:after="240" w:before="360"/>
      </w:pPr>
      <w:bookmarkStart w:name="1802" w:id="1802"/>
      <w:r>
        <w:rPr>
          <w:rFonts w:ascii="Georgia" w:cs="Georgia" w:eastAsia="Georgia" w:hAnsi="Georgia"/>
          <w:b/>
          <w:bCs/>
          <w:sz w:val="32"/>
          <w:szCs w:val="32"/>
        </w:rPr>
        <w:t xml:space="preserve">Chapter 1  ·  What the Laplace Transform Actually Is</w:t>
      </w:r>
      <w:bookmarkEnd w:id="1802"/>
    </w:p>
    <w:p>
      <w:pPr>
        <w:spacing w:after="200" w:line="276"/>
      </w:pPr>
      <w:r>
        <w:rPr>
          <w:rFonts w:ascii="Georgia" w:cs="Georgia" w:eastAsia="Georgia" w:hAnsi="Georgia"/>
          <w:sz w:val="22"/>
          <w:szCs w:val="22"/>
        </w:rPr>
        <w:t xml:space="preserve">The </w:t>
      </w:r>
      <w:hyperlink w:history="1" r:id="rIdif7bmdjuaixphnc_gv43-">
        <w:r>
          <w:rPr>
            <w:rFonts w:ascii="Georgia" w:cs="Georgia" w:eastAsia="Georgia" w:hAnsi="Georgia"/>
            <w:color w:val="0563C1"/>
            <w:sz w:val="22"/>
            <w:szCs w:val="22"/>
            <w:u w:val="single"/>
          </w:rPr>
          <w:t xml:space="preserve">Laplace transform</w:t>
        </w:r>
      </w:hyperlink>
      <w:r>
        <w:rPr>
          <w:rFonts w:ascii="Georgia" w:cs="Georgia" w:eastAsia="Georgia" w:hAnsi="Georgia"/>
          <w:sz w:val="22"/>
          <w:szCs w:val="22"/>
        </w:rPr>
        <w:t xml:space="preserve"> of a function f(t) defined for t ≥ 0 is the function</w:t>
      </w:r>
    </w:p>
    <w:p>
      <w:pPr>
        <w:spacing w:after="200" w:line="276"/>
      </w:pPr>
      <w:r>
        <w:rPr>
          <w:rFonts w:ascii="Georgia" w:cs="Georgia" w:eastAsia="Georgia" w:hAnsi="Georgia"/>
          <w:sz w:val="22"/>
          <w:szCs w:val="22"/>
        </w:rPr>
        <w:t xml:space="preserve">F(s) = ∫₀^∞ e^{-st} f(t) dt,</w:t>
      </w:r>
    </w:p>
    <w:p>
      <w:pPr>
        <w:spacing w:after="200" w:line="276"/>
      </w:pPr>
      <w:r>
        <w:rPr>
          <w:rFonts w:ascii="Georgia" w:cs="Georgia" w:eastAsia="Georgia" w:hAnsi="Georgia"/>
          <w:sz w:val="22"/>
          <w:szCs w:val="22"/>
        </w:rPr>
        <w:t xml:space="preserve">provided the integral converges. The variable s is complex in general, but for many elementary purposes it may be treated as a real parameter large enough to guarantee convergence.</w:t>
      </w:r>
    </w:p>
    <w:p>
      <w:pPr>
        <w:spacing w:after="200" w:line="276"/>
      </w:pPr>
      <w:r>
        <w:rPr>
          <w:rFonts w:ascii="Georgia" w:cs="Georgia" w:eastAsia="Georgia" w:hAnsi="Georgia"/>
          <w:sz w:val="22"/>
          <w:szCs w:val="22"/>
        </w:rPr>
        <w:t xml:space="preserve">The transform converts a function of time into a function of the complex frequency variable s. Differentiation of f becomes multiplication of F by s (minus the initial value); integration of f becomes division of F by s. Linear differential equations with constant coefficients therefore become linear algebraic equations for F.</w:t>
      </w:r>
    </w:p>
    <w:p>
      <w:pPr>
        <w:spacing w:after="200" w:line="276"/>
      </w:pPr>
      <w:r>
        <w:rPr>
          <w:rFonts w:ascii="Georgia" w:cs="Georgia" w:eastAsia="Georgia" w:hAnsi="Georgia"/>
          <w:sz w:val="22"/>
          <w:szCs w:val="22"/>
        </w:rPr>
        <w:t xml:space="preserve">The transform is linear, and it is one-to-one on the functions of exponential order that arise in applications. Consequently the inverse transform is well-defined, and solving for F is equivalent to solving for f.</w:t>
      </w:r>
    </w:p>
    <w:p>
      <w:pPr>
        <w:spacing w:after="200" w:line="276"/>
      </w:pPr>
      <w:r>
        <w:rPr>
          <w:rFonts w:ascii="Georgia" w:cs="Georgia" w:eastAsia="Georgia" w:hAnsi="Georgia"/>
          <w:sz w:val="22"/>
          <w:szCs w:val="22"/>
        </w:rPr>
        <w:t xml:space="preserve">The definition is an improper integral; its convergence imposes growth restrictions on f. Most functions that appear in elementary differential equations satisfy those restrictions on every finite interval.</w:t>
      </w:r>
    </w:p>
    <w:p>
      <w:r>
        <w:br w:type="page"/>
      </w:r>
    </w:p>
    <w:p>
      <w:pPr>
        <w:pStyle w:val="Heading1"/>
        <w:spacing w:after="240" w:before="360"/>
      </w:pPr>
      <w:bookmarkStart w:name="1803" w:id="1803"/>
      <w:r>
        <w:rPr>
          <w:rFonts w:ascii="Georgia" w:cs="Georgia" w:eastAsia="Georgia" w:hAnsi="Georgia"/>
          <w:b/>
          <w:bCs/>
          <w:sz w:val="32"/>
          <w:szCs w:val="32"/>
        </w:rPr>
        <w:t xml:space="preserve">Chapter 2  ·  Basic Transforms and Operational Rules</w:t>
      </w:r>
      <w:bookmarkEnd w:id="1803"/>
    </w:p>
    <w:p>
      <w:pPr>
        <w:spacing w:after="200" w:line="276"/>
      </w:pPr>
      <w:r>
        <w:rPr>
          <w:rFonts w:ascii="Georgia" w:cs="Georgia" w:eastAsia="Georgia" w:hAnsi="Georgia"/>
          <w:sz w:val="22"/>
          <w:szCs w:val="22"/>
        </w:rPr>
        <w:t xml:space="preserve">The transforms of the elementary functions — constants, powers, exponentials, sines, cosines, and hyperbolic functions — are rational functions of s. They are computed directly from the definition or by differentiating under the integral sign with respect to a parameter.</w:t>
      </w:r>
    </w:p>
    <w:p>
      <w:pPr>
        <w:spacing w:after="200" w:line="276"/>
      </w:pPr>
      <w:r>
        <w:rPr>
          <w:rFonts w:ascii="Georgia" w:cs="Georgia" w:eastAsia="Georgia" w:hAnsi="Georgia"/>
          <w:sz w:val="22"/>
          <w:szCs w:val="22"/>
        </w:rPr>
        <w:t xml:space="preserve">The operational rules are the real source of power. Linearity is immediate. The transform of f′ is sF(s) − f(0); the transform of f″ is s²F(s) − s f(0) − f′(0); higher derivatives follow the same pattern. Shifting in the time domain multiplies F by an exponential; shifting in the s-domain multiplies f by an exponential. Multiplication by t corresponds to differentiation of F with respect to s (with a sign).</w:t>
      </w:r>
    </w:p>
    <w:p>
      <w:pPr>
        <w:spacing w:after="200" w:line="276"/>
      </w:pPr>
      <w:r>
        <w:rPr>
          <w:rFonts w:ascii="Georgia" w:cs="Georgia" w:eastAsia="Georgia" w:hAnsi="Georgia"/>
          <w:sz w:val="22"/>
          <w:szCs w:val="22"/>
        </w:rPr>
        <w:t xml:space="preserve">These rules let one build a library of transforms from a short list of basic pairs. Once the library is in hand, most elementary differential equations can be transformed by inspection.</w:t>
      </w:r>
    </w:p>
    <w:p>
      <w:r>
        <w:br w:type="page"/>
      </w:r>
    </w:p>
    <w:p>
      <w:pPr>
        <w:pStyle w:val="Heading1"/>
        <w:spacing w:after="240" w:before="360"/>
      </w:pPr>
      <w:bookmarkStart w:name="1804" w:id="1804"/>
      <w:r>
        <w:rPr>
          <w:rFonts w:ascii="Georgia" w:cs="Georgia" w:eastAsia="Georgia" w:hAnsi="Georgia"/>
          <w:b/>
          <w:bCs/>
          <w:sz w:val="32"/>
          <w:szCs w:val="32"/>
        </w:rPr>
        <w:t xml:space="preserve">Chapter 3  ·  The Inverse Transform and Partial Fractions</w:t>
      </w:r>
      <w:bookmarkEnd w:id="1804"/>
    </w:p>
    <w:p>
      <w:pPr>
        <w:spacing w:after="200" w:line="276"/>
      </w:pPr>
      <w:r>
        <w:rPr>
          <w:rFonts w:ascii="Georgia" w:cs="Georgia" w:eastAsia="Georgia" w:hAnsi="Georgia"/>
          <w:sz w:val="22"/>
          <w:szCs w:val="22"/>
        </w:rPr>
        <w:t xml:space="preserve">Recovering f from F is the inverse Laplace transform. For rational functions the standard method is partial-fraction decomposition followed by recognition of the elementary pairs. Repeated linear factors produce powers of t; quadratic factors produce sines and cosines (or hyperbolic functions) multiplied by exponentials.</w:t>
      </w:r>
    </w:p>
    <w:p>
      <w:pPr>
        <w:spacing w:after="200" w:line="276"/>
      </w:pPr>
      <w:r>
        <w:rPr>
          <w:rFonts w:ascii="Georgia" w:cs="Georgia" w:eastAsia="Georgia" w:hAnsi="Georgia"/>
          <w:sz w:val="22"/>
          <w:szCs w:val="22"/>
        </w:rPr>
        <w:t xml:space="preserve">The algebraic work is identical to the partial-fraction technique of integral calculus. The only novelty is that the inverse of each term is read from a table rather than integrated.</w:t>
      </w:r>
    </w:p>
    <w:p>
      <w:pPr>
        <w:spacing w:after="200" w:line="276"/>
      </w:pPr>
      <w:r>
        <w:rPr>
          <w:rFonts w:ascii="Georgia" w:cs="Georgia" w:eastAsia="Georgia" w:hAnsi="Georgia"/>
          <w:sz w:val="22"/>
          <w:szCs w:val="22"/>
        </w:rPr>
        <w:t xml:space="preserve">When the rational function is improper one first divides to obtain a polynomial plus a proper fraction. The polynomial corresponds to derivatives of the delta function or to other singular terms that appear in the theory of distributions; in elementary work one usually arranges to stay with proper fractions.</w:t>
      </w:r>
    </w:p>
    <w:p>
      <w:pPr>
        <w:spacing w:after="200" w:line="276"/>
      </w:pPr>
      <w:r>
        <w:rPr>
          <w:rFonts w:ascii="Georgia" w:cs="Georgia" w:eastAsia="Georgia" w:hAnsi="Georgia"/>
          <w:sz w:val="22"/>
          <w:szCs w:val="22"/>
        </w:rPr>
        <w:t xml:space="preserve">Uniqueness theorems guarantee that if two continuous functions of exponential order have the same transform, they are identical. Consequently the inverse is unambiguous for the functions that arise in applications.</w:t>
      </w:r>
    </w:p>
    <w:p>
      <w:r>
        <w:br w:type="page"/>
      </w:r>
    </w:p>
    <w:p>
      <w:pPr>
        <w:pStyle w:val="Heading1"/>
        <w:spacing w:after="240" w:before="360"/>
      </w:pPr>
      <w:bookmarkStart w:name="1805" w:id="1805"/>
      <w:r>
        <w:rPr>
          <w:rFonts w:ascii="Georgia" w:cs="Georgia" w:eastAsia="Georgia" w:hAnsi="Georgia"/>
          <w:b/>
          <w:bCs/>
          <w:sz w:val="32"/>
          <w:szCs w:val="32"/>
        </w:rPr>
        <w:t xml:space="preserve">Chapter 4  ·  Solving Linear Differential Equations</w:t>
      </w:r>
      <w:bookmarkEnd w:id="1805"/>
    </w:p>
    <w:p>
      <w:pPr>
        <w:spacing w:after="200" w:line="276"/>
      </w:pPr>
      <w:r>
        <w:rPr>
          <w:rFonts w:ascii="Georgia" w:cs="Georgia" w:eastAsia="Georgia" w:hAnsi="Georgia"/>
          <w:sz w:val="22"/>
          <w:szCs w:val="22"/>
        </w:rPr>
        <w:t xml:space="preserve">The procedure is mechanical. Transform both sides of the differential equation, inserting the initial conditions as they appear. Solve the resulting algebraic equation for Y(s), the transform of the unknown. Invert Y(s) by partial fractions or other means. The result is the unique solution that satisfies the differential equation and the prescribed initial conditions.</w:t>
      </w:r>
    </w:p>
    <w:p>
      <w:pPr>
        <w:spacing w:after="200" w:line="276"/>
      </w:pPr>
      <w:r>
        <w:rPr>
          <w:rFonts w:ascii="Georgia" w:cs="Georgia" w:eastAsia="Georgia" w:hAnsi="Georgia"/>
          <w:sz w:val="22"/>
          <w:szCs w:val="22"/>
        </w:rPr>
        <w:t xml:space="preserve">The method automatically incorporates the initial conditions; there is no need to find a general solution and then apply the conditions afterward. Forcing terms that are discontinuous or impulsive are handled without special case distinctions once their transforms are known.</w:t>
      </w:r>
    </w:p>
    <w:p>
      <w:pPr>
        <w:spacing w:after="200" w:line="276"/>
      </w:pPr>
      <w:r>
        <w:rPr>
          <w:rFonts w:ascii="Georgia" w:cs="Georgia" w:eastAsia="Georgia" w:hAnsi="Georgia"/>
          <w:sz w:val="22"/>
          <w:szCs w:val="22"/>
        </w:rPr>
        <w:t xml:space="preserve">Systems of linear differential equations with constant coefficients are treated in exactly the same way: the system becomes a system of linear algebraic equations for the transforms, which is solved by matrix algebra or elimination and then inverted componentwise.</w:t>
      </w:r>
    </w:p>
    <w:p>
      <w:r>
        <w:br w:type="page"/>
      </w:r>
    </w:p>
    <w:p>
      <w:pPr>
        <w:pStyle w:val="Heading1"/>
        <w:spacing w:after="240" w:before="360"/>
      </w:pPr>
      <w:bookmarkStart w:name="1806" w:id="1806"/>
      <w:r>
        <w:rPr>
          <w:rFonts w:ascii="Georgia" w:cs="Georgia" w:eastAsia="Georgia" w:hAnsi="Georgia"/>
          <w:b/>
          <w:bCs/>
          <w:sz w:val="32"/>
          <w:szCs w:val="32"/>
        </w:rPr>
        <w:t xml:space="preserve">Chapter 5  ·  Discontinuous and Impulsive Forcing</w:t>
      </w:r>
      <w:bookmarkEnd w:id="1806"/>
    </w:p>
    <w:p>
      <w:pPr>
        <w:spacing w:after="200" w:line="276"/>
      </w:pPr>
      <w:r>
        <w:rPr>
          <w:rFonts w:ascii="Georgia" w:cs="Georgia" w:eastAsia="Georgia" w:hAnsi="Georgia"/>
          <w:sz w:val="22"/>
          <w:szCs w:val="22"/>
        </w:rPr>
        <w:t xml:space="preserve">The unit step function (Heaviside function) u_c(t) is 0 for t &lt; c and 1 for t ≥ c. Its transform is e^{-cs}/s. Multiplication by a step function switches a forcing term on or off at a prescribed instant. The shifting theorem translates the corresponding transform.</w:t>
      </w:r>
    </w:p>
    <w:p>
      <w:pPr>
        <w:spacing w:after="200" w:line="276"/>
      </w:pPr>
      <w:r>
        <w:rPr>
          <w:rFonts w:ascii="Georgia" w:cs="Georgia" w:eastAsia="Georgia" w:hAnsi="Georgia"/>
          <w:sz w:val="22"/>
          <w:szCs w:val="22"/>
        </w:rPr>
        <w:t xml:space="preserve">The Dirac delta function δ(t − c) models an instantaneous impulse. Its transform is e^{-cs}. Solutions of differential equations forced by delta functions jump in their derivatives (or in the functions themselves for first-order equations) by an amount determined by the strength of the impulse.</w:t>
      </w:r>
    </w:p>
    <w:p>
      <w:pPr>
        <w:spacing w:after="200" w:line="276"/>
      </w:pPr>
      <w:r>
        <w:rPr>
          <w:rFonts w:ascii="Georgia" w:cs="Georgia" w:eastAsia="Georgia" w:hAnsi="Georgia"/>
          <w:sz w:val="22"/>
          <w:szCs w:val="22"/>
        </w:rPr>
        <w:t xml:space="preserve">Periodic forcing that is not sinusoidal can be written with step functions or treated by summing a geometric series of transforms. In every case the Laplace method converts the piecewise definition into ordinary algebra.</w:t>
      </w:r>
    </w:p>
    <w:p>
      <w:r>
        <w:br w:type="page"/>
      </w:r>
    </w:p>
    <w:p>
      <w:pPr>
        <w:pStyle w:val="Heading1"/>
        <w:spacing w:after="240" w:before="360"/>
      </w:pPr>
      <w:bookmarkStart w:name="1807" w:id="1807"/>
      <w:r>
        <w:rPr>
          <w:rFonts w:ascii="Georgia" w:cs="Georgia" w:eastAsia="Georgia" w:hAnsi="Georgia"/>
          <w:b/>
          <w:bCs/>
          <w:sz w:val="32"/>
          <w:szCs w:val="32"/>
        </w:rPr>
        <w:t xml:space="preserve">Chapter 6  ·  Convolution and the Convolution Theorem</w:t>
      </w:r>
      <w:bookmarkEnd w:id="1807"/>
    </w:p>
    <w:p>
      <w:pPr>
        <w:spacing w:after="200" w:line="276"/>
      </w:pPr>
      <w:r>
        <w:rPr>
          <w:rFonts w:ascii="Georgia" w:cs="Georgia" w:eastAsia="Georgia" w:hAnsi="Georgia"/>
          <w:sz w:val="22"/>
          <w:szCs w:val="22"/>
        </w:rPr>
        <w:t xml:space="preserve">The convolution of two functions f and g is the integral (f ∗ g)(t) = ∫₀^t f(τ)g(t − τ) dτ. The convolution theorem states that the transform of a convolution is the product of the transforms: L{f ∗ g} = F(s)G(s).</w:t>
      </w:r>
    </w:p>
    <w:p>
      <w:pPr>
        <w:spacing w:after="200" w:line="276"/>
      </w:pPr>
      <w:r>
        <w:rPr>
          <w:rFonts w:ascii="Georgia" w:cs="Georgia" w:eastAsia="Georgia" w:hAnsi="Georgia"/>
          <w:sz w:val="22"/>
          <w:szCs w:val="22"/>
        </w:rPr>
        <w:t xml:space="preserve">The theorem supplies a systematic way to invert products of transforms without partial fractions when one of the factors is complicated. It also gives an integral representation of the solution of a linear differential equation in terms of the forcing function and the impulse response.</w:t>
      </w:r>
    </w:p>
    <w:p>
      <w:pPr>
        <w:spacing w:after="200" w:line="276"/>
      </w:pPr>
      <w:r>
        <w:rPr>
          <w:rFonts w:ascii="Georgia" w:cs="Georgia" w:eastAsia="Georgia" w:hAnsi="Georgia"/>
          <w:sz w:val="22"/>
          <w:szCs w:val="22"/>
        </w:rPr>
        <w:t xml:space="preserve">In the language of linear systems the convolution theorem says that the output is the input convolved with the impulse response. That single statement organizes a large part of elementary linear-system theory.</w:t>
      </w:r>
    </w:p>
    <w:p>
      <w:r>
        <w:br w:type="page"/>
      </w:r>
    </w:p>
    <w:p>
      <w:pPr>
        <w:pStyle w:val="Heading1"/>
        <w:spacing w:after="240" w:before="360"/>
      </w:pPr>
      <w:bookmarkStart w:name="1808" w:id="1808"/>
      <w:r>
        <w:rPr>
          <w:rFonts w:ascii="Georgia" w:cs="Georgia" w:eastAsia="Georgia" w:hAnsi="Georgia"/>
          <w:b/>
          <w:bCs/>
          <w:sz w:val="32"/>
          <w:szCs w:val="32"/>
        </w:rPr>
        <w:t xml:space="preserve">Chapter 7  ·  Systems and Transfer Functions</w:t>
      </w:r>
      <w:bookmarkEnd w:id="1808"/>
    </w:p>
    <w:p>
      <w:pPr>
        <w:spacing w:after="200" w:line="276"/>
      </w:pPr>
      <w:r>
        <w:rPr>
          <w:rFonts w:ascii="Georgia" w:cs="Georgia" w:eastAsia="Georgia" w:hAnsi="Georgia"/>
          <w:sz w:val="22"/>
          <w:szCs w:val="22"/>
        </w:rPr>
        <w:t xml:space="preserve">For a linear time-invariant system the transfer function is the Laplace transform of the impulse response, or equivalently the ratio of the transform of the output to the transform of the input when initial conditions are zero. Poles and zeros of the transfer function determine the free response and the filtering properties of the system.</w:t>
      </w:r>
    </w:p>
    <w:p>
      <w:pPr>
        <w:spacing w:after="200" w:line="276"/>
      </w:pPr>
      <w:r>
        <w:rPr>
          <w:rFonts w:ascii="Georgia" w:cs="Georgia" w:eastAsia="Georgia" w:hAnsi="Georgia"/>
          <w:sz w:val="22"/>
          <w:szCs w:val="22"/>
        </w:rPr>
        <w:t xml:space="preserve">Block diagrams, feedback loops, and simple control systems are analyzed by algebraic manipulation of transfer functions. Stability is read from the location of the poles in the complex plane.</w:t>
      </w:r>
    </w:p>
    <w:p>
      <w:pPr>
        <w:spacing w:after="200" w:line="276"/>
      </w:pPr>
      <w:r>
        <w:rPr>
          <w:rFonts w:ascii="Georgia" w:cs="Georgia" w:eastAsia="Georgia" w:hAnsi="Georgia"/>
          <w:sz w:val="22"/>
          <w:szCs w:val="22"/>
        </w:rPr>
        <w:t xml:space="preserve">The Laplace transform therefore sits at the junction of differential equations and classical control theory. The same operational calculus that solves an initial-value problem also designs a compensator or predicts the closed-loop response.</w:t>
      </w:r>
    </w:p>
    <w:p>
      <w:r>
        <w:br w:type="page"/>
      </w:r>
    </w:p>
    <w:p>
      <w:pPr>
        <w:pStyle w:val="Heading1"/>
        <w:spacing w:after="240" w:before="360"/>
      </w:pPr>
      <w:bookmarkStart w:name="1809" w:id="1809"/>
      <w:r>
        <w:rPr>
          <w:rFonts w:ascii="Georgia" w:cs="Georgia" w:eastAsia="Georgia" w:hAnsi="Georgia"/>
          <w:b/>
          <w:bCs/>
          <w:sz w:val="32"/>
          <w:szCs w:val="32"/>
        </w:rPr>
        <w:t xml:space="preserve">Chapter 8  ·  Further Properties and Techniques</w:t>
      </w:r>
      <w:bookmarkEnd w:id="1809"/>
    </w:p>
    <w:p>
      <w:pPr>
        <w:spacing w:after="200" w:line="276"/>
      </w:pPr>
      <w:r>
        <w:rPr>
          <w:rFonts w:ascii="Georgia" w:cs="Georgia" w:eastAsia="Georgia" w:hAnsi="Georgia"/>
          <w:sz w:val="22"/>
          <w:szCs w:val="22"/>
        </w:rPr>
        <w:t xml:space="preserve">The final-value theorem recovers the steady-state value of f(t) from the behavior of sF(s) as s → 0, under suitable hypotheses. The initial-value theorem recovers f(0⁺) from the behavior of sF(s) as s → ∞.</w:t>
      </w:r>
    </w:p>
    <w:p>
      <w:pPr>
        <w:spacing w:after="200" w:line="276"/>
      </w:pPr>
      <w:r>
        <w:rPr>
          <w:rFonts w:ascii="Georgia" w:cs="Georgia" w:eastAsia="Georgia" w:hAnsi="Georgia"/>
          <w:sz w:val="22"/>
          <w:szCs w:val="22"/>
        </w:rPr>
        <w:t xml:space="preserve">Differentiation and integration with respect to a parameter produce new transform pairs from old ones. Completion of the square and translation in the s-domain handle quadratic factors that are not irreducible over the reals.</w:t>
      </w:r>
    </w:p>
    <w:p>
      <w:pPr>
        <w:spacing w:after="200" w:line="276"/>
      </w:pPr>
      <w:r>
        <w:rPr>
          <w:rFonts w:ascii="Georgia" w:cs="Georgia" w:eastAsia="Georgia" w:hAnsi="Georgia"/>
          <w:sz w:val="22"/>
          <w:szCs w:val="22"/>
        </w:rPr>
        <w:t xml:space="preserve">When partial fractions become cumbersome, the inversion integral (Bromwich integral) expresses the inverse transform as a contour integral in the complex plane. Residues then recover the time-domain function. The method belongs properly to complex analysis, but its existence guarantees that the inverse is well-defined for a large class of transforms.</w:t>
      </w:r>
    </w:p>
    <w:p>
      <w:r>
        <w:br w:type="page"/>
      </w:r>
    </w:p>
    <w:p>
      <w:pPr>
        <w:pStyle w:val="Heading1"/>
        <w:spacing w:after="240" w:before="360"/>
      </w:pPr>
      <w:bookmarkStart w:name="1810" w:id="1810"/>
      <w:r>
        <w:rPr>
          <w:rFonts w:ascii="Georgia" w:cs="Georgia" w:eastAsia="Georgia" w:hAnsi="Georgia"/>
          <w:b/>
          <w:bCs/>
          <w:sz w:val="32"/>
          <w:szCs w:val="32"/>
        </w:rPr>
        <w:t xml:space="preserve">Chapter 9  ·  Looking Ahead: From Laplace to Fourier Transforms and Operational Calculus</w:t>
      </w:r>
      <w:bookmarkEnd w:id="1810"/>
    </w:p>
    <w:p>
      <w:pPr>
        <w:spacing w:after="200" w:line="276"/>
      </w:pPr>
      <w:r>
        <w:rPr>
          <w:rFonts w:ascii="Georgia" w:cs="Georgia" w:eastAsia="Georgia" w:hAnsi="Georgia"/>
          <w:sz w:val="22"/>
          <w:szCs w:val="22"/>
        </w:rPr>
        <w:t xml:space="preserve">We have now acquired the basic vocabulary of the Laplace transform: definition, operational rules, inverse by partial fractions, application to linear differential equations, discontinuous and impulsive forcing, convolution, and transfer functions.</w:t>
      </w:r>
    </w:p>
    <w:p>
      <w:pPr>
        <w:spacing w:after="200" w:line="276"/>
      </w:pPr>
      <w:r>
        <w:rPr>
          <w:rFonts w:ascii="Georgia" w:cs="Georgia" w:eastAsia="Georgia" w:hAnsi="Georgia"/>
          <w:sz w:val="22"/>
          <w:szCs w:val="22"/>
        </w:rPr>
        <w:t xml:space="preserve">These tools are the foundation of the next books. The Fourier transform is the two-sided analogue that applies to functions defined on the whole line and is the natural tool for frequency analysis and for partial differential equations on unbounded domains. Operational calculus in the sense of Heaviside and Mikusinski abstracts the algebraic structure that makes the Laplace transform work. Distribution theory supplies the rigorous foundation for the delta function and its derivatives.</w:t>
      </w:r>
    </w:p>
    <w:p>
      <w:pPr>
        <w:spacing w:after="200" w:line="276"/>
      </w:pPr>
      <w:r>
        <w:rPr>
          <w:rFonts w:ascii="Georgia" w:cs="Georgia" w:eastAsia="Georgia" w:hAnsi="Georgia"/>
          <w:sz w:val="22"/>
          <w:szCs w:val="22"/>
        </w:rPr>
        <w:t xml:space="preserve">The deeper lesson is that a well-chosen integral transform can convert a differential problem into an algebraic one, and that the algebra is often easier than the original calculus. Learning to move between the time domain and the transform domain is therefore a permanent part of the applied mathematician’s toolkit.</w:t>
      </w:r>
    </w:p>
    <w:p>
      <w:pPr>
        <w:spacing w:after="200" w:line="276"/>
      </w:pPr>
      <w:r>
        <w:rPr>
          <w:rFonts w:ascii="Georgia" w:cs="Georgia" w:eastAsia="Georgia" w:hAnsi="Georgia"/>
          <w:sz w:val="22"/>
          <w:szCs w:val="22"/>
        </w:rPr>
        <w:t xml:space="preserve">The Laplace transform is both a practical method for solving differential equations and an introduction to the broader world of integral transforms.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transform.</w:t>
      </w:r>
    </w:p>
    <w:p>
      <w:pPr>
        <w:spacing w:after="200" w:line="276"/>
      </w:pPr>
      <w:r>
        <w:rPr>
          <w:rFonts w:ascii="Georgia" w:cs="Georgia" w:eastAsia="Georgia" w:hAnsi="Georgia"/>
          <w:sz w:val="22"/>
          <w:szCs w:val="22"/>
        </w:rPr>
        <w:t xml:space="preserve">End of Book 18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Laplace Transform  ·  Book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f7bmdjuaixphnc_gv43-" Type="http://schemas.openxmlformats.org/officeDocument/2006/relationships/hyperlink" Target="https://en.wikipedia.org/wiki/Laplace_transfor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2026-08-22T04:54:00.811Z</dcterms:created>
  <dcterms:modified xsi:type="dcterms:W3CDTF">2026-08-22T04:54:00.811Z</dcterms:modified>
</cp:coreProperties>
</file>

<file path=docProps/custom.xml><?xml version="1.0" encoding="utf-8"?>
<Properties xmlns="http://schemas.openxmlformats.org/officeDocument/2006/custom-properties" xmlns:vt="http://schemas.openxmlformats.org/officeDocument/2006/docPropsVTypes"/>
</file>