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 Integrals</w:t>
      </w:r>
    </w:p>
    <w:p>
      <w:pPr>
        <w:pStyle w:val="Subtitle"/>
        <w:jc w:val="center"/>
      </w:pPr>
      <w:r>
        <w:t>Lesson 80 of Quantum, Actually, Volume 2: A QED Course</w:t>
      </w:r>
    </w:p>
    <w:p>
      <w:pPr>
        <w:jc w:val="center"/>
      </w:pPr>
      <w:r>
        <w:t>Lothar J. Musiol</w:t>
      </w:r>
    </w:p>
    <w:p>
      <w:r>
        <w:br/>
      </w:r>
    </w:p>
    <w:p>
      <w:pPr>
        <w:jc w:val="center"/>
      </w:pPr>
      <w:r>
        <w:rPr>
          <w:b/>
          <w:sz w:val="26"/>
        </w:rPr>
        <w:t>The amplitude as a sum over histories weighted by exp(iS): time slicing, the classical limit, Euclidean time and the ground state, Gaussian integrals that return the scalar, Dirac, and photon propagators, and interactions as an average of exp(iS_int)</w:t>
      </w:r>
    </w:p>
    <w:p>
      <w:r>
        <w:br/>
        <w:br/>
      </w:r>
    </w:p>
    <w:p>
      <w:pPr>
        <w:jc w:val="center"/>
      </w:pPr>
      <w:r>
        <w:t>First edition, 2026</w:t>
      </w:r>
    </w:p>
    <w:p>
      <w:r>
        <w:br w:type="page"/>
      </w:r>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w:t>
      </w:r>
      <w:r>
        <w:rPr>
          <w:vertAlign w:val="subscript"/>
        </w:rPr>
        <w:t>int</w:t>
      </w:r>
      <w:r>
        <w:t>) in the free theory, which Lesson 84 turns into Feynman rules. The lesson does not replace Parts V to VIII. It rederives their results from a second direction, and Lessons 81 to 86 use that direction. Expect seven to nine hours.</w:t>
      </w:r>
    </w:p>
    <w:p>
      <w:pPr>
        <w:pStyle w:val="Heading3"/>
      </w:pPr>
      <w:r>
        <w:t>Learning objectives</w:t>
      </w:r>
    </w:p>
    <w:p>
      <w:pPr>
        <w:pStyle w:val="ListBullet"/>
      </w:pPr>
      <w:r>
        <w:t>Derive ⟨q</w:t>
      </w:r>
      <w:r>
        <w:rPr>
          <w:vertAlign w:val="subscript"/>
        </w:rPr>
        <w:t>f</w:t>
      </w:r>
      <w:r>
        <w:t>|e</w:t>
      </w:r>
      <w:r>
        <w:rPr>
          <w:vertAlign w:val="superscript"/>
        </w:rPr>
        <w:t>−iHT</w:t>
      </w:r>
      <w:r>
        <w:t>|q</w:t>
      </w:r>
      <w:r>
        <w:rPr>
          <w:vertAlign w:val="subscript"/>
        </w:rPr>
        <w:t>i</w:t>
      </w:r>
      <w:r>
        <w:t>⟩ = ∫Dq e</w:t>
      </w:r>
      <w:r>
        <w:rPr>
          <w:vertAlign w:val="superscript"/>
        </w:rPr>
        <w:t>iS[q]</w:t>
      </w:r>
      <w:r>
        <w:t xml:space="preserve">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w:t>
      </w:r>
      <w:r>
        <w:rPr>
          <w:vertAlign w:val="subscript"/>
        </w:rPr>
        <w:t>μν</w:t>
      </w:r>
      <w:r>
        <w:t>/(k²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26)</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w:t>
            </w:r>
            <w:r>
              <w:rPr>
                <w:vertAlign w:val="subscript"/>
              </w:rPr>
              <w:t>E</w:t>
            </w:r>
          </w:p>
        </w:tc>
        <w:tc>
          <w:tcPr>
            <w:tcW w:type="dxa" w:w="7632"/>
            <w:vAlign w:val="center"/>
            <w:shd w:fill="EAF2F8"/>
            <w:tcMar>
              <w:top w:w="100" w:type="dxa"/>
              <w:start w:w="100" w:type="dxa"/>
              <w:bottom w:w="100" w:type="dxa"/>
              <w:end w:w="100" w:type="dxa"/>
            </w:tcMar>
          </w:tcPr>
          <w:p>
            <w:r>
              <w:t>Euclidean action, defined by iS = −S</w:t>
            </w:r>
            <w:r>
              <w:rPr>
                <w:vertAlign w:val="subscript"/>
              </w:rPr>
              <w:t>E</w:t>
            </w:r>
            <w:r>
              <w:t xml:space="preserv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w:t>
      </w:r>
      <w:r>
        <w:rPr>
          <w:vertAlign w:val="superscript"/>
        </w:rPr>
        <w:t>−iεH</w:t>
      </w:r>
      <w:r>
        <w:t xml:space="preserve"> = e</w:t>
      </w:r>
      <w:r>
        <w:rPr>
          <w:vertAlign w:val="superscript"/>
        </w:rPr>
        <w:t>−iεp²/2m</w:t>
      </w:r>
      <w:r>
        <w:t xml:space="preserve"> e</w:t>
      </w:r>
      <w:r>
        <w:rPr>
          <w:vertAlign w:val="superscript"/>
        </w:rPr>
        <w:t>−iεV</w:t>
      </w:r>
      <w:r>
        <w:t xml:space="preserve"> up to terms of order ε², which vanish in total as N → ∞. The potential factor acts on a position eigenstate as a number. The kinetic factor is evaluated by inserting momentum states, ⟨q′|p⟩ = e</w:t>
      </w:r>
      <w:r>
        <w:rPr>
          <w:vertAlign w:val="superscript"/>
        </w:rPr>
        <w:t>ipq′</w:t>
      </w:r>
      <w:r>
        <w:t>,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The exponent is iε times the Lagrangian evaluated on the straight segment from q to q′.</w:t>
      </w:r>
    </w:p>
    <w:p>
      <w:pPr>
        <w:pStyle w:val="Heading3"/>
      </w:pPr>
      <w:r>
        <w:t>1.2 Assembling the steps</w:t>
      </w:r>
    </w:p>
    <w:p>
      <w:r>
        <w:t>Write e</w:t>
      </w:r>
      <w:r>
        <w:rPr>
          <w:vertAlign w:val="superscript"/>
        </w:rPr>
        <w:t>−iHT</w:t>
      </w:r>
      <w:r>
        <w:t xml:space="preserve"> as N factors e</w:t>
      </w:r>
      <w:r>
        <w:rPr>
          <w:vertAlign w:val="superscript"/>
        </w:rPr>
        <w:t>−iεH</w:t>
      </w:r>
      <w:r>
        <w:t xml:space="preserve"> and insert ∫dq</w:t>
      </w:r>
      <w:r>
        <w:rPr>
          <w:vertAlign w:val="subscript"/>
        </w:rPr>
        <w:t>k</w:t>
      </w:r>
      <w:r>
        <w:t xml:space="preserve"> |q</w:t>
      </w:r>
      <w:r>
        <w:rPr>
          <w:vertAlign w:val="subscript"/>
        </w:rPr>
        <w:t>k</w:t>
      </w:r>
      <w:r>
        <w:t>⟩⟨q</w:t>
      </w:r>
      <w:r>
        <w:rPr>
          <w:vertAlign w:val="subscript"/>
        </w:rPr>
        <w:t>k</w:t>
      </w:r>
      <w:r>
        <w:t>|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w:t>
      </w:r>
      <w:r>
        <w:rPr>
          <w:vertAlign w:val="subscript"/>
        </w:rPr>
        <w:t>0</w:t>
      </w:r>
      <w:r>
        <w:t xml:space="preserve"> = q</w:t>
      </w:r>
      <w:r>
        <w:rPr>
          <w:vertAlign w:val="subscript"/>
        </w:rPr>
        <w:t>i</w:t>
      </w:r>
      <w:r>
        <w:t xml:space="preserve"> and q</w:t>
      </w:r>
      <w:r>
        <w:rPr>
          <w:vertAlign w:val="subscript"/>
        </w:rPr>
        <w:t>N</w:t>
      </w:r>
      <w:r>
        <w:t xml:space="preserve"> = q</w:t>
      </w:r>
      <w:r>
        <w:rPr>
          <w:vertAlign w:val="subscript"/>
        </w:rPr>
        <w:t>f</w:t>
      </w:r>
      <w:r>
        <w:t>. The sum in the exponent becomes the action of the broken-line path through the points q</w:t>
      </w:r>
      <w:r>
        <w:rPr>
          <w:vertAlign w:val="subscript"/>
        </w:rPr>
        <w:t>k</w:t>
      </w:r>
      <w:r>
        <w:t>.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w:t>
      </w:r>
      <w:r>
        <w:rPr>
          <w:vertAlign w:val="superscript"/>
        </w:rPr>
        <w:t>1/2</w:t>
      </w:r>
      <w:r>
        <w:t>. Two remarks keep this honest. First, Dq is defined by the limit, not as a measure in the mathematician's sense. Second, the paths that dominate are continuous but nowhere differentiable: a typical step has q</w:t>
      </w:r>
      <w:r>
        <w:rPr>
          <w:vertAlign w:val="subscript"/>
        </w:rPr>
        <w:t>k+1</w:t>
      </w:r>
      <w:r>
        <w:t xml:space="preserve"> − q</w:t>
      </w:r>
      <w:r>
        <w:rPr>
          <w:vertAlign w:val="subscript"/>
        </w:rPr>
        <w:t>k</w:t>
      </w:r>
      <w:r>
        <w:t xml:space="preserve"> of order √(ε/m), so (Δq/ε)² grows like 1/ε. The Gaussian factors are what make the limit finite.</w:t>
      </w:r>
    </w:p>
    <w:p>
      <w:r>
        <w:rPr>
          <w:b/>
          <w:i/>
        </w:rPr>
        <w:t>Worked example 1</w:t>
      </w:r>
    </w:p>
    <w:p>
      <w:r>
        <w:t>Show that the free-particle kernel K(q′, q; t) = √(m/2πit) e</w:t>
      </w:r>
      <w:r>
        <w:rPr>
          <w:vertAlign w:val="superscript"/>
        </w:rPr>
        <w:t>im(q′ − q)²/2t</w:t>
      </w:r>
      <w:r>
        <w:t xml:space="preserve">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w:t>
      </w:r>
      <w:r>
        <w:rPr>
          <w:vertAlign w:val="subscript"/>
        </w:rPr>
        <w:t>f</w:t>
      </w:r>
      <w:r>
        <w:t xml:space="preserve"> − q</w:t>
      </w:r>
      <w:r>
        <w:rPr>
          <w:vertAlign w:val="subscript"/>
        </w:rPr>
        <w:t>i</w:t>
      </w:r>
      <w:r>
        <w:t>)²/2T, is the action of the classical straight-line path. For a quadratic Lagrangian the path integral is always e</w:t>
      </w:r>
      <w:r>
        <w:rPr>
          <w:vertAlign w:val="superscript"/>
        </w:rPr>
        <w:t>iS_(cl)</w:t>
      </w:r>
      <w:r>
        <w:t xml:space="preserve"> times a prefactor that does not depend on the endpoints.</w:t>
      </w:r>
    </w:p>
    <w:p>
      <w:pPr>
        <w:pStyle w:val="Heading2"/>
      </w:pPr>
      <w:r>
        <w:t>2 The classical limit</w:t>
      </w:r>
    </w:p>
    <w:p>
      <w:pPr>
        <w:pStyle w:val="Heading3"/>
      </w:pPr>
      <w:r>
        <w:t>2.1 Stationary phase</w:t>
      </w:r>
    </w:p>
    <w:p>
      <w:r>
        <w:t>Restore ℏ. The weight is e</w:t>
      </w:r>
      <w:r>
        <w:rPr>
          <w:vertAlign w:val="superscript"/>
        </w:rPr>
        <w:t>iS/ℏ</w:t>
      </w:r>
      <w:r>
        <w:t>.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r>
        <w:t>Expanding about the classical path, q = q</w:t>
      </w:r>
      <w:r>
        <w:rPr>
          <w:vertAlign w:val="subscript"/>
        </w:rPr>
        <w:t>cl</w:t>
      </w:r>
      <w:r>
        <w:t xml:space="preserve"> + η with η = 0 at both ends, the action is S</w:t>
      </w:r>
      <w:r>
        <w:rPr>
          <w:vertAlign w:val="subscript"/>
        </w:rPr>
        <w:t>cl</w:t>
      </w:r>
      <w:r>
        <w:t xml:space="preserve">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w:t>
      </w:r>
      <w:r>
        <w:rPr>
          <w:vertAlign w:val="subscript"/>
        </w:rPr>
        <w:t>E</w:t>
      </w:r>
      <w:r>
        <w:t xml:space="preserve"> is bounded below. The weight e</w:t>
      </w:r>
      <w:r>
        <w:rPr>
          <w:vertAlign w:val="superscript"/>
        </w:rPr>
        <w:t>−S_E</w:t>
      </w:r>
      <w:r>
        <w:t xml:space="preserve"> is real and positive and damps wild paths, so Euclidean integrals converge where Minkowski ones only oscillate. Lesson 67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w:t>
      </w:r>
      <w:r>
        <w:rPr>
          <w:vertAlign w:val="subscript"/>
        </w:rPr>
        <w:t>i</w:t>
      </w:r>
      <w:r>
        <w:t xml:space="preserve"> = q</w:t>
      </w:r>
      <w:r>
        <w:rPr>
          <w:vertAlign w:val="subscript"/>
        </w:rPr>
        <w:t>f</w:t>
      </w:r>
      <w:r>
        <w:t xml:space="preserve"> = 0.</w:t>
      </w:r>
    </w:p>
    <w:p>
      <w:r>
        <w:t>The classical path with these endpoints is q</w:t>
      </w:r>
      <w:r>
        <w:rPr>
          <w:vertAlign w:val="subscript"/>
        </w:rPr>
        <w:t>cl</w:t>
      </w:r>
      <w:r>
        <w:t xml:space="preserve"> = 0, so S</w:t>
      </w:r>
      <w:r>
        <w:rPr>
          <w:vertAlign w:val="subscript"/>
        </w:rPr>
        <w:t>E</w:t>
      </w:r>
      <w:r>
        <w:t xml:space="preserve"> = S</w:t>
      </w:r>
      <w:r>
        <w:rPr>
          <w:vertAlign w:val="subscript"/>
        </w:rPr>
        <w:t>E</w:t>
      </w:r>
      <w:r>
        <w:t>[η] is exactly quadratic. Expand the fluctuation in the modes that vanish at both ends, η(τ′) = Σ</w:t>
      </w:r>
      <w:r>
        <w:rPr>
          <w:vertAlign w:val="subscript"/>
        </w:rPr>
        <w:t>n</w:t>
      </w:r>
      <w:r>
        <w:t xml:space="preserve"> a</w:t>
      </w:r>
      <w:r>
        <w:rPr>
          <w:vertAlign w:val="subscript"/>
        </w:rPr>
        <w:t>n</w:t>
      </w:r>
      <w:r>
        <w:t xml:space="preserve"> sin(nπτ′/τ), n = 1, 2, …. Then S</w:t>
      </w:r>
      <w:r>
        <w:rPr>
          <w:vertAlign w:val="subscript"/>
        </w:rPr>
        <w:t>E</w:t>
      </w:r>
      <w:r>
        <w:t xml:space="preserve"> = (mτ/4)Σ</w:t>
      </w:r>
      <w:r>
        <w:rPr>
          <w:vertAlign w:val="subscript"/>
        </w:rPr>
        <w:t>n</w:t>
      </w:r>
      <w:r>
        <w:t>(n²π²/τ² + ω²)a</w:t>
      </w:r>
      <w:r>
        <w:rPr>
          <w:vertAlign w:val="subscript"/>
        </w:rPr>
        <w:t>n</w:t>
      </w:r>
      <w:r>
        <w:t>². Each a</w:t>
      </w:r>
      <w:r>
        <w:rPr>
          <w:vertAlign w:val="subscript"/>
        </w:rPr>
        <w:t>n</w:t>
      </w:r>
      <w:r>
        <w:t xml:space="preserve"> is a Gaussian integral giving a factor proportional to (n²π²/τ² + ω²)</w:t>
      </w:r>
      <w:r>
        <w:rPr>
          <w:vertAlign w:val="superscript"/>
        </w:rPr>
        <w:t>−1/2</w:t>
      </w:r>
      <w:r>
        <w:t>.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w:t>
      </w:r>
      <w:r>
        <w:rPr>
          <w:vertAlign w:val="superscript"/>
        </w:rPr>
        <w:t>ωτ</w:t>
      </w:r>
      <w:r>
        <w:t>/2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12. The zero-point energy appears as an infinite product of fluctuation modes. In a field, each momentum mode is such an oscillator, which is why the vacuum energy of Lesson 34 is a sum of ω</w:t>
      </w:r>
      <w:r>
        <w:rPr>
          <w:vertAlign w:val="subscript"/>
        </w:rPr>
        <w:t>k</w:t>
      </w:r>
      <w:r>
        <w:t>/2.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w:t>
      </w:r>
      <w:r>
        <w:rPr>
          <w:vertAlign w:val="superscript"/>
        </w:rPr>
        <w:t>(i/2)xᵀKx</w:t>
      </w:r>
      <w:r>
        <w:t>,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w:t>
      </w:r>
      <w:r>
        <w:rPr>
          <w:vertAlign w:val="superscript"/>
        </w:rPr>
        <w:t>iS</w:t>
      </w:r>
      <w:r>
        <w:t xml:space="preserve">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w:t>
      </w:r>
      <w:r>
        <w:rPr>
          <w:vertAlign w:val="subscript"/>
        </w:rPr>
        <w:t>f</w:t>
      </w:r>
      <w:r>
        <w:t>)ψ₀*(q</w:t>
      </w:r>
      <w:r>
        <w:rPr>
          <w:vertAlign w:val="subscript"/>
        </w:rPr>
        <w:t>i</w:t>
      </w:r>
      <w:r>
        <w:t>),</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w:t>
      </w:r>
      <w:r>
        <w:rPr>
          <w:vertAlign w:val="subscript"/>
        </w:rPr>
        <w:t>μ</w:t>
      </w:r>
      <w:r>
        <w:t>φ∂</w:t>
      </w:r>
      <w:r>
        <w:rPr>
          <w:vertAlign w:val="superscript"/>
        </w:rPr>
        <w:t>μ</w:t>
      </w:r>
      <w:r>
        <w:t>φ − ½m²φ², integrating by parts gives S₀ = ½∫d⁴x φ(−∂² − m²)φ. So K = −(∂² + m²). Discretize spacetime, and the field integral is the finite-dimensional Gaussian with x</w:t>
      </w:r>
      <w:r>
        <w:rPr>
          <w:vertAlign w:val="subscript"/>
        </w:rPr>
        <w:t>i</w:t>
      </w:r>
      <w:r>
        <w:t xml:space="preserve">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w:t>
      </w:r>
      <w:r>
        <w:rPr>
          <w:vertAlign w:val="superscript"/>
        </w:rPr>
        <w:t>−ε∫φ²/2</w:t>
      </w:r>
      <w:r>
        <w:t xml:space="preserve"> and the Gaussian converges. This is Lesson 46's Feynman propagator, obtained without commutators, mode expansions, or the step functions of time ordering.</w:t>
      </w:r>
    </w:p>
    <w:p>
      <w:r>
        <w:rPr>
          <w:b/>
          <w:i/>
        </w:rPr>
        <w:t>Worked example 4</w:t>
      </w:r>
    </w:p>
    <w:p>
      <w:r>
        <w:t>Check, using the Fourier representation, that D</w:t>
      </w:r>
      <w:r>
        <w:rPr>
          <w:vertAlign w:val="subscript"/>
        </w:rPr>
        <w:t>F</w:t>
      </w:r>
      <w:r>
        <w:t>(x − y) = ∫d⁴k/(2π)⁴ e</w:t>
      </w:r>
      <w:r>
        <w:rPr>
          <w:vertAlign w:val="superscript"/>
        </w:rPr>
        <w:t>−ik(x−y)</w:t>
      </w:r>
      <w:r>
        <w:t xml:space="preserve"> i/(k² − m² + iε) is i times the inverse of K.</w:t>
      </w:r>
    </w:p>
    <w:p>
      <w:r>
        <w:t>Act with K = −(∂</w:t>
      </w:r>
      <w:r>
        <w:rPr>
          <w:vertAlign w:val="subscript"/>
        </w:rPr>
        <w:t>x</w:t>
      </w:r>
      <w:r>
        <w:t>² + m²). Each ∂</w:t>
      </w:r>
      <w:r>
        <w:rPr>
          <w:vertAlign w:val="subscript"/>
        </w:rPr>
        <w:t>x</w:t>
      </w:r>
      <w:r>
        <w:t xml:space="preserve"> brings down −ik, so ∂</w:t>
      </w:r>
      <w:r>
        <w:rPr>
          <w:vertAlign w:val="subscript"/>
        </w:rPr>
        <w:t>x</w:t>
      </w:r>
      <w:r>
        <w:t>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w:t>
      </w:r>
      <w:r>
        <w:rPr>
          <w:vertAlign w:val="subscript"/>
        </w:rPr>
        <w:t>F</w:t>
      </w:r>
      <w:r>
        <w:t xml:space="preserve"> = iK⁻¹, which is the Gaussian two-point average. The four-point function of the free field is then the three pairings of Section 4.1, the result Lesson 46 obtained by Wick contraction of operators.</w:t>
      </w:r>
    </w:p>
    <w:p>
      <w:pPr>
        <w:pStyle w:val="Heading2"/>
      </w:pPr>
      <w:r>
        <w:t>5 Fermions</w:t>
      </w:r>
    </w:p>
    <w:p>
      <w:pPr>
        <w:pStyle w:val="Heading3"/>
      </w:pPr>
      <w:r>
        <w:t>5.1 Grassmann integration</w:t>
      </w:r>
    </w:p>
    <w:p>
      <w:r>
        <w:t>The Dirac field anticommutes (Lesson 37), so its path integral is over anticommuting numbers. Grassmann variables satisfy θ</w:t>
      </w:r>
      <w:r>
        <w:rPr>
          <w:vertAlign w:val="subscript"/>
        </w:rPr>
        <w:t>i</w:t>
      </w:r>
      <w:r>
        <w:t>θ</w:t>
      </w:r>
      <w:r>
        <w:rPr>
          <w:vertAlign w:val="subscript"/>
        </w:rPr>
        <w:t>j</w:t>
      </w:r>
      <w:r>
        <w:t xml:space="preserve"> = −θ</w:t>
      </w:r>
      <w:r>
        <w:rPr>
          <w:vertAlign w:val="subscript"/>
        </w:rPr>
        <w:t>j</w:t>
      </w:r>
      <w:r>
        <w:t>θ</w:t>
      </w:r>
      <w:r>
        <w:rPr>
          <w:vertAlign w:val="subscript"/>
        </w:rPr>
        <w:t>i</w:t>
      </w:r>
      <w:r>
        <w:t>,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55).</w:t>
      </w:r>
    </w:p>
    <w:p>
      <w:r>
        <w:rPr>
          <w:b/>
          <w:i/>
        </w:rPr>
        <w:t>Worked example 5</w:t>
      </w:r>
    </w:p>
    <w:p>
      <w:r>
        <w:t>Find ⟨θθ̄⟩ for the one-pair weight e</w:t>
      </w:r>
      <w:r>
        <w:rPr>
          <w:vertAlign w:val="superscript"/>
        </w:rPr>
        <w:t>−θ̄aθ</w:t>
      </w:r>
      <w:r>
        <w:t>.</w:t>
      </w:r>
    </w:p>
    <w:p>
      <w:r>
        <w:t>The numerator is ∫dθ̄ dθ θθ̄ e</w:t>
      </w:r>
      <w:r>
        <w:rPr>
          <w:vertAlign w:val="superscript"/>
        </w:rPr>
        <w:t>−θ̄aθ</w:t>
      </w:r>
      <w:r>
        <w:t>. Because θ² = 0, the exponential multiplies θθ̄ by 1 only. Doing the dθ integral first, ∫dθ θθ̄ = θ̄, and then ∫dθ̄ θ̄ = 1. The denominator is a, from Section 5.1. So ⟨θθ̄⟩ = 1/a = A⁻¹, the same inverse-of-the-kinetic-operator rule as for bosons. With the oscillatory weight e</w:t>
      </w:r>
      <w:r>
        <w:rPr>
          <w:vertAlign w:val="superscript"/>
        </w:rPr>
        <w:t>iθ̄Kθ</w:t>
      </w:r>
      <w:r>
        <w:t>,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w:t>
      </w:r>
      <w:r>
        <w:rPr>
          <w:vertAlign w:val="subscript"/>
        </w:rPr>
        <w:t>μν</w:t>
      </w:r>
      <w:r>
        <w:t>F</w:t>
      </w:r>
      <w:r>
        <w:rPr>
          <w:vertAlign w:val="superscript"/>
        </w:rPr>
        <w:t>μν</w:t>
      </w:r>
      <w:r>
        <w:t>, integrating by parts gives S = ½∫A</w:t>
      </w:r>
      <w:r>
        <w:rPr>
          <w:vertAlign w:val="subscript"/>
        </w:rPr>
        <w:t>μ</w:t>
      </w:r>
      <w:r>
        <w:t>(g</w:t>
      </w:r>
      <w:r>
        <w:rPr>
          <w:vertAlign w:val="superscript"/>
        </w:rPr>
        <w:t>μν</w:t>
      </w:r>
      <w:r>
        <w:t>∂² − ∂</w:t>
      </w:r>
      <w:r>
        <w:rPr>
          <w:vertAlign w:val="superscript"/>
        </w:rPr>
        <w:t>μ</w:t>
      </w:r>
      <w:r>
        <w:t>∂</w:t>
      </w:r>
      <w:r>
        <w:rPr>
          <w:vertAlign w:val="superscript"/>
        </w:rPr>
        <w:t>ν</w:t>
      </w:r>
      <w:r>
        <w:t>)A</w:t>
      </w:r>
      <w:r>
        <w:rPr>
          <w:vertAlign w:val="subscript"/>
        </w:rPr>
        <w:t>ν</w:t>
      </w:r>
      <w:r>
        <w:t>.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w:t>
      </w:r>
      <w:r>
        <w:rPr>
          <w:vertAlign w:val="superscript"/>
        </w:rPr>
        <w:t>μν</w:t>
      </w:r>
      <w:r>
        <w:t>k</w:t>
      </w:r>
      <w:r>
        <w:rPr>
          <w:vertAlign w:val="subscript"/>
        </w:rPr>
        <w:t>ν</w:t>
      </w:r>
      <w:r>
        <w:t xml:space="preserve"> = −k²k</w:t>
      </w:r>
      <w:r>
        <w:rPr>
          <w:vertAlign w:val="superscript"/>
        </w:rPr>
        <w:t>μ</w:t>
      </w:r>
      <w:r>
        <w:t xml:space="preserve"> + k²k</w:t>
      </w:r>
      <w:r>
        <w:rPr>
          <w:vertAlign w:val="superscript"/>
        </w:rPr>
        <w:t>μ</w:t>
      </w:r>
      <w:r>
        <w:t xml:space="preserve">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71 adds −(1/2ξ)(∂</w:t>
      </w:r>
      <w:r>
        <w:rPr>
          <w:vertAlign w:val="subscript"/>
        </w:rPr>
        <w:t>μ</w:t>
      </w:r>
      <w:r>
        <w:t>A</w:t>
      </w:r>
      <w:r>
        <w:rPr>
          <w:vertAlign w:val="superscript"/>
        </w:rPr>
        <w:t>μ</w:t>
      </w:r>
      <w:r>
        <w:t>)² to ℒ. In momentum space this adds −(1/ξ)k</w:t>
      </w:r>
      <w:r>
        <w:rPr>
          <w:vertAlign w:val="superscript"/>
        </w:rPr>
        <w:t>μ</w:t>
      </w:r>
      <w:r>
        <w:t>k</w:t>
      </w:r>
      <w:r>
        <w:rPr>
          <w:vertAlign w:val="superscript"/>
        </w:rPr>
        <w:t>ν</w:t>
      </w:r>
      <w:r>
        <w:t xml:space="preserve">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w:t>
      </w:r>
      <w:r>
        <w:rPr>
          <w:vertAlign w:val="subscript"/>
        </w:rPr>
        <w:t>μν</w:t>
      </w:r>
      <w:r>
        <w:t>/(k² + iε). The careful version, due to Faddeev and Popov, inserts 1 = ∫Dα δ(G[A</w:t>
      </w:r>
      <w:r>
        <w:rPr>
          <w:vertAlign w:val="superscript"/>
        </w:rPr>
        <w:t>α</w:t>
      </w:r>
      <w:r>
        <w:t>])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w:t>
      </w:r>
      <w:r>
        <w:rPr>
          <w:vertAlign w:val="subscript"/>
        </w:rPr>
        <w:t>int</w:t>
      </w:r>
      <w:r>
        <w: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w:t>
      </w:r>
      <w:r>
        <w:rPr>
          <w:vertAlign w:val="subscript"/>
        </w:rPr>
        <w:t>int</w:t>
      </w:r>
      <w:r>
        <w:t xml:space="preserve"> = eψ̄γ</w:t>
      </w:r>
      <w:r>
        <w:rPr>
          <w:vertAlign w:val="superscript"/>
        </w:rPr>
        <w:t>μ</w:t>
      </w:r>
      <w:r>
        <w:t>ψA</w:t>
      </w:r>
      <w:r>
        <w:rPr>
          <w:vertAlign w:val="subscript"/>
        </w:rPr>
        <w:t>μ</w:t>
      </w:r>
      <w:r>
        <w:t>. One power of iS</w:t>
      </w:r>
      <w:r>
        <w:rPr>
          <w:vertAlign w:val="subscript"/>
        </w:rPr>
        <w:t>int</w:t>
      </w:r>
      <w:r>
        <w:t xml:space="preserve"> brings down i∫d⁴z eψ̄(z)γ</w:t>
      </w:r>
      <w:r>
        <w:rPr>
          <w:vertAlign w:val="superscript"/>
        </w:rPr>
        <w:t>μ</w:t>
      </w:r>
      <w:r>
        <w:t>ψ(z)A</w:t>
      </w:r>
      <w:r>
        <w:rPr>
          <w:vertAlign w:val="subscript"/>
        </w:rPr>
        <w:t>μ</w:t>
      </w:r>
      <w:r>
        <w:t>(z). That is the vertex factor ieγ</w:t>
      </w:r>
      <w:r>
        <w:rPr>
          <w:vertAlign w:val="superscript"/>
        </w:rPr>
        <w:t>μ</w:t>
      </w:r>
      <w:r>
        <w:t xml:space="preserve"> at a point z integrated over spacetime, which after Fourier transformation imposes momentum conservation at the vertex. Lesson 84 carries this through.</w:t>
      </w:r>
    </w:p>
    <w:p>
      <w:pPr>
        <w:pStyle w:val="Heading3"/>
      </w:pPr>
      <w:r>
        <w:t>7.2 Vacuum bubbles cancel</w:t>
      </w:r>
    </w:p>
    <w:p>
      <w:r>
        <w:t>The denominator ⟨e</w:t>
      </w:r>
      <w:r>
        <w:rPr>
          <w:vertAlign w:val="superscript"/>
        </w:rPr>
        <w:t>iSᵢₙₜ</w:t>
      </w:r>
      <w:r>
        <w: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50.</w:t>
      </w:r>
    </w:p>
    <w:p>
      <w:r>
        <w:rPr>
          <w:b/>
          <w:i/>
        </w:rPr>
        <w:t>Worked example 6</w:t>
      </w:r>
    </w:p>
    <w:p>
      <w:r>
        <w:t>Test this in zero dimensions, where the "field" is one real variable x with weight e</w:t>
      </w:r>
      <w:r>
        <w:rPr>
          <w:vertAlign w:val="superscript"/>
        </w:rPr>
        <w:t>−x²/2 − λx⁴/24</w:t>
      </w:r>
      <w:r>
        <w:t>. Find ⟨x²⟩ to first order in λ.</w:t>
      </w:r>
    </w:p>
    <w:p>
      <w:r>
        <w:t>Free averages are ⟨x</w:t>
      </w:r>
      <w:r>
        <w:rPr>
          <w:vertAlign w:val="superscript"/>
        </w:rPr>
        <w:t>2n</w:t>
      </w:r>
      <w:r>
        <w:t>⟩₀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w:t>
      </w:r>
      <w:r>
        <w:rPr>
          <w:vertAlign w:val="superscript"/>
        </w:rPr>
        <w:t>4k</w:t>
      </w:r>
      <w:r>
        <w:t>⟩₀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w:t>
            </w:r>
            <w:r>
              <w:rPr>
                <w:vertAlign w:val="superscript"/>
              </w:rPr>
              <w:t>iS</w:t>
            </w:r>
            <w:r>
              <w:t xml:space="preserve"> from time slicing</w:t>
            </w:r>
          </w:p>
        </w:tc>
        <w:tc>
          <w:tcPr>
            <w:tcW w:type="dxa" w:w="6528"/>
            <w:vAlign w:val="center"/>
            <w:tcMar>
              <w:top w:w="100" w:type="dxa"/>
              <w:start w:w="100" w:type="dxa"/>
              <w:bottom w:w="100" w:type="dxa"/>
              <w:end w:w="100" w:type="dxa"/>
            </w:tcMar>
          </w:tcPr>
          <w:p>
            <w:r>
              <w:t>Euclidean, thermal version, Lesson 85</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81</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81 and 84</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82 and 86</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71 revisited; Ward identities, Lesson 83</w:t>
            </w:r>
          </w:p>
        </w:tc>
      </w:tr>
      <w:tr>
        <w:tc>
          <w:tcPr>
            <w:tcW w:type="dxa" w:w="3264"/>
            <w:vAlign w:val="center"/>
            <w:shd w:fill="EAF2F8"/>
            <w:tcMar>
              <w:top w:w="100" w:type="dxa"/>
              <w:start w:w="100" w:type="dxa"/>
              <w:bottom w:w="100" w:type="dxa"/>
              <w:end w:w="100" w:type="dxa"/>
            </w:tcMar>
          </w:tcPr>
          <w:p>
            <w:r>
              <w:t>⟨O e</w:t>
            </w:r>
            <w:r>
              <w:rPr>
                <w:vertAlign w:val="superscript"/>
              </w:rPr>
              <w:t>iSᵢₙₜ</w:t>
            </w:r>
            <w:r>
              <w:t>⟩₀ / ⟨e</w:t>
            </w:r>
            <w:r>
              <w:rPr>
                <w:vertAlign w:val="superscript"/>
              </w:rPr>
              <w:t>iSᵢₙₜ</w:t>
            </w:r>
            <w:r>
              <w:t>⟩₀</w:t>
            </w:r>
          </w:p>
        </w:tc>
        <w:tc>
          <w:tcPr>
            <w:tcW w:type="dxa" w:w="6528"/>
            <w:vAlign w:val="center"/>
            <w:shd w:fill="EAF2F8"/>
            <w:tcMar>
              <w:top w:w="100" w:type="dxa"/>
              <w:start w:w="100" w:type="dxa"/>
              <w:bottom w:w="100" w:type="dxa"/>
              <w:end w:w="100" w:type="dxa"/>
            </w:tcMar>
          </w:tcPr>
          <w:p>
            <w:r>
              <w:t>Feynman rules from the path integral, Lesson 84</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85</w:t>
            </w:r>
          </w:p>
        </w:tc>
      </w:tr>
    </w:tbl>
    <w:p>
      <w:pPr>
        <w:pStyle w:val="Heading2"/>
      </w:pPr>
      <w:r>
        <w:t>10 Summary</w:t>
      </w:r>
    </w:p>
    <w:p>
      <w:pPr>
        <w:pStyle w:val="ListNumber"/>
        <w:numPr>
          <w:ilvl w:val="0"/>
          <w:numId w:val="10"/>
        </w:numPr>
      </w:pPr>
      <w:r>
        <w:t>Slicing e</w:t>
      </w:r>
      <w:r>
        <w:rPr>
          <w:vertAlign w:val="superscript"/>
        </w:rPr>
        <w:t>−iHT</w:t>
      </w:r>
      <w:r>
        <w:t xml:space="preserve"> into short steps and inserting position states gives ⟨q</w:t>
      </w:r>
      <w:r>
        <w:rPr>
          <w:vertAlign w:val="subscript"/>
        </w:rPr>
        <w:t>f</w:t>
      </w:r>
      <w:r>
        <w:t>|e</w:t>
      </w:r>
      <w:r>
        <w:rPr>
          <w:vertAlign w:val="superscript"/>
        </w:rPr>
        <w:t>−iHT</w:t>
      </w:r>
      <w:r>
        <w:t>|q</w:t>
      </w:r>
      <w:r>
        <w:rPr>
          <w:vertAlign w:val="subscript"/>
        </w:rPr>
        <w:t>i</w:t>
      </w:r>
      <w:r>
        <w:t>⟩ = ∫Dq e</w:t>
      </w:r>
      <w:r>
        <w:rPr>
          <w:vertAlign w:val="superscript"/>
        </w:rPr>
        <w:t>iS[q]</w:t>
      </w:r>
      <w:r>
        <w:t>, with a Gaussian factor √(m/2πiε) per step.</w:t>
      </w:r>
    </w:p>
    <w:p>
      <w:pPr>
        <w:pStyle w:val="ListNumber"/>
        <w:numPr>
          <w:ilvl w:val="0"/>
          <w:numId w:val="10"/>
        </w:numPr>
      </w:pPr>
      <w:r>
        <w:t>Classical mechanics is the stationary-phase limit. Paths within a band of width √(ℏT/m) of the classical one contribute coherently.</w:t>
      </w:r>
    </w:p>
    <w:p>
      <w:pPr>
        <w:pStyle w:val="ListNumber"/>
        <w:numPr>
          <w:ilvl w:val="0"/>
          <w:numId w:val="10"/>
        </w:numPr>
      </w:pPr>
      <w:r>
        <w:t>With t = −iτ, iS = −S</w:t>
      </w:r>
      <w:r>
        <w:rPr>
          <w:vertAlign w:val="subscript"/>
        </w:rPr>
        <w:t>E</w:t>
      </w:r>
      <w:r>
        <w:t>. A long Euclidean time projects onto the ground state, and the decay rate is E₀. For the oscillator, the fluctuation determinant gives E₀ = ω/2.</w:t>
      </w:r>
    </w:p>
    <w:p>
      <w:pPr>
        <w:pStyle w:val="ListNumber"/>
        <w:numPr>
          <w:ilvl w:val="0"/>
          <w:numId w:val="10"/>
        </w:numPr>
      </w:pPr>
      <w:r>
        <w:t>Gaussian integrals give Wick's theorem. The two-point average is i times the inverse of the kinetic operator, and insertions come out time-ordered.</w:t>
      </w:r>
    </w:p>
    <w:p>
      <w:pPr>
        <w:pStyle w:val="ListNumber"/>
        <w:numPr>
          <w:ilvl w:val="0"/>
          <w:numId w:val="10"/>
        </w:numPr>
      </w:pPr>
      <w:r>
        <w:t>The scalar, Dirac, and gauge-fixed photon propagators are iK⁻¹ for their kinetic operators. The iε is the vacuum projection.</w:t>
      </w:r>
    </w:p>
    <w:p>
      <w:pPr>
        <w:pStyle w:val="ListNumber"/>
        <w:numPr>
          <w:ilvl w:val="0"/>
          <w:numId w:val="10"/>
        </w:numPr>
      </w:pPr>
      <w:r>
        <w:t>Grassmann integrals give det A in the numerator, which is the origin of the fermion-loop minus sign.</w:t>
      </w:r>
    </w:p>
    <w:p>
      <w:pPr>
        <w:pStyle w:val="ListNumber"/>
        <w:numPr>
          <w:ilvl w:val="0"/>
          <w:numId w:val="10"/>
        </w:numPr>
      </w:pPr>
      <w:r>
        <w:t>The photon kinetic operator has a zero mode along gauge orbits. Gauge fixing removes it, and in QED the Faddeev–Popov determinant is a constant.</w:t>
      </w:r>
    </w:p>
    <w:p>
      <w:pPr>
        <w:pStyle w:val="ListNumber"/>
        <w:numPr>
          <w:ilvl w:val="0"/>
          <w:numId w:val="10"/>
        </w:numPr>
      </w:pPr>
      <w:r>
        <w:t>Interacting correlators are ratios of free averages of e</w:t>
      </w:r>
      <w:r>
        <w:rPr>
          <w:vertAlign w:val="superscript"/>
        </w:rPr>
        <w:t>iSᵢₙₜ</w:t>
      </w:r>
      <w:r>
        <w: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Evaluate ∫dp/2π e</w:t>
            </w:r>
            <w:r>
              <w:rPr>
                <w:vertAlign w:val="superscript"/>
              </w:rPr>
              <w:t>ipΔ − iεp²/2m</w:t>
            </w:r>
            <w:r>
              <w:t xml:space="preserve"> and confirm the short-step prefactor √(m/2πiε).</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e</w:t>
            </w:r>
            <w:r>
              <w:rPr>
                <w:vertAlign w:val="superscript"/>
              </w:rPr>
              <w:t>−iε(A+B)</w:t>
            </w:r>
            <w:r>
              <w:t xml:space="preserve"> = e</w:t>
            </w:r>
            <w:r>
              <w:rPr>
                <w:vertAlign w:val="superscript"/>
              </w:rPr>
              <w:t>−iεA</w:t>
            </w:r>
            <w:r>
              <w:t>e</w:t>
            </w:r>
            <w:r>
              <w:rPr>
                <w:vertAlign w:val="superscript"/>
              </w:rPr>
              <w:t>−iεB</w:t>
            </w:r>
            <w:r>
              <w:t xml:space="preserve"> + O(ε²), and explain why the error vanishes as N → ∞.</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a free particle, find the typical step size |q</w:t>
            </w:r>
            <w:r>
              <w:rPr>
                <w:vertAlign w:val="subscript"/>
              </w:rPr>
              <w:t>k+1</w:t>
            </w:r>
            <w:r>
              <w:t xml:space="preserve"> − q</w:t>
            </w:r>
            <w:r>
              <w:rPr>
                <w:vertAlign w:val="subscript"/>
              </w:rPr>
              <w:t>k</w:t>
            </w:r>
            <w:r>
              <w:t>| in the sliced integral, and show that the paths are not differentiable.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classical action for a free particle from q</w:t>
            </w:r>
            <w:r>
              <w:rPr>
                <w:vertAlign w:val="subscript"/>
              </w:rPr>
              <w:t>i</w:t>
            </w:r>
            <w:r>
              <w:t xml:space="preserve"> to q</w:t>
            </w:r>
            <w:r>
              <w:rPr>
                <w:vertAlign w:val="subscript"/>
              </w:rPr>
              <w:t>f</w:t>
            </w:r>
            <w:r>
              <w:t xml:space="preserve"> in time T, and compare with the exponent of the kernel.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A baseball of 0.15 kg is thrown for 0.5 s. Estimate the width of its band of contributing paths.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Carry out the rotation t = −iτ for L = mq̇²/2 − V(q) and confirm iS = −S</w:t>
            </w:r>
            <w:r>
              <w:rPr>
                <w:vertAlign w:val="subscript"/>
              </w:rPr>
              <w:t>E</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 particle in a box of width L has E</w:t>
            </w:r>
            <w:r>
              <w:rPr>
                <w:vertAlign w:val="subscript"/>
              </w:rPr>
              <w:t>n</w:t>
            </w:r>
            <w:r>
              <w:t xml:space="preserve"> = n²π²/2mL². Which term dominates ⟨q|e</w:t>
            </w:r>
            <w:r>
              <w:rPr>
                <w:vertAlign w:val="superscript"/>
              </w:rPr>
              <w:t>−Hτ</w:t>
            </w:r>
            <w:r>
              <w:t>|q⟩ for τ ≫ mL², and what is the decay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Verify that S</w:t>
            </w:r>
            <w:r>
              <w:rPr>
                <w:vertAlign w:val="subscript"/>
              </w:rPr>
              <w:t>E</w:t>
            </w:r>
            <w:r>
              <w:t xml:space="preserve"> for the oscillator modes is (mτ/4)Σ(n²π²/τ² + ω²)a</w:t>
            </w:r>
            <w:r>
              <w:rPr>
                <w:vertAlign w:val="subscript"/>
              </w:rPr>
              <w:t>n</w:t>
            </w:r>
            <w:r>
              <w:t>², using ∫₀</w:t>
            </w:r>
            <w:r>
              <w:rPr>
                <w:vertAlign w:val="superscript"/>
              </w:rPr>
              <w:t>τ</w:t>
            </w:r>
            <w:r>
              <w:t xml:space="preserve"> sin²(nπt/τ)dt = τ/2.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Section 4.1, compute ⟨x₁⁴⟩ and ⟨x₁²x₂²⟩ for a diagonal 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iε in D</w:t>
            </w:r>
            <w:r>
              <w:rPr>
                <w:vertAlign w:val="subscript"/>
              </w:rPr>
              <w:t>F</w:t>
            </w:r>
            <w:r>
              <w:t xml:space="preserve"> follows from adding iεφ²/2 to ℒ.</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two Grassmann pairs, expand e</w:t>
            </w:r>
            <w:r>
              <w:rPr>
                <w:vertAlign w:val="superscript"/>
              </w:rPr>
              <w:t>−θ̄Aθ</w:t>
            </w:r>
            <w:r>
              <w:t xml:space="preserve"> and verify that the integral is det A = A₁₁A₂₂ − A₁₂A₂₁.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a closed fermion loop carries a factor −1 relative to a boson loop, using det A = exp[Tr log A].</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K</w:t>
            </w:r>
            <w:r>
              <w:rPr>
                <w:vertAlign w:val="superscript"/>
              </w:rPr>
              <w:t>μν</w:t>
            </w:r>
            <w:r>
              <w:t xml:space="preserve"> =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and explain the consequence for the photon integral.</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Verify that the gauge-fixed K and the stated D</w:t>
            </w:r>
            <w:r>
              <w:rPr>
                <w:vertAlign w:val="subscript"/>
              </w:rPr>
              <w:t>μν</w:t>
            </w:r>
            <w:r>
              <w:t xml:space="preserve"> satisfy K·D = iδ.</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In the zero-dimensional model, compute Z = ⟨e</w:t>
            </w:r>
            <w:r>
              <w:rPr>
                <w:vertAlign w:val="superscript"/>
              </w:rPr>
              <w:t>−λx⁴/24</w:t>
            </w:r>
            <w:r>
              <w:t>⟩₀ to order λ², and identify the figure-eight's symmetry factor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off-diagonal Euclidean oscillator kernel has exponent −mω[(q</w:t>
            </w:r>
            <w:r>
              <w:rPr>
                <w:vertAlign w:val="subscript"/>
              </w:rPr>
              <w:t>f</w:t>
            </w:r>
            <w:r>
              <w:t>² + q</w:t>
            </w:r>
            <w:r>
              <w:rPr>
                <w:vertAlign w:val="subscript"/>
              </w:rPr>
              <w:t>i</w:t>
            </w:r>
            <w:r>
              <w:t>²)cosh ωτ − 2q</w:t>
            </w:r>
            <w:r>
              <w:rPr>
                <w:vertAlign w:val="subscript"/>
              </w:rPr>
              <w:t>f</w:t>
            </w:r>
            <w:r>
              <w:t>q</w:t>
            </w:r>
            <w:r>
              <w:rPr>
                <w:vertAlign w:val="subscript"/>
              </w:rPr>
              <w:t>i</w:t>
            </w:r>
            <w:r>
              <w:t>]/(2 sinh ωτ), and that for τ → ∞ it factors into ψ₀(q</w:t>
            </w:r>
            <w:r>
              <w:rPr>
                <w:vertAlign w:val="subscript"/>
              </w:rPr>
              <w:t>f</w:t>
            </w:r>
            <w:r>
              <w:t>)ψ₀(q</w:t>
            </w:r>
            <w:r>
              <w:rPr>
                <w:vertAlign w:val="subscript"/>
              </w:rPr>
              <w:t>i</w:t>
            </w:r>
            <w:r>
              <w:t>)e</w:t>
            </w:r>
            <w:r>
              <w:rPr>
                <w:vertAlign w:val="superscript"/>
              </w:rPr>
              <w:t>−ωτ/2</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Complete the square, −(iε/2m)(p − mΔ/ε)² + imΔ²/2ε. The Gaussian gives √(2πm/iε), and dividing by 2π leaves √(m/2πiε) e</w:t>
      </w:r>
      <w:r>
        <w:rPr>
          <w:vertAlign w:val="superscript"/>
        </w:rPr>
        <w:t>imΔ²/2ε</w:t>
      </w:r>
      <w:r>
        <w:t>.</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w:t>
      </w:r>
      <w:r>
        <w:rPr>
          <w:vertAlign w:val="superscript"/>
        </w:rPr>
        <w:t>imΔ²/2ε</w:t>
      </w:r>
      <w:r>
        <w:t xml:space="preserve"> has width |Δ| ~ √(ε/m). Then Δ/ε ~ 1/√(mε) diverges as ε → 0, so the velocity of a typical path is undefined.</w:t>
      </w:r>
    </w:p>
    <w:p>
      <w:r>
        <w:rPr>
          <w:b/>
        </w:rPr>
        <w:t>4.</w:t>
      </w:r>
      <w:r>
        <w:t xml:space="preserve"> </w:t>
      </w:r>
      <w:r>
        <w:t>The classical path is a straight line with velocity (q</w:t>
      </w:r>
      <w:r>
        <w:rPr>
          <w:vertAlign w:val="subscript"/>
        </w:rPr>
        <w:t>f</w:t>
      </w:r>
      <w:r>
        <w:t xml:space="preserve"> − q</w:t>
      </w:r>
      <w:r>
        <w:rPr>
          <w:vertAlign w:val="subscript"/>
        </w:rPr>
        <w:t>i</w:t>
      </w:r>
      <w:r>
        <w:t>)/T, so S</w:t>
      </w:r>
      <w:r>
        <w:rPr>
          <w:vertAlign w:val="subscript"/>
        </w:rPr>
        <w:t>cl</w:t>
      </w:r>
      <w:r>
        <w:t xml:space="preserve"> = m(q</w:t>
      </w:r>
      <w:r>
        <w:rPr>
          <w:vertAlign w:val="subscript"/>
        </w:rPr>
        <w:t>f</w:t>
      </w:r>
      <w:r>
        <w:t xml:space="preserve"> − q</w:t>
      </w:r>
      <w:r>
        <w:rPr>
          <w:vertAlign w:val="subscript"/>
        </w:rPr>
        <w:t>i</w:t>
      </w:r>
      <w:r>
        <w:t>)²/2T, the exponent of the kernel.</w:t>
      </w:r>
    </w:p>
    <w:p>
      <w:r>
        <w:rPr>
          <w:b/>
        </w:rPr>
        <w:t>5.</w:t>
      </w:r>
      <w:r>
        <w:t xml:space="preserve"> </w:t>
      </w:r>
      <w:r>
        <w:t>√(ℏT/m)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w:t>
      </w:r>
      <w:r>
        <w:rPr>
          <w:vertAlign w:val="superscript"/>
        </w:rPr>
        <w:t>−E₁τ</w:t>
      </w:r>
      <w:r>
        <w:t>. The decay rate is E₁ = π²/2mL². The condition τ ≫ mL² ensures (E₂ − E₁)τ ≫ 1.</w:t>
      </w:r>
    </w:p>
    <w:p>
      <w:r>
        <w:rPr>
          <w:b/>
        </w:rPr>
        <w:t>8.</w:t>
      </w:r>
      <w:r>
        <w:t xml:space="preserve"> </w:t>
      </w:r>
      <w:r>
        <w:t>S</w:t>
      </w:r>
      <w:r>
        <w:rPr>
          <w:vertAlign w:val="subscript"/>
        </w:rPr>
        <w:t>E</w:t>
      </w:r>
      <w:r>
        <w:t xml:space="preserve"> = ∫dτ′[(m/2)η̇² + (mω²/2)η²]. Cross terms between modes vanish by orthogonality. Each mode gives (m/2)a</w:t>
      </w:r>
      <w:r>
        <w:rPr>
          <w:vertAlign w:val="subscript"/>
        </w:rPr>
        <w:t>n</w:t>
      </w:r>
      <w:r>
        <w:t>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w:t>
      </w:r>
      <w:r>
        <w:rPr>
          <w:vertAlign w:val="superscript"/>
        </w:rPr>
        <w:t>−1</w:t>
      </w:r>
      <w:r>
        <w:t xml:space="preserve"> = exp[−Tr log A], and a fermion integral gives exp[+Tr log A]. Tr log A expands as a sum of closed loops, so each fermion loop has the opposite sign.</w:t>
      </w:r>
    </w:p>
    <w:p>
      <w:r>
        <w:rPr>
          <w:b/>
        </w:rPr>
        <w:t>13.</w:t>
      </w:r>
      <w:r>
        <w:t xml:space="preserve"> </w:t>
      </w:r>
      <w:r>
        <w:t>K</w:t>
      </w:r>
      <w:r>
        <w:rPr>
          <w:vertAlign w:val="superscript"/>
        </w:rPr>
        <w:t>μν</w:t>
      </w:r>
      <w:r>
        <w:t>k</w:t>
      </w:r>
      <w:r>
        <w:rPr>
          <w:vertAlign w:val="subscript"/>
        </w:rPr>
        <w:t>ν</w:t>
      </w:r>
      <w:r>
        <w:t xml:space="preserve"> = −k²k</w:t>
      </w:r>
      <w:r>
        <w:rPr>
          <w:vertAlign w:val="superscript"/>
        </w:rPr>
        <w:t>μ</w:t>
      </w:r>
      <w:r>
        <w:t xml:space="preserve"> + k</w:t>
      </w:r>
      <w:r>
        <w:rPr>
          <w:vertAlign w:val="superscript"/>
        </w:rPr>
        <w:t>μ</w:t>
      </w:r>
      <w:r>
        <w:t>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w:t>
      </w:r>
      <w:r>
        <w:rPr>
          <w:vertAlign w:val="subscript"/>
        </w:rPr>
        <w:t>cl</w:t>
      </w:r>
      <w:r>
        <w:t xml:space="preserve"> = [q</w:t>
      </w:r>
      <w:r>
        <w:rPr>
          <w:vertAlign w:val="subscript"/>
        </w:rPr>
        <w:t>f</w:t>
      </w:r>
      <w:r>
        <w:t xml:space="preserve"> sinh ωτ′ + q</w:t>
      </w:r>
      <w:r>
        <w:rPr>
          <w:vertAlign w:val="subscript"/>
        </w:rPr>
        <w:t>i</w:t>
      </w:r>
      <w:r>
        <w:t xml:space="preserve"> sinh ω(τ − τ′)]/sinh ωτ. Its action is a boundary term, (m/2)[q q̇] from 0 to τ, which evaluates to the stated exponent. As τ → ∞, cosh/sinh → 1 and 1/sinh → 0, so the exponent becomes −mω(q</w:t>
      </w:r>
      <w:r>
        <w:rPr>
          <w:vertAlign w:val="subscript"/>
        </w:rPr>
        <w:t>f</w:t>
      </w:r>
      <w:r>
        <w:t>² + q</w:t>
      </w:r>
      <w:r>
        <w:rPr>
          <w:vertAlign w:val="subscript"/>
        </w:rPr>
        <w:t>i</w:t>
      </w:r>
      <w:r>
        <w:t>²)/2. With the prefactor of Worked example 3, the kernel is (mω/π)</w:t>
      </w:r>
      <w:r>
        <w:rPr>
          <w:vertAlign w:val="superscript"/>
        </w:rPr>
        <w:t>1/2</w:t>
      </w:r>
      <w:r>
        <w:t xml:space="preserve"> e</w:t>
      </w:r>
      <w:r>
        <w:rPr>
          <w:vertAlign w:val="superscript"/>
        </w:rPr>
        <w:t>−mωq_f²/2</w:t>
      </w:r>
      <w:r>
        <w:t xml:space="preserve"> e</w:t>
      </w:r>
      <w:r>
        <w:rPr>
          <w:vertAlign w:val="superscript"/>
        </w:rPr>
        <w:t>−mωqᵢ²/2</w:t>
      </w:r>
      <w:r>
        <w:t xml:space="preserve"> e</w:t>
      </w:r>
      <w:r>
        <w:rPr>
          <w:vertAlign w:val="superscript"/>
        </w:rPr>
        <w:t>−ωτ/2</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81 adds sources J coupled to the fields, so that Z becomes a functional Z[J] and every correlator becomes a functional derivative of it.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 Integrals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