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19: The Republic, With Exceptions — America, 1776-1865</w:t>
      </w:r>
    </w:p>
    <w:p>
      <w:pPr>
        <w:spacing w:after="200"/>
      </w:pPr>
      <w:r>
        <w:t xml:space="preserve">In July 1776 a group of colonial delegates announced to a king that they held it to be self-evident that all men are created equal. The author of the sentence, Thomas Jefferson, enslaved more than six hundred people over the course of his life. Dolphin historians, who have made a study of the distance between what humans say and what they do, regard the sentence as a landmark in that study.</w:t>
      </w:r>
    </w:p>
    <w:p>
      <w:pPr>
        <w:spacing w:after="200"/>
      </w:pPr>
      <w:r>
        <w:t xml:space="preserve">The founders were unusually thoughtful people. They had read the Enlightenment, the Greeks, and, with some anxiety, the history of the Roman Republic, whose checks and balances they studied as a cautionary tale and then borrowed with adjustments: a president in place of consuls, a Senate kept outright, and a separation of powers designed so that no single ambition could get far without another ambition in the way. Dolphin scholars, who had seen the previous experiment fail, watched with interest.</w:t>
      </w:r>
    </w:p>
    <w:p>
      <w:pPr>
        <w:spacing w:after="200"/>
      </w:pPr>
      <w:r>
        <w:t xml:space="preserve">The same Constitution that protected the new country's liberties also counted an enslaved person as three-fifths of a person for purposes of representation, and protected the importation of enslaved people for another twenty years. The cotton gin, invented in 1793, made short-staple cotton enormously profitable and the demand for enslaved labor with it, and by 1860 nearly four million people were held in slavery in the United States.</w:t>
      </w:r>
    </w:p>
    <w:p>
      <w:pPr>
        <w:spacing w:after="200"/>
      </w:pPr>
      <w:r>
        <w:t xml:space="preserve">The country grew, and a good deal of its growth came at other people's expense. In 1803 it doubled in size with the Louisiana Purchase, a sale made possible because Napoleonic France, having lost an army to yellow fever and to the enslaved people of Haiti, who had rebelled and won, lost its appetite for an empire in the Americas. The Indian Removal Act of 1830 forced tens of thousands of Native Americans off their homelands in the southeast, and an estimated four thousand or more Cherokee died on the march known as the Trail of Tears, a toll historians still consider likely undercounted. A war with Mexico, from 1846 to 1848, ended with Mexico ceding close to half its territory, including California. Dolphin historians file all of this under expansion and under racism, and see no reason to file it under anything gentler.</w:t>
      </w:r>
    </w:p>
    <w:p>
      <w:pPr>
        <w:spacing w:after="200"/>
      </w:pPr>
      <w:r>
        <w:t xml:space="preserve">Not everyone was comfortable. In 1848, at Seneca Falls, a convention of women drafted a declaration modeled on Jefferson's, altering one phrase to read that all men and women are created equal. The abolitionist movement, much of it led by people who had themselves been enslaved, Frederick Douglass and Sojourner Truth among them, made the same argument about race.</w:t>
      </w:r>
    </w:p>
    <w:p>
      <w:pPr>
        <w:spacing w:after="200"/>
      </w:pPr>
      <w:r>
        <w:t xml:space="preserve">Whaling, meanwhile, was a substantial American industry, and dolphin historians take a personal interest in it: sperm whales, whose distant cousins the dolphins are, were hunted for lamp oil in enormous numbers by the fleets of Nantucket and New Bedford, and Herman Melville's Moby-Dick, published in 1851, gave the enterprise its most famous account. What ended the boom was not conscience but chemistry. In 1859 Edwin Drake drilled the first commercial oil well in Pennsylvania, and kerosene replaced whale oil in lamps within a few years. Dolphin scholarship records its gratitude to petroleum, with the reservation that a later chapter will discuss what petroleum did next.</w:t>
      </w:r>
    </w:p>
    <w:p>
      <w:pPr>
        <w:spacing w:after="200"/>
      </w:pPr>
      <w:r>
        <w:t xml:space="preserve">The argument over slavery finally became a war. From 1861 to 1865, the Union and the Confederacy fought the bloodiest conflict in American history, in which somewhere between 620,000 and 750,000 soldiers died. Lincoln's Emancipation Proclamation took effect on January 1, 1863. That November, at Gettysburg, he delivered in about two minutes and 272 words a speech that dolphin historians consider a model of the form, and that was, in essence, about Jefferson's sentence: a nation conceived in liberty and dedicated to the proposition that all men are created equal, and a war to test whether it could survive. The Thirteenth Amendment abolished slavery in December 1865, eight months after Lincoln's assassination.</w:t>
      </w:r>
    </w:p>
    <w:p>
      <w:pPr>
        <w:spacing w:after="200"/>
      </w:pPr>
      <w:r>
        <w:t xml:space="preserve">The story did not improve quickly. Reconstruction, the attempt to secure the rights of the freed, was abandoned in 1877, and a century of legal segregation followed. A later chapter takes up that account.</w:t>
      </w:r>
    </w:p>
    <w:p>
      <w:pPr>
        <w:spacing w:after="200"/>
      </w:pPr>
      <w:r>
        <w:rPr>
          <w:i/>
          <w:iCs/>
        </w:rPr>
        <w:t xml:space="preserve">“The founders wrote a sentence that was larger than they were,” Professor Click-Click-Whoosh observed. “It took a war, a great many people who had not been in the room, and several further generations to find out what it meant. The sentence, to its credit, did not change.”</w:t>
      </w:r>
    </w:p>
    <w:p>
      <w:pPr>
        <w:spacing w:after="100"/>
      </w:pPr>
      <w:r>
        <w:rPr>
          <w:b/>
          <w:bCs/>
        </w:rPr>
        <w:t xml:space="preserve">Dolphin verdict:</w:t>
      </w:r>
    </w:p>
    <w:p>
      <w:pPr>
        <w:spacing w:after="200"/>
      </w:pPr>
      <w:r>
        <w:rPr>
          <w:i/>
          <w:iCs/>
        </w:rPr>
        <w:t xml:space="preserve">A country founded by men who wrote that all men are created equal, and in many cases did not act as if they meant it, turned out to have written something that could be used against them. It is the strongest case in this book for the power of a well-chosen idea, and the strongest case against trusting any idea to enforce itself. The dolphins, who have no founding documents, only habits, find the story sobering and, on balance, rather moving.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2026-10-02T03:13:52.624Z</dcterms:created>
  <dcterms:modified xsi:type="dcterms:W3CDTF">2026-10-02T03:13:52.624Z</dcterms:modified>
</cp:coreProperties>
</file>

<file path=docProps/custom.xml><?xml version="1.0" encoding="utf-8"?>
<Properties xmlns="http://schemas.openxmlformats.org/officeDocument/2006/custom-properties" xmlns:vt="http://schemas.openxmlformats.org/officeDocument/2006/docPropsVTypes"/>
</file>