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Time turns out to be less a river than a set of carefully negotiated local agreements between observers who have never actually met… and would probably dislike each other if they did."</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He was becoming quite good at scheduling problems for other days. It was one of the few forms of time travel the Bureau officially permitted.</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Feelings that arrived without paperwork made him suspicious."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He was becoming quite good at scheduling problems for other days. It was one of the few forms of time travel the Bureau officially permitted.</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