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29</w:t>
      </w:r>
    </w:p>
    <w:p>
      <w:pPr>
        <w:pStyle w:val="Heading1"/>
        <w:ind w:left="0" w:right="0" w:firstLine="0"/>
        <w:jc w:val="center"/>
      </w:pPr>
      <w:r>
        <w:t>Nuclear Physics - The Tiny Nucleus With the Enormous Attitude</w:t>
      </w:r>
    </w:p>
    <w:p>
      <w:pPr>
        <w:pStyle w:val="Heading2"/>
      </w:pPr>
      <w:r>
        <w:t xml:space="preserve">The Atom Is Mostly Nothing</w:t>
      </w:r>
    </w:p>
    <w:p>
      <w:pPr>
        <w:jc w:val="both"/>
      </w:pPr>
      <w:r>
        <w:t xml:space="preserve">Look at your hand. It feels solid. You can press it against a table. The table presses back.</w:t>
      </w:r>
    </w:p>
    <w:p>
      <w:pPr>
        <w:jc w:val="both"/>
      </w:pPr>
      <w:r>
        <w:t>Yet if you could enlarge an atom until its nucleus were the size of a pea, most of the atom would be empty space. Almost all the mass is concentrated in that pea-sized speck at the center; nearly everything else is electrons, and electrons take up room without being made of much of anything solid. So why does your hand not pass through the table? Because the electrons in your hand and the electrons in the table refuse to occupy the same space — a quantum-mechanical rule with no everyday equivalent, but a perfectly real one — and that refusal turns out to be stiff enough to hold up a table.</w:t>
      </w:r>
    </w:p>
    <w:p>
      <w:pPr>
        <w:jc w:val="both"/>
      </w:pPr>
      <w:r>
        <w:t>That refusal is electromagnetism doing its job at the outer edge of the atom. Underneath the nucleus, a second, far stronger force is doing a completely different job: holding the nucleus itself together. The apparently solid world is an extraordinarily convincing performance, built from empty space and a couple of forces that never let anything slip through.</w:t>
      </w:r>
    </w:p>
    <w:p>
      <w:pPr>
        <w:pStyle w:val="Heading2"/>
      </w:pPr>
      <w:r>
        <w:t xml:space="preserve">The Nuclear Problem</w:t>
      </w:r>
    </w:p>
    <w:p>
      <w:pPr>
        <w:jc w:val="both"/>
      </w:pPr>
      <w:r>
        <w:t>Now put several protons next to each other. They all carry positive electric charge. They repel. Strongly — the same charge that makes two balloons push apart, just packed into something a trillion times smaller and correspondingly more emphatic about it.</w:t>
      </w:r>
    </w:p>
    <w:p>
      <w:pPr>
        <w:jc w:val="both"/>
      </w:pPr>
      <w:r>
        <w:t>Yet atomic nuclei can contain many protons packed into an unbelievably tiny volume. What holds them together, when the electric force is screaming at them to fly apart? A force electromagnetism never has to compete with at ordinary distances: it is far stronger than electric repulsion, but its grip only reaches a whisper's distance — about the width of a nucleus itself — so outside one it never gets a vote. Inside one, it wins every time. That is the strong interaction. But naming it immediately opens another door.</w:t>
      </w:r>
    </w:p>
    <w:p>
      <w:pPr>
        <w:jc w:val="both"/>
      </w:pPr>
      <w:r>
        <w:t>Protons and neutrons are not even the bottom floor. Each one is built from three smaller particles called quarks, glued together — almost literally — by particles called gluons, carriers of that same strong force operating one layer further down. The nucleus therefore sits in the middle of a hierarchy: quarks bound into protons and neutrons, protons and neutrons bound into nuclei, nuclei anchoring atoms, atoms making up your very confused hand.</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ind w:left="720" w:right="0" w:firstLine="0"/>
        <w:jc w:val="left"/>
      </w:pPr>
      <w:r>
        <w:t xml:space="preserve">E = mc²</w:t>
      </w:r>
    </w:p>
    <w:p>
      <w:pPr>
        <w:jc w:val="both"/>
      </w:pPr>
      <w:r>
        <w:t>Because c² is enormous, a minuscule change in mass corresponds to a huge amount of energy. Run the actual arithmetic on one gram: multiply by c² — about 9×10¹⁶ in SI units — and that single gram, fully converted, is worth roughly 9×10¹³ joules. That is in the range of a small nuclear weapon, released from a scrap of mass you could balance on a coin.</w:t>
      </w:r>
    </w:p>
    <w:p>
      <w:pPr>
        <w:jc w:val="both"/>
      </w:pPr>
      <w:r>
        <w:t xml:space="preserve">This is why nuclear physics can produce energies that chemistry cannot approach.</w:t>
      </w:r>
    </w:p>
    <w:p>
      <w:pPr>
        <w:pStyle w:val="Heading2"/>
      </w:pPr>
      <w:r>
        <w:t xml:space="preserve">The Sun Is Doing Nuclear Physics</w:t>
      </w:r>
    </w:p>
    <w:p>
      <w:pPr>
        <w:jc w:val="both"/>
      </w:pPr>
      <w:r>
        <w:t>Look at the Sun. It is not burning like a giant fire. There is no vast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Unstable nuclei decay. Not because they receive a little instruction from outside. They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Nuclei can be excited, transformed, or made to capture particles and emit radiation — a surprisingly active inner life for something you will never see.</w:t>
      </w:r>
    </w:p>
    <w:p>
      <w:pPr>
        <w:jc w:val="both"/>
      </w:pPr>
      <w:r>
        <w:t>They can also fuse or split, revealing the structure of matter at scales far smaller than chemistry ever touches.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