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Regularization</w:t>
      </w:r>
    </w:p>
    <w:p>
      <w:pPr>
        <w:pStyle w:val="Subtitle"/>
        <w:jc w:val="center"/>
      </w:pPr>
      <w:r>
        <w:t>Lesson 66 of the Complete Quantum Electrodynamics Course</w:t>
      </w:r>
    </w:p>
    <w:p>
      <w:r>
        <w:br/>
      </w:r>
    </w:p>
    <w:p>
      <w:pPr>
        <w:jc w:val="center"/>
      </w:pPr>
      <w:r>
        <w:rPr>
          <w:b/>
          <w:sz w:val="26"/>
        </w:rPr>
        <w:t>Rotating a loop integral into a space where "large k" is an honest sphere, then giving the wall from Lesson 61 an actual, finite, checkable number</w:t>
      </w:r>
    </w:p>
    <w:p>
      <w:r>
        <w:br/>
        <w:br/>
      </w:r>
    </w:p>
    <w:p>
      <w:pPr>
        <w:jc w:val="center"/>
      </w:pPr>
      <w:r>
        <w:t>Course edition 1.0</w:t>
      </w:r>
    </w:p>
    <w:p>
      <w:r>
        <w:br w:type="page"/>
      </w:r>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0"/>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0"/>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0"/>
        </w:numPr>
      </w:pPr>
      <w:r>
        <w:t>The representative integral ∫d⁴k/(2π)⁴ 1/(k²−Δ+iε)², evaluated completely after Wick rotation and a momentum cutoff, gives i/(16π²)[ln((Λ²+Δ)/Δ)+Δ/(Λ²+Δ)−1].</w:t>
      </w:r>
    </w:p>
    <w:p>
      <w:pPr>
        <w:pStyle w:val="ListNumber"/>
        <w:numPr>
          <w:ilvl w:val="0"/>
          <w:numId w:val="10"/>
        </w:numPr>
      </w:pPr>
      <w:r>
        <w:t>As Λ→∞, this splits cleanly into a divergent piece growing like ln Λ and a finite, Λ-independent piece, −lnΔ−1.</w:t>
      </w:r>
    </w:p>
    <w:p>
      <w:pPr>
        <w:pStyle w:val="ListNumber"/>
        <w:numPr>
          <w:ilvl w:val="0"/>
          <w:numId w:val="10"/>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r>
        <w:t>Lesson 67 takes the Λ-dependence this lesson leaves behind and shows it can be absorbed entirely into the mass and charge already sitting in the Lagrangian, so that nothing about a measured, finite prediction depends on how the divergence was regularized in the first place.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