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FOURIER TRANSFORMS</w:t>
      </w:r>
    </w:p>
    <w:p>
      <w:pPr>
        <w:spacing w:after="200"/>
        <w:jc w:val="center"/>
      </w:pPr>
      <w:r>
        <w:rPr>
          <w:rFonts w:ascii="Georgia" w:cs="Georgia" w:eastAsia="Georgia" w:hAnsi="Georgia"/>
          <w:b/>
          <w:bCs/>
          <w:color w:val="1F4E79"/>
          <w:sz w:val="48"/>
          <w:szCs w:val="48"/>
        </w:rPr>
        <w:t xml:space="preserve">AND FFT</w:t>
      </w:r>
    </w:p>
    <w:p>
      <w:pPr>
        <w:spacing w:after="500"/>
        <w:jc w:val="center"/>
      </w:pPr>
      <w:r>
        <w:rPr>
          <w:rFonts w:ascii="Georgia" w:cs="Georgia" w:eastAsia="Georgia" w:hAnsi="Georgia"/>
          <w:i/>
          <w:iCs/>
          <w:color w:val="5B9BD5"/>
          <w:sz w:val="18"/>
          <w:szCs w:val="18"/>
        </w:rPr>
        <w:t xml:space="preserve">Frequency, Spectrum, and the Art of Decomposing Signals into Waves</w:t>
      </w:r>
    </w:p>
    <w:p>
      <w:pPr>
        <w:spacing w:before="600"/>
        <w:jc w:val="center"/>
      </w:pPr>
      <w:r>
        <w:rPr>
          <w:rFonts w:ascii="Georgia" w:cs="Georgia" w:eastAsia="Georgia" w:hAnsi="Georgia"/>
          <w:color w:val="666666"/>
          <w:sz w:val="22"/>
          <w:szCs w:val="22"/>
        </w:rPr>
        <w:t xml:space="preserve">Book 17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700" w:id="1700"/>
      <w:r>
        <w:rPr>
          <w:rFonts w:ascii="Georgia" w:cs="Georgia" w:eastAsia="Georgia" w:hAnsi="Georgia"/>
          <w:b/>
          <w:bCs/>
          <w:sz w:val="32"/>
          <w:szCs w:val="32"/>
        </w:rPr>
        <w:t xml:space="preserve">Preface</w:t>
      </w:r>
      <w:bookmarkEnd w:id="1700"/>
    </w:p>
    <w:p>
      <w:pPr>
        <w:spacing w:after="200"/>
      </w:pPr>
      <w:r>
        <w:rPr>
          <w:rFonts w:ascii="Georgia" w:cs="Georgia" w:eastAsia="Georgia" w:hAnsi="Georgia"/>
          <w:i/>
          <w:iCs/>
          <w:sz w:val="22"/>
          <w:szCs w:val="22"/>
        </w:rPr>
        <w:t xml:space="preserve">(Or: How We Learned to Hear the Frequencies Hidden Inside a Signal)</w:t>
      </w:r>
    </w:p>
    <w:p>
      <w:pPr>
        <w:spacing w:after="200" w:line="276"/>
      </w:pPr>
      <w:r>
        <w:rPr>
          <w:rFonts w:ascii="Georgia" w:cs="Georgia" w:eastAsia="Georgia" w:hAnsi="Georgia"/>
          <w:sz w:val="22"/>
          <w:szCs w:val="22"/>
        </w:rPr>
        <w:t xml:space="preserve">Book 16 introduced infinite series, Taylor expansions, and the first hints of Fourier series — the representation of periodic functions as sums of sines and cosines. The present book takes the next step: the Fourier transform, which extends the idea from periodic functions to functions on the whole line, and the discrete and fast Fourier transforms that make the idea computable.</w:t>
      </w:r>
    </w:p>
    <w:p>
      <w:pPr>
        <w:spacing w:after="200" w:line="276"/>
      </w:pPr>
      <w:r>
        <w:rPr>
          <w:rFonts w:ascii="Georgia" w:cs="Georgia" w:eastAsia="Georgia" w:hAnsi="Georgia"/>
          <w:sz w:val="22"/>
          <w:szCs w:val="22"/>
        </w:rPr>
        <w:t xml:space="preserve">The Fourier transform converts a function of time (or space) into a function of frequency. Differentiation becomes multiplication, convolution becomes pointwise product, and differential equations often become algebraic equations. The inverse transform recovers the original function. The same duality appears in the discrete setting, where the DFT of a finite sequence is another finite sequence, and the FFT computes it in O(n log n) time instead of O(n²).</w:t>
      </w:r>
    </w:p>
    <w:p>
      <w:pPr>
        <w:spacing w:after="200" w:line="276"/>
      </w:pPr>
      <w:r>
        <w:rPr>
          <w:rFonts w:ascii="Georgia" w:cs="Georgia" w:eastAsia="Georgia" w:hAnsi="Georgia"/>
          <w:sz w:val="22"/>
          <w:szCs w:val="22"/>
        </w:rPr>
        <w:t xml:space="preserve">This book develops the core: Fourier series revisited, the Fourier transform on the line, inversion and Plancherel, convolution and the convolution theorem, the discrete Fourier transform, the fast Fourier transform, and a selection of applications (filtering, solving PDEs, signal processing). The treatment assumes the series and basic analysis of earlier books and prepares for the Laplace transform, wavelets, and the spectral theory that appear later.</w:t>
      </w:r>
    </w:p>
    <w:p>
      <w:pPr>
        <w:spacing w:after="200" w:line="276"/>
      </w:pPr>
      <w:r>
        <w:rPr>
          <w:rFonts w:ascii="Georgia" w:cs="Georgia" w:eastAsia="Georgia" w:hAnsi="Georgia"/>
          <w:sz w:val="22"/>
          <w:szCs w:val="22"/>
        </w:rPr>
        <w:t xml:space="preserve">A small confession: the Fourier transform is one of those mathematical objects that seem almost too good to be true. A single integral operator diagonalizes every constant-coefficient linear differential operator, turns convolution into multiplication, and has an algorithm that scales nearly linearly. The price is that the transform is nonlocal and that rigorous justification requires care with function spaces. We will respect both the power and the price.</w:t>
      </w:r>
    </w:p>
    <w:p>
      <w:pPr>
        <w:spacing w:after="200" w:line="276"/>
      </w:pPr>
      <w:r>
        <w:rPr>
          <w:rFonts w:ascii="Georgia" w:cs="Georgia" w:eastAsia="Georgia" w:hAnsi="Georgia"/>
          <w:sz w:val="22"/>
          <w:szCs w:val="22"/>
        </w:rPr>
        <w:t xml:space="preserve">If series taught us to build functions from simpler pieces, Fourier analysis teaches us to build them from pure oscillations.</w:t>
      </w:r>
    </w:p>
    <w:p>
      <w:pPr>
        <w:spacing w:after="200" w:line="276"/>
      </w:pPr>
      <w:r>
        <w:rPr>
          <w:rFonts w:ascii="Georgia" w:cs="Georgia" w:eastAsia="Georgia" w:hAnsi="Georgia"/>
          <w:sz w:val="22"/>
          <w:szCs w:val="22"/>
        </w:rPr>
        <w:t xml:space="preserve">Let’s listen to the frequencies.</w:t>
      </w:r>
    </w:p>
    <w:p>
      <w:r>
        <w:br w:type="page"/>
      </w:r>
    </w:p>
    <w:p>
      <w:pPr>
        <w:pStyle w:val="Heading1"/>
        <w:spacing w:after="240" w:before="360"/>
      </w:pPr>
      <w:bookmarkStart w:name="1701" w:id="1701"/>
      <w:r>
        <w:rPr>
          <w:rFonts w:ascii="Georgia" w:cs="Georgia" w:eastAsia="Georgia" w:hAnsi="Georgia"/>
          <w:b/>
          <w:bCs/>
          <w:sz w:val="32"/>
          <w:szCs w:val="32"/>
        </w:rPr>
        <w:t xml:space="preserve">Table of Contents</w:t>
      </w:r>
      <w:bookmarkEnd w:id="1701"/>
    </w:p>
    <w:p>
      <w:pPr>
        <w:spacing w:after="120"/>
      </w:pPr>
      <w:hyperlink w:history="1" w:anchor="1702">
        <w:r>
          <w:rPr>
            <w:rFonts w:ascii="Georgia" w:cs="Georgia" w:eastAsia="Georgia" w:hAnsi="Georgia"/>
            <w:color w:val="0563C1"/>
            <w:sz w:val="22"/>
            <w:szCs w:val="22"/>
            <w:u w:val="single"/>
          </w:rPr>
          <w:t xml:space="preserve">1. From Fourier Series to the Fourier Transform</w:t>
        </w:r>
      </w:hyperlink>
    </w:p>
    <w:p>
      <w:pPr>
        <w:spacing w:after="120"/>
      </w:pPr>
      <w:hyperlink w:history="1" w:anchor="1703">
        <w:r>
          <w:rPr>
            <w:rFonts w:ascii="Georgia" w:cs="Georgia" w:eastAsia="Georgia" w:hAnsi="Georgia"/>
            <w:color w:val="0563C1"/>
            <w:sz w:val="22"/>
            <w:szCs w:val="22"/>
            <w:u w:val="single"/>
          </w:rPr>
          <w:t xml:space="preserve">2. The Fourier Transform on the Line</w:t>
        </w:r>
      </w:hyperlink>
    </w:p>
    <w:p>
      <w:pPr>
        <w:spacing w:after="120"/>
      </w:pPr>
      <w:hyperlink w:history="1" w:anchor="1704">
        <w:r>
          <w:rPr>
            <w:rFonts w:ascii="Georgia" w:cs="Georgia" w:eastAsia="Georgia" w:hAnsi="Georgia"/>
            <w:color w:val="0563C1"/>
            <w:sz w:val="22"/>
            <w:szCs w:val="22"/>
            <w:u w:val="single"/>
          </w:rPr>
          <w:t xml:space="preserve">3. Inversion, Plancherel, and Parseval</w:t>
        </w:r>
      </w:hyperlink>
    </w:p>
    <w:p>
      <w:pPr>
        <w:spacing w:after="120"/>
      </w:pPr>
      <w:hyperlink w:history="1" w:anchor="1705">
        <w:r>
          <w:rPr>
            <w:rFonts w:ascii="Georgia" w:cs="Georgia" w:eastAsia="Georgia" w:hAnsi="Georgia"/>
            <w:color w:val="0563C1"/>
            <w:sz w:val="22"/>
            <w:szCs w:val="22"/>
            <w:u w:val="single"/>
          </w:rPr>
          <w:t xml:space="preserve">4. Convolution and the Convolution Theorem</w:t>
        </w:r>
      </w:hyperlink>
    </w:p>
    <w:p>
      <w:pPr>
        <w:spacing w:after="120"/>
      </w:pPr>
      <w:hyperlink w:history="1" w:anchor="1706">
        <w:r>
          <w:rPr>
            <w:rFonts w:ascii="Georgia" w:cs="Georgia" w:eastAsia="Georgia" w:hAnsi="Georgia"/>
            <w:color w:val="0563C1"/>
            <w:sz w:val="22"/>
            <w:szCs w:val="22"/>
            <w:u w:val="single"/>
          </w:rPr>
          <w:t xml:space="preserve">5. The Discrete Fourier Transform</w:t>
        </w:r>
      </w:hyperlink>
    </w:p>
    <w:p>
      <w:pPr>
        <w:spacing w:after="120"/>
      </w:pPr>
      <w:hyperlink w:history="1" w:anchor="1707">
        <w:r>
          <w:rPr>
            <w:rFonts w:ascii="Georgia" w:cs="Georgia" w:eastAsia="Georgia" w:hAnsi="Georgia"/>
            <w:color w:val="0563C1"/>
            <w:sz w:val="22"/>
            <w:szCs w:val="22"/>
            <w:u w:val="single"/>
          </w:rPr>
          <w:t xml:space="preserve">6. The Fast Fourier Transform</w:t>
        </w:r>
      </w:hyperlink>
    </w:p>
    <w:p>
      <w:pPr>
        <w:spacing w:after="120"/>
      </w:pPr>
      <w:hyperlink w:history="1" w:anchor="1708">
        <w:r>
          <w:rPr>
            <w:rFonts w:ascii="Georgia" w:cs="Georgia" w:eastAsia="Georgia" w:hAnsi="Georgia"/>
            <w:color w:val="0563C1"/>
            <w:sz w:val="22"/>
            <w:szCs w:val="22"/>
            <w:u w:val="single"/>
          </w:rPr>
          <w:t xml:space="preserve">7. Applications: Filtering, PDEs, and Signal Processing</w:t>
        </w:r>
      </w:hyperlink>
    </w:p>
    <w:p>
      <w:pPr>
        <w:spacing w:after="120"/>
      </w:pPr>
      <w:hyperlink w:history="1" w:anchor="1709">
        <w:r>
          <w:rPr>
            <w:rFonts w:ascii="Georgia" w:cs="Georgia" w:eastAsia="Georgia" w:hAnsi="Georgia"/>
            <w:color w:val="0563C1"/>
            <w:sz w:val="22"/>
            <w:szCs w:val="22"/>
            <w:u w:val="single"/>
          </w:rPr>
          <w:t xml:space="preserve">8. Windows, Uncertainty, and Limitations</w:t>
        </w:r>
      </w:hyperlink>
    </w:p>
    <w:p>
      <w:pPr>
        <w:spacing w:after="120"/>
      </w:pPr>
      <w:hyperlink w:history="1" w:anchor="1710">
        <w:r>
          <w:rPr>
            <w:rFonts w:ascii="Georgia" w:cs="Georgia" w:eastAsia="Georgia" w:hAnsi="Georgia"/>
            <w:color w:val="0563C1"/>
            <w:sz w:val="22"/>
            <w:szCs w:val="22"/>
            <w:u w:val="single"/>
          </w:rPr>
          <w:t xml:space="preserve">9. Looking Ahead: From Fourier to Laplace, Wavelets, and Spectral Theory</w:t>
        </w:r>
      </w:hyperlink>
    </w:p>
    <w:p>
      <w:r>
        <w:br w:type="page"/>
      </w:r>
    </w:p>
    <w:p>
      <w:pPr>
        <w:pStyle w:val="Heading1"/>
        <w:spacing w:after="240" w:before="360"/>
      </w:pPr>
      <w:bookmarkStart w:name="1702" w:id="1702"/>
      <w:r>
        <w:rPr>
          <w:rFonts w:ascii="Georgia" w:cs="Georgia" w:eastAsia="Georgia" w:hAnsi="Georgia"/>
          <w:b/>
          <w:bCs/>
          <w:sz w:val="32"/>
          <w:szCs w:val="32"/>
        </w:rPr>
        <w:t xml:space="preserve">Chapter 1  ·  From Fourier Series to the Fourier Transform</w:t>
      </w:r>
      <w:bookmarkEnd w:id="1702"/>
    </w:p>
    <w:p>
      <w:pPr>
        <w:spacing w:after="200" w:line="276"/>
      </w:pPr>
      <w:r>
        <w:rPr>
          <w:rFonts w:ascii="Georgia" w:cs="Georgia" w:eastAsia="Georgia" w:hAnsi="Georgia"/>
          <w:sz w:val="22"/>
          <w:szCs w:val="22"/>
        </w:rPr>
        <w:t xml:space="preserve">Fourier series expand a periodic function as a sum of complex exponentials (or of sines and cosines) whose frequencies are integer multiples of the fundamental. The coefficients are inner products against those exponentials. Convergence questions — pointwise, uniform, L² — occupy a large classical literature and were the historical source of much of modern analysis.</w:t>
      </w:r>
    </w:p>
    <w:p>
      <w:pPr>
        <w:spacing w:after="200" w:line="276"/>
      </w:pPr>
      <w:r>
        <w:rPr>
          <w:rFonts w:ascii="Georgia" w:cs="Georgia" w:eastAsia="Georgia" w:hAnsi="Georgia"/>
          <w:sz w:val="22"/>
          <w:szCs w:val="22"/>
        </w:rPr>
        <w:t xml:space="preserve">When the period tends to infinity, the discrete set of frequencies becomes a continuum and the sum becomes an integral. The Fourier transform is the resulting continuum analogue. The same formal rules — differentiation under the integral, the inversion formula, Plancherel’s identity — survive the passage, provided the functions are sufficiently well behaved (Schwartz class, L¹ ∩ L², etc.).</w:t>
      </w:r>
    </w:p>
    <w:p>
      <w:pPr>
        <w:spacing w:after="200" w:line="276"/>
      </w:pPr>
      <w:r>
        <w:rPr>
          <w:rFonts w:ascii="Georgia" w:cs="Georgia" w:eastAsia="Georgia" w:hAnsi="Georgia"/>
          <w:sz w:val="22"/>
          <w:szCs w:val="22"/>
        </w:rPr>
        <w:t xml:space="preserve">The transition from series to transform is both a limiting process and a change of perspective: from periodic phenomena to arbitrary signals on the line.</w:t>
      </w:r>
    </w:p>
    <w:p>
      <w:r>
        <w:br w:type="page"/>
      </w:r>
    </w:p>
    <w:p>
      <w:pPr>
        <w:pStyle w:val="Heading1"/>
        <w:spacing w:after="240" w:before="360"/>
      </w:pPr>
      <w:bookmarkStart w:name="1703" w:id="1703"/>
      <w:r>
        <w:rPr>
          <w:rFonts w:ascii="Georgia" w:cs="Georgia" w:eastAsia="Georgia" w:hAnsi="Georgia"/>
          <w:b/>
          <w:bCs/>
          <w:sz w:val="32"/>
          <w:szCs w:val="32"/>
        </w:rPr>
        <w:t xml:space="preserve">Chapter 2  ·  The Fourier Transform on the Line</w:t>
      </w:r>
      <w:bookmarkEnd w:id="1703"/>
    </w:p>
    <w:p>
      <w:pPr>
        <w:spacing w:after="200" w:line="276"/>
      </w:pPr>
      <w:r>
        <w:rPr>
          <w:rFonts w:ascii="Georgia" w:cs="Georgia" w:eastAsia="Georgia" w:hAnsi="Georgia"/>
          <w:sz w:val="22"/>
          <w:szCs w:val="22"/>
        </w:rPr>
        <w:t xml:space="preserve">The </w:t>
      </w:r>
      <w:hyperlink w:history="1" r:id="rIditwarxubytriz1wqcihez">
        <w:r>
          <w:rPr>
            <w:rFonts w:ascii="Georgia" w:cs="Georgia" w:eastAsia="Georgia" w:hAnsi="Georgia"/>
            <w:color w:val="0563C1"/>
            <w:sz w:val="22"/>
            <w:szCs w:val="22"/>
            <w:u w:val="single"/>
          </w:rPr>
          <w:t xml:space="preserve">Fourier transform</w:t>
        </w:r>
      </w:hyperlink>
      <w:r>
        <w:rPr>
          <w:rFonts w:ascii="Georgia" w:cs="Georgia" w:eastAsia="Georgia" w:hAnsi="Georgia"/>
          <w:sz w:val="22"/>
          <w:szCs w:val="22"/>
        </w:rPr>
        <w:t xml:space="preserve"> of an integrable function f is defined by ˆf(ξ) = ∫ f(x) e^{−2πi x ξ} dx (conventions for the placement of 2π vary; we adopt the unitary, ordinary-frequency convention). The transform is linear, continuous on L¹, and maps the Schwartz space into itself.</w:t>
      </w:r>
    </w:p>
    <w:p>
      <w:pPr>
        <w:spacing w:after="200" w:line="276"/>
      </w:pPr>
      <w:r>
        <w:rPr>
          <w:rFonts w:ascii="Georgia" w:cs="Georgia" w:eastAsia="Georgia" w:hAnsi="Georgia"/>
          <w:sz w:val="22"/>
          <w:szCs w:val="22"/>
        </w:rPr>
        <w:t xml:space="preserve">Basic properties follow by direct computation or by differentiation under the integral sign: the transform of a derivative is multiplication by a frequency factor; the transform of a translation is modulation by a complex exponential; the transform of a Gaussian is another Gaussian. These rules turn many differential equations into algebraic ones.</w:t>
      </w:r>
    </w:p>
    <w:p>
      <w:pPr>
        <w:spacing w:after="200" w:line="276"/>
      </w:pPr>
      <w:r>
        <w:rPr>
          <w:rFonts w:ascii="Georgia" w:cs="Georgia" w:eastAsia="Georgia" w:hAnsi="Georgia"/>
          <w:sz w:val="22"/>
          <w:szCs w:val="22"/>
        </w:rPr>
        <w:t xml:space="preserve">The Fourier transform is the fundamental change of variables of harmonic analysis.</w:t>
      </w:r>
    </w:p>
    <w:p>
      <w:r>
        <w:br w:type="page"/>
      </w:r>
    </w:p>
    <w:p>
      <w:pPr>
        <w:pStyle w:val="Heading1"/>
        <w:spacing w:after="240" w:before="360"/>
      </w:pPr>
      <w:bookmarkStart w:name="1704" w:id="1704"/>
      <w:r>
        <w:rPr>
          <w:rFonts w:ascii="Georgia" w:cs="Georgia" w:eastAsia="Georgia" w:hAnsi="Georgia"/>
          <w:b/>
          <w:bCs/>
          <w:sz w:val="32"/>
          <w:szCs w:val="32"/>
        </w:rPr>
        <w:t xml:space="preserve">Chapter 3  ·  Inversion, Plancherel, and Parseval</w:t>
      </w:r>
      <w:bookmarkEnd w:id="1704"/>
    </w:p>
    <w:p>
      <w:pPr>
        <w:spacing w:after="200" w:line="276"/>
      </w:pPr>
      <w:r>
        <w:rPr>
          <w:rFonts w:ascii="Georgia" w:cs="Georgia" w:eastAsia="Georgia" w:hAnsi="Georgia"/>
          <w:sz w:val="22"/>
          <w:szCs w:val="22"/>
        </w:rPr>
        <w:t xml:space="preserve">Under suitable hypotheses the original function is recovered by the inverse Fourier transform: f(x) = ∫ ˆf(ξ) e^{2πi x ξ} dξ. The formula is the continuum analogue of the Fourier-series reconstruction and is the reason the transform is useful: information is not lost, only rearranged.</w:t>
      </w:r>
    </w:p>
    <w:p>
      <w:pPr>
        <w:spacing w:after="200" w:line="276"/>
      </w:pPr>
      <w:r>
        <w:rPr>
          <w:rFonts w:ascii="Georgia" w:cs="Georgia" w:eastAsia="Georgia" w:hAnsi="Georgia"/>
          <w:sz w:val="22"/>
          <w:szCs w:val="22"/>
        </w:rPr>
        <w:t xml:space="preserve">Plancherel’s theorem asserts that the Fourier transform extends to a unitary operator on L²; Parseval’s identity equates the L² inner product of two functions with the L² inner product of their transforms. Energy is preserved. The same identities justify the interpretation of |ˆf(ξ)|² as an energy density in frequency.</w:t>
      </w:r>
    </w:p>
    <w:p>
      <w:pPr>
        <w:spacing w:after="200" w:line="276"/>
      </w:pPr>
      <w:r>
        <w:rPr>
          <w:rFonts w:ascii="Georgia" w:cs="Georgia" w:eastAsia="Georgia" w:hAnsi="Georgia"/>
          <w:sz w:val="22"/>
          <w:szCs w:val="22"/>
        </w:rPr>
        <w:t xml:space="preserve">Inversion and Plancherel are the two pillars that make the Fourier transform a true change of representation rather than a one-way projection.</w:t>
      </w:r>
    </w:p>
    <w:p>
      <w:r>
        <w:br w:type="page"/>
      </w:r>
    </w:p>
    <w:p>
      <w:pPr>
        <w:pStyle w:val="Heading1"/>
        <w:spacing w:after="240" w:before="360"/>
      </w:pPr>
      <w:bookmarkStart w:name="1705" w:id="1705"/>
      <w:r>
        <w:rPr>
          <w:rFonts w:ascii="Georgia" w:cs="Georgia" w:eastAsia="Georgia" w:hAnsi="Georgia"/>
          <w:b/>
          <w:bCs/>
          <w:sz w:val="32"/>
          <w:szCs w:val="32"/>
        </w:rPr>
        <w:t xml:space="preserve">Chapter 4  ·  Convolution and the Convolution Theorem</w:t>
      </w:r>
      <w:bookmarkEnd w:id="1705"/>
    </w:p>
    <w:p>
      <w:pPr>
        <w:spacing w:after="200" w:line="276"/>
      </w:pPr>
      <w:r>
        <w:rPr>
          <w:rFonts w:ascii="Georgia" w:cs="Georgia" w:eastAsia="Georgia" w:hAnsi="Georgia"/>
          <w:sz w:val="22"/>
          <w:szCs w:val="22"/>
        </w:rPr>
        <w:t xml:space="preserve">The convolution of two functions is (f ∗ g)(x) = ∫ f(y) g(x − y) dy. It is the continuous analogue of a moving average and appears whenever one linear time-invariant system processes the output of another. Convolution is commutative, associative, and distributive over addition.</w:t>
      </w:r>
    </w:p>
    <w:p>
      <w:pPr>
        <w:spacing w:after="200" w:line="276"/>
      </w:pPr>
      <w:r>
        <w:rPr>
          <w:rFonts w:ascii="Georgia" w:cs="Georgia" w:eastAsia="Georgia" w:hAnsi="Georgia"/>
          <w:sz w:val="22"/>
          <w:szCs w:val="22"/>
        </w:rPr>
        <w:t xml:space="preserve">The convolution theorem asserts that the Fourier transform turns convolution into pointwise multiplication: (f ∗ g)ˆ = ˆf · ˆg. The dual statement turns pointwise products into convolutions. Filtering in the frequency domain is therefore multiplication by a transfer function; the corresponding time-domain operation is convolution with an impulse response.</w:t>
      </w:r>
    </w:p>
    <w:p>
      <w:pPr>
        <w:spacing w:after="200" w:line="276"/>
      </w:pPr>
      <w:r>
        <w:rPr>
          <w:rFonts w:ascii="Georgia" w:cs="Georgia" w:eastAsia="Georgia" w:hAnsi="Georgia"/>
          <w:sz w:val="22"/>
          <w:szCs w:val="22"/>
        </w:rPr>
        <w:t xml:space="preserve">The convolution theorem is the single most useful computational property of the Fourier transform.</w:t>
      </w:r>
    </w:p>
    <w:p>
      <w:r>
        <w:br w:type="page"/>
      </w:r>
    </w:p>
    <w:p>
      <w:pPr>
        <w:pStyle w:val="Heading1"/>
        <w:spacing w:after="240" w:before="360"/>
      </w:pPr>
      <w:bookmarkStart w:name="1706" w:id="1706"/>
      <w:r>
        <w:rPr>
          <w:rFonts w:ascii="Georgia" w:cs="Georgia" w:eastAsia="Georgia" w:hAnsi="Georgia"/>
          <w:b/>
          <w:bCs/>
          <w:sz w:val="32"/>
          <w:szCs w:val="32"/>
        </w:rPr>
        <w:t xml:space="preserve">Chapter 5  ·  The Discrete Fourier Transform</w:t>
      </w:r>
      <w:bookmarkEnd w:id="1706"/>
    </w:p>
    <w:p>
      <w:pPr>
        <w:spacing w:after="200" w:line="276"/>
      </w:pPr>
      <w:r>
        <w:rPr>
          <w:rFonts w:ascii="Georgia" w:cs="Georgia" w:eastAsia="Georgia" w:hAnsi="Georgia"/>
          <w:sz w:val="22"/>
          <w:szCs w:val="22"/>
        </w:rPr>
        <w:t xml:space="preserve">The discrete Fourier transform (DFT) of a finite sequence of length n is another sequence of length n whose entries are sums of the original entries against discrete complex exponentials. It is the exact analogue of the Fourier transform for periodic (or finite) data and is invertible by a similar formula with a sign change and a normalizing factor.</w:t>
      </w:r>
    </w:p>
    <w:p>
      <w:pPr>
        <w:spacing w:after="200" w:line="276"/>
      </w:pPr>
      <w:r>
        <w:rPr>
          <w:rFonts w:ascii="Georgia" w:cs="Georgia" w:eastAsia="Georgia" w:hAnsi="Georgia"/>
          <w:sz w:val="22"/>
          <w:szCs w:val="22"/>
        </w:rPr>
        <w:t xml:space="preserve">The DFT diagonalizes circulant matrices, computes discrete convolutions via the convolution theorem, and is the natural tool for the spectral analysis of finite signals. Its matrix is a Vandermonde matrix of roots of unity; the naïve algorithm costs O(n²) arithmetic operations.</w:t>
      </w:r>
    </w:p>
    <w:p>
      <w:pPr>
        <w:spacing w:after="200" w:line="276"/>
      </w:pPr>
      <w:r>
        <w:rPr>
          <w:rFonts w:ascii="Georgia" w:cs="Georgia" w:eastAsia="Georgia" w:hAnsi="Georgia"/>
          <w:sz w:val="22"/>
          <w:szCs w:val="22"/>
        </w:rPr>
        <w:t xml:space="preserve">The DFT is the mathematical object that the FFT computes efficiently.</w:t>
      </w:r>
    </w:p>
    <w:p>
      <w:r>
        <w:br w:type="page"/>
      </w:r>
    </w:p>
    <w:p>
      <w:pPr>
        <w:pStyle w:val="Heading1"/>
        <w:spacing w:after="240" w:before="360"/>
      </w:pPr>
      <w:bookmarkStart w:name="1707" w:id="1707"/>
      <w:r>
        <w:rPr>
          <w:rFonts w:ascii="Georgia" w:cs="Georgia" w:eastAsia="Georgia" w:hAnsi="Georgia"/>
          <w:b/>
          <w:bCs/>
          <w:sz w:val="32"/>
          <w:szCs w:val="32"/>
        </w:rPr>
        <w:t xml:space="preserve">Chapter 6  ·  The Fast Fourier Transform</w:t>
      </w:r>
      <w:bookmarkEnd w:id="1707"/>
    </w:p>
    <w:p>
      <w:pPr>
        <w:spacing w:after="200" w:line="276"/>
      </w:pPr>
      <w:r>
        <w:rPr>
          <w:rFonts w:ascii="Georgia" w:cs="Georgia" w:eastAsia="Georgia" w:hAnsi="Georgia"/>
          <w:sz w:val="22"/>
          <w:szCs w:val="22"/>
        </w:rPr>
        <w:t xml:space="preserve">The </w:t>
      </w:r>
      <w:hyperlink w:history="1" r:id="rIdxh1_nn7v0mufmodbuz6fp">
        <w:r>
          <w:rPr>
            <w:rFonts w:ascii="Georgia" w:cs="Georgia" w:eastAsia="Georgia" w:hAnsi="Georgia"/>
            <w:color w:val="0563C1"/>
            <w:sz w:val="22"/>
            <w:szCs w:val="22"/>
            <w:u w:val="single"/>
          </w:rPr>
          <w:t xml:space="preserve">fast Fourier transform</w:t>
        </w:r>
      </w:hyperlink>
      <w:r>
        <w:rPr>
          <w:rFonts w:ascii="Georgia" w:cs="Georgia" w:eastAsia="Georgia" w:hAnsi="Georgia"/>
          <w:sz w:val="22"/>
          <w:szCs w:val="22"/>
        </w:rPr>
        <w:t xml:space="preserve"> (FFT) computes the DFT of a length-n sequence in O(n log n) operations when n is a power of two (and, with more elaborate algorithms, for general n). The classical Cooley–Tukey algorithm recursively splits the sum into even and odd indices, producing a divide-and-conquer structure whose depth is log n.</w:t>
      </w:r>
    </w:p>
    <w:p>
      <w:pPr>
        <w:spacing w:after="200" w:line="276"/>
      </w:pPr>
      <w:r>
        <w:rPr>
          <w:rFonts w:ascii="Georgia" w:cs="Georgia" w:eastAsia="Georgia" w:hAnsi="Georgia"/>
          <w:sz w:val="22"/>
          <w:szCs w:val="22"/>
        </w:rPr>
        <w:t xml:space="preserve">The same idea yields fast algorithms for discrete convolution, for multiplication of large integers, and for the solution of certain structured linear systems. Modern implementations exploit cache hierarchies, vector instructions, and real-data symmetries to approach the theoretical minimum operation count.</w:t>
      </w:r>
    </w:p>
    <w:p>
      <w:pPr>
        <w:spacing w:after="200" w:line="276"/>
      </w:pPr>
      <w:r>
        <w:rPr>
          <w:rFonts w:ascii="Georgia" w:cs="Georgia" w:eastAsia="Georgia" w:hAnsi="Georgia"/>
          <w:sz w:val="22"/>
          <w:szCs w:val="22"/>
        </w:rPr>
        <w:t xml:space="preserve">The FFT is the reason Fourier methods are practical for large data sets; without it, digital signal processing as we know it would not exist.</w:t>
      </w:r>
    </w:p>
    <w:p>
      <w:r>
        <w:br w:type="page"/>
      </w:r>
    </w:p>
    <w:p>
      <w:pPr>
        <w:pStyle w:val="Heading1"/>
        <w:spacing w:after="240" w:before="360"/>
      </w:pPr>
      <w:bookmarkStart w:name="1708" w:id="1708"/>
      <w:r>
        <w:rPr>
          <w:rFonts w:ascii="Georgia" w:cs="Georgia" w:eastAsia="Georgia" w:hAnsi="Georgia"/>
          <w:b/>
          <w:bCs/>
          <w:sz w:val="32"/>
          <w:szCs w:val="32"/>
        </w:rPr>
        <w:t xml:space="preserve">Chapter 7  ·  Applications: Filtering, PDEs, and Signal Processing</w:t>
      </w:r>
      <w:bookmarkEnd w:id="1708"/>
    </w:p>
    <w:p>
      <w:pPr>
        <w:spacing w:after="200" w:line="276"/>
      </w:pPr>
      <w:r>
        <w:rPr>
          <w:rFonts w:ascii="Georgia" w:cs="Georgia" w:eastAsia="Georgia" w:hAnsi="Georgia"/>
          <w:sz w:val="22"/>
          <w:szCs w:val="22"/>
        </w:rPr>
        <w:t xml:space="preserve">Linear filtering is multiplication by a transfer function in the frequency domain. Low-pass, high-pass, and band-pass filters are designed by specifying the desired frequency response and transforming back. The same technique removes noise, extracts carriers, and implements equalizers.</w:t>
      </w:r>
    </w:p>
    <w:p>
      <w:pPr>
        <w:spacing w:after="200" w:line="276"/>
      </w:pPr>
      <w:r>
        <w:rPr>
          <w:rFonts w:ascii="Georgia" w:cs="Georgia" w:eastAsia="Georgia" w:hAnsi="Georgia"/>
          <w:sz w:val="22"/>
          <w:szCs w:val="22"/>
        </w:rPr>
        <w:t xml:space="preserve">Constant-coefficient linear PDEs on the line or on the torus become ODEs or algebraic equations after Fourier transformation. The heat equation, the wave equation, and Laplace’s equation all admit transparent solutions in Fourier space; the inverse transform returns the solution in physical variables.</w:t>
      </w:r>
    </w:p>
    <w:p>
      <w:pPr>
        <w:spacing w:after="200" w:line="276"/>
      </w:pPr>
      <w:r>
        <w:rPr>
          <w:rFonts w:ascii="Georgia" w:cs="Georgia" w:eastAsia="Georgia" w:hAnsi="Georgia"/>
          <w:sz w:val="22"/>
          <w:szCs w:val="22"/>
        </w:rPr>
        <w:t xml:space="preserve">In signal processing the DFT and FFT are the engines of spectrum analysis, of OFDM communication, of MRI reconstruction, and of a host of other technologies. The mathematical structure is the same; only the interpretation of the variables changes.</w:t>
      </w:r>
    </w:p>
    <w:p>
      <w:r>
        <w:br w:type="page"/>
      </w:r>
    </w:p>
    <w:p>
      <w:pPr>
        <w:pStyle w:val="Heading1"/>
        <w:spacing w:after="240" w:before="360"/>
      </w:pPr>
      <w:bookmarkStart w:name="1709" w:id="1709"/>
      <w:r>
        <w:rPr>
          <w:rFonts w:ascii="Georgia" w:cs="Georgia" w:eastAsia="Georgia" w:hAnsi="Georgia"/>
          <w:b/>
          <w:bCs/>
          <w:sz w:val="32"/>
          <w:szCs w:val="32"/>
        </w:rPr>
        <w:t xml:space="preserve">Chapter 8  ·  Windows, Uncertainty, and Limitations</w:t>
      </w:r>
      <w:bookmarkEnd w:id="1709"/>
    </w:p>
    <w:p>
      <w:pPr>
        <w:spacing w:after="200" w:line="276"/>
      </w:pPr>
      <w:r>
        <w:rPr>
          <w:rFonts w:ascii="Georgia" w:cs="Georgia" w:eastAsia="Georgia" w:hAnsi="Georgia"/>
          <w:sz w:val="22"/>
          <w:szCs w:val="22"/>
        </w:rPr>
        <w:t xml:space="preserve">Real signals are finite in time; their Fourier transforms are therefore convolutions of the ideal transform with the transform of a window. Window choice (rectangular, Hann, Hamming, Kaiser) trades main-lobe width against side-lobe height and controls spectral leakage.</w:t>
      </w:r>
    </w:p>
    <w:p>
      <w:pPr>
        <w:spacing w:after="200" w:line="276"/>
      </w:pPr>
      <w:r>
        <w:rPr>
          <w:rFonts w:ascii="Georgia" w:cs="Georgia" w:eastAsia="Georgia" w:hAnsi="Georgia"/>
          <w:sz w:val="22"/>
          <w:szCs w:val="22"/>
        </w:rPr>
        <w:t xml:space="preserve">The uncertainty principle limits the simultaneous concentration of a function and its Fourier transform: a signal cannot be both sharply localized in time and sharply localized in frequency. The principle is the mathematical reason that spectrograms have a resolution trade-off and that wavelets (Book 40) become attractive for signals with transient features.</w:t>
      </w:r>
    </w:p>
    <w:p>
      <w:pPr>
        <w:spacing w:after="200" w:line="276"/>
      </w:pPr>
      <w:r>
        <w:rPr>
          <w:rFonts w:ascii="Georgia" w:cs="Georgia" w:eastAsia="Georgia" w:hAnsi="Georgia"/>
          <w:sz w:val="22"/>
          <w:szCs w:val="22"/>
        </w:rPr>
        <w:t xml:space="preserve">Understanding the limitations is as important as understanding the power; every practical Fourier analysis is an approximation shaped by windows, sampling rates, and finite precision.</w:t>
      </w:r>
    </w:p>
    <w:p>
      <w:r>
        <w:br w:type="page"/>
      </w:r>
    </w:p>
    <w:p>
      <w:pPr>
        <w:pStyle w:val="Heading1"/>
        <w:spacing w:after="240" w:before="360"/>
      </w:pPr>
      <w:bookmarkStart w:name="1710" w:id="1710"/>
      <w:r>
        <w:rPr>
          <w:rFonts w:ascii="Georgia" w:cs="Georgia" w:eastAsia="Georgia" w:hAnsi="Georgia"/>
          <w:b/>
          <w:bCs/>
          <w:sz w:val="32"/>
          <w:szCs w:val="32"/>
        </w:rPr>
        <w:t xml:space="preserve">Chapter 9  ·  Looking Ahead: From Fourier to Laplace, Wavelets, and Spectral Theory</w:t>
      </w:r>
      <w:bookmarkEnd w:id="1710"/>
    </w:p>
    <w:p>
      <w:pPr>
        <w:spacing w:after="200" w:line="276"/>
      </w:pPr>
      <w:r>
        <w:rPr>
          <w:rFonts w:ascii="Georgia" w:cs="Georgia" w:eastAsia="Georgia" w:hAnsi="Georgia"/>
          <w:sz w:val="22"/>
          <w:szCs w:val="22"/>
        </w:rPr>
        <w:t xml:space="preserve">We have now acquired the core of Fourier analysis: series, the continuous transform, inversion and Plancherel, convolution, the DFT, the FFT, and the principal applications and limitations.</w:t>
      </w:r>
    </w:p>
    <w:p>
      <w:pPr>
        <w:spacing w:after="200" w:line="276"/>
      </w:pPr>
      <w:r>
        <w:rPr>
          <w:rFonts w:ascii="Georgia" w:cs="Georgia" w:eastAsia="Georgia" w:hAnsi="Georgia"/>
          <w:sz w:val="22"/>
          <w:szCs w:val="22"/>
        </w:rPr>
        <w:t xml:space="preserve">These tools open onto the Laplace transform (Book 18), which is adapted to causal signals and to initial-value problems; onto wavelets (Book 40), which trade pure frequency resolution for simultaneous time-frequency localization; and onto the spectral theory of operators (Books 35 and beyond), in which the Fourier transform appears as the spectral representation of translation-invariant operators. The same circle of ideas reappears in quantum mechanics, in number theory (Fourier analysis on finite groups and on the adeles), and in the modern theory of partial differential equations.</w:t>
      </w:r>
    </w:p>
    <w:p>
      <w:pPr>
        <w:spacing w:after="200" w:line="276"/>
      </w:pPr>
      <w:r>
        <w:rPr>
          <w:rFonts w:ascii="Georgia" w:cs="Georgia" w:eastAsia="Georgia" w:hAnsi="Georgia"/>
          <w:sz w:val="22"/>
          <w:szCs w:val="22"/>
        </w:rPr>
        <w:t xml:space="preserve">The deeper lesson is that many natural operators are diagonalized by waves, and that the mathematics of those waves is both theoretically deep and practically indispensable.</w:t>
      </w:r>
    </w:p>
    <w:p>
      <w:pPr>
        <w:spacing w:after="200" w:line="276"/>
      </w:pPr>
      <w:r>
        <w:rPr>
          <w:rFonts w:ascii="Georgia" w:cs="Georgia" w:eastAsia="Georgia" w:hAnsi="Georgia"/>
          <w:sz w:val="22"/>
          <w:szCs w:val="22"/>
        </w:rPr>
        <w:t xml:space="preserve">Fourier transforms and the FFT are the mathematics of frequency.</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hear the frequencies hidden inside a signal.</w:t>
      </w:r>
    </w:p>
    <w:p>
      <w:pPr>
        <w:spacing w:after="200" w:line="276"/>
      </w:pPr>
      <w:r>
        <w:rPr>
          <w:rFonts w:ascii="Georgia" w:cs="Georgia" w:eastAsia="Georgia" w:hAnsi="Georgia"/>
          <w:sz w:val="22"/>
          <w:szCs w:val="22"/>
        </w:rPr>
        <w:t xml:space="preserve">End of Book 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Fourier Transforms and FFT  ·  Book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twarxubytriz1wqcihez" Type="http://schemas.openxmlformats.org/officeDocument/2006/relationships/hyperlink" Target="https://en.wikipedia.org/wiki/Fourier_transform" TargetMode="External"/><Relationship Id="rIdxh1_nn7v0mufmodbuz6fp" Type="http://schemas.openxmlformats.org/officeDocument/2006/relationships/hyperlink" Target="https://en.wikipedia.org/wiki/Fast_Fourier_transfor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2026-08-22T06:37:51.177Z</dcterms:created>
  <dcterms:modified xsi:type="dcterms:W3CDTF">2026-08-22T06:37:51.177Z</dcterms:modified>
</cp:coreProperties>
</file>

<file path=docProps/custom.xml><?xml version="1.0" encoding="utf-8"?>
<Properties xmlns="http://schemas.openxmlformats.org/officeDocument/2006/custom-properties" xmlns:vt="http://schemas.openxmlformats.org/officeDocument/2006/docPropsVTypes"/>
</file>