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Prologues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hyperlink w:anchor="Part0" w:history="1">
        <w:r>
          <w:rPr>
            <w:b/>
          </w:rPr>
          <w:t>Part 0 — Light, arrows, and the S-matrix</w:t>
        </w:r>
      </w:hyperlink>
    </w:p>
    <w:p>
      <w:pPr>
        <w:ind w:left="288"/>
      </w:pPr>
      <w:hyperlink w:anchor="Prologue1">
        <w:r>
          <w:rPr>
            <w:rStyle w:val="Hyperlink"/>
            <w:color w:val="0563C1"/>
            <w:u w:val="single"/>
          </w:rPr>
          <w:t xml:space="preserve">Opening Chapter 1: Light Comes in Lumps, and Each Lump Carries an Arrow</w:t>
        </w:r>
      </w:hyperlink>
    </w:p>
    <w:p>
      <w:pPr>
        <w:ind w:left="288"/>
      </w:pPr>
      <w:hyperlink w:anchor="Prologue2">
        <w:r>
          <w:rPr>
            <w:rStyle w:val="Hyperlink"/>
            <w:color w:val="0563C1"/>
            <w:u w:val="single"/>
          </w:rPr>
          <w:t xml:space="preserve">Opening Chapter 2: Partial Reflection: The Puzzle of the Glass Sheet</w:t>
        </w:r>
      </w:hyperlink>
    </w:p>
    <w:p>
      <w:pPr>
        <w:ind w:left="288"/>
      </w:pPr>
      <w:hyperlink w:anchor="Prologue3">
        <w:r>
          <w:rPr>
            <w:rStyle w:val="Hyperlink"/>
            <w:color w:val="0563C1"/>
            <w:u w:val="single"/>
          </w:rPr>
          <w:t xml:space="preserve">Opening Chapter 3: All the Paths: Mirror, Lens, and Grating</w:t>
        </w:r>
      </w:hyperlink>
    </w:p>
    <w:p>
      <w:pPr>
        <w:ind w:left="288"/>
      </w:pPr>
      <w:hyperlink w:anchor="Prologue4">
        <w:r>
          <w:rPr>
            <w:rStyle w:val="Hyperlink"/>
            <w:color w:val="0563C1"/>
            <w:u w:val="single"/>
          </w:rPr>
          <w:t xml:space="preserve">Opening Chapter 4: From Arrows to Complex Numbers</w:t>
        </w:r>
      </w:hyperlink>
    </w:p>
    <w:p>
      <w:pPr>
        <w:ind w:left="288"/>
      </w:pPr>
      <w:hyperlink w:anchor="Prologue5">
        <w:r>
          <w:rPr>
            <w:rStyle w:val="Hyperlink"/>
            <w:color w:val="0563C1"/>
            <w:u w:val="single"/>
          </w:rPr>
          <w:t xml:space="preserve">Opening Chapter 5: Electrons and the Three Basic Actions</w:t>
        </w:r>
      </w:hyperlink>
    </w:p>
    <w:p>
      <w:pPr>
        <w:ind w:left="288"/>
      </w:pPr>
      <w:hyperlink w:anchor="Prologue6">
        <w:r>
          <w:rPr>
            <w:rStyle w:val="Hyperlink"/>
            <w:color w:val="0563C1"/>
            <w:u w:val="single"/>
          </w:rPr>
          <w:t xml:space="preserve">Opening Chapter 6: Loose Ends, and What Nobody Understands</w:t>
        </w:r>
      </w:hyperlink>
    </w:p>
    <w:p>
      <w:pPr>
        <w:ind w:left="288"/>
      </w:pPr>
      <w:hyperlink w:anchor="Prologue7">
        <w:r>
          <w:rPr>
            <w:rStyle w:val="Hyperlink"/>
            <w:color w:val="0563C1"/>
            <w:u w:val="single"/>
          </w:rPr>
          <w:t xml:space="preserve">Opening Chapter 7: Maxwell's Alternative</w:t>
        </w:r>
      </w:hyperlink>
    </w:p>
    <w:p>
      <w:pPr>
        <w:ind w:left="288"/>
      </w:pPr>
      <w:hyperlink w:anchor="Prologue8">
        <w:r>
          <w:rPr>
            <w:rStyle w:val="Hyperlink"/>
            <w:color w:val="0563C1"/>
            <w:u w:val="single"/>
          </w:rPr>
          <w:t xml:space="preserve">Opening Chapter 8: Kets, Bras, and the Schrödinger Equation</w:t>
        </w:r>
      </w:hyperlink>
    </w:p>
    <w:p>
      <w:pPr>
        <w:ind w:left="288"/>
      </w:pPr>
      <w:hyperlink w:anchor="Prologue9">
        <w:r>
          <w:rPr>
            <w:rStyle w:val="Hyperlink"/>
            <w:color w:val="0563C1"/>
            <w:u w:val="single"/>
          </w:rPr>
          <w:t xml:space="preserve">Opening Chapter 9: The S-Matrix and Feynman Diagrams</w:t>
        </w:r>
      </w:hyperlink>
    </w:p>
    <w:p>
      <w:pPr>
        <w:spacing w:before="160"/>
      </w:pPr>
      <w:hyperlink w:anchor="PartI" w:history="1">
        <w:r>
          <w:rPr>
            <w:b/>
          </w:rPr>
          <w:t>Part I — Prerequisites</w:t>
        </w:r>
      </w:hyperlink>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hyperlink w:anchor="PartII" w:history="1">
        <w:r>
          <w:rPr>
            <w:b/>
          </w:rPr>
          <w:t>Part II — Quantum Mechanics</w:t>
        </w:r>
      </w:hyperlink>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hyperlink w:anchor="PartIII" w:history="1">
        <w:r>
          <w:rPr>
            <w:b/>
          </w:rPr>
          <w:t>Part III — Relativistic Quantum Mechanics</w:t>
        </w:r>
      </w:hyperlink>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hyperlink w:anchor="PartIV" w:history="1">
        <w:r>
          <w:rPr>
            <w:b/>
          </w:rPr>
          <w:t>Part IV — Classical Field Theory</w:t>
        </w:r>
      </w:hyperlink>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hyperlink w:anchor="PartV" w:history="1">
        <w:r>
          <w:rPr>
            <w:b/>
          </w:rPr>
          <w:t>Part V — Quantum Field Theory</w:t>
        </w:r>
      </w:hyperlink>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hyperlink w:anchor="PartVI" w:history="1">
        <w:r>
          <w:rPr>
            <w:b/>
          </w:rPr>
          <w:t>Part VI — QED</w:t>
        </w:r>
      </w:hyperlink>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hyperlink w:anchor="PartVII" w:history="1">
        <w:r>
          <w:rPr>
            <w:b/>
          </w:rPr>
          <w:t>Part VII — Feynman Diagrams</w:t>
        </w:r>
      </w:hyperlink>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hyperlink w:anchor="PartVIII" w:history="1">
        <w:r>
          <w:rPr>
            <w:b/>
          </w:rPr>
          <w:t>Part VIII — Real Calculations</w:t>
        </w:r>
      </w:hyperlink>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hyperlink w:anchor="PartIX" w:history="1">
        <w:r>
          <w:rPr>
            <w:b/>
          </w:rPr>
          <w:t>Part IX — Quantum Corrections</w:t>
        </w:r>
      </w:hyperlink>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hyperlink w:anchor="PartX" w:history="1">
        <w:r>
          <w:rPr>
            <w:b/>
          </w:rPr>
          <w:t>Part X — Deep QED</w:t>
        </w:r>
      </w:hyperlink>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hyperlink w:anchor="PartXI" w:history="1">
        <w:r>
          <w:rPr>
            <w:b/>
          </w:rPr>
          <w:t>Part XI — Beyond the Basic Course</w:t>
        </w:r>
      </w:hyperlink>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Epilogue">
        <w:r>
          <w:rPr>
            <w:rStyle w:val="Hyperlink"/>
            <w:color w:val="0563C1"/>
            <w:u w:val="single"/>
          </w:rPr>
          <w:t xml:space="preserve">Epilogue: What remains after the calculation</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_TocAll0001">
        <w:r>
          <w:rPr>
            <w:rStyle w:val="Hyperlink"/>
            <w:color w:val="0563C1"/>
            <w:u w:val="single"/>
          </w:rPr>
          <w:t xml:space="preserve">About the Author</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Opening Chapter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metre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prologue</w:t>
      </w:r>
    </w:p>
    <w:p>
      <w:r>
        <w:t>Opening Chapter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colours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Opening Chapter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prologue</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colour's stopwatch turns faster, and is that consistent with Opening Chapter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colour needs the larger angle for the arrows from neighbouring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anticlockwise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Opening Chapter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Opening Chapter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r>
        <w:tc>
          <w:tcPr>
            <w:tcW w:type="dxa" w:w="2160"/>
          </w:tcPr>
          <w:p>
            <w:bookmarkStart w:id="9100" w:name="Glossary_Amplitude"/>
            <w:r>
              <w:t>amplitude</w:t>
            </w:r>
            <w:bookmarkEnd w:id="9100"/>
          </w:p>
        </w:tc>
        <w:tc>
          <w:tcPr>
            <w:tcW w:type="dxa" w:w="7632"/>
          </w:tcPr>
          <w:p>
            <w:r>
              <w:t>A complex number or vector contribution assigned to a possible quantum outcome. Alternatives are added before the squared magnitude is taken.</w:t>
            </w:r>
          </w:p>
        </w:tc>
      </w:tr>
      <w:tr>
        <w:tc>
          <w:tcPr>
            <w:tcW w:type="dxa" w:w="2160"/>
          </w:tcPr>
          <w:p>
            <w:bookmarkStart w:id="9101" w:name="Glossary_Observable"/>
            <w:r>
              <w:t>observable</w:t>
            </w:r>
            <w:bookmarkEnd w:id="9101"/>
          </w:p>
        </w:tc>
        <w:tc>
          <w:tcPr>
            <w:tcW w:type="dxa" w:w="7632"/>
          </w:tcPr>
          <w:p>
            <w:r>
              <w:t>A measurable quantity represented in quantum theory by a Hermitian operator.</w:t>
            </w:r>
          </w:p>
        </w:tc>
      </w:tr>
      <w:tr>
        <w:tc>
          <w:tcPr>
            <w:tcW w:type="dxa" w:w="2160"/>
          </w:tcPr>
          <w:p>
            <w:bookmarkStart w:id="9102" w:name="Glossary_State"/>
            <w:r>
              <w:t>state</w:t>
            </w:r>
            <w:bookmarkEnd w:id="9102"/>
          </w:p>
        </w:tc>
        <w:tc>
          <w:tcPr>
            <w:tcW w:type="dxa" w:w="7632"/>
          </w:tcPr>
          <w:p>
            <w:r>
              <w:t>The mathematical object containing the probabilities for every allowed measurement outcome.</w:t>
            </w:r>
          </w:p>
        </w:tc>
      </w:tr>
      <w:tr>
        <w:tc>
          <w:tcPr>
            <w:tcW w:type="dxa" w:w="2160"/>
          </w:tcPr>
          <w:p>
            <w:bookmarkStart w:id="9103" w:name="Glossary_Superposition"/>
            <w:r>
              <w:t>superposition</w:t>
            </w:r>
            <w:bookmarkEnd w:id="9103"/>
          </w:p>
        </w:tc>
        <w:tc>
          <w:tcPr>
            <w:tcW w:type="dxa" w:w="7632"/>
          </w:tcPr>
          <w:p>
            <w:r>
              <w:t>A linear combination of allowed states. Its relative phases determine interference.</w:t>
            </w:r>
          </w:p>
        </w:tc>
      </w:tr>
      <w:tr>
        <w:tc>
          <w:tcPr>
            <w:tcW w:type="dxa" w:w="2160"/>
          </w:tcPr>
          <w:p>
            <w:bookmarkStart w:id="9104" w:name="Glossary_Phase"/>
            <w:r>
              <w:t>phase</w:t>
            </w:r>
            <w:bookmarkEnd w:id="9104"/>
          </w:p>
        </w:tc>
        <w:tc>
          <w:tcPr>
            <w:tcW w:type="dxa" w:w="7632"/>
          </w:tcPr>
          <w:p>
            <w:r>
              <w:t>The angular part of a complex amplitude. Relative phase changes interference; a common overall phase does not.</w:t>
            </w:r>
          </w:p>
        </w:tc>
      </w:tr>
      <w:tr>
        <w:tc>
          <w:tcPr>
            <w:tcW w:type="dxa" w:w="2160"/>
          </w:tcPr>
          <w:p>
            <w:bookmarkStart w:id="9105" w:name="Glossary_HilbertSpace"/>
            <w:r>
              <w:t>Hilbert space</w:t>
            </w:r>
            <w:bookmarkEnd w:id="9105"/>
          </w:p>
        </w:tc>
        <w:tc>
          <w:tcPr>
            <w:tcW w:type="dxa" w:w="7632"/>
          </w:tcPr>
          <w:p>
            <w:r>
              <w:t>A complete complex vector space with an inner product; the natural setting for quantum states.</w:t>
            </w:r>
          </w:p>
        </w:tc>
      </w:tr>
      <w:tr>
        <w:tc>
          <w:tcPr>
            <w:tcW w:type="dxa" w:w="2160"/>
          </w:tcPr>
          <w:p>
            <w:bookmarkStart w:id="9106" w:name="Glossary_Operator"/>
            <w:r>
              <w:t>operator</w:t>
            </w:r>
            <w:bookmarkEnd w:id="9106"/>
          </w:p>
        </w:tc>
        <w:tc>
          <w:tcPr>
            <w:tcW w:type="dxa" w:w="7632"/>
          </w:tcPr>
          <w:p>
            <w:r>
              <w:t>A rule that maps states to states. Observables, symmetries, and time evolution are represented by operators.</w:t>
            </w:r>
          </w:p>
        </w:tc>
      </w:tr>
      <w:tr>
        <w:tc>
          <w:tcPr>
            <w:tcW w:type="dxa" w:w="2160"/>
          </w:tcPr>
          <w:p>
            <w:bookmarkStart w:id="9107" w:name="Glossary_Eigenstate"/>
            <w:r>
              <w:t>eigenstate</w:t>
            </w:r>
            <w:bookmarkEnd w:id="9107"/>
          </w:p>
        </w:tc>
        <w:tc>
          <w:tcPr>
            <w:tcW w:type="dxa" w:w="7632"/>
          </w:tcPr>
          <w:p>
            <w:r>
              <w:t>A state whose only change under an operator is multiplication by its eigenvalue.</w:t>
            </w:r>
          </w:p>
        </w:tc>
      </w:tr>
      <w:tr>
        <w:tc>
          <w:tcPr>
            <w:tcW w:type="dxa" w:w="2160"/>
          </w:tcPr>
          <w:p>
            <w:bookmarkStart w:id="9108" w:name="Glossary_Field"/>
            <w:r>
              <w:t>field</w:t>
            </w:r>
            <w:bookmarkEnd w:id="9108"/>
          </w:p>
        </w:tc>
        <w:tc>
          <w:tcPr>
            <w:tcW w:type="dxa" w:w="7632"/>
          </w:tcPr>
          <w:p>
            <w:r>
              <w:t>A dynamical quantity assigned to every point in spacetime. In quantum field theory, particles are excitations of fields.</w:t>
            </w:r>
          </w:p>
        </w:tc>
      </w:tr>
      <w:tr>
        <w:tc>
          <w:tcPr>
            <w:tcW w:type="dxa" w:w="2160"/>
          </w:tcPr>
          <w:p>
            <w:bookmarkStart w:id="9109" w:name="Glossary_Quantization"/>
            <w:r>
              <w:t>quantization</w:t>
            </w:r>
            <w:bookmarkEnd w:id="9109"/>
          </w:p>
        </w:tc>
        <w:tc>
          <w:tcPr>
            <w:tcW w:type="dxa" w:w="7632"/>
          </w:tcPr>
          <w:p>
            <w:r>
              <w:t>The construction that replaces classical fields or coordinates with quantum operators or an equivalent path integral.</w:t>
            </w:r>
          </w:p>
        </w:tc>
      </w:tr>
      <w:tr>
        <w:tc>
          <w:tcPr>
            <w:tcW w:type="dxa" w:w="2160"/>
          </w:tcPr>
          <w:p>
            <w:bookmarkStart w:id="9110" w:name="Glossary_Gauge"/>
            <w:r>
              <w:t>gauge</w:t>
            </w:r>
            <w:bookmarkEnd w:id="9110"/>
          </w:p>
        </w:tc>
        <w:tc>
          <w:tcPr>
            <w:tcW w:type="dxa" w:w="7632"/>
          </w:tcPr>
          <w:p>
            <w:r>
              <w:t>A choice among mathematically different descriptions that represent the same physical electromagnetic field.</w:t>
            </w:r>
          </w:p>
        </w:tc>
      </w:tr>
      <w:tr>
        <w:tc>
          <w:tcPr>
            <w:tcW w:type="dxa" w:w="2160"/>
          </w:tcPr>
          <w:p>
            <w:bookmarkStart w:id="9111" w:name="Glossary_GaugeSymmetry"/>
            <w:r>
              <w:t>gauge symmetry</w:t>
            </w:r>
            <w:bookmarkEnd w:id="9111"/>
          </w:p>
        </w:tc>
        <w:tc>
          <w:tcPr>
            <w:tcW w:type="dxa" w:w="7632"/>
          </w:tcPr>
          <w:p>
            <w:r>
              <w:t>Invariance of physical predictions under a change of gauge description.</w:t>
            </w:r>
          </w:p>
        </w:tc>
      </w:tr>
      <w:tr>
        <w:tc>
          <w:tcPr>
            <w:tcW w:type="dxa" w:w="2160"/>
          </w:tcPr>
          <w:p>
            <w:bookmarkStart w:id="9112" w:name="Glossary_CovariantDerivative"/>
            <w:r>
              <w:t>covariant derivative</w:t>
            </w:r>
            <w:bookmarkEnd w:id="9112"/>
          </w:p>
        </w:tc>
        <w:tc>
          <w:tcPr>
            <w:tcW w:type="dxa" w:w="7632"/>
          </w:tcPr>
          <w:p>
            <w:r>
              <w:t>A derivative corrected by a gauge connection so that locally transformed fields still transform consistently.</w:t>
            </w:r>
          </w:p>
        </w:tc>
      </w:tr>
      <w:tr>
        <w:tc>
          <w:tcPr>
            <w:tcW w:type="dxa" w:w="2160"/>
          </w:tcPr>
          <w:p>
            <w:bookmarkStart w:id="9113" w:name="Glossary_Lagrangian"/>
            <w:r>
              <w:t>Lagrangian</w:t>
            </w:r>
            <w:bookmarkEnd w:id="9113"/>
          </w:p>
        </w:tc>
        <w:tc>
          <w:tcPr>
            <w:tcW w:type="dxa" w:w="7632"/>
          </w:tcPr>
          <w:p>
            <w:r>
              <w:t>A function or density encoding dynamics; varying its action produces the equations of motion.</w:t>
            </w:r>
          </w:p>
        </w:tc>
      </w:tr>
      <w:tr>
        <w:tc>
          <w:tcPr>
            <w:tcW w:type="dxa" w:w="2160"/>
          </w:tcPr>
          <w:p>
            <w:bookmarkStart w:id="9114" w:name="Glossary_Action"/>
            <w:r>
              <w:t>action</w:t>
            </w:r>
            <w:bookmarkEnd w:id="9114"/>
          </w:p>
        </w:tc>
        <w:tc>
          <w:tcPr>
            <w:tcW w:type="dxa" w:w="7632"/>
          </w:tcPr>
          <w:p>
            <w:r>
              <w:t>The spacetime integral of the Lagrangian density. Classical motion makes it stationary, and the path integral weights histories by it.</w:t>
            </w:r>
          </w:p>
        </w:tc>
      </w:tr>
      <w:tr>
        <w:tc>
          <w:tcPr>
            <w:tcW w:type="dxa" w:w="2160"/>
          </w:tcPr>
          <w:p>
            <w:bookmarkStart w:id="9115" w:name="Glossary_NoetherTheorem"/>
            <w:r>
              <w:t>Noether theorem</w:t>
            </w:r>
            <w:bookmarkEnd w:id="9115"/>
          </w:p>
        </w:tc>
        <w:tc>
          <w:tcPr>
            <w:tcW w:type="dxa" w:w="7632"/>
          </w:tcPr>
          <w:p>
            <w:r>
              <w:t>The result that connects each continuous symmetry of the action with a conserved current.</w:t>
            </w:r>
          </w:p>
        </w:tc>
      </w:tr>
      <w:tr>
        <w:tc>
          <w:tcPr>
            <w:tcW w:type="dxa" w:w="2160"/>
          </w:tcPr>
          <w:p>
            <w:bookmarkStart w:id="9116" w:name="Glossary_Current"/>
            <w:r>
              <w:t>current</w:t>
            </w:r>
            <w:bookmarkEnd w:id="9116"/>
          </w:p>
        </w:tc>
        <w:tc>
          <w:tcPr>
            <w:tcW w:type="dxa" w:w="7632"/>
          </w:tcPr>
          <w:p>
            <w:r>
              <w:t>A quantity describing the flow of a conserved charge; a conserved current has zero four-divergence.</w:t>
            </w:r>
          </w:p>
        </w:tc>
      </w:tr>
      <w:tr>
        <w:tc>
          <w:tcPr>
            <w:tcW w:type="dxa" w:w="2160"/>
          </w:tcPr>
          <w:p>
            <w:bookmarkStart w:id="9117" w:name="Glossary_Spinor"/>
            <w:r>
              <w:t>spinor</w:t>
            </w:r>
            <w:bookmarkEnd w:id="9117"/>
          </w:p>
        </w:tc>
        <w:tc>
          <w:tcPr>
            <w:tcW w:type="dxa" w:w="7632"/>
          </w:tcPr>
          <w:p>
            <w:r>
              <w:t>A multicomponent object transforming under rotations and Lorentz transformations in the way required for spin-one-half particles.</w:t>
            </w:r>
          </w:p>
        </w:tc>
      </w:tr>
      <w:tr>
        <w:tc>
          <w:tcPr>
            <w:tcW w:type="dxa" w:w="2160"/>
          </w:tcPr>
          <w:p>
            <w:bookmarkStart w:id="9118" w:name="Glossary_Antiparticle"/>
            <w:r>
              <w:t>antiparticle</w:t>
            </w:r>
            <w:bookmarkEnd w:id="9118"/>
          </w:p>
        </w:tc>
        <w:tc>
          <w:tcPr>
            <w:tcW w:type="dxa" w:w="7632"/>
          </w:tcPr>
          <w:p>
            <w:r>
              <w:t>A particle excitation with the same mass and opposite additive charges as its partner.</w:t>
            </w:r>
          </w:p>
        </w:tc>
      </w:tr>
      <w:tr>
        <w:tc>
          <w:tcPr>
            <w:tcW w:type="dxa" w:w="2160"/>
          </w:tcPr>
          <w:p>
            <w:bookmarkStart w:id="9119" w:name="Glossary_Vacuum"/>
            <w:r>
              <w:t>vacuum</w:t>
            </w:r>
            <w:bookmarkEnd w:id="9119"/>
          </w:p>
        </w:tc>
        <w:tc>
          <w:tcPr>
            <w:tcW w:type="dxa" w:w="7632"/>
          </w:tcPr>
          <w:p>
            <w:r>
              <w:t>The lowest-energy state, containing no real particles but still possessing quantum correlations and fluctuations.</w:t>
            </w:r>
          </w:p>
        </w:tc>
      </w:tr>
      <w:tr>
        <w:tc>
          <w:tcPr>
            <w:tcW w:type="dxa" w:w="2160"/>
          </w:tcPr>
          <w:p>
            <w:bookmarkStart w:id="9120" w:name="Glossary_CreationOperator"/>
            <w:r>
              <w:t>creation operator</w:t>
            </w:r>
            <w:bookmarkEnd w:id="9120"/>
          </w:p>
        </w:tc>
        <w:tc>
          <w:tcPr>
            <w:tcW w:type="dxa" w:w="7632"/>
          </w:tcPr>
          <w:p>
            <w:r>
              <w:t>An operator that adds one quantum to a specified field mode.</w:t>
            </w:r>
          </w:p>
        </w:tc>
      </w:tr>
      <w:tr>
        <w:tc>
          <w:tcPr>
            <w:tcW w:type="dxa" w:w="2160"/>
          </w:tcPr>
          <w:p>
            <w:bookmarkStart w:id="9121" w:name="Glossary_AnnihilationOperator"/>
            <w:r>
              <w:t>annihilation operator</w:t>
            </w:r>
            <w:bookmarkEnd w:id="9121"/>
          </w:p>
        </w:tc>
        <w:tc>
          <w:tcPr>
            <w:tcW w:type="dxa" w:w="7632"/>
          </w:tcPr>
          <w:p>
            <w:r>
              <w:t>An operator that removes one quantum from a specified field mode.</w:t>
            </w:r>
          </w:p>
        </w:tc>
      </w:tr>
      <w:tr>
        <w:tc>
          <w:tcPr>
            <w:tcW w:type="dxa" w:w="2160"/>
          </w:tcPr>
          <w:p>
            <w:bookmarkStart w:id="9122" w:name="Glossary_FockSpace"/>
            <w:r>
              <w:t>Fock space</w:t>
            </w:r>
            <w:bookmarkEnd w:id="9122"/>
          </w:p>
        </w:tc>
        <w:tc>
          <w:tcPr>
            <w:tcW w:type="dxa" w:w="7632"/>
          </w:tcPr>
          <w:p>
            <w:r>
              <w:t>The quantum state space containing sectors with different particle numbers.</w:t>
            </w:r>
          </w:p>
        </w:tc>
      </w:tr>
      <w:tr>
        <w:tc>
          <w:tcPr>
            <w:tcW w:type="dxa" w:w="2160"/>
          </w:tcPr>
          <w:p>
            <w:bookmarkStart w:id="9123" w:name="Glossary_Propagator"/>
            <w:r>
              <w:t>propagator</w:t>
            </w:r>
            <w:bookmarkEnd w:id="9123"/>
          </w:p>
        </w:tc>
        <w:tc>
          <w:tcPr>
            <w:tcW w:type="dxa" w:w="7632"/>
          </w:tcPr>
          <w:p>
            <w:r>
              <w:t>The Green function that carries a disturbance or virtual internal line between interaction points.</w:t>
            </w:r>
          </w:p>
        </w:tc>
      </w:tr>
      <w:tr>
        <w:tc>
          <w:tcPr>
            <w:tcW w:type="dxa" w:w="2160"/>
          </w:tcPr>
          <w:p>
            <w:bookmarkStart w:id="9124" w:name="Glossary_Vertex"/>
            <w:r>
              <w:t>vertex</w:t>
            </w:r>
            <w:bookmarkEnd w:id="9124"/>
          </w:p>
        </w:tc>
        <w:tc>
          <w:tcPr>
            <w:tcW w:type="dxa" w:w="7632"/>
          </w:tcPr>
          <w:p>
            <w:r>
              <w:t>A local interaction factor connecting fields; in QED it joins two fermion lines and one photon line.</w:t>
            </w:r>
          </w:p>
        </w:tc>
      </w:tr>
      <w:tr>
        <w:tc>
          <w:tcPr>
            <w:tcW w:type="dxa" w:w="2160"/>
          </w:tcPr>
          <w:p>
            <w:bookmarkStart w:id="9125" w:name="Glossary_FeynmanDiagram"/>
            <w:r>
              <w:t>Feynman diagram</w:t>
            </w:r>
            <w:bookmarkEnd w:id="9125"/>
          </w:p>
        </w:tc>
        <w:tc>
          <w:tcPr>
            <w:tcW w:type="dxa" w:w="7632"/>
          </w:tcPr>
          <w:p>
            <w:r>
              <w:t>A bookkeeping picture representing one term in a perturbative expansion, not a literal photograph of a microscopic event.</w:t>
            </w:r>
          </w:p>
        </w:tc>
      </w:tr>
      <w:tr>
        <w:tc>
          <w:tcPr>
            <w:tcW w:type="dxa" w:w="2160"/>
          </w:tcPr>
          <w:p>
            <w:bookmarkStart w:id="9126" w:name="Glossary_VirtualParticle"/>
            <w:r>
              <w:t>virtual particle</w:t>
            </w:r>
            <w:bookmarkEnd w:id="9126"/>
          </w:p>
        </w:tc>
        <w:tc>
          <w:tcPr>
            <w:tcW w:type="dxa" w:w="7632"/>
          </w:tcPr>
          <w:p>
            <w:r>
              <w:t>An internal contribution to a perturbative amplitude that need not satisfy the real-particle mass-shell relation.</w:t>
            </w:r>
          </w:p>
        </w:tc>
      </w:tr>
      <w:tr>
        <w:tc>
          <w:tcPr>
            <w:tcW w:type="dxa" w:w="2160"/>
          </w:tcPr>
          <w:p>
            <w:bookmarkStart w:id="9127" w:name="Glossary_ScatteringAmplitude"/>
            <w:r>
              <w:t>scattering amplitude</w:t>
            </w:r>
            <w:bookmarkEnd w:id="9127"/>
          </w:p>
        </w:tc>
        <w:tc>
          <w:tcPr>
            <w:tcW w:type="dxa" w:w="7632"/>
          </w:tcPr>
          <w:p>
            <w:r>
              <w:t>The complex quantity calculated for a transition from specified incoming states to specified outgoing states.</w:t>
            </w:r>
          </w:p>
        </w:tc>
      </w:tr>
      <w:tr>
        <w:tc>
          <w:tcPr>
            <w:tcW w:type="dxa" w:w="2160"/>
          </w:tcPr>
          <w:p>
            <w:bookmarkStart w:id="9128" w:name="Glossary_CrossSection"/>
            <w:r>
              <w:t>cross section</w:t>
            </w:r>
            <w:bookmarkEnd w:id="9128"/>
          </w:p>
        </w:tc>
        <w:tc>
          <w:tcPr>
            <w:tcW w:type="dxa" w:w="7632"/>
          </w:tcPr>
          <w:p>
            <w:r>
              <w:t>A measurable quantity describing the probability of a scattering process after flux and final-state phase space are included.</w:t>
            </w:r>
          </w:p>
        </w:tc>
      </w:tr>
      <w:tr>
        <w:tc>
          <w:tcPr>
            <w:tcW w:type="dxa" w:w="2160"/>
          </w:tcPr>
          <w:p>
            <w:bookmarkStart w:id="9129" w:name="Glossary_PhaseSpace"/>
            <w:r>
              <w:t>phase space</w:t>
            </w:r>
            <w:bookmarkEnd w:id="9129"/>
          </w:p>
        </w:tc>
        <w:tc>
          <w:tcPr>
            <w:tcW w:type="dxa" w:w="7632"/>
          </w:tcPr>
          <w:p>
            <w:r>
              <w:t>The set and measure of kinematically allowed final momenta.</w:t>
            </w:r>
          </w:p>
        </w:tc>
      </w:tr>
      <w:tr>
        <w:tc>
          <w:tcPr>
            <w:tcW w:type="dxa" w:w="2160"/>
          </w:tcPr>
          <w:p>
            <w:bookmarkStart w:id="9130" w:name="Glossary_Loop"/>
            <w:r>
              <w:t>loop</w:t>
            </w:r>
            <w:bookmarkEnd w:id="9130"/>
          </w:p>
        </w:tc>
        <w:tc>
          <w:tcPr>
            <w:tcW w:type="dxa" w:w="7632"/>
          </w:tcPr>
          <w:p>
            <w:r>
              <w:t>A closed internal momentum path in a Feynman diagram, producing an unconstrained momentum integral.</w:t>
            </w:r>
          </w:p>
        </w:tc>
      </w:tr>
      <w:tr>
        <w:tc>
          <w:tcPr>
            <w:tcW w:type="dxa" w:w="2160"/>
          </w:tcPr>
          <w:p>
            <w:bookmarkStart w:id="9131" w:name="Glossary_Regularization"/>
            <w:r>
              <w:t>regularization</w:t>
            </w:r>
            <w:bookmarkEnd w:id="9131"/>
          </w:p>
        </w:tc>
        <w:tc>
          <w:tcPr>
            <w:tcW w:type="dxa" w:w="7632"/>
          </w:tcPr>
          <w:p>
            <w:r>
              <w:t>A temporary modification that makes divergent expressions mathematically defined while preserving as much symmetry as possible.</w:t>
            </w:r>
          </w:p>
        </w:tc>
      </w:tr>
      <w:tr>
        <w:tc>
          <w:tcPr>
            <w:tcW w:type="dxa" w:w="2160"/>
          </w:tcPr>
          <w:p>
            <w:bookmarkStart w:id="9132" w:name="Glossary_Renormalization"/>
            <w:r>
              <w:t>renormalization</w:t>
            </w:r>
            <w:bookmarkEnd w:id="9132"/>
          </w:p>
        </w:tc>
        <w:tc>
          <w:tcPr>
            <w:tcW w:type="dxa" w:w="7632"/>
          </w:tcPr>
          <w:p>
            <w:r>
              <w:t>The systematic expression of predictions in terms of measured parameters so regulator dependence cancels from observables.</w:t>
            </w:r>
          </w:p>
        </w:tc>
      </w:tr>
      <w:tr>
        <w:tc>
          <w:tcPr>
            <w:tcW w:type="dxa" w:w="2160"/>
          </w:tcPr>
          <w:p>
            <w:bookmarkStart w:id="9133" w:name="Glossary_RunningCoupling"/>
            <w:r>
              <w:t>running coupling</w:t>
            </w:r>
            <w:bookmarkEnd w:id="9133"/>
          </w:p>
        </w:tc>
        <w:tc>
          <w:tcPr>
            <w:tcW w:type="dxa" w:w="7632"/>
          </w:tcPr>
          <w:p>
            <w:r>
              <w:t>A coupling whose effective numerical value depends on the energy or momentum scale of the measurement.</w:t>
            </w:r>
          </w:p>
        </w:tc>
      </w:tr>
      <w:tr>
        <w:tc>
          <w:tcPr>
            <w:tcW w:type="dxa" w:w="2160"/>
          </w:tcPr>
          <w:p>
            <w:bookmarkStart w:id="9134" w:name="Glossary_WardIdentity"/>
            <w:r>
              <w:t>Ward identity</w:t>
            </w:r>
            <w:bookmarkEnd w:id="9134"/>
          </w:p>
        </w:tc>
        <w:tc>
          <w:tcPr>
            <w:tcW w:type="dxa" w:w="7632"/>
          </w:tcPr>
          <w:p>
            <w:r>
              <w:t>A relation enforced by gauge symmetry that connects QED Green functions and guarantees important cancellations.</w:t>
            </w:r>
          </w:p>
        </w:tc>
      </w:tr>
      <w:tr>
        <w:tc>
          <w:tcPr>
            <w:tcW w:type="dxa" w:w="2160"/>
          </w:tcPr>
          <w:p>
            <w:bookmarkStart w:id="9135" w:name="Glossary_InfraredDivergence"/>
            <w:r>
              <w:t>infrared divergence</w:t>
            </w:r>
            <w:bookmarkEnd w:id="9135"/>
          </w:p>
        </w:tc>
        <w:tc>
          <w:tcPr>
            <w:tcW w:type="dxa" w:w="7632"/>
          </w:tcPr>
          <w:p>
            <w:r>
              <w:t>A divergence caused by contributions from photons of arbitrarily low energy or exactly collinear emission.</w:t>
            </w:r>
          </w:p>
        </w:tc>
      </w:tr>
      <w:tr>
        <w:tc>
          <w:tcPr>
            <w:tcW w:type="dxa" w:w="2160"/>
          </w:tcPr>
          <w:p>
            <w:bookmarkStart w:id="9136" w:name="Glossary_UltravioletDivergence"/>
            <w:r>
              <w:t>ultraviolet divergence</w:t>
            </w:r>
            <w:bookmarkEnd w:id="9136"/>
          </w:p>
        </w:tc>
        <w:tc>
          <w:tcPr>
            <w:tcW w:type="dxa" w:w="7632"/>
          </w:tcPr>
          <w:p>
            <w:r>
              <w:t>A divergence caused by arbitrarily large loop momentum, corresponding to arbitrarily short distance.</w:t>
            </w:r>
          </w:p>
        </w:tc>
      </w:tr>
      <w:tr>
        <w:tc>
          <w:tcPr>
            <w:tcW w:type="dxa" w:w="2160"/>
          </w:tcPr>
          <w:p>
            <w:bookmarkStart w:id="9137" w:name="Glossary_SoftPhoton"/>
            <w:r>
              <w:t>soft photon</w:t>
            </w:r>
            <w:bookmarkEnd w:id="9137"/>
          </w:p>
        </w:tc>
        <w:tc>
          <w:tcPr>
            <w:tcW w:type="dxa" w:w="7632"/>
          </w:tcPr>
          <w:p>
            <w:r>
              <w:t>A photon whose energy is small compared with the hard scales of the process.</w:t>
            </w:r>
          </w:p>
        </w:tc>
      </w:tr>
      <w:tr>
        <w:tc>
          <w:tcPr>
            <w:tcW w:type="dxa" w:w="2160"/>
          </w:tcPr>
          <w:p>
            <w:bookmarkStart w:id="9138" w:name="Glossary_PathIntegral"/>
            <w:r>
              <w:t>path integral</w:t>
            </w:r>
            <w:bookmarkEnd w:id="9138"/>
          </w:p>
        </w:tc>
        <w:tc>
          <w:tcPr>
            <w:tcW w:type="dxa" w:w="7632"/>
          </w:tcPr>
          <w:p>
            <w:r>
              <w:t>A formulation of quantum theory that sums amplitudes over possible field histories weighted by exp(iS).</w:t>
            </w:r>
          </w:p>
        </w:tc>
      </w:tr>
      <w:tr>
        <w:tc>
          <w:tcPr>
            <w:tcW w:type="dxa" w:w="2160"/>
          </w:tcPr>
          <w:p>
            <w:bookmarkStart w:id="9139" w:name="Glossary_GeneratingFunctional"/>
            <w:r>
              <w:t>generating functional</w:t>
            </w:r>
            <w:bookmarkEnd w:id="9139"/>
          </w:p>
        </w:tc>
        <w:tc>
          <w:tcPr>
            <w:tcW w:type="dxa" w:w="7632"/>
          </w:tcPr>
          <w:p>
            <w:r>
              <w:t>A source-dependent functional whose derivatives generate correlation functions.</w:t>
            </w:r>
          </w:p>
        </w:tc>
      </w:tr>
      <w:tr>
        <w:tc>
          <w:tcPr>
            <w:tcW w:type="dxa" w:w="2160"/>
          </w:tcPr>
          <w:p>
            <w:bookmarkStart w:id="9140" w:name="Glossary_EffectiveAction"/>
            <w:r>
              <w:t>effective action</w:t>
            </w:r>
            <w:bookmarkEnd w:id="9140"/>
          </w:p>
        </w:tc>
        <w:tc>
          <w:tcPr>
            <w:tcW w:type="dxa" w:w="7632"/>
          </w:tcPr>
          <w:p>
            <w:r>
              <w:t>A quantum-corrected action generating one-particle-irreducible functions and quantum equations of motion.</w:t>
            </w:r>
          </w:p>
        </w:tc>
      </w:tr>
      <w:tr>
        <w:tc>
          <w:tcPr>
            <w:tcW w:type="dxa" w:w="2160"/>
          </w:tcPr>
          <w:p>
            <w:bookmarkStart w:id="9141" w:name="Glossary_Polarization"/>
            <w:r>
              <w:t>polarization</w:t>
            </w:r>
            <w:bookmarkEnd w:id="9141"/>
          </w:p>
        </w:tc>
        <w:tc>
          <w:tcPr>
            <w:tcW w:type="dxa" w:w="7632"/>
          </w:tcPr>
          <w:p>
            <w:r>
              <w:t>The physical orientation state of a photon or classical electromagnetic wave.</w:t>
            </w:r>
          </w:p>
        </w:tc>
      </w:tr>
      <w:tr>
        <w:tc>
          <w:tcPr>
            <w:tcW w:type="dxa" w:w="2160"/>
          </w:tcPr>
          <w:p>
            <w:bookmarkStart w:id="9142" w:name="Glossary_Helicity"/>
            <w:r>
              <w:t>helicity</w:t>
            </w:r>
            <w:bookmarkEnd w:id="9142"/>
          </w:p>
        </w:tc>
        <w:tc>
          <w:tcPr>
            <w:tcW w:type="dxa" w:w="7632"/>
          </w:tcPr>
          <w:p>
            <w:r>
              <w:t>The projection of spin along the direction of momentum.</w:t>
            </w:r>
          </w:p>
        </w:tc>
      </w:tr>
      <w:tr>
        <w:tc>
          <w:tcPr>
            <w:tcW w:type="dxa" w:w="2160"/>
          </w:tcPr>
          <w:p>
            <w:bookmarkStart w:id="9143" w:name="Glossary_Chirality"/>
            <w:r>
              <w:t>chirality</w:t>
            </w:r>
            <w:bookmarkEnd w:id="9143"/>
          </w:p>
        </w:tc>
        <w:tc>
          <w:tcPr>
            <w:tcW w:type="dxa" w:w="7632"/>
          </w:tcPr>
          <w:p>
            <w:r>
              <w:t>A Lorentz-invariant handedness label for relativistic fermion fields, equal to helicity only in the massless limit.</w:t>
            </w:r>
          </w:p>
        </w:tc>
      </w:tr>
      <w:tr>
        <w:tc>
          <w:tcPr>
            <w:tcW w:type="dxa" w:w="2160"/>
          </w:tcPr>
          <w:p>
            <w:bookmarkStart w:id="9144" w:name="Glossary_FineStructureConstant"/>
            <w:r>
              <w:t>fine-structure constant</w:t>
            </w:r>
            <w:bookmarkEnd w:id="9144"/>
          </w:p>
        </w:tc>
        <w:tc>
          <w:tcPr>
            <w:tcW w:type="dxa" w:w="7632"/>
          </w:tcPr>
          <w:p>
            <w:r>
              <w:t>The dimensionless electromagnetic coupling α=e²/(4π), approximately 1/137 at low momentum transfer.</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Opening Chapter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Opening Chapter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Opening Chapter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Opening Chapter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Opening Chapter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Opening Chapter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Opening Chapter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Opening Chapter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tc>
      </w:tr>
    </w:tbl>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tc>
      </w:tr>
    </w:tbl>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tc>
      </w:tr>
    </w:tbl>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tc>
      </w:tr>
    </w:tbl>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Opening Chapter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Opening Chapter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Opening Chapter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tc>
      </w:tr>
    </w:tbl>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analogue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Opening Chapter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Opening Chapter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tc>
      </w:tr>
    </w:tbl>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tc>
      </w:tr>
    </w:tbl>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tc>
      </w:tr>
    </w:tbl>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Opening Chapter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(Opening Chapter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(Opening Chapter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bookmarkStart w:id="9145" w:name="Bib_EasyQEDopening"/>
            <w:bookmarkEnd w:id="9145"/>
            <w:hyperlink r:id="rId135">
              <w:r>
                <w:rPr>
                  <w:color w:val="0563C1"/>
                  <w:u w:val="single"/>
                </w:rPr>
                <w:t>Easy QED (opening)</w:t>
              </w:r>
            </w:hyperlink>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bookmarkStart w:id="9146" w:name="Bib_Sparameters"/>
            <w:bookmarkEnd w:id="9146"/>
            <w:hyperlink r:id="rId136">
              <w:r>
                <w:rPr>
                  <w:color w:val="0563C1"/>
                  <w:u w:val="single"/>
                </w:rPr>
                <w:t>S-parameters</w:t>
              </w:r>
            </w:hyperlink>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bookmarkStart w:id="9147" w:name="Bib_OpticsLesson9"/>
            <w:bookmarkEnd w:id="9147"/>
            <w:hyperlink r:id="rId137">
              <w:r>
                <w:rPr>
                  <w:color w:val="0563C1"/>
                  <w:u w:val="single"/>
                </w:rPr>
                <w:t>Optics (Lesson 9)</w:t>
              </w:r>
            </w:hyperlink>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bookmarkStart w:id="9148" w:name="Bib_Singlephotoninterference"/>
            <w:bookmarkEnd w:id="9148"/>
            <w:hyperlink r:id="rId138">
              <w:r>
                <w:rPr>
                  <w:color w:val="0563C1"/>
                  <w:u w:val="single"/>
                </w:rPr>
                <w:t>Single-photon interference</w:t>
              </w:r>
            </w:hyperlink>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bookmarkStart w:id="9149" w:name="Bib_MeadsviewInterlude"/>
            <w:bookmarkEnd w:id="9149"/>
            <w:hyperlink r:id="rId139">
              <w:r>
                <w:rPr>
                  <w:color w:val="0563C1"/>
                  <w:u w:val="single"/>
                </w:rPr>
                <w:t>Mead’s view (Interlude)</w:t>
              </w:r>
            </w:hyperlink>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bookmarkStart w:id="9150" w:name="Bib_Diracequationandg2"/>
            <w:bookmarkEnd w:id="9150"/>
            <w:hyperlink r:id="rId140">
              <w:r>
                <w:rPr>
                  <w:color w:val="0563C1"/>
                  <w:u w:val="single"/>
                </w:rPr>
                <w:t>Dirac equation and g=2</w:t>
              </w:r>
            </w:hyperlink>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bookmarkStart w:id="9151" w:name="Bib_Schwingera2"/>
            <w:bookmarkEnd w:id="9151"/>
            <w:hyperlink r:id="rId141">
              <w:r>
                <w:rPr>
                  <w:color w:val="0563C1"/>
                  <w:u w:val="single"/>
                </w:rPr>
                <w:t>Schwinger a=α/(2π)</w:t>
              </w:r>
            </w:hyperlink>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bookmarkStart w:id="9152" w:name="Bib_LambRetherfordinterval"/>
            <w:bookmarkEnd w:id="9152"/>
            <w:hyperlink r:id="rId142">
              <w:r>
                <w:rPr>
                  <w:color w:val="0563C1"/>
                  <w:u w:val="single"/>
                </w:rPr>
                <w:t>Lamb–Retherford interval</w:t>
              </w:r>
            </w:hyperlink>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bookmarkStart w:id="9153" w:name="Bib_Bethelogarithm"/>
            <w:bookmarkEnd w:id="9153"/>
            <w:hyperlink r:id="rId143">
              <w:r>
                <w:rPr>
                  <w:color w:val="0563C1"/>
                  <w:u w:val="single"/>
                </w:rPr>
                <w:t>Bethe logarithm</w:t>
              </w:r>
            </w:hyperlink>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bookmarkStart w:id="9154" w:name="Bib_Uehlingpotential"/>
            <w:bookmarkEnd w:id="9154"/>
            <w:hyperlink r:id="rId144">
              <w:r>
                <w:rPr>
                  <w:color w:val="0563C1"/>
                  <w:u w:val="single"/>
                </w:rPr>
                <w:t>Uehling potential</w:t>
              </w:r>
            </w:hyperlink>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bookmarkStart w:id="9155" w:name="Bib_BlochNordsieckIR"/>
            <w:bookmarkEnd w:id="9155"/>
            <w:hyperlink r:id="rId145">
              <w:r>
                <w:rPr>
                  <w:color w:val="0563C1"/>
                  <w:u w:val="single"/>
                </w:rPr>
                <w:t>Bloch–Nordsieck IR</w:t>
              </w:r>
            </w:hyperlink>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bookmarkStart w:id="9156" w:name="Bib_Schwingerpairproduction"/>
            <w:bookmarkEnd w:id="9156"/>
            <w:hyperlink r:id="rId146">
              <w:r>
                <w:rPr>
                  <w:color w:val="0563C1"/>
                  <w:u w:val="single"/>
                </w:rPr>
                <w:t>Schwinger pair production</w:t>
              </w:r>
            </w:hyperlink>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bookmarkStart w:id="9157" w:name="Bib_Constants"/>
            <w:bookmarkEnd w:id="9157"/>
            <w:hyperlink r:id="rId147">
              <w:r>
                <w:rPr>
                  <w:color w:val="0563C1"/>
                  <w:u w:val="single"/>
                </w:rPr>
                <w:t>Constants</w:t>
              </w:r>
            </w:hyperlink>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bookmarkStart w:id="9158" w:name="Bib_QEDtextbooktraces"/>
            <w:bookmarkEnd w:id="9158"/>
            <w:hyperlink r:id="rId148">
              <w:r>
                <w:rPr>
                  <w:color w:val="0563C1"/>
                  <w:u w:val="single"/>
                </w:rPr>
                <w:t>QED textbook (traces)</w:t>
              </w:r>
            </w:hyperlink>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bookmarkStart w:id="9159" w:name="Bib_QEDtextbookloops"/>
            <w:bookmarkEnd w:id="9159"/>
            <w:hyperlink r:id="rId149">
              <w:r>
                <w:rPr>
                  <w:color w:val="0563C1"/>
                  <w:u w:val="single"/>
                </w:rPr>
                <w:t>QED textbook (loops)</w:t>
              </w:r>
            </w:hyperlink>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bookmarkStart w:id="9160" w:name="Bib_QEDtextbookcanonical"/>
            <w:bookmarkEnd w:id="9160"/>
            <w:hyperlink r:id="rId150">
              <w:r>
                <w:rPr>
                  <w:color w:val="0563C1"/>
                  <w:u w:val="single"/>
                </w:rPr>
                <w:t>QED textbook (canonical)</w:t>
              </w:r>
            </w:hyperlink>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bookmarkStart w:id="9161" w:name="Bib_Externalfields"/>
            <w:bookmarkEnd w:id="9161"/>
            <w:hyperlink r:id="rId151">
              <w:r>
                <w:rPr>
                  <w:color w:val="0563C1"/>
                  <w:u w:val="single"/>
                </w:rPr>
                <w:t>External fields</w:t>
              </w:r>
            </w:hyperlink>
          </w:p>
        </w:tc>
        <w:tc>
          <w:tcPr>
            <w:tcW w:type="dxa" w:w="6912"/>
            <w:vAlign w:val="center"/>
            <w:tcMar>
              <w:top w:w="100" w:type="dxa"/>
              <w:start w:w="100" w:type="dxa"/>
              <w:bottom w:w="100" w:type="dxa"/>
              <w:end w:w="100" w:type="dxa"/>
            </w:tcMar>
          </w:tcPr>
          <w:p>
            <w:r>
              <w:t>C. Itzykson and J.-B. Zuber, Quantum Field Theory, McGraw-Hill (1980), ch. 4.</w:t>
            </w:r>
          </w:p>
        </w:tc>
      </w:tr>
    </w:tbl>
    <w:p>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9262" w:name="_TocAll0001"/>
      <w:bookmarkEnd w:id="9262"/>
      <w:r>
        <w:t xml:space="preserve">About the Author</w:t>
      </w:r>
    </w:p>
    <w:p>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 xml:space="preserve">He writes to make complex ideas clearer and more engaging than most treatments manage, without ever pretending they are simpler than they actually are.</w:t>
      </w:r>
    </w:p>
    <w:p>
      <w:bookmarkStart w:id="3008" w:name="AlsoBy"/>
      <w:pPr>
        <w:pStyle w:val="Heading1"/>
      </w:pPr>
      <w:r>
        <w:t>Also by Lothar J. Musiol</w:t>
      </w:r>
      <w:bookmarkEnd w:id="3008"/>
    </w:p>
    <w:p>
      <w:pPr>
        <w:keepNext/>
        <w:spacing w:before="160" w:after="40"/>
      </w:pPr>
      <w:r>
        <w:rPr>
          <w:b/>
        </w:rPr>
        <w:t xml:space="preserve">Physics, Actually</w:t>
      </w:r>
    </w:p>
    <w:p>
      <w:pPr>
        <w:spacing w:before="0" w:after="20"/>
        <w:ind w:left="360" w:firstLine="0"/>
      </w:pPr>
      <w:r>
        <w:t xml:space="preserve">Physics, Actually, Volume 1: Motion, Forces, Time, and Relativity</w:t>
      </w:r>
    </w:p>
    <w:p>
      <w:pPr>
        <w:spacing w:before="0" w:after="20"/>
        <w:ind w:left="360" w:firstLine="0"/>
      </w:pPr>
      <w:r>
        <w:t xml:space="preserve">Physics, Actually, Volume 2: Gravity, Cosmology, and the Limits of Spacetime</w:t>
      </w:r>
    </w:p>
    <w:p>
      <w:pPr>
        <w:spacing w:before="0" w:after="20"/>
        <w:ind w:left="360" w:firstLine="0"/>
      </w:pPr>
      <w:r>
        <w:t xml:space="preserve">Physics, Actually, Volume 3: The Standard Model, Chaos, and the Edge of Knowledge</w:t>
      </w:r>
    </w:p>
    <w:p>
      <w:pPr>
        <w:spacing w:before="0" w:after="20"/>
        <w:ind w:left="360" w:firstLine="0"/>
      </w:pPr>
      <w:r>
        <w:t xml:space="preserve">Life, Actually: From the First Cell to the Edited Genome and the Search for Life Elsewhere</w:t>
      </w:r>
    </w:p>
    <w:p>
      <w:pPr>
        <w:keepNext/>
        <w:spacing w:before="160" w:after="40"/>
      </w:pPr>
      <w:r>
        <w:rPr>
          <w:b/>
        </w:rPr>
        <w:t xml:space="preserve">More Actually Books</w:t>
      </w:r>
    </w:p>
    <w:p>
      <w:pPr>
        <w:spacing w:before="0" w:after="20"/>
        <w:ind w:left="360" w:firstLine="0"/>
      </w:pPr>
      <w:r>
        <w:t xml:space="preserve">Gravitation, Actually: A Short Book on Gravity</w:t>
      </w:r>
    </w:p>
    <w:p>
      <w:pPr>
        <w:spacing w:before="0" w:after="20"/>
        <w:ind w:left="360" w:firstLine="0"/>
      </w:pPr>
      <w:r>
        <w:t xml:space="preserve">The Universe, Actually: What Humanity Currently Understands About Reality</w:t>
      </w:r>
    </w:p>
    <w:p>
      <w:pPr>
        <w:keepNext/>
        <w:spacing w:before="160" w:after="40"/>
      </w:pPr>
      <w:r>
        <w:rPr>
          <w:b/>
        </w:rPr>
        <w:t xml:space="preserve">Math, Actually</w:t>
      </w:r>
    </w:p>
    <w:p>
      <w:pPr>
        <w:spacing w:before="0" w:after="20"/>
        <w:ind w:left="360" w:firstLine="0"/>
      </w:pPr>
      <w:r>
        <w:t xml:space="preserve">Math, Actually, Volume 1: From Arithmetic to Calculus</w:t>
      </w:r>
    </w:p>
    <w:p>
      <w:pPr>
        <w:spacing w:before="0" w:after="20"/>
        <w:ind w:left="360" w:firstLine="0"/>
      </w:pPr>
      <w:r>
        <w:t xml:space="preserve">Math, Actually, Volume 2: From Multivariable Calculus to Set Theory &amp; Logic</w:t>
      </w:r>
    </w:p>
    <w:p>
      <w:pPr>
        <w:spacing w:before="0" w:after="20"/>
        <w:ind w:left="360" w:firstLine="0"/>
      </w:pPr>
      <w:r>
        <w:t xml:space="preserve">Math, Actually, Volume 3: From Differential Equations to Abstract Algebra</w:t>
      </w:r>
    </w:p>
    <w:p>
      <w:pPr>
        <w:spacing w:before="0" w:after="20"/>
        <w:ind w:left="360" w:firstLine="0"/>
      </w:pPr>
      <w:r>
        <w:t xml:space="preserve">Math, Actually, Volume 4: From Category Theory to the Frontier</w:t>
      </w:r>
    </w:p>
    <w:p>
      <w:pPr>
        <w:keepNext/>
        <w:spacing w:before="160" w:after="40"/>
      </w:pPr>
      <w:r>
        <w:rPr>
          <w:b/>
        </w:rPr>
        <w:t xml:space="preserve">Quantum, Actually</w:t>
      </w:r>
    </w:p>
    <w:p>
      <w:pPr>
        <w:spacing w:before="0" w:after="20"/>
        <w:ind w:left="360" w:firstLine="0"/>
      </w:pPr>
      <w:r>
        <w:t xml:space="preserve">Quantum, Actually, Volume 1: Questions and Answers from the Double Slit to the Superconducting Wire</w:t>
      </w:r>
    </w:p>
    <w:p>
      <w:pPr>
        <w:keepNext/>
        <w:spacing w:before="160" w:after="40"/>
      </w:pPr>
      <w:r>
        <w:rPr>
          <w:b/>
        </w:rPr>
        <w:t xml:space="preserve">Science Sparks</w:t>
      </w:r>
    </w:p>
    <w:p>
      <w:pPr>
        <w:spacing w:before="0" w:after="20"/>
        <w:ind w:left="360" w:firstLine="0"/>
      </w:pPr>
      <w:r>
        <w:t xml:space="preserve">Science Sparks: Physics, Life, and Mathematics — The Same Few Rules, Told in Highlights</w:t>
      </w:r>
    </w:p>
    <w:p>
      <w:pPr>
        <w:keepNext/>
        <w:spacing w:before="160" w:after="40"/>
      </w:pPr>
      <w:r>
        <w:rPr>
          <w:b/>
        </w:rPr>
        <w:t xml:space="preserve">Look First</w:t>
      </w:r>
    </w:p>
    <w:p>
      <w:pPr>
        <w:spacing w:before="0" w:after="20"/>
        <w:ind w:left="360" w:firstLine="0"/>
      </w:pPr>
      <w:r>
        <w:t xml:space="preserve">Look First, Volume 1: The Universe Has No Now</w:t>
      </w:r>
    </w:p>
    <w:p>
      <w:pPr>
        <w:spacing w:before="0" w:after="20"/>
        <w:ind w:left="360" w:firstLine="0"/>
      </w:pPr>
      <w:r>
        <w:t xml:space="preserve">Look First, Volume 2: A Trip Is Not a New Life</w:t>
      </w:r>
    </w:p>
    <w:p>
      <w:pPr>
        <w:keepNext/>
        <w:spacing w:before="160" w:after="40"/>
      </w:pPr>
      <w:r>
        <w:rPr>
          <w:b/>
        </w:rPr>
        <w:t xml:space="preserve">Electrical Engineering Series</w:t>
      </w:r>
    </w:p>
    <w:p>
      <w:pPr>
        <w:spacing w:before="0" w:after="20"/>
        <w:ind w:left="360" w:firstLine="0"/>
      </w:pPr>
      <w:r>
        <w:t xml:space="preserve">Foundations of Electronics (Book 1)</w:t>
      </w:r>
    </w:p>
    <w:p>
      <w:pPr>
        <w:spacing w:before="0" w:after="20"/>
        <w:ind w:left="360" w:firstLine="0"/>
      </w:pPr>
      <w:r>
        <w:t xml:space="preserve">Circuits, Components, and Control (Book 2)</w:t>
      </w:r>
    </w:p>
    <w:p>
      <w:pPr>
        <w:spacing w:before="0" w:after="20"/>
        <w:ind w:left="360" w:firstLine="0"/>
      </w:pPr>
      <w:r>
        <w:t xml:space="preserve">Semiconductor Physics and Devices (Book 3)</w:t>
      </w:r>
    </w:p>
    <w:p>
      <w:pPr>
        <w:spacing w:before="0" w:after="20"/>
        <w:ind w:left="360" w:firstLine="0"/>
      </w:pPr>
      <w:r>
        <w:t xml:space="preserve">RF, Microwave, and Transceivers (Book 4)</w:t>
      </w:r>
    </w:p>
    <w:p>
      <w:pPr>
        <w:spacing w:before="0" w:after="20"/>
        <w:ind w:left="360" w:firstLine="0"/>
      </w:pPr>
      <w:r>
        <w:t xml:space="preserve">Communications, Wireless, and SDR (Book 5)</w:t>
      </w:r>
    </w:p>
    <w:p>
      <w:pPr>
        <w:spacing w:before="0" w:after="20"/>
        <w:ind w:left="360" w:firstLine="0"/>
      </w:pPr>
      <w:r>
        <w:t xml:space="preserve">Power and Energy (Book 6)</w:t>
      </w:r>
    </w:p>
    <w:p>
      <w:pPr>
        <w:spacing w:before="0" w:after="20"/>
        <w:ind w:left="360" w:firstLine="0"/>
      </w:pPr>
      <w:r>
        <w:t xml:space="preserve">Packaging, Layout, EMC, and Test (Book 7)</w:t>
      </w:r>
    </w:p>
    <w:p>
      <w:pPr>
        <w:keepNext/>
        <w:spacing w:before="160" w:after="40"/>
      </w:pPr>
      <w:r>
        <w:rPr>
          <w:b/>
        </w:rPr>
        <w:t xml:space="preserve">History</w:t>
      </w:r>
    </w:p>
    <w:p>
      <w:pPr>
        <w:spacing w:before="0" w:after="20"/>
        <w:ind w:left="360" w:firstLine="0"/>
      </w:pPr>
      <w:r>
        <w:t xml:space="preserve">The Dolphins’ View of History</w:t>
      </w:r>
    </w:p>
    <w:p>
      <w:pPr>
        <w:keepNext/>
        <w:spacing w:before="160" w:after="40"/>
      </w:pPr>
      <w:r>
        <w:rPr>
          <w:b/>
        </w:rPr>
        <w:t xml:space="preserve">Fiction</w:t>
      </w:r>
    </w:p>
    <w:p>
      <w:pPr>
        <w:spacing w:before="0" w:after="20"/>
        <w:ind w:left="360" w:firstLine="0"/>
      </w:pPr>
      <w:r>
        <w:t xml:space="preserve">The Murder That Hadn’t Happened Yet (The Relativistic Investigation Bureau, Book 1), Lothar J. Musiol writing as Spezala Genara Relavi (S.G.R.)</w:t>
      </w:r>
    </w:p>
    <w:p>
      <w:pPr>
        <w:spacing w:before="0" w:after="20"/>
        <w:ind w:left="360" w:firstLine="0"/>
      </w:pPr>
      <w:r>
        <w:t xml:space="preserve">The Warning That Was Sent Too Late (The Relativistic Investigation Bureau, Book 2), Lothar J. Musiol writing as Spezala Genara Relavi (S.G.R.)</w:t>
      </w:r>
    </w:p>
    <w:p>
      <w:pPr>
        <w:spacing w:before="0" w:after="20"/>
        <w:ind w:left="360" w:firstLine="0"/>
      </w:pPr>
      <w:r>
        <w:t xml:space="preserve">Schrödinger’s Paperwork (Lolly Wren’s Curious Science Adventures, Book 1), Lothar J. Musiol writing as Quentin Edmund Darling (Q.E.D.)</w:t>
      </w:r>
    </w:p>
    <w:p>
      <w:pPr>
        <w:spacing w:before="0" w:after="20"/>
        <w:ind w:left="360" w:firstLine="0"/>
      </w:pPr>
      <w:r>
        <w:t xml:space="preserve">The Permitted Options (Lolly Wren’s Curious Science Adventures, Book 2), Lothar J. Musiol writing as Quentin Edmund Darling (Q.E.D.)</w:t>
      </w:r>
    </w:p>
    <w:p>
      <w:pPr>
        <w:spacing w:before="0" w:after="20"/>
        <w:ind w:left="360" w:firstLine="0"/>
      </w:pPr>
      <w:r>
        <w:t xml:space="preserve">Protocol Flamingo (The Invasion Storybooks, Book 1), Lothar J. Musiol writing as George Herbert Fontaine</w:t>
      </w:r>
    </w:p>
    <w:p>
      <w:pPr>
        <w:spacing w:before="0" w:after="20"/>
        <w:ind w:left="360" w:firstLine="0"/>
      </w:pPr>
      <w:r>
        <w:t xml:space="preserve">In Love with Murder, Actually: A Comic Mystery, Lothar J. Musiol writing as Romuald Livingston</w:t>
      </w:r>
    </w:p>
    <w:p>
      <w:pPr>
        <w:keepNext/>
        <w:spacing w:before="160" w:after="40"/>
      </w:pPr>
      <w:r>
        <w:rPr>
          <w:b/>
        </w:rPr>
        <w:t xml:space="preserve">In German</w:t>
      </w:r>
    </w:p>
    <w:p>
      <w:pPr>
        <w:spacing w:before="0" w:after="20"/>
        <w:ind w:left="360" w:firstLine="0"/>
      </w:pPr>
      <w:r>
        <w:t xml:space="preserve">Auswandern – Ab in die USA, Kanada, Australien oder Neuseeland?</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