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An elf: long swept-back ears, long wavy light-brown hair, a needle and a bowl of hops. Only says what is true.</w:t>
      </w:r>
    </w:p>
    <w:p>
      <w:pPr>
        <w:spacing w:after="180"/>
        <w:jc w:val="center"/>
      </w:pPr>
      <w:r>
        <w:rPr>
          <w:b/>
        </w:rPr>
        <w:t>Tabitha Smoke</w:t>
      </w:r>
      <w:r>
        <w:br/>
        <w:t>7. Curly black hair in a bun. Warm and watchful. Asks the one question nobody else thought of.</w:t>
      </w:r>
    </w:p>
    <w:p>
      <w:pPr>
        <w:spacing w:after="180"/>
        <w:jc w:val="center"/>
      </w:pPr>
      <w:r>
        <w:rPr>
          <w:b/>
        </w:rPr>
        <w:t>Pip</w:t>
      </w:r>
      <w:r>
        <w:br/>
        <w:t>6. Titch’s little brother. Small, solemn and always one step behind his sister.</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had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w:t>
      </w:r>
    </w:p>
    <w:p>
      <w:r>
        <w:t>“Like the glass on Mrs Crumb’s chandelier,” said Titch. “It throws little rainbows on the wall.”</w:t>
      </w:r>
    </w:p>
    <w:p>
      <w:r>
        <w:t>“Yes. A raindrop works like that glass, a little prism, and splits the colours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“How do you go through walls?” said Hal.</w:t>
      </w:r>
    </w:p>
    <w:p>
      <w:r>
        <w:t>“</w:t>
      </w:r>
      <w:bookmarkStart w:id="8" w:name="src7"/>
      <w:hyperlink w:anchor="tt7">
        <w:r>
          <w:rPr>
            <w:color w:val="1F3A5F"/>
            <w:u w:val="dotted"/>
          </w:rPr>
          <w:t xml:space="preserve">Walls are not as solid as they look</w:t>
        </w:r>
      </w:hyperlink>
      <w:bookmarkEnd w:id="8"/>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9" w:name="ch4"/>
      <w:pPr>
        <w:pStyle w:val="Heading2"/>
        <w:jc w:val="center"/>
      </w:pPr>
      <w:r>
        <w:t>Chapter 4. The Toad of the Ford</w:t>
      </w:r>
      <w:bookmarkEnd w:id="9"/>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At the stile they met a girl with a sack of apples on her shoulder. She was seven,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0" w:name="src3"/>
      <w:hyperlink w:anchor="tt3">
        <w:r>
          <w:rPr>
            <w:color w:val="1F3A5F"/>
            <w:u w:val="dotted"/>
          </w:rPr>
          <w:t xml:space="preserve">Think of a recipe</w:t>
        </w:r>
      </w:hyperlink>
      <w:bookmarkEnd w:id="10"/>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“Toads eat the ones they can see,” said Hopsi. “</w:t>
      </w:r>
      <w:bookmarkStart w:id="11" w:name="src4"/>
      <w:hyperlink w:anchor="tt4">
        <w:r>
          <w:rPr>
            <w:color w:val="1F3A5F"/>
            <w:u w:val="dotted"/>
          </w:rPr>
          <w:t xml:space="preserve">A green grasshopper on green grass</w:t>
        </w:r>
      </w:hyperlink>
      <w:bookmarkEnd w:id="11"/>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2" w:name="src13"/>
      <w:hyperlink w:anchor="tt13">
        <w:r>
          <w:rPr>
            <w:color w:val="1F3A5F"/>
            <w:u w:val="dotted"/>
          </w:rPr>
          <w:t xml:space="preserve">That is the sign. That is enough.</w:t>
        </w:r>
      </w:hyperlink>
      <w:bookmarkEnd w:id="12"/>
      <w:r>
        <w:t>”</w:t>
      </w:r>
    </w:p>
    <w:p>
      <w:pPr>
        <w:jc w:val="center"/>
      </w:pPr>
      <w:hyperlink w:anchor="toc">
        <w:r>
          <w:rPr>
            <w:color w:val="1F3A5F"/>
            <w:u w:val="single"/>
          </w:rPr>
          <w:t>↑ Contents</w:t>
        </w:r>
      </w:hyperlink>
    </w:p>
    <w:p>
      <w:r>
        <w:br w:type="page"/>
      </w:r>
    </w:p>
    <w:p>
      <w:bookmarkStart w:id="13" w:name="ch5"/>
      <w:pPr>
        <w:pStyle w:val="Heading2"/>
        <w:jc w:val="center"/>
      </w:pPr>
      <w:r>
        <w:t>Chapter 5. The Pike and the Torn Tag</w:t>
      </w:r>
      <w:bookmarkEnd w:id="13"/>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4" w:name="src14"/>
      <w:hyperlink w:anchor="tt14">
        <w:r>
          <w:rPr>
            <w:color w:val="1F3A5F"/>
            <w:u w:val="dotted"/>
          </w:rPr>
          <w:t xml:space="preserve">Reach or throw</w:t>
        </w:r>
      </w:hyperlink>
      <w:bookmarkEnd w:id="14"/>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5" w:name="src5"/>
      <w:hyperlink w:anchor="tt5">
        <w:r>
          <w:rPr>
            <w:color w:val="1F3A5F"/>
            <w:u w:val="dotted"/>
          </w:rPr>
          <w:t xml:space="preserve">It is like a barrow</w:t>
        </w:r>
      </w:hyperlink>
      <w:bookmarkEnd w:id="15"/>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6" w:name="src6"/>
      <w:hyperlink w:anchor="tt6">
        <w:r>
          <w:rPr>
            <w:color w:val="1F3A5F"/>
            <w:u w:val="dotted"/>
          </w:rPr>
          <w:t xml:space="preserve">A lifeguard on the beach</w:t>
        </w:r>
      </w:hyperlink>
      <w:bookmarkEnd w:id="16"/>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7" w:name="ch6"/>
      <w:pPr>
        <w:pStyle w:val="Heading2"/>
        <w:jc w:val="center"/>
      </w:pPr>
      <w:r>
        <w:t>Chapter 6. The Howl and the Moon</w:t>
      </w:r>
      <w:bookmarkEnd w:id="17"/>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8" w:name="src8"/>
      <w:hyperlink w:anchor="tt8">
        <w:r>
          <w:rPr>
            <w:color w:val="1F3A5F"/>
            <w:u w:val="dotted"/>
          </w:rPr>
          <w:t xml:space="preserve">The Moon makes no light of its own</w:t>
        </w:r>
      </w:hyperlink>
      <w:bookmarkEnd w:id="18"/>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19" w:name="src15"/>
      <w:hyperlink w:anchor="tt15">
        <w:r>
          <w:rPr>
            <w:color w:val="1F3A5F"/>
            <w:u w:val="dotted"/>
          </w:rPr>
          <w:t xml:space="preserve">That counts</w:t>
        </w:r>
      </w:hyperlink>
      <w:bookmarkEnd w:id="19"/>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0" w:name="ch7"/>
      <w:pPr>
        <w:pStyle w:val="Heading2"/>
        <w:jc w:val="center"/>
      </w:pPr>
      <w:r>
        <w:t>Chapter 7. The Hot Night</w:t>
      </w:r>
      <w:bookmarkEnd w:id="20"/>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1" w:name="src12"/>
      <w:hyperlink w:anchor="tt12">
        <w:r>
          <w:rPr>
            <w:color w:val="1F3A5F"/>
            <w:u w:val="dotted"/>
          </w:rPr>
          <w:t xml:space="preserve">a fire needs three things</w:t>
        </w:r>
      </w:hyperlink>
      <w:bookmarkEnd w:id="21"/>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2" w:name="ch8"/>
      <w:pPr>
        <w:pStyle w:val="Heading2"/>
        <w:jc w:val="center"/>
      </w:pPr>
      <w:r>
        <w:t>Chapter 8. The Girl with the Apples</w:t>
      </w:r>
      <w:bookmarkEnd w:id="22"/>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3" w:name="src9"/>
      <w:hyperlink w:anchor="tt9">
        <w:r>
          <w:rPr>
            <w:color w:val="1F3A5F"/>
            <w:u w:val="dotted"/>
          </w:rPr>
          <w:t xml:space="preserve">The sea piles up under it</w:t>
        </w:r>
      </w:hyperlink>
      <w:bookmarkEnd w:id="23"/>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4" w:name="ch9"/>
      <w:pPr>
        <w:pStyle w:val="Heading2"/>
        <w:jc w:val="center"/>
      </w:pPr>
      <w:r>
        <w:t>Chapter 9. The Quick Way and the True Way</w:t>
      </w:r>
      <w:bookmarkEnd w:id="24"/>
    </w:p>
    <w:p>
      <w:r>
        <w:t>“I did it,” said Scally.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5" w:name="src10"/>
      <w:hyperlink w:anchor="tt10">
        <w:r>
          <w:rPr>
            <w:color w:val="1F3A5F"/>
            <w:u w:val="dotted"/>
          </w:rPr>
          <w:t xml:space="preserve">A mirror turns writing round</w:t>
        </w:r>
      </w:hyperlink>
      <w:bookmarkEnd w:id="25"/>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Scally’s arms tightened round it. Everyone heard the little clink of the sweets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6" w:name="ch10"/>
      <w:pPr>
        <w:pStyle w:val="Heading2"/>
        <w:jc w:val="center"/>
      </w:pPr>
      <w:r>
        <w:t>Chapter 10. The True Name</w:t>
      </w:r>
      <w:bookmarkEnd w:id="26"/>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7" w:name="ch11"/>
      <w:pPr>
        <w:pStyle w:val="Heading2"/>
        <w:jc w:val="center"/>
      </w:pPr>
      <w:r>
        <w:t>Chapter 11. Sunday</w:t>
      </w:r>
      <w:bookmarkEnd w:id="27"/>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 In front of the crowd, holding Titch’s hand, was a small boy of six with a crust in each fist: her little brother Pip, who had been told to stay at home and had not.</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w:t>
      </w:r>
      <w:bookmarkStart w:id="28" w:name="src11"/>
      <w:hyperlink w:anchor="tt11">
        <w:r>
          <w:rPr>
            <w:color w:val="1F3A5F"/>
            <w:u w:val="dotted"/>
          </w:rPr>
          <w:t xml:space="preserve">Sunlight is eight minutes old</w:t>
        </w:r>
      </w:hyperlink>
      <w:bookmarkEnd w:id="28"/>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29" w:name="next"/>
      <w:pPr>
        <w:pStyle w:val="Heading1"/>
        <w:jc w:val="center"/>
      </w:pPr>
      <w:r>
        <w:t>Next in the Series</w:t>
      </w:r>
      <w:bookmarkEnd w:id="29"/>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0" w:name="true"/>
      <w:pPr>
        <w:pStyle w:val="Heading1"/>
        <w:jc w:val="center"/>
      </w:pPr>
      <w:r>
        <w:t>Hopsi’s True Things</w:t>
      </w:r>
      <w:bookmarkEnd w:id="30"/>
    </w:p>
    <w:p>
      <w:r>
        <w:t>Everything Hopsi says in this book is true, and when she does not know, she says so. The magic is marked as magic. Here is the short list, and some things you can try. You do not have to read them all at once: one a night is plenty.</w:t>
      </w:r>
    </w:p>
    <w:p>
      <w:bookmarkStart w:id="31" w:name="tt1"/>
      <w:bookmarkEnd w:id="31"/>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2" w:name="tt2"/>
      <w:bookmarkEnd w:id="32"/>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3" w:name="tt3"/>
      <w:bookmarkEnd w:id="33"/>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4" w:name="tt4"/>
      <w:bookmarkEnd w:id="34"/>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5" w:name="tt5"/>
      <w:bookmarkEnd w:id="35"/>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6" w:name="tt6"/>
      <w:bookmarkEnd w:id="36"/>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7" w:name="tt7"/>
      <w:bookmarkEnd w:id="37"/>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8" w:name="tt8"/>
      <w:bookmarkEnd w:id="38"/>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39" w:name="tt9"/>
      <w:bookmarkEnd w:id="39"/>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0" w:name="tt10"/>
      <w:bookmarkEnd w:id="40"/>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1" w:name="tt11"/>
      <w:bookmarkEnd w:id="41"/>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2" w:name="tt12"/>
      <w:bookmarkEnd w:id="42"/>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3" w:name="tt13"/>
      <w:bookmarkEnd w:id="43"/>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4" w:name="tt14"/>
      <w:bookmarkEnd w:id="44"/>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5" w:name="tt15"/>
      <w:bookmarkEnd w:id="45"/>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pPr>
        <w:jc w:val="center"/>
      </w:pPr>
      <w:hyperlink w:anchor="toc">
        <w:r>
          <w:rPr>
            <w:color w:val="1F3A5F"/>
            <w:u w:val="single"/>
          </w:rPr>
          <w:t>↑ Contents</w:t>
        </w:r>
      </w:hyperlink>
    </w:p>
    <w:p>
      <w:r>
        <w:br w:type="page"/>
      </w:r>
    </w:p>
    <w:p>
      <w:bookmarkStart w:id="46" w:name="guide"/>
      <w:pPr>
        <w:pStyle w:val="Heading1"/>
        <w:jc w:val="center"/>
      </w:pPr>
      <w:r>
        <w:t>For Parents and Teachers</w:t>
      </w:r>
      <w:bookmarkEnd w:id="46"/>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7" w:name="about"/>
      <w:pPr>
        <w:pStyle w:val="Heading1"/>
        <w:jc w:val="center"/>
      </w:pPr>
      <w:r>
        <w:t>About the Author</w:t>
      </w:r>
      <w:bookmarkEnd w:id="47"/>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48" w:name="alsoby"/>
      <w:pPr>
        <w:pStyle w:val="Heading1"/>
        <w:jc w:val="center"/>
      </w:pPr>
      <w:r>
        <w:t>Also by Anneliese Tauber</w:t>
      </w:r>
      <w:bookmarkEnd w:id="48"/>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2026-10-12T23:43:47Z</dcterms:created>
  <dcterms:modified xsi:type="dcterms:W3CDTF">2026-10-12T23:43:47Z</dcterms:modified>
  <cp:category/>
</cp:coreProperties>
</file>