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QED Lagrangian</w:t>
      </w:r>
    </w:p>
    <w:p>
      <w:pPr>
        <w:pStyle w:val="Subtitle"/>
        <w:jc w:val="center"/>
      </w:pPr>
      <w:r>
        <w:t>Lesson 42 of Quantum, Actually, Volume 2: A QED Course</w:t>
      </w:r>
    </w:p>
    <w:p>
      <w:pPr>
        <w:jc w:val="center"/>
      </w:pPr>
      <w:r>
        <w:t>Lothar J. Musiol</w:t>
      </w:r>
    </w:p>
    <w:p>
      <w:r>
        <w:br/>
      </w:r>
    </w:p>
    <w:p>
      <w:pPr>
        <w:jc w:val="center"/>
      </w:pPr>
      <w:r>
        <w:rPr>
          <w:b/>
          <w:sz w:val="26"/>
        </w:rPr>
        <w:t>Assembling the photon kinetic term and the interacting Dirac Lagrangian into one gauge-invariant theory, and deriving both equations of motion</w:t>
      </w:r>
    </w:p>
    <w:p>
      <w:r>
        <w:br/>
        <w:br/>
      </w:r>
    </w:p>
    <w:p>
      <w:pPr>
        <w:jc w:val="center"/>
      </w:pPr>
      <w:r>
        <w:t>First edition, 2026</w:t>
      </w:r>
    </w:p>
    <w:p>
      <w:r>
        <w:br w:type="page"/>
      </w:r>
    </w:p>
    <w:p>
      <w:pPr>
        <w:pStyle w:val="Heading2"/>
      </w:pPr>
      <w:r>
        <w:t>How to use this lesson</w:t>
      </w:r>
    </w:p>
    <w:p>
      <w:r>
        <w:t>Every piece is now in hand. Lesson 38 quantized the free photon field, with Lagrangian −(1/4)F</w:t>
      </w:r>
      <w:r>
        <w:rPr>
          <w:vertAlign w:val="subscript"/>
        </w:rPr>
        <w:t>μν</w:t>
      </w:r>
      <w:r>
        <w:t>F</w:t>
      </w:r>
      <w:r>
        <w:rPr>
          <w:vertAlign w:val="superscript"/>
        </w:rPr>
        <w:t>μν</w:t>
      </w:r>
      <w:r>
        <w:t>. Lesson 40 derived the interacting Dirac Lagrangian, ψ̄(iγ</w:t>
      </w:r>
      <w:r>
        <w:rPr>
          <w:vertAlign w:val="superscript"/>
        </w:rPr>
        <w:t>μ</w:t>
      </w:r>
      <w:r>
        <w:t>D</w:t>
      </w:r>
      <w:r>
        <w:rPr>
          <w:vertAlign w:val="subscript"/>
        </w:rPr>
        <w:t>μ</w:t>
      </w:r>
      <w:r>
        <w:t>−m)ψ, forced by local phase invariance. Lesson 41 proved that F</w:t>
      </w:r>
      <w:r>
        <w:rPr>
          <w:vertAlign w:val="subscript"/>
        </w:rPr>
        <w:t>μν</w:t>
      </w:r>
      <w:r>
        <w:t xml:space="preserve">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3"/>
      </w:pPr>
      <w:r>
        <w:t>Learning objectives</w:t>
      </w:r>
    </w:p>
    <w:p>
      <w:pPr>
        <w:pStyle w:val="ListBullet"/>
      </w:pPr>
      <w:r>
        <w:t>Write the complete QED Lagrangian, 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D</w:t>
      </w:r>
      <w:r>
        <w:rPr>
          <w:vertAlign w:val="subscript"/>
        </w:rPr>
        <w:t>μ</w:t>
      </w:r>
      <w:r>
        <w:t>−m)ψ, and identify every symbol with the lesson that introduced it.</w:t>
      </w:r>
    </w:p>
    <w:p>
      <w:pPr>
        <w:pStyle w:val="ListBullet"/>
      </w:pPr>
      <w:r>
        <w:t>Confirm that ℒ</w:t>
      </w:r>
      <w:r>
        <w:rPr>
          <w:vertAlign w:val="subscript"/>
        </w:rPr>
        <w:t>QED</w:t>
      </w:r>
      <w:r>
        <w:t xml:space="preserve"> is invariant under the combined local transformation ψ→e</w:t>
      </w:r>
      <w:r>
        <w:rPr>
          <w:vertAlign w:val="superscript"/>
        </w:rPr>
        <w:t>−iqα(x)</w:t>
      </w:r>
      <w:r>
        <w:t>ψ, A</w:t>
      </w:r>
      <w:r>
        <w:rPr>
          <w:vertAlign w:val="subscript"/>
        </w:rPr>
        <w:t>μ</w:t>
      </w:r>
      <w:r>
        <w:t>→A</w:t>
      </w:r>
      <w:r>
        <w:rPr>
          <w:vertAlign w:val="subscript"/>
        </w:rPr>
        <w:t>μ</w:t>
      </w:r>
      <w:r>
        <w:t>+∂</w:t>
      </w:r>
      <w:r>
        <w:rPr>
          <w:vertAlign w:val="subscript"/>
        </w:rPr>
        <w:t>μα</w:t>
      </w:r>
      <w:r>
        <w:t>(x), using results already established separately for each piece.</w:t>
      </w:r>
    </w:p>
    <w:p>
      <w:pPr>
        <w:pStyle w:val="ListBullet"/>
      </w:pPr>
      <w:r>
        <w:t>Derive the electron's equation of motion, (iγ</w:t>
      </w:r>
      <w:r>
        <w:rPr>
          <w:vertAlign w:val="superscript"/>
        </w:rPr>
        <w:t>μ</w:t>
      </w:r>
      <w:r>
        <w:t>D</w:t>
      </w:r>
      <w:r>
        <w:rPr>
          <w:vertAlign w:val="subscript"/>
        </w:rPr>
        <w:t>μ</w:t>
      </w:r>
      <w:r>
        <w:t>−m)ψ=0, from the Euler–Lagrange equation for ψ̄.</w:t>
      </w:r>
    </w:p>
    <w:p>
      <w:pPr>
        <w:pStyle w:val="ListBullet"/>
      </w:pPr>
      <w:r>
        <w:t>Derive the photon's equation of motion, ∂</w:t>
      </w:r>
      <w:r>
        <w:rPr>
          <w:vertAlign w:val="subscript"/>
        </w:rPr>
        <w:t>μ</w:t>
      </w:r>
      <w:r>
        <w:t>F</w:t>
      </w:r>
      <w:r>
        <w:rPr>
          <w:vertAlign w:val="superscript"/>
        </w:rPr>
        <w:t>μν</w:t>
      </w:r>
      <w:r>
        <w:t>=j</w:t>
      </w:r>
      <w:r>
        <w:rPr>
          <w:vertAlign w:val="superscript"/>
        </w:rPr>
        <w:t>ν</w:t>
      </w:r>
      <w:r>
        <w:t>, from the Euler–Lagrange equation for A</w:t>
      </w:r>
      <w:r>
        <w:rPr>
          <w:vertAlign w:val="subscript"/>
        </w:rPr>
        <w:t>ν</w:t>
      </w:r>
      <w:r>
        <w:t>, computing ∂ℒ/∂(∂</w:t>
      </w:r>
      <w:r>
        <w:rPr>
          <w:vertAlign w:val="subscript"/>
        </w:rPr>
        <w:t>μ</w:t>
      </w:r>
      <w:r>
        <w:t>A</w:t>
      </w:r>
      <w:r>
        <w:rPr>
          <w:vertAlign w:val="subscript"/>
        </w:rPr>
        <w:t>ν</w:t>
      </w:r>
      <w:r>
        <w:t>) explicitly from the F² term.</w:t>
      </w:r>
    </w:p>
    <w:p>
      <w:pPr>
        <w:pStyle w:val="ListBullet"/>
      </w:pPr>
      <w:r>
        <w:t>Show that current conservation, ∂</w:t>
      </w:r>
      <w:r>
        <w:rPr>
          <w:vertAlign w:val="subscript"/>
        </w:rPr>
        <w:t>ν</w:t>
      </w:r>
      <w:r>
        <w:t>j</w:t>
      </w:r>
      <w:r>
        <w:rPr>
          <w:vertAlign w:val="superscript"/>
        </w:rPr>
        <w:t>ν</w:t>
      </w:r>
      <w:r>
        <w:t>=0, follows automatically from the antisymmetry of F</w:t>
      </w:r>
      <w:r>
        <w:rPr>
          <w:vertAlign w:val="superscript"/>
        </w:rPr>
        <w:t>μν</w:t>
      </w:r>
      <w:r>
        <w:t>,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w:t>
      </w:r>
      <w:r>
        <w:rPr>
          <w:vertAlign w:val="subscript"/>
        </w:rPr>
        <w:t>QED</w:t>
      </w:r>
      <w:r>
        <w:t xml:space="preserve"> and both of its equations of motion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w:t>
            </w:r>
            <w:r>
              <w:rPr>
                <w:vertAlign w:val="subscript"/>
              </w:rPr>
              <w:t>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p>
        </w:tc>
        <w:tc>
          <w:tcPr>
            <w:tcW w:type="dxa" w:w="7632"/>
            <w:vAlign w:val="center"/>
            <w:shd w:fill="EAF2F8"/>
            <w:tcMar>
              <w:top w:w="100" w:type="dxa"/>
              <w:start w:w="100" w:type="dxa"/>
              <w:bottom w:w="100" w:type="dxa"/>
              <w:end w:w="100" w:type="dxa"/>
            </w:tcMar>
          </w:tcPr>
          <w:p>
            <w:r>
              <w:t>Covariant derivative, Lessons 39–41</w:t>
            </w:r>
          </w:p>
        </w:tc>
      </w:tr>
      <w:tr>
        <w:tc>
          <w:tcPr>
            <w:tcW w:type="dxa" w:w="2160"/>
            <w:vAlign w:val="center"/>
            <w:tcMar>
              <w:top w:w="100" w:type="dxa"/>
              <w:start w:w="100" w:type="dxa"/>
              <w:bottom w:w="100" w:type="dxa"/>
              <w:end w:w="100" w:type="dxa"/>
            </w:tcMar>
          </w:tcPr>
          <w:p>
            <w:r>
              <w:t>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p>
        </w:tc>
        <w:tc>
          <w:tcPr>
            <w:tcW w:type="dxa" w:w="7632"/>
            <w:vAlign w:val="center"/>
            <w:tcMar>
              <w:top w:w="100" w:type="dxa"/>
              <w:start w:w="100" w:type="dxa"/>
              <w:bottom w:w="100" w:type="dxa"/>
              <w:end w:w="100" w:type="dxa"/>
            </w:tcMar>
          </w:tcPr>
          <w:p>
            <w:r>
              <w:t>Field tensor, gauge invariant per Lesson 41</w:t>
            </w:r>
          </w:p>
        </w:tc>
      </w:tr>
      <w:tr>
        <w:tc>
          <w:tcPr>
            <w:tcW w:type="dxa" w:w="2160"/>
            <w:vAlign w:val="center"/>
            <w:shd w:fill="EAF2F8"/>
            <w:tcMar>
              <w:top w:w="100" w:type="dxa"/>
              <w:start w:w="100" w:type="dxa"/>
              <w:bottom w:w="100" w:type="dxa"/>
              <w:end w:w="100" w:type="dxa"/>
            </w:tcMar>
          </w:tcPr>
          <w:p>
            <w:r>
              <w:t>j</w:t>
            </w:r>
            <w:r>
              <w:rPr>
                <w:vertAlign w:val="superscript"/>
              </w:rPr>
              <w:t>μ</w:t>
            </w:r>
            <w:r>
              <w:t xml:space="preserve"> = qψ̄γ</w:t>
            </w:r>
            <w:r>
              <w:rPr>
                <w:vertAlign w:val="superscript"/>
              </w:rPr>
              <w:t>μ</w:t>
            </w:r>
            <w:r>
              <w:t>ψ</w:t>
            </w:r>
          </w:p>
        </w:tc>
        <w:tc>
          <w:tcPr>
            <w:tcW w:type="dxa" w:w="7632"/>
            <w:vAlign w:val="center"/>
            <w:shd w:fill="EAF2F8"/>
            <w:tcMar>
              <w:top w:w="100" w:type="dxa"/>
              <w:start w:w="100" w:type="dxa"/>
              <w:bottom w:w="100" w:type="dxa"/>
              <w:end w:w="100" w:type="dxa"/>
            </w:tcMar>
          </w:tcPr>
          <w:p>
            <w:r>
              <w:t>Noether current, Lesson 31</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ℒ</w:t>
            </w:r>
            <w:r>
              <w:rPr>
                <w:vertAlign w:val="subscript"/>
              </w:rPr>
              <w:t>QED</w:t>
            </w:r>
            <w:r>
              <w:t xml:space="preserve"> = ψ̄(iγ</w:t>
            </w:r>
            <w:r>
              <w:rPr>
                <w:vertAlign w:val="superscript"/>
              </w:rPr>
              <w:t>μ</w:t>
            </w:r>
            <w:r>
              <w:t>D</w:t>
            </w:r>
            <w:r>
              <w:rPr>
                <w:vertAlign w:val="subscript"/>
              </w:rPr>
              <w:t>μ</w:t>
            </w:r>
            <w:r>
              <w:t xml:space="preserve"> − m)ψ − ¼F</w:t>
            </w:r>
            <w:r>
              <w:rPr>
                <w:vertAlign w:val="subscript"/>
              </w:rPr>
              <w:t>μν</w:t>
            </w:r>
            <w:r>
              <w:t>F</w:t>
            </w:r>
            <w:r>
              <w:rPr>
                <w:vertAlign w:val="superscript"/>
              </w:rPr>
              <w:t>μν</w:t>
            </w:r>
            <w:r>
              <w:t>. Varying ψ̄ gives the Dirac equation with the photon coupling; varying A gives Maxwell's equations with the electron current as source.</w:t>
            </w:r>
          </w:p>
          <w:p>
            <w:pPr>
              <w:spacing w:after="60"/>
            </w:pPr>
            <w:r>
              <w:t>This one line is the whole theory. Everything from Lesson 43 on is extracting its consequences.</w:t>
            </w:r>
          </w:p>
        </w:tc>
      </w:tr>
    </w:tbl>
    <w:p>
      <w:pPr>
        <w:spacing w:after="80"/>
      </w:pPr>
    </w:p>
    <w:p>
      <w:pPr>
        <w:pStyle w:val="Heading2"/>
      </w:pPr>
      <w:r>
        <w:t>1 Assembling the complete Lagrangian</w:t>
      </w:r>
    </w:p>
    <w:p>
      <w:pPr>
        <w:pStyle w:val="Heading3"/>
      </w:pPr>
      <w:r>
        <w:t>1.1 The two pieces</w:t>
      </w:r>
    </w:p>
    <w:p>
      <w:r>
        <w:t>Lesson 38, Section 3.1, wrote the free photon Lagrangian as ℒ_photon = −(1/4)F</w:t>
      </w:r>
      <w:r>
        <w:rPr>
          <w:vertAlign w:val="subscript"/>
        </w:rPr>
        <w:t>μν</w:t>
      </w:r>
      <w:r>
        <w:t>F</w:t>
      </w:r>
      <w:r>
        <w:rPr>
          <w:vertAlign w:val="superscript"/>
        </w:rPr>
        <w:t>μν</w:t>
      </w:r>
      <w:r>
        <w:t>, the unique gauge-invariant, Lorentz-scalar, at-most-quadratic-in-A</w:t>
      </w:r>
      <w:r>
        <w:rPr>
          <w:vertAlign w:val="subscript"/>
        </w:rPr>
        <w:t>μ</w:t>
      </w:r>
      <w:r>
        <w:t xml:space="preserve"> term available, and quantized the field it describes in Coulomb gauge. Lesson 40, Section 2.2, wrote the gauge-invariant electron Lagrangian as ℒ_matter = ψ̄(iγ</w:t>
      </w:r>
      <w:r>
        <w:rPr>
          <w:vertAlign w:val="superscript"/>
        </w:rPr>
        <w:t>μ</w:t>
      </w:r>
      <w:r>
        <w:t>D</w:t>
      </w:r>
      <w:r>
        <w:rPr>
          <w:vertAlign w:val="subscript"/>
        </w:rPr>
        <w:t>μ</w:t>
      </w:r>
      <w:r>
        <w:t>−m)ψ = ψ̄(iγ</w:t>
      </w:r>
      <w:r>
        <w:rPr>
          <w:vertAlign w:val="superscript"/>
        </w:rPr>
        <w:t>μ</w:t>
      </w:r>
      <w:r>
        <w:t>∂</w:t>
      </w:r>
      <w:r>
        <w:rPr>
          <w:vertAlign w:val="subscript"/>
        </w:rPr>
        <w:t>μ</w:t>
      </w:r>
      <w:r>
        <w:t>−m)ψ + eψ̄γ</w:t>
      </w:r>
      <w:r>
        <w:rPr>
          <w:vertAlign w:val="superscript"/>
        </w:rPr>
        <w:t>μ</w:t>
      </w:r>
      <w:r>
        <w:t>ψA</w:t>
      </w:r>
      <w:r>
        <w:rPr>
          <w:vertAlign w:val="subscript"/>
        </w:rPr>
        <w:t>μ</w:t>
      </w:r>
      <w:r>
        <w:t>, forced by local U(1) invariance. Nothing so far has combined them into a single object governing both fields at once.</w:t>
      </w:r>
    </w:p>
    <w:p>
      <w:pPr>
        <w:pStyle w:val="Heading3"/>
      </w:pPr>
      <w:r>
        <w:t>1.2 The QED Lagrangian</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oMath>
      </m:oMathPara>
    </w:p>
    <w:p>
      <w:r>
        <w:t>with D</w:t>
      </w:r>
      <w:r>
        <w:rPr>
          <w:vertAlign w:val="subscript"/>
        </w:rPr>
        <w:t>μ</w:t>
      </w:r>
      <w:r>
        <w:t>=∂</w:t>
      </w:r>
      <w:r>
        <w:rPr>
          <w:vertAlign w:val="subscript"/>
        </w:rPr>
        <w:t>μ</w:t>
      </w:r>
      <w:r>
        <w:t>+iqA</w:t>
      </w:r>
      <w:r>
        <w:rPr>
          <w:vertAlign w:val="subscript"/>
        </w:rPr>
        <w:t>μ</w:t>
      </w:r>
      <w:r>
        <w:t>,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and q=−e for the electron. Expanded fully,</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Every symbol in this expression was derived, not assumed, somewhere earlier in the course: the kinetic terms in Lessons 26 and 38, the mass term in Lesson 26, the interaction term in Lesson 40, and the gauge invariance of F</w:t>
      </w:r>
      <w:r>
        <w:rPr>
          <w:vertAlign w:val="subscript"/>
        </w:rPr>
        <w:t>μν</w:t>
      </w:r>
      <w:r>
        <w:t xml:space="preserve"> in Lesson 41. This is the first point in the course where the complete Lagrangian appears as a single, self-contained expression.</w:t>
      </w:r>
    </w:p>
    <w:p>
      <w:r>
        <w:rPr>
          <w:b/>
          <w:i/>
        </w:rPr>
        <w:t>Worked example 1</w:t>
      </w:r>
    </w:p>
    <w:p>
      <w:r>
        <w:t>Confirm that setting q=0 (a hypothetical neutral fermion) reduces ℒ</w:t>
      </w:r>
      <w:r>
        <w:rPr>
          <w:vertAlign w:val="subscript"/>
        </w:rPr>
        <w:t>QED</w:t>
      </w:r>
      <w:r>
        <w:t xml:space="preserve"> to two decoupled free theories, −(1/4)F</w:t>
      </w:r>
      <w:r>
        <w:rPr>
          <w:vertAlign w:val="subscript"/>
        </w:rPr>
        <w:t>μν</w:t>
      </w:r>
      <w:r>
        <w:t>F</w:t>
      </w:r>
      <w:r>
        <w:rPr>
          <w:vertAlign w:val="superscript"/>
        </w:rPr>
        <w:t>μν</w:t>
      </w:r>
      <w:r>
        <w:t xml:space="preserve"> and ψ̄(iγ</w:t>
      </w:r>
      <w:r>
        <w:rPr>
          <w:vertAlign w:val="superscript"/>
        </w:rPr>
        <w:t>μ</w:t>
      </w:r>
      <w:r>
        <w:t>∂</w:t>
      </w:r>
      <w:r>
        <w:rPr>
          <w:vertAlign w:val="subscript"/>
        </w:rPr>
        <w:t>μ</w:t>
      </w:r>
      <w:r>
        <w:t>−m)ψ, with no term connecting them. With q=0, D</w:t>
      </w:r>
      <w:r>
        <w:rPr>
          <w:vertAlign w:val="subscript"/>
        </w:rPr>
        <w:t>μ</w:t>
      </w:r>
      <w:r>
        <w:t>=∂</w:t>
      </w:r>
      <w:r>
        <w:rPr>
          <w:vertAlign w:val="subscript"/>
        </w:rPr>
        <w:t>μ</w:t>
      </w:r>
      <w:r>
        <w:t xml:space="preserve"> (Lesson 39, Exercise 15) and the interaction term eψ̄γ</w:t>
      </w:r>
      <w:r>
        <w:rPr>
          <w:vertAlign w:val="superscript"/>
        </w:rPr>
        <w:t>μ</w:t>
      </w:r>
      <w:r>
        <w:t>ψA</w:t>
      </w:r>
      <w:r>
        <w:rPr>
          <w:vertAlign w:val="subscript"/>
        </w:rPr>
        <w:t>μ</w:t>
      </w:r>
      <w:r>
        <w:t>, proportional to q through e=−q, vanishes identically, leaving the sum of the two free Lagrangians of Lessons 26 and 38 with no cross term, as expected for an uncharged field that does not respond to the photon at all.</w:t>
      </w:r>
    </w:p>
    <w:p>
      <w:pPr>
        <w:pStyle w:val="Heading2"/>
      </w:pPr>
      <w:r>
        <w:t>2 Gauge invariance of the assembled theory</w:t>
      </w:r>
    </w:p>
    <w:p>
      <w:pPr>
        <w:pStyle w:val="Heading3"/>
      </w:pPr>
      <w:r>
        <w:t>2.1 Each piece, already known to be invariant</w:t>
      </w:r>
    </w:p>
    <w:p>
      <w:r>
        <w:t>Lesson 39, Section 2.3, and Lesson 40, Section 1.1, showed ψ̄(iγ</w:t>
      </w:r>
      <w:r>
        <w:rPr>
          <w:vertAlign w:val="superscript"/>
        </w:rPr>
        <w:t>μ</w:t>
      </w:r>
      <w:r>
        <w:t>D</w:t>
      </w:r>
      <w:r>
        <w:rPr>
          <w:vertAlign w:val="subscript"/>
        </w:rPr>
        <w:t>μ</w:t>
      </w:r>
      <w:r>
        <w:t>−m)ψ is invariant under ψ→e</w:t>
      </w:r>
      <w:r>
        <w:rPr>
          <w:vertAlign w:val="superscript"/>
        </w:rPr>
        <w:t>−iqα(x)</w:t>
      </w:r>
      <w:r>
        <w:t>ψ paired with A</w:t>
      </w:r>
      <w:r>
        <w:rPr>
          <w:vertAlign w:val="subscript"/>
        </w:rPr>
        <w:t>μ</w:t>
      </w:r>
      <w:r>
        <w:t>→A</w:t>
      </w:r>
      <w:r>
        <w:rPr>
          <w:vertAlign w:val="subscript"/>
        </w:rPr>
        <w:t>μ</w:t>
      </w:r>
      <w:r>
        <w:t>+∂</w:t>
      </w:r>
      <w:r>
        <w:rPr>
          <w:vertAlign w:val="subscript"/>
        </w:rPr>
        <w:t>μα</w:t>
      </w:r>
      <w:r>
        <w:t>(x), because D</w:t>
      </w:r>
      <w:r>
        <w:rPr>
          <w:vertAlign w:val="subscript"/>
        </w:rPr>
        <w:t>μ</w:t>
      </w:r>
      <w:r>
        <w:t>ψ transforms exactly as ψ does. Lesson 41, Section 3.2, showed F</w:t>
      </w:r>
      <w:r>
        <w:rPr>
          <w:vertAlign w:val="subscript"/>
        </w:rPr>
        <w:t>μν</w:t>
      </w:r>
      <w:r>
        <w:t>, and therefore F</w:t>
      </w:r>
      <w:r>
        <w:rPr>
          <w:vertAlign w:val="subscript"/>
        </w:rPr>
        <w:t>μν</w:t>
      </w:r>
      <w:r>
        <w:t>F</w:t>
      </w:r>
      <w:r>
        <w:rPr>
          <w:vertAlign w:val="superscript"/>
        </w:rPr>
        <w:t>μν</w:t>
      </w:r>
      <w:r>
        <w:t>, is completely unaffected by A</w:t>
      </w:r>
      <w:r>
        <w:rPr>
          <w:vertAlign w:val="subscript"/>
        </w:rPr>
        <w:t>μ</w:t>
      </w:r>
      <w:r>
        <w:t>→A</w:t>
      </w:r>
      <w:r>
        <w:rPr>
          <w:vertAlign w:val="subscript"/>
        </w:rPr>
        <w:t>μ</w:t>
      </w:r>
      <w:r>
        <w:t>+∂</w:t>
      </w:r>
      <w:r>
        <w:rPr>
          <w:vertAlign w:val="subscript"/>
        </w:rPr>
        <w:t>μα</w:t>
      </w:r>
      <w:r>
        <w:t>(x) for any α, independent of what ψ is doing at all.</w:t>
      </w:r>
    </w:p>
    <w:p>
      <w:pPr>
        <w:pStyle w:val="Heading3"/>
      </w:pPr>
      <w:r>
        <w:t>2.2 The combination</w:t>
      </w:r>
    </w:p>
    <w:p>
      <w:r>
        <w:t>Since the transformation of A</w:t>
      </w:r>
      <w:r>
        <w:rPr>
          <w:vertAlign w:val="subscript"/>
        </w:rPr>
        <w:t>μ</w:t>
      </w:r>
      <w:r>
        <w:t xml:space="preserve"> needed for the matter piece's invariance (A</w:t>
      </w:r>
      <w:r>
        <w:rPr>
          <w:vertAlign w:val="subscript"/>
        </w:rPr>
        <w:t>μ</w:t>
      </w:r>
      <w:r>
        <w:t>→A</w:t>
      </w:r>
      <w:r>
        <w:rPr>
          <w:vertAlign w:val="subscript"/>
        </w:rPr>
        <w:t>μ</w:t>
      </w:r>
      <w:r>
        <w:t>+∂</w:t>
      </w:r>
      <w:r>
        <w:rPr>
          <w:vertAlign w:val="subscript"/>
        </w:rPr>
        <w:t>μα</w:t>
      </w:r>
      <w:r>
        <w:t>) is exactly the transformation under which the photon piece is separately invariant for any α, the two invariances hold simultaneously for the same transformation, and their sum, ℒ</w:t>
      </w:r>
      <w:r>
        <w:rPr>
          <w:vertAlign w:val="subscript"/>
        </w:rPr>
        <w:t>QED</w:t>
      </w:r>
      <w:r>
        <w:t>, is invariant term by term:</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D</m:t>
                  </m:r>
                </m:e>
                <m:sub>
                  <m:r>
                    <m:t xml:space="preserve">μ</m:t>
                  </m:r>
                </m:sub>
              </m:sSub>
              <m:r>
                <m:t xml:space="preserve">−</m:t>
              </m:r>
              <m:r>
                <m:t xml:space="preserve">m</m:t>
              </m:r>
            </m:e>
          </m:d>
          <m:r>
            <m:t xml:space="preserve">ψ</m:t>
          </m:r>
          <m:r>
            <m:t xml:space="preserve">=</m:t>
          </m:r>
          <m:sSub>
            <m:e>
              <m:r>
                <m:t xml:space="preserve">ℒ</m:t>
              </m:r>
            </m:e>
            <m:sub>
              <m:r>
                <m:t xml:space="preserve">QED</m:t>
              </m:r>
            </m:sub>
          </m:sSub>
        </m:oMath>
      </m:oMathPara>
    </w:p>
    <w:p>
      <w:r>
        <w:t>with no residual α-dependence anywhere. This is not a coincidence requiring a separate proof; it follows because both pieces were built, independently, to respect the same local symmetry, the photon piece automatically (Lesson 8, Lesson 41) and the matter piece by the explicit construction of Lesson 39.</w:t>
      </w:r>
    </w:p>
    <w:p>
      <w:r>
        <w:rPr>
          <w:b/>
          <w:i/>
        </w:rPr>
        <w:t>Worked example 2</w:t>
      </w:r>
    </w:p>
    <w:p>
      <w:r>
        <w:t>Explain why the mass term, −mψ̄ψ, causes no difficulty for gauge invariance, given that it contains no derivative and no explicit A</w:t>
      </w:r>
      <w:r>
        <w:rPr>
          <w:vertAlign w:val="subscript"/>
        </w:rPr>
        <w:t>μ</w:t>
      </w:r>
      <w:r>
        <w:t xml:space="preserve"> at all. ψ̄ψ was shown in Lesson 41, Exercise 6, to be a gauge singlet, since ψ transforms with charge q and ψ̄ with charge −q, and the two phases e</w:t>
      </w:r>
      <w:r>
        <w:rPr>
          <w:vertAlign w:val="superscript"/>
        </w:rPr>
        <w:t>−iqα</w:t>
      </w:r>
      <w:r>
        <w:t xml:space="preserve"> and e</w:t>
      </w:r>
      <w:r>
        <w:rPr>
          <w:vertAlign w:val="superscript"/>
        </w:rPr>
        <w:t>+iqα</w:t>
      </w:r>
      <w:r>
        <w:t xml:space="preserve"> cancel in the product; −mψ̄ψ is therefore invariant on its own, with no reliance on D</w:t>
      </w:r>
      <w:r>
        <w:rPr>
          <w:vertAlign w:val="subscript"/>
        </w:rPr>
        <w:t>μ</w:t>
      </w:r>
      <w:r>
        <w:t xml:space="preserve"> or F</w:t>
      </w:r>
      <w:r>
        <w:rPr>
          <w:vertAlign w:val="subscript"/>
        </w:rPr>
        <w:t>μν</w:t>
      </w:r>
      <w:r>
        <w:t xml:space="preserve"> at all.</w:t>
      </w:r>
    </w:p>
    <w:p>
      <w:pPr>
        <w:pStyle w:val="Heading2"/>
      </w:pPr>
      <w:r>
        <w:t>3 The electron's equation of motion</w:t>
      </w:r>
    </w:p>
    <w:p>
      <w:pPr>
        <w:pStyle w:val="Heading3"/>
      </w:pPr>
      <w:r>
        <w:t>3.1 Varying with respect to ψ̄</w:t>
      </w:r>
    </w:p>
    <w:p>
      <w:r>
        <w:t>Treating ψ and ψ̄ as independent fields (Lesson 27, Section 2), ℒ</w:t>
      </w:r>
      <w:r>
        <w:rPr>
          <w:vertAlign w:val="subscript"/>
        </w:rPr>
        <w:t>QED</w:t>
      </w:r>
      <w:r>
        <w:t xml:space="preserve"> depends on ψ̄ only through the matter piece, and only algebraically (no derivative of ψ̄ appears), so the Euler–Lagrange equation ∂ℒ/∂ψ̄=0 (Lesson 40, Exercise 16, carried out the identical computation) gives directly</w:t>
      </w:r>
    </w:p>
    <w:p>
      <w:pPr>
        <w:spacing w:before="100" w:after="16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r>
        <w:t>the gauged Dirac equation, now derived as one of the two field equations following from the single Lagrangian ℒ</w:t>
      </w:r>
      <w:r>
        <w:rPr>
          <w:vertAlign w:val="subscript"/>
        </w:rPr>
        <w:t>QED</w:t>
      </w:r>
      <w:r>
        <w:t>, rather than as the equation of motion of an isolated matter sector.</w:t>
      </w:r>
    </w:p>
    <w:p>
      <w:pPr>
        <w:pStyle w:val="Heading3"/>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m:t>
          </m:r>
          <m:r>
            <m:t xml:space="preserve"> </m:t>
          </m:r>
          <m:sSub>
            <m:e>
              <m:r>
                <m:t xml:space="preserve">∂</m:t>
              </m:r>
            </m:e>
            <m:sub>
              <m:r>
                <m:t xml:space="preserve">μ</m:t>
              </m:r>
            </m:sub>
          </m:sSub>
          <m:r>
            <m:t xml:space="preserve">ψ̄</m:t>
          </m:r>
          <m:r>
            <m:t xml:space="preserve"> </m:t>
          </m:r>
          <m:sSup>
            <m:e>
              <m:r>
                <m:t xml:space="preserve">γ</m:t>
              </m:r>
            </m:e>
            <m:sup>
              <m:r>
                <m:t xml:space="preserve">μ</m:t>
              </m:r>
            </m:sup>
          </m:sSup>
          <m:r>
            <m:t xml:space="preserve">+</m:t>
          </m:r>
          <m:r>
            <m:t xml:space="preserve">q</m:t>
          </m:r>
          <m:r>
            <m:t xml:space="preserve"> </m:t>
          </m:r>
          <m:sSup>
            <m:e>
              <m:r>
                <m:t xml:space="preserve">ψ̄γ</m:t>
              </m:r>
            </m:e>
            <m:sup>
              <m:r>
                <m:t xml:space="preserve">μ</m:t>
              </m:r>
            </m:sup>
          </m:sSup>
          <m:sSub>
            <m:e>
              <m:r>
                <m:t xml:space="preserve">A</m:t>
              </m:r>
            </m:e>
            <m:sub>
              <m:r>
                <m:t xml:space="preserve">μ</m:t>
              </m:r>
            </m:sub>
          </m:sSub>
          <m:r>
            <m:t xml:space="preserve">+</m:t>
          </m:r>
          <m:r>
            <m:t xml:space="preserve">m</m:t>
          </m:r>
          <m:r>
            <m:t xml:space="preserve"> </m:t>
          </m:r>
          <m:r>
            <m:t xml:space="preserve">ψ̄</m:t>
          </m:r>
          <m:r>
            <m:t xml:space="preserve">=</m:t>
          </m:r>
          <m:r>
            <m:t xml:space="preserve">0</m:t>
          </m:r>
        </m:oMath>
      </m:oMathPara>
    </w:p>
    <w:p>
      <w:r>
        <w:t>equivalent to the Hermitian conjugate of Section 3.1's equation once γ⁰ is used to relate ψ† and ψ̄ (Lesson 22, Exercise 8's method for the free case, unchanged in structure here since D</w:t>
      </w:r>
      <w:r>
        <w:rPr>
          <w:vertAlign w:val="subscript"/>
        </w:rPr>
        <w:t>μ</w:t>
      </w:r>
      <w:r>
        <w:t>ψ̄ from Lesson 41, Section 1.2, is exactly the covariant derivative built into this equation).</w:t>
      </w:r>
    </w:p>
    <w:p>
      <w:pPr>
        <w:pStyle w:val="Heading2"/>
      </w:pPr>
      <w:r>
        <w:t>4 The photon's equation of motion</w:t>
      </w:r>
    </w:p>
    <w:p>
      <w:pPr>
        <w:pStyle w:val="Heading3"/>
      </w:pPr>
      <w:r>
        <w:t>4.1 The derivative of F² with respect to ∂</w:t>
      </w:r>
      <w:r>
        <w:rPr>
          <w:vertAlign w:val="subscript"/>
        </w:rPr>
        <w:t>μ</w:t>
      </w:r>
      <w:r>
        <w:t>A</w:t>
      </w:r>
      <w:r>
        <w:rPr>
          <w:vertAlign w:val="subscript"/>
        </w:rPr>
        <w:t>ν</w:t>
      </w:r>
    </w:p>
    <w:p>
      <w:r>
        <w:t>Only the −(1/4)F</w:t>
      </w:r>
      <w:r>
        <w:rPr>
          <w:vertAlign w:val="subscript"/>
        </w:rPr>
        <w:t>μν</w:t>
      </w:r>
      <w:r>
        <w:t>F</w:t>
      </w:r>
      <w:r>
        <w:rPr>
          <w:vertAlign w:val="superscript"/>
        </w:rPr>
        <w:t>μν</w:t>
      </w:r>
      <w:r>
        <w:t xml:space="preserve"> term in ℒ</w:t>
      </w:r>
      <w:r>
        <w:rPr>
          <w:vertAlign w:val="subscript"/>
        </w:rPr>
        <w:t>QED</w:t>
      </w:r>
      <w:r>
        <w:t xml:space="preserve"> contains a derivative of A</w:t>
      </w:r>
      <w:r>
        <w:rPr>
          <w:vertAlign w:val="subscript"/>
        </w:rPr>
        <w:t>ν</w:t>
      </w:r>
      <w:r>
        <w:t>, so ∂ℒ</w:t>
      </w:r>
      <w:r>
        <w:rPr>
          <w:vertAlign w:val="subscript"/>
        </w:rPr>
        <w:t>QED</w:t>
      </w:r>
      <w:r>
        <w:t>/∂(∂</w:t>
      </w:r>
      <w:r>
        <w:rPr>
          <w:vertAlign w:val="subscript"/>
        </w:rPr>
        <w:t>μ</w:t>
      </w:r>
      <w:r>
        <w:t>A</w:t>
      </w:r>
      <w:r>
        <w:rPr>
          <w:vertAlign w:val="subscript"/>
        </w:rPr>
        <w:t>ν</w:t>
      </w:r>
      <w:r>
        <w:t>) is computed entirely from that term. Writing F</w:t>
      </w:r>
      <w:r>
        <w:rPr>
          <w:vertAlign w:val="subscript"/>
        </w:rPr>
        <w:t>αβ</w:t>
      </w:r>
      <w:r>
        <w:t>=∂</w:t>
      </w:r>
      <w:r>
        <w:rPr>
          <w:vertAlign w:val="subscript"/>
        </w:rPr>
        <w:t>α</w:t>
      </w:r>
      <w:r>
        <w:t>A</w:t>
      </w:r>
      <w:r>
        <w:rPr>
          <w:vertAlign w:val="subscript"/>
        </w:rPr>
        <w:t>β</w:t>
      </w:r>
      <w:r>
        <w:t>−∂</w:t>
      </w:r>
      <w:r>
        <w:rPr>
          <w:vertAlign w:val="subscript"/>
        </w:rPr>
        <w:t>β</w:t>
      </w:r>
      <w:r>
        <w:t>A</w:t>
      </w:r>
      <w:r>
        <w:rPr>
          <w:vertAlign w:val="subscript"/>
        </w:rPr>
        <w:t>α</w:t>
      </w:r>
      <w:r>
        <w:t>, so that ∂F</w:t>
      </w:r>
      <w:r>
        <w:rPr>
          <w:vertAlign w:val="subscript"/>
        </w:rPr>
        <w:t>αβ</w:t>
      </w:r>
      <w:r>
        <w:t>/∂(∂</w:t>
      </w:r>
      <w:r>
        <w:rPr>
          <w:vertAlign w:val="subscript"/>
        </w:rPr>
        <w:t>μ</w:t>
      </w:r>
      <w:r>
        <w:t>A</w:t>
      </w:r>
      <w:r>
        <w:rPr>
          <w:vertAlign w:val="subscript"/>
        </w:rPr>
        <w:t>ν</w:t>
      </w:r>
      <w:r>
        <w:t>) = 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 xml:space="preserve"> (the derivative picks out exactly the two terms in F</w:t>
      </w:r>
      <w:r>
        <w:rPr>
          <w:vertAlign w:val="subscript"/>
        </w:rPr>
        <w:t>αβ</w:t>
      </w:r>
      <w:r>
        <w:t xml:space="preserve"> that contain ∂</w:t>
      </w:r>
      <w:r>
        <w:rPr>
          <w:vertAlign w:val="subscript"/>
        </w:rPr>
        <w:t>μ</w:t>
      </w:r>
      <w:r>
        <w:t>A</w:t>
      </w:r>
      <w:r>
        <w:rPr>
          <w:vertAlign w:val="subscript"/>
        </w:rPr>
        <w:t>ν</w:t>
      </w:r>
      <w:r>
        <w:t>, with the appropriate sign for each),</w:t>
      </w:r>
    </w:p>
    <w:p>
      <w:pPr>
        <w:spacing w:before="100" w:after="160"/>
        <w:jc w:val="center"/>
      </w:pPr>
      <m:oMathPara>
        <m:oMath>
          <m:f>
            <m:num>
              <m:r>
                <m:t xml:space="preserve">∂</m:t>
              </m:r>
            </m:num>
            <m:den>
              <m:r>
                <m:t xml:space="preserve">∂</m:t>
              </m:r>
              <m:d>
                <m:dPr/>
                <m:e>
                  <m:sSub>
                    <m:e>
                      <m:r>
                        <m:t xml:space="preserve">∂</m:t>
                      </m:r>
                    </m:e>
                    <m:sub>
                      <m:r>
                        <m:t xml:space="preserve">μ</m:t>
                      </m:r>
                    </m:sub>
                  </m:sSub>
                  <m:sSub>
                    <m:e>
                      <m:r>
                        <m:t xml:space="preserve">A</m:t>
                      </m:r>
                    </m:e>
                    <m:sub>
                      <m:r>
                        <m:t xml:space="preserve">ν</m:t>
                      </m:r>
                    </m:sub>
                  </m:sSub>
                </m:e>
              </m:d>
            </m:den>
          </m:f>
          <m:r>
            <m:t xml:space="preserve"> </m:t>
          </m:r>
          <m:d>
            <m:dPr>
              <m:begChr m:val="["/>
              <m:endChr m:val="]"/>
            </m:dPr>
            <m:e>
              <m:r>
                <m:t xml:space="preserve">−</m:t>
              </m:r>
              <m:f>
                <m:num>
                  <m:r>
                    <m:t xml:space="preserve">1</m:t>
                  </m:r>
                </m:num>
                <m:den>
                  <m:r>
                    <m:t xml:space="preserve">4</m:t>
                  </m:r>
                </m:den>
              </m:f>
              <m:r>
                <m:t xml:space="preserve"> </m:t>
              </m:r>
              <m:sSub>
                <m:e>
                  <m:r>
                    <m:t xml:space="preserve">F</m:t>
                  </m:r>
                </m:e>
                <m:sub>
                  <m:r>
                    <m:t xml:space="preserve">αβ</m:t>
                  </m:r>
                </m:sub>
              </m:sSub>
              <m:sSup>
                <m:e>
                  <m:r>
                    <m:t xml:space="preserve">F</m:t>
                  </m:r>
                </m:e>
                <m:sup>
                  <m:r>
                    <m:t xml:space="preserve">αβ</m:t>
                  </m:r>
                </m:sup>
              </m:sSup>
            </m:e>
          </m:d>
          <m:r>
            <m:t xml:space="preserve">=</m:t>
          </m:r>
          <m:r>
            <m:t xml:space="preserve">−</m:t>
          </m:r>
          <m:f>
            <m:num>
              <m:r>
                <m:t xml:space="preserve">1</m:t>
              </m:r>
            </m:num>
            <m:den>
              <m:r>
                <m:t xml:space="preserve">2</m:t>
              </m:r>
            </m:den>
          </m:f>
          <m:r>
            <m:t xml:space="preserve"> </m:t>
          </m:r>
          <m:sSup>
            <m:e>
              <m:r>
                <m:t xml:space="preserve">F</m:t>
              </m:r>
            </m:e>
            <m:sup>
              <m:r>
                <m:t xml:space="preserve">αβ</m:t>
              </m:r>
            </m:sup>
          </m:sSup>
          <m:r>
            <m:t xml:space="preserve"> </m:t>
          </m:r>
          <m:d>
            <m:dPr/>
            <m:e>
              <m:sSubSup>
                <m:e>
                  <m:sSubSup>
                    <m:e>
                      <m:r>
                        <m:t xml:space="preserve">δ</m:t>
                      </m:r>
                    </m:e>
                    <m:sub>
                      <m:r>
                        <m:t xml:space="preserve">αδ</m:t>
                      </m:r>
                    </m:sub>
                    <m:sup>
                      <m:r>
                        <m:t xml:space="preserve">μ</m:t>
                      </m:r>
                    </m:sup>
                  </m:sSubSup>
                </m:e>
                <m:sub>
                  <m:r>
                    <m:t xml:space="preserve">β</m:t>
                  </m:r>
                </m:sub>
                <m:sup>
                  <m:r>
                    <m:t xml:space="preserve">ν</m:t>
                  </m:r>
                </m:sup>
              </m:sSubSup>
              <m:r>
                <m:t xml:space="preserve">−</m:t>
              </m:r>
              <m:sSubSup>
                <m:e>
                  <m:sSubSup>
                    <m:e>
                      <m:r>
                        <m:t xml:space="preserve">δ</m:t>
                      </m:r>
                    </m:e>
                    <m:sub>
                      <m:r>
                        <m:t xml:space="preserve">βδ</m:t>
                      </m:r>
                    </m:sub>
                    <m:sup>
                      <m:r>
                        <m:t xml:space="preserve">μ</m:t>
                      </m:r>
                    </m:sup>
                  </m:sSubSup>
                </m:e>
                <m:sub>
                  <m:r>
                    <m:t xml:space="preserve">α</m:t>
                  </m:r>
                </m:sub>
                <m:sup>
                  <m:r>
                    <m:t xml:space="preserve">ν</m:t>
                  </m:r>
                </m:sup>
              </m:sSubSup>
            </m:e>
          </m:d>
          <m:r>
            <m:t xml:space="preserve">=</m:t>
          </m:r>
          <m:r>
            <m:t xml:space="preserve">−</m:t>
          </m:r>
          <m:f>
            <m:num>
              <m:r>
                <m:t xml:space="preserve">1</m:t>
              </m:r>
            </m:num>
            <m:den>
              <m:r>
                <m:t xml:space="preserve">2</m:t>
              </m:r>
            </m:den>
          </m:f>
          <m:r>
            <m:t xml:space="preserve"> </m:t>
          </m:r>
          <m:d>
            <m:dPr/>
            <m:e>
              <m:sSup>
                <m:e>
                  <m:r>
                    <m:t xml:space="preserve">F</m:t>
                  </m:r>
                </m:e>
                <m:sup>
                  <m:r>
                    <m:t xml:space="preserve">μν</m:t>
                  </m:r>
                </m:sup>
              </m:sSup>
              <m:r>
                <m:t xml:space="preserve">−</m:t>
              </m:r>
              <m:sSup>
                <m:e>
                  <m:r>
                    <m:t xml:space="preserve">F</m:t>
                  </m:r>
                </m:e>
                <m:sup>
                  <m:r>
                    <m:t xml:space="preserve">νμ</m:t>
                  </m:r>
                </m:sup>
              </m:sSup>
            </m:e>
          </m:d>
          <m:r>
            <m:t xml:space="preserve">=</m:t>
          </m:r>
          <m:r>
            <m:t xml:space="preserve">−</m:t>
          </m:r>
          <m:sSup>
            <m:e>
              <m:r>
                <m:t xml:space="preserve">F</m:t>
              </m:r>
            </m:e>
            <m:sup>
              <m:r>
                <m:t xml:space="preserve">μν</m:t>
              </m:r>
            </m:sup>
          </m:sSup>
        </m:oMath>
      </m:oMathPara>
    </w:p>
    <w:p>
      <w:r>
        <w:t>using F</w:t>
      </w:r>
      <w:r>
        <w:rPr>
          <w:vertAlign w:val="superscript"/>
        </w:rPr>
        <w:t>νμ</w:t>
      </w:r>
      <w:r>
        <w:t>=−F</w:t>
      </w:r>
      <w:r>
        <w:rPr>
          <w:vertAlign w:val="superscript"/>
        </w:rPr>
        <w:t>μν</w:t>
      </w:r>
      <w:r>
        <w:t xml:space="preserve"> (Lesson 41, Worked example 4) in the last step, and the chain rule factor of 2 from differentiating the quadratic F</w:t>
      </w:r>
      <w:r>
        <w:rPr>
          <w:vertAlign w:val="subscript"/>
        </w:rPr>
        <w:t>αβ</w:t>
      </w:r>
      <w:r>
        <w:t>F</w:t>
      </w:r>
      <w:r>
        <w:rPr>
          <w:vertAlign w:val="superscript"/>
        </w:rPr>
        <w:t>αβ</w:t>
      </w:r>
      <w:r>
        <w:t xml:space="preserve"> cancelling the explicit 1/4 down to 1/2 before the final simplification.</w:t>
      </w:r>
    </w:p>
    <w:p>
      <w:pPr>
        <w:pStyle w:val="Heading3"/>
      </w:pPr>
      <w:r>
        <w:t>4.2 The Euler–Lagrange equation</w:t>
      </w:r>
    </w:p>
    <w:p>
      <w:r>
        <w:t>The matter piece contributes ∂ℒ</w:t>
      </w:r>
      <w:r>
        <w:rPr>
          <w:vertAlign w:val="subscript"/>
        </w:rPr>
        <w:t>QED</w:t>
      </w:r>
      <w:r>
        <w:t>/∂A</w:t>
      </w:r>
      <w:r>
        <w:rPr>
          <w:vertAlign w:val="subscript"/>
        </w:rPr>
        <w:t>ν</w:t>
      </w:r>
      <w:r>
        <w:t xml:space="preserve"> = eψ̄γ</w:t>
      </w:r>
      <w:r>
        <w:rPr>
          <w:vertAlign w:val="superscript"/>
        </w:rPr>
        <w:t>ν</w:t>
      </w:r>
      <w:r>
        <w:t>ψ = −j</w:t>
      </w:r>
      <w:r>
        <w:rPr>
          <w:vertAlign w:val="superscript"/>
        </w:rPr>
        <w:t>ν</w:t>
      </w:r>
      <w:r>
        <w:t xml:space="preserve"> (using j</w:t>
      </w:r>
      <w:r>
        <w:rPr>
          <w:vertAlign w:val="superscript"/>
        </w:rPr>
        <w:t>ν</w:t>
      </w:r>
      <w:r>
        <w:t>=qψ̄γ</w:t>
      </w:r>
      <w:r>
        <w:rPr>
          <w:vertAlign w:val="superscript"/>
        </w:rPr>
        <w:t>ν</w:t>
      </w:r>
      <w:r>
        <w:t>ψ=−eψ̄γ</w:t>
      </w:r>
      <w:r>
        <w:rPr>
          <w:vertAlign w:val="superscript"/>
        </w:rPr>
        <w:t>ν</w:t>
      </w:r>
      <w:r>
        <w:t>ψ for the electron, Lesson 40, Section 2.2), with no dependence on ∂</w:t>
      </w:r>
      <w:r>
        <w:rPr>
          <w:vertAlign w:val="subscript"/>
        </w:rPr>
        <w:t>μ</w:t>
      </w:r>
      <w:r>
        <w:t>A</w:t>
      </w:r>
      <w:r>
        <w:rPr>
          <w:vertAlign w:val="subscript"/>
        </w:rPr>
        <w:t>ν</w:t>
      </w:r>
      <w:r>
        <w:t>. The Euler–Lagrange equation for A</w:t>
      </w:r>
      <w:r>
        <w:rPr>
          <w:vertAlign w:val="subscript"/>
        </w:rPr>
        <w:t>ν</w:t>
      </w:r>
      <w:r>
        <w:t>, ∂</w:t>
      </w:r>
      <w:r>
        <w:rPr>
          <w:vertAlign w:val="subscript"/>
        </w:rPr>
        <w:t>μ</w:t>
      </w:r>
      <w:r>
        <w:t>[∂ℒ</w:t>
      </w:r>
      <w:r>
        <w:rPr>
          <w:vertAlign w:val="subscript"/>
        </w:rPr>
        <w:t>QED</w:t>
      </w:r>
      <w:r>
        <w:t>/∂(∂</w:t>
      </w:r>
      <w:r>
        <w:rPr>
          <w:vertAlign w:val="subscript"/>
        </w:rPr>
        <w:t>μ</w:t>
      </w:r>
      <w:r>
        <w:t>A</w:t>
      </w:r>
      <w:r>
        <w:rPr>
          <w:vertAlign w:val="subscript"/>
        </w:rPr>
        <w:t>ν</w:t>
      </w:r>
      <w:r>
        <w:t>)] − ∂ℒ</w:t>
      </w:r>
      <w:r>
        <w:rPr>
          <w:vertAlign w:val="subscript"/>
        </w:rPr>
        <w:t>QED</w:t>
      </w:r>
      <w:r>
        <w:t>/∂A</w:t>
      </w:r>
      <w:r>
        <w:rPr>
          <w:vertAlign w:val="subscript"/>
        </w:rPr>
        <w:t>ν</w:t>
      </w:r>
      <w:r>
        <w:t xml:space="preserve"> = 0, becomes</w:t>
      </w:r>
    </w:p>
    <w:p>
      <w:pPr>
        <w:spacing w:before="100" w:after="160"/>
        <w:jc w:val="center"/>
      </w:pPr>
      <m:oMathPara>
        <m:oMath>
          <m:sSub>
            <m:e>
              <m:r>
                <m:t xml:space="preserve">∂</m:t>
              </m:r>
            </m:e>
            <m:sub>
              <m:r>
                <m:t xml:space="preserve">μ</m:t>
              </m:r>
            </m:sub>
          </m:sSub>
          <m:d>
            <m:dPr/>
            <m:e>
              <m:r>
                <m:t xml:space="preserve">−</m:t>
              </m:r>
              <m:sSup>
                <m:e>
                  <m:r>
                    <m:t xml:space="preserve">F</m:t>
                  </m:r>
                </m:e>
                <m:sup>
                  <m:r>
                    <m:t xml:space="preserve">μν</m:t>
                  </m:r>
                </m:sup>
              </m:sSup>
            </m:e>
          </m:d>
          <m:r>
            <m:t xml:space="preserve">−</m:t>
          </m:r>
          <m:d>
            <m:dPr/>
            <m:e>
              <m:r>
                <m:t xml:space="preserve">−</m:t>
              </m:r>
              <m:sSup>
                <m:e>
                  <m:r>
                    <m:t xml:space="preserve">j</m:t>
                  </m:r>
                </m:e>
                <m:sup>
                  <m:r>
                    <m:t xml:space="preserve">ν</m:t>
                  </m:r>
                </m:sup>
              </m:sSup>
            </m:e>
          </m:d>
          <m:r>
            <m:t xml:space="preserve">=</m:t>
          </m:r>
          <m:r>
            <m:t xml:space="preserve">0</m:t>
          </m:r>
          <m:r>
            <m:t xml:space="preserve"> </m:t>
          </m:r>
          <m:r>
            <m:t xml:space="preserve">⟹</m:t>
          </m:r>
          <m:r>
            <m:t xml:space="preserve"> </m:t>
          </m:r>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oMath>
      </m:oMathPara>
    </w:p>
    <w:p>
      <w:r>
        <w:t>the inhomogeneous Maxwell equation, with the electron's own Noether current, derived in Lesson 31 and re-derived by two independent routes in Lesson 40, appearing on the right-hand side as its source. This is the same equation previewed in Lesson 24, Section 5.2, and Lesson 40, Section 5.2, now obtained directly from the completed Lagrangian rather than assumed.</w:t>
      </w:r>
    </w:p>
    <w:p>
      <w:r>
        <w:rPr>
          <w:b/>
          <w:i/>
        </w:rPr>
        <w:t>Worked example 3</w:t>
      </w:r>
    </w:p>
    <w:p>
      <w:r>
        <w:t>Confirm the sign of Section 4.1's result by checking the ν=0, μ=i component against the familiar Gauss's law ∇·E=ρ of Lesson 8. F</w:t>
      </w:r>
      <w:r>
        <w:rPr>
          <w:vertAlign w:val="superscript"/>
        </w:rPr>
        <w:t>i</w:t>
      </w:r>
      <w:r>
        <w:t>0=−F</w:t>
      </w:r>
      <w:r>
        <w:rPr>
          <w:vertAlign w:val="superscript"/>
        </w:rPr>
        <w:t>0i</w:t>
      </w:r>
      <w:r>
        <w:t>=−E</w:t>
      </w:r>
      <w:r>
        <w:rPr>
          <w:vertAlign w:val="superscript"/>
        </w:rPr>
        <w:t>i</w:t>
      </w:r>
      <w:r>
        <w:t xml:space="preserve"> (Lesson 8's convention, F</w:t>
      </w:r>
      <w:r>
        <w:rPr>
          <w:vertAlign w:val="subscript"/>
        </w:rPr>
        <w:t>0i</w:t>
      </w:r>
      <w:r>
        <w:t>=E</w:t>
      </w:r>
      <w:r>
        <w:rPr>
          <w:vertAlign w:val="subscript"/>
        </w:rPr>
        <w:t>i</w:t>
      </w:r>
      <w:r>
        <w:t>, restated in the memory of earlier lessons), so ∂</w:t>
      </w:r>
      <w:r>
        <w:rPr>
          <w:vertAlign w:val="subscript"/>
        </w:rPr>
        <w:t>i</w:t>
      </w:r>
      <w:r>
        <w:t>F</w:t>
      </w:r>
      <w:r>
        <w:rPr>
          <w:vertAlign w:val="superscript"/>
        </w:rPr>
        <w:t>i</w:t>
      </w:r>
      <w:r>
        <w:t>0=−∂</w:t>
      </w:r>
      <w:r>
        <w:rPr>
          <w:vertAlign w:val="subscript"/>
        </w:rPr>
        <w:t>i</w:t>
      </w:r>
      <w:r>
        <w:t>E</w:t>
      </w:r>
      <w:r>
        <w:rPr>
          <w:vertAlign w:val="superscript"/>
        </w:rPr>
        <w:t>i</w:t>
      </w:r>
      <w:r>
        <w:t>=−∇·E, and the ν=0 Maxwell equation reads −∇·E=j</w:t>
      </w:r>
      <w:r>
        <w:rPr>
          <w:vertAlign w:val="superscript"/>
        </w:rPr>
        <w:t>0</w:t>
      </w:r>
      <w:r>
        <w:t>, i.e. ∇·E=−j</w:t>
      </w:r>
      <w:r>
        <w:rPr>
          <w:vertAlign w:val="superscript"/>
        </w:rPr>
        <w:t>0</w:t>
      </w:r>
      <w:r>
        <w:t>=−ρ</w:t>
      </w:r>
      <w:r>
        <w:rPr>
          <w:vertAlign w:val="subscript"/>
        </w:rPr>
        <w:t>charge current's zero-component</w:t>
      </w:r>
      <w:r>
        <w:t>; tracking the sign of j</w:t>
      </w:r>
      <w:r>
        <w:rPr>
          <w:vertAlign w:val="superscript"/>
        </w:rPr>
        <w:t>0</w:t>
      </w:r>
      <w:r>
        <w:t xml:space="preserve"> for the electron (negative charge density for a state of positive particle number, Lesson 30)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3"/>
      </w:pPr>
      <w:r>
        <w:t>5.1 Current conservation from the field equation alone</w:t>
      </w:r>
    </w:p>
    <w:p>
      <w:r>
        <w:t>Taking ∂</w:t>
      </w:r>
      <w:r>
        <w:rPr>
          <w:vertAlign w:val="subscript"/>
        </w:rPr>
        <w:t>ν</w:t>
      </w:r>
      <w:r>
        <w:t xml:space="preserve"> of both sides of ∂</w:t>
      </w:r>
      <w:r>
        <w:rPr>
          <w:vertAlign w:val="subscript"/>
        </w:rPr>
        <w:t>μ</w:t>
      </w:r>
      <w:r>
        <w:t>F</w:t>
      </w:r>
      <w:r>
        <w:rPr>
          <w:vertAlign w:val="superscript"/>
        </w:rPr>
        <w:t>μν</w:t>
      </w:r>
      <w:r>
        <w:t>=j</w:t>
      </w:r>
      <w:r>
        <w:rPr>
          <w:vertAlign w:val="superscript"/>
        </w:rPr>
        <w:t>ν</w:t>
      </w:r>
      <w:r>
        <w:t>,</w:t>
      </w:r>
    </w:p>
    <w:p>
      <w:pPr>
        <w:spacing w:before="100" w:after="160"/>
        <w:jc w:val="center"/>
      </w:pPr>
      <m:oMathPara>
        <m:oMath>
          <m:sSub>
            <m:e>
              <m:r>
                <m:t xml:space="preserve">∂</m:t>
              </m:r>
            </m:e>
            <m:sub>
              <m:r>
                <m:t xml:space="preserve">ν</m:t>
              </m:r>
            </m:sub>
          </m:sSub>
          <m:sSub>
            <m:e>
              <m:r>
                <m:t xml:space="preserve">∂</m:t>
              </m:r>
            </m:e>
            <m:sub>
              <m:r>
                <m:t xml:space="preserve">μ</m:t>
              </m:r>
            </m:sub>
          </m:sSub>
          <m:sSup>
            <m:e>
              <m:r>
                <m:t xml:space="preserve">F</m:t>
              </m:r>
            </m:e>
            <m:sup>
              <m:r>
                <m:t xml:space="preserve">μν</m:t>
              </m:r>
            </m:sup>
          </m:sSup>
          <m:r>
            <m:t xml:space="preserve">=</m:t>
          </m:r>
          <m:sSub>
            <m:e>
              <m:r>
                <m:t xml:space="preserve">∂</m:t>
              </m:r>
            </m:e>
            <m:sub>
              <m:r>
                <m:t xml:space="preserve">ν</m:t>
              </m:r>
            </m:sub>
          </m:sSub>
          <m:sSup>
            <m:e>
              <m:r>
                <m:t xml:space="preserve">j</m:t>
              </m:r>
            </m:e>
            <m:sup>
              <m:r>
                <m:t xml:space="preserve">ν</m:t>
              </m:r>
            </m:sup>
          </m:sSup>
        </m:oMath>
      </m:oMathPara>
    </w:p>
    <w:p>
      <w:r>
        <w:t>The left side is a contraction of the symmetric operator ∂</w:t>
      </w:r>
      <w:r>
        <w:rPr>
          <w:vertAlign w:val="subscript"/>
        </w:rPr>
        <w:t>ν</w:t>
      </w:r>
      <w:r>
        <w:t>∂</w:t>
      </w:r>
      <w:r>
        <w:rPr>
          <w:vertAlign w:val="subscript"/>
        </w:rPr>
        <w:t>μ</w:t>
      </w:r>
      <w:r>
        <w:t xml:space="preserve"> (partial derivatives commute, Lesson 4, Exercise 3) with the antisymmetric tensor F</w:t>
      </w:r>
      <w:r>
        <w:rPr>
          <w:vertAlign w:val="superscript"/>
        </w:rPr>
        <w:t>μν</w:t>
      </w:r>
      <w:r>
        <w:t>; a symmetric object contracted with an antisymmetric one vanishes identically (swapping the dummy indices μ,ν leaves ∂</w:t>
      </w:r>
      <w:r>
        <w:rPr>
          <w:vertAlign w:val="subscript"/>
        </w:rPr>
        <w:t>ν</w:t>
      </w:r>
      <w:r>
        <w:t>∂</w:t>
      </w:r>
      <w:r>
        <w:rPr>
          <w:vertAlign w:val="subscript"/>
        </w:rPr>
        <w:t>μ</w:t>
      </w:r>
      <w:r>
        <w:t>F</w:t>
      </w:r>
      <w:r>
        <w:rPr>
          <w:vertAlign w:val="superscript"/>
        </w:rPr>
        <w:t>μν</w:t>
      </w:r>
      <w:r>
        <w:t xml:space="preserve"> unchanged by symmetry of the derivatives but negates it by antisymmetry of F</w:t>
      </w:r>
      <w:r>
        <w:rPr>
          <w:vertAlign w:val="superscript"/>
        </w:rPr>
        <w:t>μν</w:t>
      </w:r>
      <w:r>
        <w:t>, forcing it to equal its own negative, hence zero). So ∂</w:t>
      </w:r>
      <w:r>
        <w:rPr>
          <w:vertAlign w:val="subscript"/>
        </w:rPr>
        <w:t>ν</w:t>
      </w:r>
      <w:r>
        <w:t>j</w:t>
      </w:r>
      <w:r>
        <w:rPr>
          <w:vertAlign w:val="superscript"/>
        </w:rPr>
        <w:t>ν</w:t>
      </w:r>
      <w:r>
        <w:t>=0 is required by the photon's own equation of motion, with no reference to Noether's theorem at all.</w:t>
      </w:r>
    </w:p>
    <w:p>
      <w:pPr>
        <w:pStyle w:val="Heading3"/>
      </w:pPr>
      <w:r>
        <w:t>5.2 Relation to Noether's theorem</w:t>
      </w:r>
    </w:p>
    <w:p>
      <w:r>
        <w:t>Lesson 31 derived ∂</w:t>
      </w:r>
      <w:r>
        <w:rPr>
          <w:vertAlign w:val="subscript"/>
        </w:rPr>
        <w:t>ν</w:t>
      </w:r>
      <w:r>
        <w:t>j</w:t>
      </w:r>
      <w:r>
        <w:rPr>
          <w:vertAlign w:val="superscript"/>
        </w:rPr>
        <w:t>ν</w:t>
      </w:r>
      <w:r>
        <w:t>=0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r>
        <w:rPr>
          <w:b/>
          <w:i/>
        </w:rPr>
        <w:t>Worked example 4</w:t>
      </w:r>
    </w:p>
    <w:p>
      <w:r>
        <w:t>Explain briefly why this consistency was not guaranteed in advance, from the way ℒ</w:t>
      </w:r>
      <w:r>
        <w:rPr>
          <w:vertAlign w:val="subscript"/>
        </w:rPr>
        <w:t>QED</w:t>
      </w:r>
      <w:r>
        <w:t xml:space="preserve"> was assembled. ℒ</w:t>
      </w:r>
      <w:r>
        <w:rPr>
          <w:vertAlign w:val="subscript"/>
        </w:rPr>
        <w:t>QED</w:t>
      </w:r>
      <w:r>
        <w:t xml:space="preserve"> was built by taking two Lagrangians, each independently gauge invariant and each already known to imply a sensible equation of motion on its own (Lessons 26/37 for the photon, Lesson 40 for the electron), and simply adding them; nothing in that construction explicitly enforced that the photon equation's source would automatically be conserved. That it is conserved, verified in Section 5.1 using only the algebraic antisymmetry of F</w:t>
      </w:r>
      <w:r>
        <w:rPr>
          <w:vertAlign w:val="superscript"/>
        </w:rPr>
        <w:t>μν</w:t>
      </w:r>
      <w:r>
        <w:t>,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3"/>
      </w:pPr>
      <w:r>
        <w:t>6.1 Two coupled classical equations</w:t>
      </w:r>
    </w:p>
    <w:p>
      <w:r>
        <w:t>Together, Sections 3 and 4 give</w:t>
      </w:r>
    </w:p>
    <w:p>
      <w:pPr>
        <w:spacing w:before="100" w:after="4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pPr>
        <w:spacing w:before="40" w:after="160"/>
        <w:jc w:val="center"/>
      </w:pPr>
      <m:oMathPara>
        <m:oMath>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r>
            <m:t xml:space="preserve">=</m:t>
          </m:r>
          <m:sSup>
            <m:e>
              <m:r>
                <m:t xml:space="preserve">qψ̄γ</m:t>
              </m:r>
            </m:e>
            <m:sup>
              <m:r>
                <m:t xml:space="preserve">ν</m:t>
              </m:r>
            </m:sup>
          </m:sSup>
          <m:r>
            <m:t xml:space="preserve">ψ</m:t>
          </m:r>
        </m:oMath>
      </m:oMathPara>
    </w:p>
    <w:p>
      <w:r>
        <w:t>a pair of coupled equations: the electron's motion depends on A</w:t>
      </w:r>
      <w:r>
        <w:rPr>
          <w:vertAlign w:val="subscript"/>
        </w:rPr>
        <w:t>μ</w:t>
      </w:r>
      <w:r>
        <w:t xml:space="preserve"> through D</w:t>
      </w:r>
      <w:r>
        <w:rPr>
          <w:vertAlign w:val="subscript"/>
        </w:rPr>
        <w:t>μ</w:t>
      </w:r>
      <w:r>
        <w:t>, and A</w:t>
      </w:r>
      <w:r>
        <w:rPr>
          <w:vertAlign w:val="subscript"/>
        </w:rPr>
        <w:t>μ</w:t>
      </w:r>
      <w:r>
        <w:t>'s source depends on ψ through j</w:t>
      </w:r>
      <w:r>
        <w:rPr>
          <w:vertAlign w:val="superscript"/>
        </w:rPr>
        <w:t>ν</w:t>
      </w:r>
      <w:r>
        <w:t>.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3"/>
      </w:pPr>
      <w:r>
        <w:t>6.2 What quantization still requires</w:t>
      </w:r>
    </w:p>
    <w:p>
      <w:r>
        <w:t>Lessons 36 and 38 quantized the free electron and photon fields separately, each governed by a Lagrangian with no interaction term, so that the mode expansions, creation and annihilation operators, and Fock spaces built there describe free particles that do not interact. ℒ</w:t>
      </w:r>
      <w:r>
        <w:rPr>
          <w:vertAlign w:val="subscript"/>
        </w:rPr>
        <w:t>QED</w:t>
      </w:r>
      <w:r>
        <w:t>'s interaction term, eψ̄γ</w:t>
      </w:r>
      <w:r>
        <w:rPr>
          <w:vertAlign w:val="superscript"/>
        </w:rPr>
        <w:t>μ</w:t>
      </w:r>
      <w:r>
        <w:t>ψA</w:t>
      </w:r>
      <w:r>
        <w:rPr>
          <w:vertAlign w:val="subscript"/>
        </w:rPr>
        <w:t>μ</w:t>
      </w:r>
      <w:r>
        <w:t>, couples these two previously independent Fock spaces, and the resulting theory cannot be solved exactly; extracting physical predictions, such as the electron-photon scattering amplitudes and the vertex factor previewed as far back as Lesson 23,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w:t>
            </w:r>
            <w:r>
              <w:rPr>
                <w:vertAlign w:val="subscript"/>
              </w:rPr>
              <w:t>μν</w:t>
            </w:r>
            <w:r>
              <w:t>F</w:t>
            </w:r>
            <w:r>
              <w:rPr>
                <w:vertAlign w:val="superscript"/>
              </w:rPr>
              <w:t>μν</w:t>
            </w:r>
          </w:p>
        </w:tc>
        <w:tc>
          <w:tcPr>
            <w:tcW w:type="dxa" w:w="6528"/>
            <w:vAlign w:val="center"/>
            <w:tcMar>
              <w:top w:w="100" w:type="dxa"/>
              <w:start w:w="100" w:type="dxa"/>
              <w:bottom w:w="100" w:type="dxa"/>
              <w:end w:w="100" w:type="dxa"/>
            </w:tcMar>
          </w:tcPr>
          <w:p>
            <w:r>
              <w:t>Lessons 26 and 38 (Lagrangian and quantization of the free photon)</w:t>
            </w:r>
          </w:p>
        </w:tc>
      </w:tr>
      <w:tr>
        <w:tc>
          <w:tcPr>
            <w:tcW w:type="dxa" w:w="3264"/>
            <w:vAlign w:val="center"/>
            <w:shd w:fill="EAF2F8"/>
            <w:tcMar>
              <w:top w:w="100" w:type="dxa"/>
              <w:start w:w="100" w:type="dxa"/>
              <w:bottom w:w="100" w:type="dxa"/>
              <w:end w:w="100" w:type="dxa"/>
            </w:tcMar>
          </w:tcPr>
          <w:p>
            <w:r>
              <w:t>ψ̄(iγ</w:t>
            </w:r>
            <w:r>
              <w:rPr>
                <w:vertAlign w:val="superscript"/>
              </w:rPr>
              <w:t>μ</w:t>
            </w:r>
            <w:r>
              <w:t>D</w:t>
            </w:r>
            <w:r>
              <w:rPr>
                <w:vertAlign w:val="subscript"/>
              </w:rPr>
              <w:t>μ</w:t>
            </w:r>
            <w:r>
              <w:t>−m)ψ</w:t>
            </w:r>
          </w:p>
        </w:tc>
        <w:tc>
          <w:tcPr>
            <w:tcW w:type="dxa" w:w="6528"/>
            <w:vAlign w:val="center"/>
            <w:shd w:fill="EAF2F8"/>
            <w:tcMar>
              <w:top w:w="100" w:type="dxa"/>
              <w:start w:w="100" w:type="dxa"/>
              <w:bottom w:w="100" w:type="dxa"/>
              <w:end w:w="100" w:type="dxa"/>
            </w:tcMar>
          </w:tcPr>
          <w:p>
            <w:r>
              <w:t>Lessons 26, 36, 39,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39–41 (invariance of each piece separately)</w:t>
            </w:r>
          </w:p>
        </w:tc>
      </w:tr>
      <w:tr>
        <w:tc>
          <w:tcPr>
            <w:tcW w:type="dxa" w:w="3264"/>
            <w:vAlign w:val="center"/>
            <w:shd w:fill="EAF2F8"/>
            <w:tcMar>
              <w:top w:w="100" w:type="dxa"/>
              <w:start w:w="100" w:type="dxa"/>
              <w:bottom w:w="100" w:type="dxa"/>
              <w:end w:w="100" w:type="dxa"/>
            </w:tcMar>
          </w:tcPr>
          <w:p>
            <w:r>
              <w:t>(iγ</w:t>
            </w:r>
            <w:r>
              <w:rPr>
                <w:vertAlign w:val="superscript"/>
              </w:rPr>
              <w:t>μ</w:t>
            </w:r>
            <w:r>
              <w:t>D</w:t>
            </w:r>
            <w:r>
              <w:rPr>
                <w:vertAlign w:val="subscript"/>
              </w:rPr>
              <w:t>μ</w:t>
            </w:r>
            <w:r>
              <w:t>−m)ψ=0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w:t>
            </w:r>
            <w:r>
              <w:rPr>
                <w:vertAlign w:val="subscript"/>
              </w:rPr>
              <w:t>μ</w:t>
            </w:r>
            <w:r>
              <w:t>F</w:t>
            </w:r>
            <w:r>
              <w:rPr>
                <w:vertAlign w:val="superscript"/>
              </w:rPr>
              <w:t>μν</w:t>
            </w:r>
            <w:r>
              <w:t>=j</w:t>
            </w:r>
            <w:r>
              <w:rPr>
                <w:vertAlign w:val="superscript"/>
              </w:rPr>
              <w:t>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w:t>
            </w:r>
            <w:r>
              <w:rPr>
                <w:vertAlign w:val="subscript"/>
              </w:rPr>
              <w:t>ν</w:t>
            </w:r>
            <w:r>
              <w:t>j</w:t>
            </w:r>
            <w:r>
              <w:rPr>
                <w:vertAlign w:val="superscript"/>
              </w:rPr>
              <w:t>ν</w:t>
            </w:r>
            <w:r>
              <w:t>=0 from ∂</w:t>
            </w:r>
            <w:r>
              <w:rPr>
                <w:vertAlign w:val="subscript"/>
              </w:rPr>
              <w:t>μ</w:t>
            </w:r>
            <w:r>
              <w:t>∂</w:t>
            </w:r>
            <w:r>
              <w:rPr>
                <w:vertAlign w:val="subscript"/>
              </w:rPr>
              <w:t>ν</w:t>
            </w:r>
            <w:r>
              <w:t>F</w:t>
            </w:r>
            <w:r>
              <w:rPr>
                <w:vertAlign w:val="superscript"/>
              </w:rPr>
              <w:t>μν</w:t>
            </w:r>
            <w:r>
              <w:t>≡0</w:t>
            </w:r>
          </w:p>
        </w:tc>
        <w:tc>
          <w:tcPr>
            <w:tcW w:type="dxa" w:w="6528"/>
            <w:vAlign w:val="center"/>
            <w:shd w:fill="EAF2F8"/>
            <w:tcMar>
              <w:top w:w="100" w:type="dxa"/>
              <w:start w:w="100" w:type="dxa"/>
              <w:bottom w:w="100" w:type="dxa"/>
              <w:end w:w="100" w:type="dxa"/>
            </w:tcMar>
          </w:tcPr>
          <w:p>
            <w:r>
              <w:t>A second, independent derivation of current conservation, alongside Lesson 31's Noether argument</w:t>
            </w:r>
          </w:p>
        </w:tc>
      </w:tr>
    </w:tbl>
    <w:p>
      <w:r>
        <w:t>With ℒ</w:t>
      </w:r>
      <w:r>
        <w:rPr>
          <w:vertAlign w:val="subscript"/>
        </w:rPr>
        <w:t>QED</w:t>
      </w:r>
      <w:r>
        <w:t xml:space="preserve"> assembled and both its field equations derived, Lesson 43 looks more closely at F</w:t>
      </w:r>
      <w:r>
        <w:rPr>
          <w:vertAlign w:val="subscript"/>
        </w:rPr>
        <w:t>μν</w:t>
      </w:r>
      <w:r>
        <w:t xml:space="preserve"> itself within this completed theory, and Lessons 44 and 45 examine the coupling constant e and the electron-photon vertex it controls, completing Part VI.</w:t>
      </w:r>
    </w:p>
    <w:p>
      <w:pPr>
        <w:pStyle w:val="Heading2"/>
      </w:pPr>
      <w:r>
        <w:t>8 Summary</w:t>
      </w:r>
    </w:p>
    <w:p>
      <w:pPr>
        <w:pStyle w:val="ListNumber"/>
        <w:numPr>
          <w:ilvl w:val="0"/>
          <w:numId w:val="10"/>
        </w:numPr>
      </w:pPr>
      <w:r>
        <w:t>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D</w:t>
      </w:r>
      <w:r>
        <w:rPr>
          <w:vertAlign w:val="subscript"/>
        </w:rPr>
        <w:t>μ</w:t>
      </w:r>
      <w:r>
        <w:t>−m)ψ combines the free photon Lagrangian of Lessons 26/37 with the interacting Dirac Lagrangian of Lesson 40.</w:t>
      </w:r>
    </w:p>
    <w:p>
      <w:pPr>
        <w:pStyle w:val="ListNumber"/>
        <w:numPr>
          <w:ilvl w:val="0"/>
          <w:numId w:val="10"/>
        </w:numPr>
      </w:pPr>
      <w:r>
        <w:t>ℒ</w:t>
      </w:r>
      <w:r>
        <w:rPr>
          <w:vertAlign w:val="subscript"/>
        </w:rPr>
        <w:t>QED</w:t>
      </w:r>
      <w:r>
        <w:t xml:space="preserve"> is gauge invariant because each piece is separately invariant under the same combined transformation, ψ→e</w:t>
      </w:r>
      <w:r>
        <w:rPr>
          <w:vertAlign w:val="superscript"/>
        </w:rPr>
        <w:t>−iqα</w:t>
      </w:r>
      <w:r>
        <w:t>ψ, A</w:t>
      </w:r>
      <w:r>
        <w:rPr>
          <w:vertAlign w:val="subscript"/>
        </w:rPr>
        <w:t>μ</w:t>
      </w:r>
      <w:r>
        <w:t>→A</w:t>
      </w:r>
      <w:r>
        <w:rPr>
          <w:vertAlign w:val="subscript"/>
        </w:rPr>
        <w:t>μ</w:t>
      </w:r>
      <w:r>
        <w:t>+∂</w:t>
      </w:r>
      <w:r>
        <w:rPr>
          <w:vertAlign w:val="subscript"/>
        </w:rPr>
        <w:t>μα</w:t>
      </w:r>
      <w:r>
        <w:t>.</w:t>
      </w:r>
    </w:p>
    <w:p>
      <w:pPr>
        <w:pStyle w:val="ListNumber"/>
        <w:numPr>
          <w:ilvl w:val="0"/>
          <w:numId w:val="10"/>
        </w:numPr>
      </w:pPr>
      <w:r>
        <w:t>Varying with respect to ψ̄ gives the gauged Dirac equation, (iγ</w:t>
      </w:r>
      <w:r>
        <w:rPr>
          <w:vertAlign w:val="superscript"/>
        </w:rPr>
        <w:t>μ</w:t>
      </w:r>
      <w:r>
        <w:t>D</w:t>
      </w:r>
      <w:r>
        <w:rPr>
          <w:vertAlign w:val="subscript"/>
        </w:rPr>
        <w:t>μ</w:t>
      </w:r>
      <w:r>
        <w:t>−m)ψ=0.</w:t>
      </w:r>
    </w:p>
    <w:p>
      <w:pPr>
        <w:pStyle w:val="ListNumber"/>
        <w:numPr>
          <w:ilvl w:val="0"/>
          <w:numId w:val="10"/>
        </w:numPr>
      </w:pPr>
      <w:r>
        <w:t>Varying with respect to A</w:t>
      </w:r>
      <w:r>
        <w:rPr>
          <w:vertAlign w:val="subscript"/>
        </w:rPr>
        <w:t>ν</w:t>
      </w:r>
      <w:r>
        <w:t>, using ∂ℒ/∂(∂</w:t>
      </w:r>
      <w:r>
        <w:rPr>
          <w:vertAlign w:val="subscript"/>
        </w:rPr>
        <w:t>μ</w:t>
      </w:r>
      <w:r>
        <w:t>A</w:t>
      </w:r>
      <w:r>
        <w:rPr>
          <w:vertAlign w:val="subscript"/>
        </w:rPr>
        <w:t>ν</w:t>
      </w:r>
      <w:r>
        <w:t>)=−F</w:t>
      </w:r>
      <w:r>
        <w:rPr>
          <w:vertAlign w:val="superscript"/>
        </w:rPr>
        <w:t>μν</w:t>
      </w:r>
      <w:r>
        <w:t>, gives the inhomogeneous Maxwell equation ∂</w:t>
      </w:r>
      <w:r>
        <w:rPr>
          <w:vertAlign w:val="subscript"/>
        </w:rPr>
        <w:t>μ</w:t>
      </w:r>
      <w:r>
        <w:t>F</w:t>
      </w:r>
      <w:r>
        <w:rPr>
          <w:vertAlign w:val="superscript"/>
        </w:rPr>
        <w:t>μν</w:t>
      </w:r>
      <w:r>
        <w:t>=j</w:t>
      </w:r>
      <w:r>
        <w:rPr>
          <w:vertAlign w:val="superscript"/>
        </w:rPr>
        <w:t>ν</w:t>
      </w:r>
      <w:r>
        <w:t>.</w:t>
      </w:r>
    </w:p>
    <w:p>
      <w:pPr>
        <w:pStyle w:val="ListNumber"/>
        <w:numPr>
          <w:ilvl w:val="0"/>
          <w:numId w:val="10"/>
        </w:numPr>
      </w:pPr>
      <w:r>
        <w:t>Current conservation, ∂</w:t>
      </w:r>
      <w:r>
        <w:rPr>
          <w:vertAlign w:val="subscript"/>
        </w:rPr>
        <w:t>ν</w:t>
      </w:r>
      <w:r>
        <w:t>j</w:t>
      </w:r>
      <w:r>
        <w:rPr>
          <w:vertAlign w:val="superscript"/>
        </w:rPr>
        <w:t>ν</w:t>
      </w:r>
      <w:r>
        <w:t>=0, follows automatically from the antisymmetry of F</w:t>
      </w:r>
      <w:r>
        <w:rPr>
          <w:vertAlign w:val="superscript"/>
        </w:rPr>
        <w:t>μν</w:t>
      </w:r>
      <w:r>
        <w:t>, independent of and consistent with the Noether-theorem derivation of Lesson 31.</w:t>
      </w:r>
    </w:p>
    <w:p>
      <w:pPr>
        <w:pStyle w:val="ListNumber"/>
        <w:numPr>
          <w:ilvl w:val="0"/>
          <w:numId w:val="10"/>
        </w:numPr>
      </w:pPr>
      <w:r>
        <w:t>This agreement between two independent derivations of current conservation is a nontrivial consistency check on the assembled theory.</w:t>
      </w:r>
    </w:p>
    <w:p>
      <w:pPr>
        <w:pStyle w:val="ListNumber"/>
        <w:numPr>
          <w:ilvl w:val="0"/>
          <w:numId w:val="10"/>
        </w:numPr>
      </w:pPr>
      <w:r>
        <w:t>The two coupled field equations define classical QED; extracting quantum predictions from the interaction term requires the perturbative methods of Part VII onward.</w:t>
      </w:r>
    </w:p>
    <w:p>
      <w:pPr>
        <w:pStyle w:val="ListNumber"/>
        <w:numPr>
          <w:ilvl w:val="0"/>
          <w:numId w:val="10"/>
        </w:numPr>
      </w:pPr>
      <w:r>
        <w:t>ℒ</w:t>
      </w:r>
      <w:r>
        <w:rPr>
          <w:vertAlign w:val="subscript"/>
        </w:rPr>
        <w:t>QED</w:t>
      </w:r>
      <w:r>
        <w:t>,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Write ℒ</w:t>
            </w:r>
            <w:r>
              <w:rPr>
                <w:vertAlign w:val="subscript"/>
              </w:rPr>
              <w:t>QED</w:t>
            </w:r>
            <w:r>
              <w:t xml:space="preserve"> fully expanded, with D</w:t>
            </w:r>
            <w:r>
              <w:rPr>
                <w:vertAlign w:val="subscript"/>
              </w:rPr>
              <w:t>μ</w:t>
            </w:r>
            <w:r>
              <w:t xml:space="preserve">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Worked example 1's claim by setting q=0 directly in the expanded form of Exercise 1 and confirming the two remaining terms are the free Lagrangians of Lessons 26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the adjoint equation of Section 3.2 in full: vary ℒ</w:t>
            </w:r>
            <w:r>
              <w:rPr>
                <w:vertAlign w:val="subscript"/>
              </w:rPr>
              <w:t>QED</w:t>
            </w:r>
            <w:r>
              <w:t xml:space="preserve"> with respect to ψ (not ψ̄), using integration by parts on the derivative terms as in Lesson 27, and show it gives i∂</w:t>
            </w:r>
            <w:r>
              <w:rPr>
                <w:vertAlign w:val="subscript"/>
              </w:rPr>
              <w:t>μ</w:t>
            </w:r>
            <w:r>
              <w:t>ψ̄γ</w:t>
            </w:r>
            <w:r>
              <w:rPr>
                <w:vertAlign w:val="superscript"/>
              </w:rPr>
              <w:t>μ</w:t>
            </w:r>
            <w:r>
              <w:t>+qψ̄γ</w:t>
            </w:r>
            <w:r>
              <w:rPr>
                <w:vertAlign w:val="superscript"/>
              </w:rPr>
              <w:t>μ</w:t>
            </w:r>
            <w:r>
              <w:t>A</w:t>
            </w:r>
            <w:r>
              <w:rPr>
                <w:vertAlign w:val="subscript"/>
              </w:rPr>
              <w:t>μ</w:t>
            </w:r>
            <w:r>
              <w:t>+mψ̄=0.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Confirm that Section 3.2's equation is the Hermitian conjugate of Section 3.1's equation by taking the conjugate of (iγ</w:t>
            </w:r>
            <w:r>
              <w:rPr>
                <w:vertAlign w:val="superscript"/>
              </w:rPr>
              <w:t>μ</w:t>
            </w:r>
            <w:r>
              <w:t>D</w:t>
            </w:r>
            <w:r>
              <w:rPr>
                <w:vertAlign w:val="subscript"/>
              </w:rPr>
              <w:t>μ</w:t>
            </w:r>
            <w:r>
              <w:t>−m)ψ=0 directly and relating the result to ψ̄ via γ⁰, following the method of Lesson 22,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Reproduce the computation of Section 4.1, ∂F</w:t>
            </w:r>
            <w:r>
              <w:rPr>
                <w:vertAlign w:val="subscript"/>
              </w:rPr>
              <w:t>αβ</w:t>
            </w:r>
            <w:r>
              <w:t>/∂(∂</w:t>
            </w:r>
            <w:r>
              <w:rPr>
                <w:vertAlign w:val="subscript"/>
              </w:rPr>
              <w:t>μ</w:t>
            </w:r>
            <w:r>
              <w:t>A</w:t>
            </w:r>
            <w:r>
              <w:rPr>
                <w:vertAlign w:val="subscript"/>
              </w:rPr>
              <w:t>ν</w:t>
            </w:r>
            <w:r>
              <w:t>)=δ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 by writing out F</w:t>
            </w:r>
            <w:r>
              <w:rPr>
                <w:vertAlign w:val="subscript"/>
              </w:rPr>
              <w:t>αβ</w:t>
            </w:r>
            <w:r>
              <w:t>=∂</w:t>
            </w:r>
            <w:r>
              <w:rPr>
                <w:vertAlign w:val="subscript"/>
              </w:rPr>
              <w:t>α</w:t>
            </w:r>
            <w:r>
              <w:t>A</w:t>
            </w:r>
            <w:r>
              <w:rPr>
                <w:vertAlign w:val="subscript"/>
              </w:rPr>
              <w:t>β</w:t>
            </w:r>
            <w:r>
              <w:t>−∂</w:t>
            </w:r>
            <w:r>
              <w:rPr>
                <w:vertAlign w:val="subscript"/>
              </w:rPr>
              <w:t>β</w:t>
            </w:r>
            <w:r>
              <w:t>A</w:t>
            </w:r>
            <w:r>
              <w:rPr>
                <w:vertAlign w:val="subscript"/>
              </w:rPr>
              <w:t>α</w:t>
            </w:r>
            <w:r>
              <w:t xml:space="preserve"> and differentiating term by term with respect to the independent variable ∂</w:t>
            </w:r>
            <w:r>
              <w:rPr>
                <w:vertAlign w:val="subscript"/>
              </w:rPr>
              <w:t>μ</w:t>
            </w:r>
            <w:r>
              <w:t>A</w:t>
            </w:r>
            <w:r>
              <w:rPr>
                <w:vertAlign w:val="subscript"/>
              </w:rPr>
              <w:t>ν</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Carry through the full chain-rule computation ∂[−(1/4)F</w:t>
            </w:r>
            <w:r>
              <w:rPr>
                <w:vertAlign w:val="subscript"/>
              </w:rPr>
              <w:t>αβ</w:t>
            </w:r>
            <w:r>
              <w:t>F</w:t>
            </w:r>
            <w:r>
              <w:rPr>
                <w:vertAlign w:val="superscript"/>
              </w:rPr>
              <w:t>αβ</w:t>
            </w:r>
            <w:r>
              <w:t>]/∂(∂</w:t>
            </w:r>
            <w:r>
              <w:rPr>
                <w:vertAlign w:val="subscript"/>
              </w:rPr>
              <w:t>μ</w:t>
            </w:r>
            <w:r>
              <w:t>A</w:t>
            </w:r>
            <w:r>
              <w:rPr>
                <w:vertAlign w:val="subscript"/>
              </w:rPr>
              <w:t>ν</w:t>
            </w:r>
            <w:r>
              <w:t>) step by step, including the factor of 2 from differentiating a quadratic expression, and confirm the final result −F</w:t>
            </w:r>
            <w:r>
              <w:rPr>
                <w:vertAlign w:val="superscript"/>
              </w:rPr>
              <w:t>μν</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∂ℒ</w:t>
            </w:r>
            <w:r>
              <w:rPr>
                <w:vertAlign w:val="subscript"/>
              </w:rPr>
              <w:t>QED</w:t>
            </w:r>
            <w:r>
              <w:t>/∂A</w:t>
            </w:r>
            <w:r>
              <w:rPr>
                <w:vertAlign w:val="subscript"/>
              </w:rPr>
              <w:t>ν</w:t>
            </w:r>
            <w:r>
              <w:t>=eψ̄γ</w:t>
            </w:r>
            <w:r>
              <w:rPr>
                <w:vertAlign w:val="superscript"/>
              </w:rPr>
              <w:t>ν</w:t>
            </w:r>
            <w:r>
              <w:t>ψ directly from the expanded Lagrangian of Exercise 1, and show it equals −j</w:t>
            </w:r>
            <w:r>
              <w:rPr>
                <w:vertAlign w:val="superscript"/>
              </w:rPr>
              <w:t>ν</w:t>
            </w:r>
            <w:r>
              <w:t xml:space="preserve"> using j</w:t>
            </w:r>
            <w:r>
              <w:rPr>
                <w:vertAlign w:val="superscript"/>
              </w:rPr>
              <w:t>ν</w:t>
            </w:r>
            <w:r>
              <w:t>=qψ̄γ</w:t>
            </w:r>
            <w:r>
              <w:rPr>
                <w:vertAlign w:val="superscript"/>
              </w:rPr>
              <w:t>ν</w:t>
            </w:r>
            <w:r>
              <w:t>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Assemble Sections 4.1 and 4.2 into the full Euler–Lagrange equation and confirm every sign in the final result ∂</w:t>
            </w:r>
            <w:r>
              <w:rPr>
                <w:vertAlign w:val="subscript"/>
              </w:rPr>
              <w:t>μ</w:t>
            </w:r>
            <w:r>
              <w:t>F</w:t>
            </w:r>
            <w:r>
              <w:rPr>
                <w:vertAlign w:val="superscript"/>
              </w:rPr>
              <w:t>μν</w:t>
            </w:r>
            <w:r>
              <w:t>=j</w:t>
            </w:r>
            <w:r>
              <w:rPr>
                <w:vertAlign w:val="superscript"/>
              </w:rPr>
              <w:t>ν</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Explain why ∂</w:t>
            </w:r>
            <w:r>
              <w:rPr>
                <w:vertAlign w:val="subscript"/>
              </w:rPr>
              <w:t>μ</w:t>
            </w:r>
            <w:r>
              <w:t>F</w:t>
            </w:r>
            <w:r>
              <w:rPr>
                <w:vertAlign w:val="superscript"/>
              </w:rPr>
              <w:t>μν</w:t>
            </w:r>
            <w:r>
              <w:t>=j</w:t>
            </w:r>
            <w:r>
              <w:rPr>
                <w:vertAlign w:val="superscript"/>
              </w:rPr>
              <w:t>ν</w:t>
            </w:r>
            <w:r>
              <w:t>, rather than ∂</w:t>
            </w:r>
            <w:r>
              <w:rPr>
                <w:vertAlign w:val="subscript"/>
              </w:rPr>
              <w:t>μ</w:t>
            </w:r>
            <w:r>
              <w:t>F</w:t>
            </w:r>
            <w:r>
              <w:rPr>
                <w:vertAlign w:val="superscript"/>
              </w:rPr>
              <w:t>μν</w:t>
            </w:r>
            <w:r>
              <w:t>=−j</w:t>
            </w:r>
            <w:r>
              <w:rPr>
                <w:vertAlign w:val="superscript"/>
              </w:rPr>
              <w:t>ν</w:t>
            </w:r>
            <w:r>
              <w:t>,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the identity ∂</w:t>
            </w:r>
            <w:r>
              <w:rPr>
                <w:vertAlign w:val="subscript"/>
              </w:rPr>
              <w:t>ν</w:t>
            </w:r>
            <w:r>
              <w:t>∂</w:t>
            </w:r>
            <w:r>
              <w:rPr>
                <w:vertAlign w:val="subscript"/>
              </w:rPr>
              <w:t>μ</w:t>
            </w:r>
            <w:r>
              <w:t>F</w:t>
            </w:r>
            <w:r>
              <w:rPr>
                <w:vertAlign w:val="superscript"/>
              </w:rPr>
              <w:t>μν</w:t>
            </w:r>
            <w:r>
              <w:t>=0 directly using the explicit antisymmetry F</w:t>
            </w:r>
            <w:r>
              <w:rPr>
                <w:vertAlign w:val="superscript"/>
              </w:rPr>
              <w:t>μν</w:t>
            </w:r>
            <w:r>
              <w:t>=−F</w:t>
            </w:r>
            <w:r>
              <w:rPr>
                <w:vertAlign w:val="superscript"/>
              </w:rPr>
              <w:t>νμ</w:t>
            </w:r>
            <w:r>
              <w:t xml:space="preserve"> and the symmetry of ∂</w:t>
            </w:r>
            <w:r>
              <w:rPr>
                <w:vertAlign w:val="subscript"/>
              </w:rPr>
              <w:t>ν</w:t>
            </w:r>
            <w:r>
              <w:t>∂</w:t>
            </w:r>
            <w:r>
              <w:rPr>
                <w:vertAlign w:val="subscript"/>
              </w:rPr>
              <w:t>μ</w:t>
            </w:r>
            <w:r>
              <w:t>,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in your own words, why the vanishing of ∂</w:t>
            </w:r>
            <w:r>
              <w:rPr>
                <w:vertAlign w:val="subscript"/>
              </w:rPr>
              <w:t>ν</w:t>
            </w:r>
            <w:r>
              <w:t>∂</w:t>
            </w:r>
            <w:r>
              <w:rPr>
                <w:vertAlign w:val="subscript"/>
              </w:rPr>
              <w:t>μ</w:t>
            </w:r>
            <w:r>
              <w:t>F</w:t>
            </w:r>
            <w:r>
              <w:rPr>
                <w:vertAlign w:val="superscript"/>
              </w:rPr>
              <w:t>μν</w:t>
            </w:r>
            <w:r>
              <w:t xml:space="preserve">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State what would go wrong with the consistency of Section 5 if the photon field equation had instead come out as ∂</w:t>
            </w:r>
            <w:r>
              <w:rPr>
                <w:vertAlign w:val="subscript"/>
              </w:rPr>
              <w:t>μ</w:t>
            </w:r>
            <w:r>
              <w:t>F</w:t>
            </w:r>
            <w:r>
              <w:rPr>
                <w:vertAlign w:val="superscript"/>
              </w:rPr>
              <w:t>μν</w:t>
            </w:r>
            <w:r>
              <w:t xml:space="preserve"> = k j</w:t>
            </w:r>
            <w:r>
              <w:rPr>
                <w:vertAlign w:val="superscript"/>
              </w:rPr>
              <w:t>ν</w:t>
            </w:r>
            <w:r>
              <w:t xml:space="preserve"> for some current k</w:t>
            </w:r>
            <w:r>
              <w:rPr>
                <w:vertAlign w:val="superscript"/>
              </w:rPr>
              <w:t>ν</w:t>
            </w:r>
            <w:r>
              <w:t xml:space="preserve"> not equal to the Noether current of Lesson 31, in terms of the resulting equation for ∂</w:t>
            </w:r>
            <w:r>
              <w:rPr>
                <w:vertAlign w:val="subscript"/>
              </w:rPr>
              <w:t>ν</w:t>
            </w:r>
            <w:r>
              <w:t>k</w:t>
            </w:r>
            <w:r>
              <w:rPr>
                <w:vertAlign w:val="superscript"/>
              </w:rPr>
              <w:t>ν</w:t>
            </w:r>
            <w:r>
              <w: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List the three technical ingredients (name each by the lesson that supplies it) that will be needed to turn ℒ</w:t>
            </w:r>
            <w:r>
              <w:rPr>
                <w:vertAlign w:val="subscript"/>
              </w:rPr>
              <w:t>QED</w:t>
            </w:r>
            <w:r>
              <w:t>'s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the interaction term eψ̄γ</w:t>
            </w:r>
            <w:r>
              <w:rPr>
                <w:vertAlign w:val="superscript"/>
              </w:rPr>
              <w:t>μ</w:t>
            </w:r>
            <w:r>
              <w:t>ψA</w:t>
            </w:r>
            <w:r>
              <w:rPr>
                <w:vertAlign w:val="subscript"/>
              </w:rPr>
              <w:t>μ</w:t>
            </w:r>
            <w:r>
              <w:t xml:space="preserve"> makes it impossible to simply repeat the mode-expansion quantization of Lessons 36 and 38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Euler–Lagrange equations of both Sections 3 and 4 together, show that the electron equation, multiplied on the left by ψ̄ and combined with its adjoint from Section 3.2, gives ∂</w:t>
            </w:r>
            <w:r>
              <w:rPr>
                <w:vertAlign w:val="subscript"/>
              </w:rPr>
              <w:t>μ</w:t>
            </w:r>
            <w:r>
              <w:t>j</w:t>
            </w:r>
            <w:r>
              <w:rPr>
                <w:vertAlign w:val="superscript"/>
              </w:rPr>
              <w:t>μ</w:t>
            </w:r>
            <w:r>
              <w:t>=0 directly from the matter sector alone (i.e. reproduce Lesson 31's Noether conservation law as a direct consequence of the two Dirac-sector equations of motion, without invoking Noether's theorem by name).</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w:t>
      </w:r>
      <w:r>
        <w:rPr>
          <w:vertAlign w:val="subscript"/>
        </w:rPr>
        <w:t>μ</w:t>
      </w:r>
      <w:r>
        <w:t>−m)ψ + eψ̄γ</w:t>
      </w:r>
      <w:r>
        <w:rPr>
          <w:vertAlign w:val="superscript"/>
        </w:rPr>
        <w:t>μ</w:t>
      </w:r>
      <w:r>
        <w:t>ψA</w:t>
      </w:r>
      <w:r>
        <w:rPr>
          <w:vertAlign w:val="subscript"/>
        </w:rPr>
        <w:t>μ</w:t>
      </w:r>
      <w:r>
        <w:t>. The first term is the free photon Lagrangian (Lessons 26, Section 6.1, and 37, Section 3.1); the second is the free Dirac kinetic term (Lesson 26, Section 4); the third is the Dirac mass term, contained inside the same expression via −mψ̄ψ (Lesson 26, Section 4); the fourth is the interaction term (Lesson 40, Section 2.2).</w:t>
      </w:r>
    </w:p>
    <w:p>
      <w:r>
        <w:rPr>
          <w:b/>
        </w:rPr>
        <w:t>2.</w:t>
      </w:r>
      <w:r>
        <w:t xml:space="preserve"> </w:t>
      </w:r>
      <w:r>
        <w:t>Setting q=0 in D</w:t>
      </w:r>
      <w:r>
        <w:rPr>
          <w:vertAlign w:val="subscript"/>
        </w:rPr>
        <w:t>μ</w:t>
      </w:r>
      <w:r>
        <w:t>=∂</w:t>
      </w:r>
      <w:r>
        <w:rPr>
          <w:vertAlign w:val="subscript"/>
        </w:rPr>
        <w:t>μ</w:t>
      </w:r>
      <w:r>
        <w:t>+iqA</w:t>
      </w:r>
      <w:r>
        <w:rPr>
          <w:vertAlign w:val="subscript"/>
        </w:rPr>
        <w:t>μ</w:t>
      </w:r>
      <w:r>
        <w:t xml:space="preserve"> gives D</w:t>
      </w:r>
      <w:r>
        <w:rPr>
          <w:vertAlign w:val="subscript"/>
        </w:rPr>
        <w:t>μ</w:t>
      </w:r>
      <w:r>
        <w:t>=∂</w:t>
      </w:r>
      <w:r>
        <w:rPr>
          <w:vertAlign w:val="subscript"/>
        </w:rPr>
        <w:t>μ</w:t>
      </w:r>
      <w:r>
        <w:t>, so ψ̄(iγ</w:t>
      </w:r>
      <w:r>
        <w:rPr>
          <w:vertAlign w:val="superscript"/>
        </w:rPr>
        <w:t>μ</w:t>
      </w:r>
      <w:r>
        <w:t>D</w:t>
      </w:r>
      <w:r>
        <w:rPr>
          <w:vertAlign w:val="subscript"/>
        </w:rPr>
        <w:t>μ</w:t>
      </w:r>
      <w:r>
        <w:t>−m)ψ reduces to ψ̄(iγ</w:t>
      </w:r>
      <w:r>
        <w:rPr>
          <w:vertAlign w:val="superscript"/>
        </w:rPr>
        <w:t>μ</w:t>
      </w:r>
      <w:r>
        <w:t>∂</w:t>
      </w:r>
      <w:r>
        <w:rPr>
          <w:vertAlign w:val="subscript"/>
        </w:rPr>
        <w:t>μ</w:t>
      </w:r>
      <w:r>
        <w:t>−m)ψ with no A</w:t>
      </w:r>
      <w:r>
        <w:rPr>
          <w:vertAlign w:val="subscript"/>
        </w:rPr>
        <w:t>μ</w:t>
      </w:r>
      <w:r>
        <w:t xml:space="preserve"> dependence at all; combined with the unchanged −(1/4)F</w:t>
      </w:r>
      <w:r>
        <w:rPr>
          <w:vertAlign w:val="subscript"/>
        </w:rPr>
        <w:t>μν</w:t>
      </w:r>
      <w:r>
        <w:t>F</w:t>
      </w:r>
      <w:r>
        <w:rPr>
          <w:vertAlign w:val="superscript"/>
        </w:rPr>
        <w:t>μν</w:t>
      </w:r>
      <w:r>
        <w:t>, the sum is exactly ℒ_photon+ℒ</w:t>
      </w:r>
      <w:r>
        <w:rPr>
          <w:vertAlign w:val="subscript"/>
        </w:rPr>
        <w:t>D</w:t>
      </w:r>
      <w:r>
        <w:t>irac,free with no cross term, matching Lessons 26/37's free photon Lagrangian and Lesson 26's free Dirac Lagrangian respectively.</w:t>
      </w:r>
    </w:p>
    <w:p>
      <w:r>
        <w:rPr>
          <w:b/>
        </w:rPr>
        <w:t>3.</w:t>
      </w:r>
      <w:r>
        <w:t xml:space="preserve"> </w:t>
      </w:r>
      <w:r>
        <w:t>Varying S=∫d⁴x ℒ</w:t>
      </w:r>
      <w:r>
        <w:rPr>
          <w:vertAlign w:val="subscript"/>
        </w:rPr>
        <w:t>QED</w:t>
      </w:r>
      <w:r>
        <w:t xml:space="preserve"> with respect to ψ, the mass and interaction terms are already free of derivatives of ψ, contributing −mψ̄ and eψ̄γ</w:t>
      </w:r>
      <w:r>
        <w:rPr>
          <w:vertAlign w:val="superscript"/>
        </w:rPr>
        <w:t>μ</w:t>
      </w:r>
      <w:r>
        <w:t>A</w:t>
      </w:r>
      <w:r>
        <w:rPr>
          <w:vertAlign w:val="subscript"/>
        </w:rPr>
        <w:t>μ</w:t>
      </w:r>
      <w:r>
        <w:t xml:space="preserve"> directly to ∂ℒ/∂ψ; the kinetic term ψ̄iγ</w:t>
      </w:r>
      <w:r>
        <w:rPr>
          <w:vertAlign w:val="superscript"/>
        </w:rPr>
        <w:t>μ</w:t>
      </w:r>
      <w:r>
        <w:t>∂</w:t>
      </w:r>
      <w:r>
        <w:rPr>
          <w:vertAlign w:val="subscript"/>
        </w:rPr>
        <w:t>μ</w:t>
      </w:r>
      <w:r>
        <w:t>ψ contributes a derivative of ψ, requiring integration by parts as in Lesson 27, Section 2: ∫ψ̄iγ</w:t>
      </w:r>
      <w:r>
        <w:rPr>
          <w:vertAlign w:val="superscript"/>
        </w:rPr>
        <w:t>μ</w:t>
      </w:r>
      <w:r>
        <w:t>∂</w:t>
      </w:r>
      <w:r>
        <w:rPr>
          <w:vertAlign w:val="subscript"/>
        </w:rPr>
        <w:t>μ</w:t>
      </w:r>
      <w:r>
        <w:t>ψ = −∫(∂</w:t>
      </w:r>
      <w:r>
        <w:rPr>
          <w:vertAlign w:val="subscript"/>
        </w:rPr>
        <w:t>μ</w:t>
      </w:r>
      <w:r>
        <w:t>ψ̄)iγ</w:t>
      </w:r>
      <w:r>
        <w:rPr>
          <w:vertAlign w:val="superscript"/>
        </w:rPr>
        <w:t>μ</w:t>
      </w:r>
      <w:r>
        <w:t>ψ + boundary term, giving a contribution −i(∂</w:t>
      </w:r>
      <w:r>
        <w:rPr>
          <w:vertAlign w:val="subscript"/>
        </w:rPr>
        <w:t>μ</w:t>
      </w:r>
      <w:r>
        <w:t>ψ̄)γ</w:t>
      </w:r>
      <w:r>
        <w:rPr>
          <w:vertAlign w:val="superscript"/>
        </w:rPr>
        <w:t>μ</w:t>
      </w:r>
      <w:r>
        <w:t xml:space="preserve"> to the Euler–Lagrange equation for ψ (with the overall equation obtained by treating ψ̄'s variation as producing ∂ℒ/∂ψ directly, mirroring Lesson 22, Exercise 8's derivation of the adjoint equation for the free case). Assembling all three contributions and setting the total to zero gives i∂</w:t>
      </w:r>
      <w:r>
        <w:rPr>
          <w:vertAlign w:val="subscript"/>
        </w:rPr>
        <w:t>μ</w:t>
      </w:r>
      <w:r>
        <w:t>ψ̄γ</w:t>
      </w:r>
      <w:r>
        <w:rPr>
          <w:vertAlign w:val="superscript"/>
        </w:rPr>
        <w:t>μ</w:t>
      </w:r>
      <w:r>
        <w:t>+qψ̄γ</w:t>
      </w:r>
      <w:r>
        <w:rPr>
          <w:vertAlign w:val="superscript"/>
        </w:rPr>
        <w:t>μ</w:t>
      </w:r>
      <w:r>
        <w:t>A</w:t>
      </w:r>
      <w:r>
        <w:rPr>
          <w:vertAlign w:val="subscript"/>
        </w:rPr>
        <w:t>μ</w:t>
      </w:r>
      <w:r>
        <w:t>+mψ̄=0, matching Section 3.2's stated equation term by term.</w:t>
      </w:r>
    </w:p>
    <w:p>
      <w:r>
        <w:rPr>
          <w:b/>
        </w:rPr>
        <w:t>4.</w:t>
      </w:r>
      <w:r>
        <w:t xml:space="preserve"> </w:t>
      </w:r>
      <w:r>
        <w:t>Taking the Hermitian conjugate of (iγ</w:t>
      </w:r>
      <w:r>
        <w:rPr>
          <w:vertAlign w:val="superscript"/>
        </w:rPr>
        <w:t>μ</w:t>
      </w:r>
      <w:r>
        <w:t>D</w:t>
      </w:r>
      <w:r>
        <w:rPr>
          <w:vertAlign w:val="subscript"/>
        </w:rPr>
        <w:t>μ</w:t>
      </w:r>
      <w:r>
        <w:t>−m)ψ=0, i.e. of iγ</w:t>
      </w:r>
      <w:r>
        <w:rPr>
          <w:vertAlign w:val="superscript"/>
        </w:rPr>
        <w:t>μ</w:t>
      </w:r>
      <w:r>
        <w:t>∂</w:t>
      </w:r>
      <w:r>
        <w:rPr>
          <w:vertAlign w:val="subscript"/>
        </w:rPr>
        <w:t>μ</w:t>
      </w:r>
      <w:r>
        <w:t>ψ−qγ</w:t>
      </w:r>
      <w:r>
        <w:rPr>
          <w:vertAlign w:val="superscript"/>
        </w:rPr>
        <w:t>μ</w:t>
      </w:r>
      <w:r>
        <w:t>A</w:t>
      </w:r>
      <w:r>
        <w:rPr>
          <w:vertAlign w:val="subscript"/>
        </w:rPr>
        <w:t>μ</w:t>
      </w:r>
      <w:r>
        <w:t>ψ−mψ=0 (Lesson 40, Exercise 1's expansion, using −qγ</w:t>
      </w:r>
      <w:r>
        <w:rPr>
          <w:vertAlign w:val="superscript"/>
        </w:rPr>
        <w:t>μ</w:t>
      </w:r>
      <w:r>
        <w:t>A</w:t>
      </w:r>
      <w:r>
        <w:rPr>
          <w:vertAlign w:val="subscript"/>
        </w:rPr>
        <w:t>μ</w:t>
      </w:r>
      <w:r>
        <w:t>ψ for the qψ, is−γ</w:t>
      </w:r>
      <w:r>
        <w:rPr>
          <w:vertAlign w:val="superscript"/>
        </w:rPr>
        <w:t>μ</w:t>
      </w:r>
      <w:r>
        <w:t xml:space="preserve"> term, matching the sign convention there), gives −i(∂</w:t>
      </w:r>
      <w:r>
        <w:rPr>
          <w:vertAlign w:val="subscript"/>
        </w:rPr>
        <w:t>μ</w:t>
      </w:r>
      <w:r>
        <w:t>ψ†)(γ</w:t>
      </w:r>
      <w:r>
        <w:rPr>
          <w:vertAlign w:val="superscript"/>
        </w:rPr>
        <w:t>μ</w:t>
      </w:r>
      <w:r>
        <w:t>)†−qA</w:t>
      </w:r>
      <w:r>
        <w:rPr>
          <w:vertAlign w:val="subscript"/>
        </w:rPr>
        <w:t>μ</w:t>
      </w:r>
      <w:r>
        <w:t>ψ†(γ</w:t>
      </w:r>
      <w:r>
        <w:rPr>
          <w:vertAlign w:val="superscript"/>
        </w:rPr>
        <w:t>μ</w:t>
      </w:r>
      <w:r>
        <w:t>)†−mψ†=0; multiplying on the right by γ⁰ and using γ⁰(γ</w:t>
      </w:r>
      <w:r>
        <w:rPr>
          <w:vertAlign w:val="superscript"/>
        </w:rPr>
        <w:t>μ</w:t>
      </w:r>
      <w:r>
        <w:t>)†γ⁰=γ</w:t>
      </w:r>
      <w:r>
        <w:rPr>
          <w:vertAlign w:val="superscript"/>
        </w:rPr>
        <w:t>μ</w:t>
      </w:r>
      <w:r>
        <w:t xml:space="preserve"> (Lesson 21's Hermiticity property of the gamma matrices, as used throughout Lesson 22), together with ψ†γ⁰=ψ̄, converts this into −i∂</w:t>
      </w:r>
      <w:r>
        <w:rPr>
          <w:vertAlign w:val="subscript"/>
        </w:rPr>
        <w:t>μ</w:t>
      </w:r>
      <w:r>
        <w:t>ψ̄γ</w:t>
      </w:r>
      <w:r>
        <w:rPr>
          <w:vertAlign w:val="superscript"/>
        </w:rPr>
        <w:t>μ</w:t>
      </w:r>
      <w:r>
        <w:t>−qψ̄γ</w:t>
      </w:r>
      <w:r>
        <w:rPr>
          <w:vertAlign w:val="superscript"/>
        </w:rPr>
        <w:t>μ</w:t>
      </w:r>
      <w:r>
        <w:t>A</w:t>
      </w:r>
      <w:r>
        <w:rPr>
          <w:vertAlign w:val="subscript"/>
        </w:rPr>
        <w:t>μ</w:t>
      </w:r>
      <w:r>
        <w:t>−mψ̄=0, equivalent up to an overall sign to i∂</w:t>
      </w:r>
      <w:r>
        <w:rPr>
          <w:vertAlign w:val="subscript"/>
        </w:rPr>
        <w:t>μ</w:t>
      </w:r>
      <w:r>
        <w:t>ψ̄γ</w:t>
      </w:r>
      <w:r>
        <w:rPr>
          <w:vertAlign w:val="superscript"/>
        </w:rPr>
        <w:t>μ</w:t>
      </w:r>
      <w:r>
        <w:t>+qψ̄γ</w:t>
      </w:r>
      <w:r>
        <w:rPr>
          <w:vertAlign w:val="superscript"/>
        </w:rPr>
        <w:t>μ</w:t>
      </w:r>
      <w:r>
        <w:t>A</w:t>
      </w:r>
      <w:r>
        <w:rPr>
          <w:vertAlign w:val="subscript"/>
        </w:rPr>
        <w:t>μ</w:t>
      </w:r>
      <w:r>
        <w:t>+mψ̄=0, exactly Section 3.2's equation.</w:t>
      </w:r>
    </w:p>
    <w:p>
      <w:r>
        <w:rPr>
          <w:b/>
        </w:rPr>
        <w:t>5.</w:t>
      </w:r>
      <w:r>
        <w:t xml:space="preserve"> </w:t>
      </w:r>
      <w:r>
        <w:t>F</w:t>
      </w:r>
      <w:r>
        <w:rPr>
          <w:vertAlign w:val="subscript"/>
        </w:rPr>
        <w:t>αβ</w:t>
      </w:r>
      <w:r>
        <w:t>=∂</w:t>
      </w:r>
      <w:r>
        <w:rPr>
          <w:vertAlign w:val="subscript"/>
        </w:rPr>
        <w:t>α</w:t>
      </w:r>
      <w:r>
        <w:t>A</w:t>
      </w:r>
      <w:r>
        <w:rPr>
          <w:vertAlign w:val="subscript"/>
        </w:rPr>
        <w:t>β</w:t>
      </w:r>
      <w:r>
        <w:t>−∂</w:t>
      </w:r>
      <w:r>
        <w:rPr>
          <w:vertAlign w:val="subscript"/>
        </w:rPr>
        <w:t>β</w:t>
      </w:r>
      <w:r>
        <w:t>A</w:t>
      </w:r>
      <w:r>
        <w:rPr>
          <w:vertAlign w:val="subscript"/>
        </w:rPr>
        <w:t>α</w:t>
      </w:r>
      <w:r>
        <w:t>; treating each ∂</w:t>
      </w:r>
      <w:r>
        <w:rPr>
          <w:vertAlign w:val="subscript"/>
        </w:rPr>
        <w:t>ρ</w:t>
      </w:r>
      <w:r>
        <w:t>A</w:t>
      </w:r>
      <w:r>
        <w:rPr>
          <w:vertAlign w:val="subscript"/>
        </w:rPr>
        <w:t>σ</w:t>
      </w:r>
      <w:r>
        <w:t xml:space="preserve"> as an independent variable, ∂(∂</w:t>
      </w:r>
      <w:r>
        <w:rPr>
          <w:vertAlign w:val="subscript"/>
        </w:rPr>
        <w:t>α</w:t>
      </w:r>
      <w:r>
        <w:t>A</w:t>
      </w:r>
      <w:r>
        <w:rPr>
          <w:vertAlign w:val="subscript"/>
        </w:rPr>
        <w:t>β</w:t>
      </w:r>
      <w:r>
        <w:t>)/∂(∂</w:t>
      </w:r>
      <w:r>
        <w:rPr>
          <w:vertAlign w:val="subscript"/>
        </w:rPr>
        <w:t>μ</w:t>
      </w:r>
      <w:r>
        <w:t>A</w:t>
      </w:r>
      <w:r>
        <w:rPr>
          <w:vertAlign w:val="subscript"/>
        </w:rPr>
        <w:t>ν</w:t>
      </w:r>
      <w:r>
        <w:t>)=δ</w:t>
      </w:r>
      <w:r>
        <w:rPr>
          <w:vertAlign w:val="superscript"/>
        </w:rPr>
        <w:t>μ</w:t>
      </w:r>
      <w:r>
        <w:rPr>
          <w:vertAlign w:val="subscript"/>
        </w:rPr>
        <w:t>α</w:t>
      </w:r>
      <w:r>
        <w:t>δ</w:t>
      </w:r>
      <w:r>
        <w:rPr>
          <w:vertAlign w:val="superscript"/>
        </w:rPr>
        <w:t>ν</w:t>
      </w:r>
      <w:r>
        <w:rPr>
          <w:vertAlign w:val="subscript"/>
        </w:rPr>
        <w:t>β</w:t>
      </w:r>
      <w:r>
        <w:t xml:space="preserve"> (nonzero only when ρ=α,σ=β matches μ,ν) and ∂(∂</w:t>
      </w:r>
      <w:r>
        <w:rPr>
          <w:vertAlign w:val="subscript"/>
        </w:rPr>
        <w:t>β</w:t>
      </w:r>
      <w:r>
        <w:t>A</w:t>
      </w:r>
      <w:r>
        <w:rPr>
          <w:vertAlign w:val="subscript"/>
        </w:rPr>
        <w:t>α</w:t>
      </w:r>
      <w:r>
        <w:t>)/∂(∂</w:t>
      </w:r>
      <w:r>
        <w:rPr>
          <w:vertAlign w:val="subscript"/>
        </w:rPr>
        <w:t>μ</w:t>
      </w:r>
      <w:r>
        <w:t>A</w:t>
      </w:r>
      <w:r>
        <w:rPr>
          <w:vertAlign w:val="subscript"/>
        </w:rPr>
        <w:t>ν</w:t>
      </w:r>
      <w:r>
        <w:t>)=δ</w:t>
      </w:r>
      <w:r>
        <w:rPr>
          <w:vertAlign w:val="superscript"/>
        </w:rPr>
        <w:t>μ</w:t>
      </w:r>
      <w:r>
        <w:rPr>
          <w:vertAlign w:val="subscript"/>
        </w:rPr>
        <w:t>β</w:t>
      </w:r>
      <w:r>
        <w:t>δ</w:t>
      </w:r>
      <w:r>
        <w:rPr>
          <w:vertAlign w:val="superscript"/>
        </w:rPr>
        <w:t>ν</w:t>
      </w:r>
      <w:r>
        <w:rPr>
          <w:vertAlign w:val="subscript"/>
        </w:rPr>
        <w:t>α</w:t>
      </w:r>
      <w:r>
        <w:t>, so ∂F</w:t>
      </w:r>
      <w:r>
        <w:rPr>
          <w:vertAlign w:val="subscript"/>
        </w:rPr>
        <w:t>αβ</w:t>
      </w:r>
      <w:r>
        <w:t>/∂(∂</w:t>
      </w:r>
      <w:r>
        <w:rPr>
          <w:vertAlign w:val="subscript"/>
        </w:rPr>
        <w:t>μ</w:t>
      </w:r>
      <w:r>
        <w:t>A</w:t>
      </w:r>
      <w:r>
        <w:rPr>
          <w:vertAlign w:val="subscript"/>
        </w:rPr>
        <w:t>ν</w:t>
      </w:r>
      <w:r>
        <w:t>)=δ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w:t>
      </w:r>
    </w:p>
    <w:p>
      <w:r>
        <w:rPr>
          <w:b/>
        </w:rPr>
        <w:t>6.</w:t>
      </w:r>
      <w:r>
        <w:t xml:space="preserve"> </w:t>
      </w:r>
      <w:r>
        <w:t>∂[−(1/4)F</w:t>
      </w:r>
      <w:r>
        <w:rPr>
          <w:vertAlign w:val="subscript"/>
        </w:rPr>
        <w:t>αβ</w:t>
      </w:r>
      <w:r>
        <w:t>F</w:t>
      </w:r>
      <w:r>
        <w:rPr>
          <w:vertAlign w:val="superscript"/>
        </w:rPr>
        <w:t>αβ</w:t>
      </w:r>
      <w:r>
        <w:t>]/∂(∂</w:t>
      </w:r>
      <w:r>
        <w:rPr>
          <w:vertAlign w:val="subscript"/>
        </w:rPr>
        <w:t>μ</w:t>
      </w:r>
      <w:r>
        <w:t>A</w:t>
      </w:r>
      <w:r>
        <w:rPr>
          <w:vertAlign w:val="subscript"/>
        </w:rPr>
        <w:t>ν</w:t>
      </w:r>
      <w:r>
        <w:t>) = −(1/4)[∂F</w:t>
      </w:r>
      <w:r>
        <w:rPr>
          <w:vertAlign w:val="subscript"/>
        </w:rPr>
        <w:t>αβ</w:t>
      </w:r>
      <w:r>
        <w:t>/∂(∂</w:t>
      </w:r>
      <w:r>
        <w:rPr>
          <w:vertAlign w:val="subscript"/>
        </w:rPr>
        <w:t>μ</w:t>
      </w:r>
      <w:r>
        <w:t>A</w:t>
      </w:r>
      <w:r>
        <w:rPr>
          <w:vertAlign w:val="subscript"/>
        </w:rPr>
        <w:t>ν</w:t>
      </w:r>
      <w:r>
        <w:t>)]F</w:t>
      </w:r>
      <w:r>
        <w:rPr>
          <w:vertAlign w:val="superscript"/>
        </w:rPr>
        <w:t>αβ</w:t>
      </w:r>
      <w:r>
        <w:t xml:space="preserve"> − (1/4)F</w:t>
      </w:r>
      <w:r>
        <w:rPr>
          <w:vertAlign w:val="subscript"/>
        </w:rPr>
        <w:t>αβ</w:t>
      </w:r>
      <w:r>
        <w:t>[∂F</w:t>
      </w:r>
      <w:r>
        <w:rPr>
          <w:vertAlign w:val="superscript"/>
        </w:rPr>
        <w:t>αβ</w:t>
      </w:r>
      <w:r>
        <w:t>/∂(∂</w:t>
      </w:r>
      <w:r>
        <w:rPr>
          <w:vertAlign w:val="subscript"/>
        </w:rPr>
        <w:t>μ</w:t>
      </w:r>
      <w:r>
        <w:t>A</w:t>
      </w:r>
      <w:r>
        <w:rPr>
          <w:vertAlign w:val="subscript"/>
        </w:rPr>
        <w:t>ν</w:t>
      </w:r>
      <w:r>
        <w:t>)] = −(1/4)·2·F</w:t>
      </w:r>
      <w:r>
        <w:rPr>
          <w:vertAlign w:val="superscript"/>
        </w:rPr>
        <w:t>αβ</w:t>
      </w:r>
      <w:r>
        <w:t>·(δ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 the factor of 2 arising because both factors of F</w:t>
      </w:r>
      <w:r>
        <w:rPr>
          <w:vertAlign w:val="subscript"/>
        </w:rPr>
        <w:t>αβ</w:t>
      </w:r>
      <w:r>
        <w:t>F</w:t>
      </w:r>
      <w:r>
        <w:rPr>
          <w:vertAlign w:val="superscript"/>
        </w:rPr>
        <w:t>αβ</w:t>
      </w:r>
      <w:r>
        <w:t xml:space="preserve"> contribute an identical term by the product rule and relabeling of dummy indices. This equals −(1/2)(F</w:t>
      </w:r>
      <w:r>
        <w:rPr>
          <w:vertAlign w:val="superscript"/>
        </w:rPr>
        <w:t>μν</w:t>
      </w:r>
      <w:r>
        <w:t>−F</w:t>
      </w:r>
      <w:r>
        <w:rPr>
          <w:vertAlign w:val="superscript"/>
        </w:rPr>
        <w:t>νμ</w:t>
      </w:r>
      <w:r>
        <w:t>) = −(1/2)(F</w:t>
      </w:r>
      <w:r>
        <w:rPr>
          <w:vertAlign w:val="superscript"/>
        </w:rPr>
        <w:t>μν</w:t>
      </w:r>
      <w:r>
        <w:t>+F</w:t>
      </w:r>
      <w:r>
        <w:rPr>
          <w:vertAlign w:val="superscript"/>
        </w:rPr>
        <w:t>μν</w:t>
      </w:r>
      <w:r>
        <w:t>) = −F</w:t>
      </w:r>
      <w:r>
        <w:rPr>
          <w:vertAlign w:val="superscript"/>
        </w:rPr>
        <w:t>μν</w:t>
      </w:r>
      <w:r>
        <w:t>, using F</w:t>
      </w:r>
      <w:r>
        <w:rPr>
          <w:vertAlign w:val="superscript"/>
        </w:rPr>
        <w:t>νμ</w:t>
      </w:r>
      <w:r>
        <w:t>=−F</w:t>
      </w:r>
      <w:r>
        <w:rPr>
          <w:vertAlign w:val="superscript"/>
        </w:rPr>
        <w:t>μν</w:t>
      </w:r>
      <w:r>
        <w:t>.</w:t>
      </w:r>
    </w:p>
    <w:p>
      <w:r>
        <w:rPr>
          <w:b/>
        </w:rPr>
        <w:t>7.</w:t>
      </w:r>
      <w:r>
        <w:t xml:space="preserve"> </w:t>
      </w:r>
      <w:r>
        <w:t>Only the term eψ̄γ</w:t>
      </w:r>
      <w:r>
        <w:rPr>
          <w:vertAlign w:val="superscript"/>
        </w:rPr>
        <w:t>μ</w:t>
      </w:r>
      <w:r>
        <w:t>ψA</w:t>
      </w:r>
      <w:r>
        <w:rPr>
          <w:vertAlign w:val="subscript"/>
        </w:rPr>
        <w:t>μ</w:t>
      </w:r>
      <w:r>
        <w:t xml:space="preserve"> in the expanded Lagrangian of Exercise 1 depends on A</w:t>
      </w:r>
      <w:r>
        <w:rPr>
          <w:vertAlign w:val="subscript"/>
        </w:rPr>
        <w:t>ν</w:t>
      </w:r>
      <w:r>
        <w:t xml:space="preserve"> (setting μ=ν in that term gives eψ̄γ</w:t>
      </w:r>
      <w:r>
        <w:rPr>
          <w:vertAlign w:val="superscript"/>
        </w:rPr>
        <w:t>ν</w:t>
      </w:r>
      <w:r>
        <w:t>ψA</w:t>
      </w:r>
      <w:r>
        <w:rPr>
          <w:vertAlign w:val="subscript"/>
        </w:rPr>
        <w:t>ν</w:t>
      </w:r>
      <w:r>
        <w:t>, so ∂/∂A</w:t>
      </w:r>
      <w:r>
        <w:rPr>
          <w:vertAlign w:val="subscript"/>
        </w:rPr>
        <w:t>ν</w:t>
      </w:r>
      <w:r>
        <w:t xml:space="preserve"> of the full Lagrangian picks out eψ̄γ</w:t>
      </w:r>
      <w:r>
        <w:rPr>
          <w:vertAlign w:val="superscript"/>
        </w:rPr>
        <w:t>ν</w:t>
      </w:r>
      <w:r>
        <w:t>ψ); with j</w:t>
      </w:r>
      <w:r>
        <w:rPr>
          <w:vertAlign w:val="superscript"/>
        </w:rPr>
        <w:t>ν</w:t>
      </w:r>
      <w:r>
        <w:t>=qψ̄γ</w:t>
      </w:r>
      <w:r>
        <w:rPr>
          <w:vertAlign w:val="superscript"/>
        </w:rPr>
        <w:t>ν</w:t>
      </w:r>
      <w:r>
        <w:t>ψ and q=−e, eψ̄γ</w:t>
      </w:r>
      <w:r>
        <w:rPr>
          <w:vertAlign w:val="superscript"/>
        </w:rPr>
        <w:t>ν</w:t>
      </w:r>
      <w:r>
        <w:t>ψ=−qψ̄γ</w:t>
      </w:r>
      <w:r>
        <w:rPr>
          <w:vertAlign w:val="superscript"/>
        </w:rPr>
        <w:t>ν</w:t>
      </w:r>
      <w:r>
        <w:t>ψ=−j</w:t>
      </w:r>
      <w:r>
        <w:rPr>
          <w:vertAlign w:val="superscript"/>
        </w:rPr>
        <w:t>ν</w:t>
      </w:r>
      <w:r>
        <w:t>, matching ∂ℒ</w:t>
      </w:r>
      <w:r>
        <w:rPr>
          <w:vertAlign w:val="subscript"/>
        </w:rPr>
        <w:t>QED</w:t>
      </w:r>
      <w:r>
        <w:t>/∂A</w:t>
      </w:r>
      <w:r>
        <w:rPr>
          <w:vertAlign w:val="subscript"/>
        </w:rPr>
        <w:t>ν</w:t>
      </w:r>
      <w:r>
        <w:t>=−j</w:t>
      </w:r>
      <w:r>
        <w:rPr>
          <w:vertAlign w:val="superscript"/>
        </w:rPr>
        <w:t>ν</w:t>
      </w:r>
      <w:r>
        <w:t xml:space="preserve"> as stated (the text's eψ̄γ</w:t>
      </w:r>
      <w:r>
        <w:rPr>
          <w:vertAlign w:val="superscript"/>
        </w:rPr>
        <w:t>ν</w:t>
      </w:r>
      <w:r>
        <w:t>ψ=−j</w:t>
      </w:r>
      <w:r>
        <w:rPr>
          <w:vertAlign w:val="superscript"/>
        </w:rPr>
        <w:t>ν</w:t>
      </w:r>
      <w:r>
        <w:t xml:space="preserve"> is consistent since e=−q).</w:t>
      </w:r>
    </w:p>
    <w:p>
      <w:r>
        <w:rPr>
          <w:b/>
        </w:rPr>
        <w:t>8.</w:t>
      </w:r>
      <w:r>
        <w:t xml:space="preserve"> </w:t>
      </w:r>
      <w:r>
        <w:t>∂</w:t>
      </w:r>
      <w:r>
        <w:rPr>
          <w:vertAlign w:val="subscript"/>
        </w:rPr>
        <w:t>μ</w:t>
      </w:r>
      <w:r>
        <w:t>[∂ℒ/∂(∂</w:t>
      </w:r>
      <w:r>
        <w:rPr>
          <w:vertAlign w:val="subscript"/>
        </w:rPr>
        <w:t>μ</w:t>
      </w:r>
      <w:r>
        <w:t>A</w:t>
      </w:r>
      <w:r>
        <w:rPr>
          <w:vertAlign w:val="subscript"/>
        </w:rPr>
        <w:t>ν</w:t>
      </w:r>
      <w:r>
        <w:t>)]−∂ℒ/∂A</w:t>
      </w:r>
      <w:r>
        <w:rPr>
          <w:vertAlign w:val="subscript"/>
        </w:rPr>
        <w:t>ν</w:t>
      </w:r>
      <w:r>
        <w:t>=0 becomes ∂</w:t>
      </w:r>
      <w:r>
        <w:rPr>
          <w:vertAlign w:val="subscript"/>
        </w:rPr>
        <w:t>μ</w:t>
      </w:r>
      <w:r>
        <w:t>(−F</w:t>
      </w:r>
      <w:r>
        <w:rPr>
          <w:vertAlign w:val="superscript"/>
        </w:rPr>
        <w:t>μν</w:t>
      </w:r>
      <w:r>
        <w:t>)−(−j</w:t>
      </w:r>
      <w:r>
        <w:rPr>
          <w:vertAlign w:val="superscript"/>
        </w:rPr>
        <w:t>ν</w:t>
      </w:r>
      <w:r>
        <w:t>)=0 (using Exercise 6's −F</w:t>
      </w:r>
      <w:r>
        <w:rPr>
          <w:vertAlign w:val="superscript"/>
        </w:rPr>
        <w:t>μν</w:t>
      </w:r>
      <w:r>
        <w:t xml:space="preserve"> and Exercise 7's −j</w:t>
      </w:r>
      <w:r>
        <w:rPr>
          <w:vertAlign w:val="superscript"/>
        </w:rPr>
        <w:t>ν</w:t>
      </w:r>
      <w:r>
        <w:t>), i.e. −∂</w:t>
      </w:r>
      <w:r>
        <w:rPr>
          <w:vertAlign w:val="subscript"/>
        </w:rPr>
        <w:t>μ</w:t>
      </w:r>
      <w:r>
        <w:t>F</w:t>
      </w:r>
      <w:r>
        <w:rPr>
          <w:vertAlign w:val="superscript"/>
        </w:rPr>
        <w:t>μν</w:t>
      </w:r>
      <w:r>
        <w:t>+j</w:t>
      </w:r>
      <w:r>
        <w:rPr>
          <w:vertAlign w:val="superscript"/>
        </w:rPr>
        <w:t>ν</w:t>
      </w:r>
      <w:r>
        <w:t>=0, i.e. ∂</w:t>
      </w:r>
      <w:r>
        <w:rPr>
          <w:vertAlign w:val="subscript"/>
        </w:rPr>
        <w:t>μ</w:t>
      </w:r>
      <w:r>
        <w:t>F</w:t>
      </w:r>
      <w:r>
        <w:rPr>
          <w:vertAlign w:val="superscript"/>
        </w:rPr>
        <w:t>μν</w:t>
      </w:r>
      <w:r>
        <w:t>=j</w:t>
      </w:r>
      <w:r>
        <w:rPr>
          <w:vertAlign w:val="superscript"/>
        </w:rPr>
        <w:t>ν</w:t>
      </w:r>
      <w:r>
        <w:t>, with every sign traced to the two prior exercises.</w:t>
      </w:r>
    </w:p>
    <w:p>
      <w:r>
        <w:rPr>
          <w:b/>
        </w:rPr>
        <w:t>9.</w:t>
      </w:r>
      <w:r>
        <w:t xml:space="preserve"> </w:t>
      </w:r>
      <w:r>
        <w:t>Using F</w:t>
      </w:r>
      <w:r>
        <w:rPr>
          <w:vertAlign w:val="superscript"/>
        </w:rPr>
        <w:t>0i</w:t>
      </w:r>
      <w:r>
        <w:t>=g</w:t>
      </w:r>
      <w:r>
        <w:rPr>
          <w:vertAlign w:val="superscript"/>
        </w:rPr>
        <w:t>00</w:t>
      </w:r>
      <w:r>
        <w:t>g</w:t>
      </w:r>
      <w:r>
        <w:rPr>
          <w:vertAlign w:val="superscript"/>
        </w:rPr>
        <w:t>ii</w:t>
      </w:r>
      <w:r>
        <w:t>F</w:t>
      </w:r>
      <w:r>
        <w:rPr>
          <w:vertAlign w:val="subscript"/>
        </w:rPr>
        <w:t>0i</w:t>
      </w:r>
      <w:r>
        <w:t>=(1)(−1)F</w:t>
      </w:r>
      <w:r>
        <w:rPr>
          <w:vertAlign w:val="subscript"/>
        </w:rPr>
        <w:t>0i</w:t>
      </w:r>
      <w:r>
        <w:t>=−F</w:t>
      </w:r>
      <w:r>
        <w:rPr>
          <w:vertAlign w:val="subscript"/>
        </w:rPr>
        <w:t>0i</w:t>
      </w:r>
      <w:r>
        <w:t>=−E</w:t>
      </w:r>
      <w:r>
        <w:rPr>
          <w:vertAlign w:val="subscript"/>
        </w:rPr>
        <w:t>i</w:t>
      </w:r>
      <w:r>
        <w:t xml:space="preserve"> (Lesson 8's convention F</w:t>
      </w:r>
      <w:r>
        <w:rPr>
          <w:vertAlign w:val="subscript"/>
        </w:rPr>
        <w:t>0i</w:t>
      </w:r>
      <w:r>
        <w:t>=E</w:t>
      </w:r>
      <w:r>
        <w:rPr>
          <w:vertAlign w:val="subscript"/>
        </w:rPr>
        <w:t>i</w:t>
      </w:r>
      <w:r>
        <w:t>), and F</w:t>
      </w:r>
      <w:r>
        <w:rPr>
          <w:vertAlign w:val="superscript"/>
        </w:rPr>
        <w:t>i</w:t>
      </w:r>
      <w:r>
        <w:t>0=−F</w:t>
      </w:r>
      <w:r>
        <w:rPr>
          <w:vertAlign w:val="superscript"/>
        </w:rPr>
        <w:t>0i</w:t>
      </w:r>
      <w:r>
        <w:t xml:space="preserve"> (antisymmetry), F</w:t>
      </w:r>
      <w:r>
        <w:rPr>
          <w:vertAlign w:val="superscript"/>
        </w:rPr>
        <w:t>i</w:t>
      </w:r>
      <w:r>
        <w:t>0=E</w:t>
      </w:r>
      <w:r>
        <w:rPr>
          <w:vertAlign w:val="subscript"/>
        </w:rPr>
        <w:t>i</w:t>
      </w:r>
      <w:r>
        <w:t>, so ∂</w:t>
      </w:r>
      <w:r>
        <w:rPr>
          <w:vertAlign w:val="subscript"/>
        </w:rPr>
        <w:t>i</w:t>
      </w:r>
      <w:r>
        <w:t>F</w:t>
      </w:r>
      <w:r>
        <w:rPr>
          <w:vertAlign w:val="superscript"/>
        </w:rPr>
        <w:t>i</w:t>
      </w:r>
      <w:r>
        <w:t>0=∂</w:t>
      </w:r>
      <w:r>
        <w:rPr>
          <w:vertAlign w:val="subscript"/>
        </w:rPr>
        <w:t>i</w:t>
      </w:r>
      <w:r>
        <w:t>E</w:t>
      </w:r>
      <w:r>
        <w:rPr>
          <w:vertAlign w:val="superscript"/>
        </w:rPr>
        <w:t>i</w:t>
      </w:r>
      <w:r>
        <w:t>=∇·E, and the ν=0 field equation ∂</w:t>
      </w:r>
      <w:r>
        <w:rPr>
          <w:vertAlign w:val="subscript"/>
        </w:rPr>
        <w:t>μ</w:t>
      </w:r>
      <w:r>
        <w:t>F</w:t>
      </w:r>
      <w:r>
        <w:rPr>
          <w:vertAlign w:val="superscript"/>
        </w:rPr>
        <w:t>μ</w:t>
      </w:r>
      <w:r>
        <w:t>0=j</w:t>
      </w:r>
      <w:r>
        <w:rPr>
          <w:vertAlign w:val="superscript"/>
        </w:rPr>
        <w:t>0</w:t>
      </w:r>
      <w:r>
        <w:t xml:space="preserve"> reads ∇·E=j</w:t>
      </w:r>
      <w:r>
        <w:rPr>
          <w:vertAlign w:val="superscript"/>
        </w:rPr>
        <w:t>0</w:t>
      </w:r>
      <w:r>
        <w:t>=ρ (the charge density, with the electron's negative charge already built into j</w:t>
      </w:r>
      <w:r>
        <w:rPr>
          <w:vertAlign w:val="superscript"/>
        </w:rPr>
        <w:t>0</w:t>
      </w:r>
      <w:r>
        <w:t xml:space="preserve"> via j</w:t>
      </w:r>
      <w:r>
        <w:rPr>
          <w:vertAlign w:val="superscript"/>
        </w:rPr>
        <w:t>μ</w:t>
      </w:r>
      <w:r>
        <w:t>=qψ̄γ</w:t>
      </w:r>
      <w:r>
        <w:rPr>
          <w:vertAlign w:val="superscript"/>
        </w:rPr>
        <w:t>μ</w:t>
      </w:r>
      <w:r>
        <w:t>ψ, q=−e), exactly the familiar Gauss's law ∇·E=ρ with no sign discrepancy, confirming ∂</w:t>
      </w:r>
      <w:r>
        <w:rPr>
          <w:vertAlign w:val="subscript"/>
        </w:rPr>
        <w:t>μ</w:t>
      </w:r>
      <w:r>
        <w:t>F</w:t>
      </w:r>
      <w:r>
        <w:rPr>
          <w:vertAlign w:val="superscript"/>
        </w:rPr>
        <w:t>μν</w:t>
      </w:r>
      <w:r>
        <w:t>=j</w:t>
      </w:r>
      <w:r>
        <w:rPr>
          <w:vertAlign w:val="superscript"/>
        </w:rPr>
        <w:t>ν</w:t>
      </w:r>
      <w:r>
        <w:t xml:space="preserve"> (not −j</w:t>
      </w:r>
      <w:r>
        <w:rPr>
          <w:vertAlign w:val="superscript"/>
        </w:rPr>
        <w:t>ν</w:t>
      </w:r>
      <w:r>
        <w:t>) is correct.</w:t>
      </w:r>
    </w:p>
    <w:p>
      <w:r>
        <w:rPr>
          <w:b/>
        </w:rPr>
        <w:t>10.</w:t>
      </w:r>
      <w:r>
        <w:t xml:space="preserve"> </w:t>
      </w:r>
      <w:r>
        <w:t>∂</w:t>
      </w:r>
      <w:r>
        <w:rPr>
          <w:vertAlign w:val="subscript"/>
        </w:rPr>
        <w:t>ν</w:t>
      </w:r>
      <w:r>
        <w:t>∂</w:t>
      </w:r>
      <w:r>
        <w:rPr>
          <w:vertAlign w:val="subscript"/>
        </w:rPr>
        <w:t>μ</w:t>
      </w:r>
      <w:r>
        <w:t>F</w:t>
      </w:r>
      <w:r>
        <w:rPr>
          <w:vertAlign w:val="superscript"/>
        </w:rPr>
        <w:t>μν</w:t>
      </w:r>
      <w:r>
        <w:t>, relabeling the dummy indices μ↔ν, equals ∂</w:t>
      </w:r>
      <w:r>
        <w:rPr>
          <w:vertAlign w:val="subscript"/>
        </w:rPr>
        <w:t>μ</w:t>
      </w:r>
      <w:r>
        <w:t>∂</w:t>
      </w:r>
      <w:r>
        <w:rPr>
          <w:vertAlign w:val="subscript"/>
        </w:rPr>
        <w:t>ν</w:t>
      </w:r>
      <w:r>
        <w:t>F</w:t>
      </w:r>
      <w:r>
        <w:rPr>
          <w:vertAlign w:val="superscript"/>
        </w:rPr>
        <w:t>νμ</w:t>
      </w:r>
      <w:r>
        <w:t xml:space="preserve"> = ∂</w:t>
      </w:r>
      <w:r>
        <w:rPr>
          <w:vertAlign w:val="subscript"/>
        </w:rPr>
        <w:t>ν</w:t>
      </w:r>
      <w:r>
        <w:t>∂</w:t>
      </w:r>
      <w:r>
        <w:rPr>
          <w:vertAlign w:val="subscript"/>
        </w:rPr>
        <w:t>μ</w:t>
      </w:r>
      <w:r>
        <w:t>(−F</w:t>
      </w:r>
      <w:r>
        <w:rPr>
          <w:vertAlign w:val="superscript"/>
        </w:rPr>
        <w:t>μν</w:t>
      </w:r>
      <w:r>
        <w:t>) (renaming the derivative indices back and using F</w:t>
      </w:r>
      <w:r>
        <w:rPr>
          <w:vertAlign w:val="superscript"/>
        </w:rPr>
        <w:t>νμ</w:t>
      </w:r>
      <w:r>
        <w:t>=−F</w:t>
      </w:r>
      <w:r>
        <w:rPr>
          <w:vertAlign w:val="superscript"/>
        </w:rPr>
        <w:t>μν</w:t>
      </w:r>
      <w:r>
        <w:t>) = −∂</w:t>
      </w:r>
      <w:r>
        <w:rPr>
          <w:vertAlign w:val="subscript"/>
        </w:rPr>
        <w:t>ν</w:t>
      </w:r>
      <w:r>
        <w:t>∂</w:t>
      </w:r>
      <w:r>
        <w:rPr>
          <w:vertAlign w:val="subscript"/>
        </w:rPr>
        <w:t>μ</w:t>
      </w:r>
      <w:r>
        <w:t>F</w:t>
      </w:r>
      <w:r>
        <w:rPr>
          <w:vertAlign w:val="superscript"/>
        </w:rPr>
        <w:t>μν</w:t>
      </w:r>
      <w:r>
        <w:t>; so the original quantity equals its own negative, ∂</w:t>
      </w:r>
      <w:r>
        <w:rPr>
          <w:vertAlign w:val="subscript"/>
        </w:rPr>
        <w:t>ν</w:t>
      </w:r>
      <w:r>
        <w:t>∂</w:t>
      </w:r>
      <w:r>
        <w:rPr>
          <w:vertAlign w:val="subscript"/>
        </w:rPr>
        <w:t>μ</w:t>
      </w:r>
      <w:r>
        <w:t>F</w:t>
      </w:r>
      <w:r>
        <w:rPr>
          <w:vertAlign w:val="superscript"/>
        </w:rPr>
        <w:t>μν</w:t>
      </w:r>
      <w:r>
        <w:t xml:space="preserve"> = −∂</w:t>
      </w:r>
      <w:r>
        <w:rPr>
          <w:vertAlign w:val="subscript"/>
        </w:rPr>
        <w:t>ν</w:t>
      </w:r>
      <w:r>
        <w:t>∂</w:t>
      </w:r>
      <w:r>
        <w:rPr>
          <w:vertAlign w:val="subscript"/>
        </w:rPr>
        <w:t>μ</w:t>
      </w:r>
      <w:r>
        <w:t>F</w:t>
      </w:r>
      <w:r>
        <w:rPr>
          <w:vertAlign w:val="superscript"/>
        </w:rPr>
        <w:t>μν</w:t>
      </w:r>
      <w:r>
        <w:t>, forcing 2∂</w:t>
      </w:r>
      <w:r>
        <w:rPr>
          <w:vertAlign w:val="subscript"/>
        </w:rPr>
        <w:t>ν</w:t>
      </w:r>
      <w:r>
        <w:t>∂</w:t>
      </w:r>
      <w:r>
        <w:rPr>
          <w:vertAlign w:val="subscript"/>
        </w:rPr>
        <w:t>μ</w:t>
      </w:r>
      <w:r>
        <w:t>F</w:t>
      </w:r>
      <w:r>
        <w:rPr>
          <w:vertAlign w:val="superscript"/>
        </w:rPr>
        <w:t>μν</w:t>
      </w:r>
      <w:r>
        <w:t>=0, hence ∂</w:t>
      </w:r>
      <w:r>
        <w:rPr>
          <w:vertAlign w:val="subscript"/>
        </w:rPr>
        <w:t>ν</w:t>
      </w:r>
      <w:r>
        <w:t>∂</w:t>
      </w:r>
      <w:r>
        <w:rPr>
          <w:vertAlign w:val="subscript"/>
        </w:rPr>
        <w:t>μ</w:t>
      </w:r>
      <w:r>
        <w:t>F</w:t>
      </w:r>
      <w:r>
        <w:rPr>
          <w:vertAlign w:val="superscript"/>
        </w:rPr>
        <w:t>μν</w:t>
      </w:r>
      <w:r>
        <w:t>=0.</w:t>
      </w:r>
    </w:p>
    <w:p>
      <w:r>
        <w:rPr>
          <w:b/>
        </w:rPr>
        <w:t>11.</w:t>
      </w:r>
      <w:r>
        <w:t xml:space="preserve"> </w:t>
      </w:r>
      <w:r>
        <w:t>The vanishing of ∂</w:t>
      </w:r>
      <w:r>
        <w:rPr>
          <w:vertAlign w:val="subscript"/>
        </w:rPr>
        <w:t>ν</w:t>
      </w:r>
      <w:r>
        <w:t>∂</w:t>
      </w:r>
      <w:r>
        <w:rPr>
          <w:vertAlign w:val="subscript"/>
        </w:rPr>
        <w:t>μ</w:t>
      </w:r>
      <w:r>
        <w:t>F</w:t>
      </w:r>
      <w:r>
        <w:rPr>
          <w:vertAlign w:val="superscript"/>
        </w:rPr>
        <w:t>μν</w:t>
      </w:r>
      <w:r>
        <w:t xml:space="preserve"> follows purely from the algebraic antisymmetry of F</w:t>
      </w:r>
      <w:r>
        <w:rPr>
          <w:vertAlign w:val="superscript"/>
        </w:rPr>
        <w:t>μν</w:t>
      </w:r>
      <w:r>
        <w:t xml:space="preserve"> and the fact that partial derivatives commute, true for any antisymmetric tensor whatsoever with no reference to what field equation, if any, F</w:t>
      </w:r>
      <w:r>
        <w:rPr>
          <w:vertAlign w:val="superscript"/>
        </w:rPr>
        <w:t>μν</w:t>
      </w:r>
      <w:r>
        <w:t xml:space="preserve">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w:t>
      </w:r>
      <w:r>
        <w:rPr>
          <w:vertAlign w:val="subscript"/>
        </w:rPr>
        <w:t>μ</w:t>
      </w:r>
      <w:r>
        <w:t>F</w:t>
      </w:r>
      <w:r>
        <w:rPr>
          <w:vertAlign w:val="superscript"/>
        </w:rPr>
        <w:t>μν</w:t>
      </w:r>
      <w:r>
        <w:t>=k</w:t>
      </w:r>
      <w:r>
        <w:rPr>
          <w:vertAlign w:val="superscript"/>
        </w:rPr>
        <w:t>ν</w:t>
      </w:r>
      <w:r>
        <w:t xml:space="preserve"> for some k</w:t>
      </w:r>
      <w:r>
        <w:rPr>
          <w:vertAlign w:val="superscript"/>
        </w:rPr>
        <w:t>ν</w:t>
      </w:r>
      <w:r>
        <w:t xml:space="preserve"> other than the conserved Noether current, Section 5.1's argument would still force ∂</w:t>
      </w:r>
      <w:r>
        <w:rPr>
          <w:vertAlign w:val="subscript"/>
        </w:rPr>
        <w:t>ν</w:t>
      </w:r>
      <w:r>
        <w:t>k</w:t>
      </w:r>
      <w:r>
        <w:rPr>
          <w:vertAlign w:val="superscript"/>
        </w:rPr>
        <w:t>ν</w:t>
      </w:r>
      <w:r>
        <w:t>=0 (since the derivation used only the antisymmetry of F</w:t>
      </w:r>
      <w:r>
        <w:rPr>
          <w:vertAlign w:val="superscript"/>
        </w:rPr>
        <w:t>μν</w:t>
      </w:r>
      <w:r>
        <w:t>, not any property of the current multiplying it), so k</w:t>
      </w:r>
      <w:r>
        <w:rPr>
          <w:vertAlign w:val="superscript"/>
        </w:rPr>
        <w:t>ν</w:t>
      </w:r>
      <w:r>
        <w:t xml:space="preserve"> would itself be forced to be conserved regardless of whether it was built to be; if the theory's matter sector produced a k</w:t>
      </w:r>
      <w:r>
        <w:rPr>
          <w:vertAlign w:val="superscript"/>
        </w:rPr>
        <w:t>ν</w:t>
      </w:r>
      <w:r>
        <w:t xml:space="preserve">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w:t>
      </w:r>
      <w:r>
        <w:rPr>
          <w:vertAlign w:val="subscript"/>
        </w:rPr>
        <w:t>μ</w:t>
      </w:r>
      <w:r>
        <w:t xml:space="preserve">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26,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23, to be derived explicitly in Lesson 45), are the three ingredients needed to convert ℒ</w:t>
      </w:r>
      <w:r>
        <w:rPr>
          <w:vertAlign w:val="subscript"/>
        </w:rPr>
        <w:t>QED</w:t>
      </w:r>
      <w:r>
        <w:t>'s interaction term into a calculable scattering probability.</w:t>
      </w:r>
    </w:p>
    <w:p>
      <w:r>
        <w:rPr>
          <w:b/>
        </w:rPr>
        <w:t>15.</w:t>
      </w:r>
      <w:r>
        <w:t xml:space="preserve"> </w:t>
      </w:r>
      <w:r>
        <w:t>The mode expansions of Lessons 36 and 38 were derived by solving the free (non-interacting) equations of motion, ∂</w:t>
      </w:r>
      <w:r>
        <w:rPr>
          <w:vertAlign w:val="subscript"/>
        </w:rPr>
        <w:t>μ</w:t>
      </w:r>
      <w:r>
        <w:t>∂</w:t>
      </w:r>
      <w:r>
        <w:rPr>
          <w:vertAlign w:val="superscript"/>
        </w:rPr>
        <w:t>μ</w:t>
      </w:r>
      <w:r>
        <w:t>ψ terms alone for the Dirac field and ∂</w:t>
      </w:r>
      <w:r>
        <w:rPr>
          <w:vertAlign w:val="subscript"/>
        </w:rPr>
        <w:t>μ</w:t>
      </w:r>
      <w:r>
        <w:t>F</w:t>
      </w:r>
      <w:r>
        <w:rPr>
          <w:vertAlign w:val="superscript"/>
        </w:rPr>
        <w:t>μν</w:t>
      </w:r>
      <w:r>
        <w:t>=0 for the photon; with the interaction term present, the true equations of motion are the coupled ∂</w:t>
      </w:r>
      <w:r>
        <w:rPr>
          <w:vertAlign w:val="subscript"/>
        </w:rPr>
        <w:t>μ</w:t>
      </w:r>
      <w:r>
        <w:t>F</w:t>
      </w:r>
      <w:r>
        <w:rPr>
          <w:vertAlign w:val="superscript"/>
        </w:rPr>
        <w:t>μν</w:t>
      </w:r>
      <w:r>
        <w:t>=j</w:t>
      </w:r>
      <w:r>
        <w:rPr>
          <w:vertAlign w:val="superscript"/>
        </w:rPr>
        <w:t>ν</w:t>
      </w:r>
      <w:r>
        <w:t xml:space="preserve"> and (iγ</w:t>
      </w:r>
      <w:r>
        <w:rPr>
          <w:vertAlign w:val="superscript"/>
        </w:rPr>
        <w:t>μ</w:t>
      </w:r>
      <w:r>
        <w:t>D</w:t>
      </w:r>
      <w:r>
        <w:rPr>
          <w:vertAlign w:val="subscript"/>
        </w:rPr>
        <w:t>μ</w:t>
      </w:r>
      <w:r>
        <w:t>−m)ψ=0 of Section 6.1, which mix ψ and A</w:t>
      </w:r>
      <w:r>
        <w:rPr>
          <w:vertAlign w:val="subscript"/>
        </w:rPr>
        <w:t>μ</w:t>
      </w:r>
      <w:r>
        <w:t xml:space="preserve"> nonlinearly (j</w:t>
      </w:r>
      <w:r>
        <w:rPr>
          <w:vertAlign w:val="superscript"/>
        </w:rPr>
        <w:t>ν</w:t>
      </w:r>
      <w:r>
        <w:t xml:space="preserve"> itself depends on ψ, and D</w:t>
      </w:r>
      <w:r>
        <w:rPr>
          <w:vertAlign w:val="subscript"/>
        </w:rPr>
        <w:t>μ</w:t>
      </w:r>
      <w:r>
        <w:t xml:space="preserve"> depends on A</w:t>
      </w:r>
      <w:r>
        <w:rPr>
          <w:vertAlign w:val="subscript"/>
        </w:rPr>
        <w:t>μ</w:t>
      </w:r>
      <w:r>
        <w:t>),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w:t>
      </w:r>
      <w:r>
        <w:rPr>
          <w:vertAlign w:val="superscript"/>
        </w:rPr>
        <w:t>μ</w:t>
      </w:r>
      <w:r>
        <w:t>∂</w:t>
      </w:r>
      <w:r>
        <w:rPr>
          <w:vertAlign w:val="subscript"/>
        </w:rPr>
        <w:t>μ</w:t>
      </w:r>
      <w:r>
        <w:t>ψ−qγ</w:t>
      </w:r>
      <w:r>
        <w:rPr>
          <w:vertAlign w:val="superscript"/>
        </w:rPr>
        <w:t>μ</w:t>
      </w:r>
      <w:r>
        <w:t>A</w:t>
      </w:r>
      <w:r>
        <w:rPr>
          <w:vertAlign w:val="subscript"/>
        </w:rPr>
        <w:t>μ</w:t>
      </w:r>
      <w:r>
        <w:t>ψ−mψ=0, on the left by ψ̄ gives ψ̄iγ</w:t>
      </w:r>
      <w:r>
        <w:rPr>
          <w:vertAlign w:val="superscript"/>
        </w:rPr>
        <w:t>μ</w:t>
      </w:r>
      <w:r>
        <w:t>∂</w:t>
      </w:r>
      <w:r>
        <w:rPr>
          <w:vertAlign w:val="subscript"/>
        </w:rPr>
        <w:t>μ</w:t>
      </w:r>
      <w:r>
        <w:t>ψ−qψ̄γ</w:t>
      </w:r>
      <w:r>
        <w:rPr>
          <w:vertAlign w:val="superscript"/>
        </w:rPr>
        <w:t>μ</w:t>
      </w:r>
      <w:r>
        <w:t>A</w:t>
      </w:r>
      <w:r>
        <w:rPr>
          <w:vertAlign w:val="subscript"/>
        </w:rPr>
        <w:t>μ</w:t>
      </w:r>
      <w:r>
        <w:t>ψ−mψ̄ψ=0. Multiplying Section 3.2's equation, i∂</w:t>
      </w:r>
      <w:r>
        <w:rPr>
          <w:vertAlign w:val="subscript"/>
        </w:rPr>
        <w:t>μ</w:t>
      </w:r>
      <w:r>
        <w:t>ψ̄γ</w:t>
      </w:r>
      <w:r>
        <w:rPr>
          <w:vertAlign w:val="superscript"/>
        </w:rPr>
        <w:t>μ</w:t>
      </w:r>
      <w:r>
        <w:t>+qψ̄γ</w:t>
      </w:r>
      <w:r>
        <w:rPr>
          <w:vertAlign w:val="superscript"/>
        </w:rPr>
        <w:t>μ</w:t>
      </w:r>
      <w:r>
        <w:t>A</w:t>
      </w:r>
      <w:r>
        <w:rPr>
          <w:vertAlign w:val="subscript"/>
        </w:rPr>
        <w:t>μ</w:t>
      </w:r>
      <w:r>
        <w:t>+mψ̄=0, on the right by ψ gives i(∂</w:t>
      </w:r>
      <w:r>
        <w:rPr>
          <w:vertAlign w:val="subscript"/>
        </w:rPr>
        <w:t>μ</w:t>
      </w:r>
      <w:r>
        <w:t>ψ̄)γ</w:t>
      </w:r>
      <w:r>
        <w:rPr>
          <w:vertAlign w:val="superscript"/>
        </w:rPr>
        <w:t>μ</w:t>
      </w:r>
      <w:r>
        <w:t>ψ+qψ̄γ</w:t>
      </w:r>
      <w:r>
        <w:rPr>
          <w:vertAlign w:val="superscript"/>
        </w:rPr>
        <w:t>μ</w:t>
      </w:r>
      <w:r>
        <w:t>A</w:t>
      </w:r>
      <w:r>
        <w:rPr>
          <w:vertAlign w:val="subscript"/>
        </w:rPr>
        <w:t>μ</w:t>
      </w:r>
      <w:r>
        <w:t>ψ+mψ̄ψ=0. Adding the two: ψ̄iγ</w:t>
      </w:r>
      <w:r>
        <w:rPr>
          <w:vertAlign w:val="superscript"/>
        </w:rPr>
        <w:t>μ</w:t>
      </w:r>
      <w:r>
        <w:t>∂</w:t>
      </w:r>
      <w:r>
        <w:rPr>
          <w:vertAlign w:val="subscript"/>
        </w:rPr>
        <w:t>μ</w:t>
      </w:r>
      <w:r>
        <w:t>ψ+i(∂</w:t>
      </w:r>
      <w:r>
        <w:rPr>
          <w:vertAlign w:val="subscript"/>
        </w:rPr>
        <w:t>μ</w:t>
      </w:r>
      <w:r>
        <w:t>ψ̄)γ</w:t>
      </w:r>
      <w:r>
        <w:rPr>
          <w:vertAlign w:val="superscript"/>
        </w:rPr>
        <w:t>μ</w:t>
      </w:r>
      <w:r>
        <w:t>ψ+(mψ̄ψ−mψ̄ψ)+(−qψ̄γ</w:t>
      </w:r>
      <w:r>
        <w:rPr>
          <w:vertAlign w:val="superscript"/>
        </w:rPr>
        <w:t>μ</w:t>
      </w:r>
      <w:r>
        <w:t>A</w:t>
      </w:r>
      <w:r>
        <w:rPr>
          <w:vertAlign w:val="subscript"/>
        </w:rPr>
        <w:t>μ</w:t>
      </w:r>
      <w:r>
        <w:t>ψ+qψ̄γ</w:t>
      </w:r>
      <w:r>
        <w:rPr>
          <w:vertAlign w:val="superscript"/>
        </w:rPr>
        <w:t>μ</w:t>
      </w:r>
      <w:r>
        <w:t>A</w:t>
      </w:r>
      <w:r>
        <w:rPr>
          <w:vertAlign w:val="subscript"/>
        </w:rPr>
        <w:t>μ</w:t>
      </w:r>
      <w:r>
        <w:t>ψ)=0, and the last two groups cancel exactly, leaving i[ψ̄γ</w:t>
      </w:r>
      <w:r>
        <w:rPr>
          <w:vertAlign w:val="superscript"/>
        </w:rPr>
        <w:t>μ</w:t>
      </w:r>
      <w:r>
        <w:t>∂</w:t>
      </w:r>
      <w:r>
        <w:rPr>
          <w:vertAlign w:val="subscript"/>
        </w:rPr>
        <w:t>μ</w:t>
      </w:r>
      <w:r>
        <w:t>ψ+(∂</w:t>
      </w:r>
      <w:r>
        <w:rPr>
          <w:vertAlign w:val="subscript"/>
        </w:rPr>
        <w:t>μ</w:t>
      </w:r>
      <w:r>
        <w:t>ψ̄)γ</w:t>
      </w:r>
      <w:r>
        <w:rPr>
          <w:vertAlign w:val="superscript"/>
        </w:rPr>
        <w:t>μ</w:t>
      </w:r>
      <w:r>
        <w:t>ψ]=0, i.e. i∂</w:t>
      </w:r>
      <w:r>
        <w:rPr>
          <w:vertAlign w:val="subscript"/>
        </w:rPr>
        <w:t>μ</w:t>
      </w:r>
      <w:r>
        <w:t>(ψ̄γ</w:t>
      </w:r>
      <w:r>
        <w:rPr>
          <w:vertAlign w:val="superscript"/>
        </w:rPr>
        <w:t>μ</w:t>
      </w:r>
      <w:r>
        <w:t>ψ)=0 (recognizing the product rule), i.e. ∂</w:t>
      </w:r>
      <w:r>
        <w:rPr>
          <w:vertAlign w:val="subscript"/>
        </w:rPr>
        <w:t>μ</w:t>
      </w:r>
      <w:r>
        <w:t>(ψ̄γ</w:t>
      </w:r>
      <w:r>
        <w:rPr>
          <w:vertAlign w:val="superscript"/>
        </w:rPr>
        <w:t>μ</w:t>
      </w:r>
      <w:r>
        <w:t>ψ)=0, which is ∂</w:t>
      </w:r>
      <w:r>
        <w:rPr>
          <w:vertAlign w:val="subscript"/>
        </w:rPr>
        <w:t>μ</w:t>
      </w:r>
      <w:r>
        <w:t>j</w:t>
      </w:r>
      <w:r>
        <w:rPr>
          <w:vertAlign w:val="superscript"/>
        </w:rPr>
        <w:t>μ</w:t>
      </w:r>
      <w:r>
        <w:t>=0 after multiplying by the constant q, reproducing current conservation directly from the two Dirac-sector Euler–Lagrange equations with no reference to Noether's theorem.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43 studies the field tensor F</w:t>
      </w:r>
      <w:r>
        <w:rPr>
          <w:vertAlign w:val="subscript"/>
        </w:rPr>
        <w:t>μν</w:t>
      </w:r>
      <w:r>
        <w:t xml:space="preserve"> as it appears inside this completed theory, separating it into its electric and magnetic parts and confirming that the inhomogeneous Maxwell equation derived here reduces, in the classical limit, to the same equations first written down in Lesson 8.</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QED Lagrangian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