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04" w:id="1"/>
      <w:r>
        <w:rPr>
          <w:rFonts w:ascii="Amazon Ember" w:cs="Amazon Ember" w:eastAsia="Amazon Ember" w:hAnsi="Amazon Ember"/>
          <w:b/>
          <w:bCs/>
          <w:color w:val="0000FF"/>
          <w:sz w:val="36"/>
          <w:szCs w:val="36"/>
        </w:rPr>
        <w:t xml:space="preserve">The Early Middle Ages, 476–1000 CE: The Allegedly Dark Ages</w:t>
      </w:r>
      <w:bookmarkEnd w:id="1"/>
    </w:p>
    <w:p>
      <w:pPr>
        <w:spacing w:after="200"/>
      </w:pPr>
      <w:r>
        <w:t xml:space="preserve">After the fall of Rome, western Europe fragmented into smaller kingdoms, and later humans called the centuries that followed the Dark Ages.</w:t>
      </w:r>
    </w:p>
    <w:p>
      <w:pPr>
        <w:spacing w:after="200"/>
      </w:pPr>
      <w:r>
        <w:t xml:space="preserve">The dolphins found the name suspicious.</w:t>
      </w:r>
    </w:p>
    <w:p>
      <w:pPr>
        <w:spacing w:after="200"/>
      </w:pPr>
      <w:r>
        <w:rPr>
          <w:i/>
          <w:iCs/>
        </w:rPr>
        <w:t xml:space="preserve">“Was it truly dark, or were the humans simply missing paperwork?”</w:t>
      </w:r>
    </w:p>
    <w:p>
      <w:pPr>
        <w:spacing w:after="200"/>
      </w:pPr>
      <w:r>
        <w:t xml:space="preserve">There were fewer records than during the Roman Empire, and many cities shrank. Trade became less extensive in some regions.</w:t>
      </w:r>
    </w:p>
    <w:p>
      <w:pPr>
        <w:spacing w:after="200"/>
      </w:pPr>
      <w:r>
        <w:t xml:space="preserve">Elsewhere, life went on. Emperors still governed in Constantinople, scholars in Baghdad studied mathematics and astronomy, and India and China flourished.</w:t>
      </w:r>
    </w:p>
    <w:p>
      <w:pPr>
        <w:spacing w:after="200"/>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spacing w:after="200"/>
      </w:pPr>
      <w:r>
        <w:t xml:space="preserve">Constantinople alone should have made the label harder to sustain. The emperor Justinian, ruling from 527 to 565, commissioned a systematic compilation of Roman law, the Corpus Juris Civilis, that went on to shape European legal systems for the next fifteen hundred years, and built the Hagia Sophia, completed in 537, which remained the largest cathedral in the world for nearly a thousand years.</w:t>
      </w:r>
    </w:p>
    <w:p>
      <w:pPr>
        <w:spacing w:after="200"/>
      </w:pPr>
      <w:r>
        <w:t xml:space="preserve">The label itself has a specific culprit and a much narrower original meaning than students are usually given. The idea goes back to the 14th-century Italian poet Petrarch, who applied it only to what he saw as the loss of classical Latin literary style in the centuries after Rome, not to the era’s politics, religion, or science, and not at all to Byzantium, the Islamic world, India, or China, none of which he was thinking about.</w:t>
      </w:r>
    </w:p>
    <w:p>
      <w:pPr>
        <w:spacing w:after="200"/>
      </w:pPr>
      <w:r>
        <w:rPr>
          <w:i/>
          <w:iCs/>
        </w:rPr>
        <w:t xml:space="preserve">“The oceans,” the dolphins concluded, “did not notice any darkness.”</w:t>
      </w:r>
    </w:p>
    <w:p>
      <w:pPr>
        <w:spacing w:after="200"/>
      </w:pPr>
      <w:r>
        <w:t xml:space="preserve">Nor was Europe standing still. Kingdoms formed, trade expanded, farming improved with the heavy plow, the water mill, and the horse collar, and, a little later, universities appeared.</w:t>
      </w:r>
    </w:p>
    <w:p>
      <w:pPr>
        <w:spacing w:after="200"/>
      </w:pPr>
      <w:r>
        <w:t xml:space="preserve">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spacing w:after="200"/>
      </w:pPr>
      <w:r>
        <w:rPr>
          <w:i/>
          <w:iCs/>
        </w:rPr>
        <w:t xml:space="preserve">“The man who revived European literacy,” dolphin historians observed, “never quite learned to write.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Warfare did not pause. From the ninth and tenth centuries, castles began to rise across the landscape, as lords built walls rather than settle their disputes.</w:t>
      </w:r>
    </w:p>
    <w:p>
      <w:pPr>
        <w:spacing w:after="200"/>
      </w:pPr>
      <w:r>
        <w:t xml:space="preserve">Centuries later, some humans became so dissatisfied with the traditional story that they proposed radical alternatives.</w:t>
      </w:r>
    </w:p>
    <w:p>
      <w:pPr>
        <w:spacing w:after="200"/>
      </w:pPr>
      <w:r>
        <w:t xml:space="preserve">One mathematician, Anatoly Fomenko, argued that large parts of ancient history had been misdated and that the timeline was wrong. He suggested that many events thought to belong to antiquity actually occurred much later.</w:t>
      </w:r>
    </w:p>
    <w:p>
      <w:pPr>
        <w:spacing w:after="200"/>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spacing w:after="200"/>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spacing w:after="100"/>
      </w:pPr>
      <w:r>
        <w:rPr>
          <w:b/>
          <w:bCs/>
        </w:rPr>
        <w:t xml:space="preserve">Dolphin verdict:</w:t>
      </w:r>
    </w:p>
    <w:p>
      <w:pPr>
        <w:spacing w:after="200"/>
      </w:pPr>
      <w:r>
        <w:rPr>
          <w:i/>
          <w:iCs/>
        </w:rPr>
        <w:t xml:space="preserve">The age was not dark. It was only complicated. Humans often confuse the absence of records with the absence of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2026-10-11T11:50:09.885Z</dcterms:created>
  <dcterms:modified xsi:type="dcterms:W3CDTF">2026-10-11T11:50:09.885Z</dcterms:modified>
</cp:coreProperties>
</file>

<file path=docProps/custom.xml><?xml version="1.0" encoding="utf-8"?>
<Properties xmlns="http://schemas.openxmlformats.org/officeDocument/2006/custom-properties" xmlns:vt="http://schemas.openxmlformats.org/officeDocument/2006/docPropsVTypes"/>
</file>