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rFonts w:ascii="Amazon Ember" w:cs="Amazon Ember" w:eastAsia="Amazon Ember" w:hAnsi="Amazon Ember"/>
          <w:b/>
          <w:bCs/>
          <w:color w:val="0000FF"/>
          <w:sz w:val="36"/>
          <w:szCs w:val="36"/>
        </w:rPr>
        <w:t xml:space="preserve">Quanta, Actually</w:t>
      </w:r>
    </w:p>
    <w:p>
      <w:pPr>
        <w:pStyle w:val="Heading1"/>
        <w:spacing w:after="240" w:before="240"/>
        <w:jc w:val="center"/>
      </w:pPr>
      <w:r>
        <w:rPr>
          <w:rFonts w:ascii="Amazon Ember" w:cs="Amazon Ember" w:eastAsia="Amazon Ember" w:hAnsi="Amazon Ember"/>
          <w:b/>
          <w:bCs/>
          <w:color w:val="0000FF"/>
          <w:sz w:val="36"/>
          <w:szCs w:val="36"/>
        </w:rPr>
        <w:t xml:space="preserve">The Quantum Conversation</w:t>
      </w:r>
    </w:p>
    <w:p>
      <w:pPr>
        <w:spacing w:after="260" w:line="360" w:lineRule="auto"/>
        <w:jc w:val="center"/>
      </w:pPr>
      <w:r>
        <w:rPr>
          <w:rFonts w:ascii="Cambria Math" w:cs="Cambria Math" w:eastAsia="Cambria Math" w:hAnsi="Cambria Math"/>
          <w:i/>
          <w:iCs/>
          <w:sz w:val="24"/>
          <w:szCs w:val="24"/>
        </w:rPr>
        <w:t xml:space="preserve">Phase, Light, and the Hidden Architecture of Electromagnetism</w:t>
      </w:r>
    </w:p>
    <w:p>
      <w:pPr>
        <w:spacing w:after="160" w:line="360" w:lineRule="auto"/>
        <w:jc w:val="center"/>
      </w:pPr>
      <w:r>
        <w:rPr>
          <w:rFonts w:ascii="Cambria" w:cs="Cambria" w:eastAsia="Cambria" w:hAnsi="Cambria"/>
          <w:b/>
          <w:bCs/>
          <w:color w:val="4F81BD"/>
          <w:sz w:val="26"/>
          <w:szCs w:val="26"/>
        </w:rPr>
        <w:t xml:space="preserve">Volume 2 in the Quanta, Actually Series</w:t>
      </w:r>
    </w:p>
    <w:p>
      <w:pPr>
        <w:spacing w:after="160" w:line="360" w:lineRule="auto"/>
        <w:jc w:val="center"/>
      </w:pPr>
      <w:r>
        <w:rPr>
          <w:rFonts w:ascii="Cambria" w:cs="Cambria" w:eastAsia="Cambria" w:hAnsi="Cambria"/>
          <w:b/>
          <w:bCs/>
          <w:color w:val="4F81BD"/>
          <w:sz w:val="26"/>
          <w:szCs w:val="26"/>
        </w:rPr>
        <w:t xml:space="preserve">Lothar J. Musiol</w:t>
      </w:r>
    </w:p>
    <w:p>
      <w:pPr>
        <w:spacing w:after="260" w:line="360" w:lineRule="auto"/>
        <w:jc w:val="center"/>
      </w:pPr>
      <w:r>
        <w:rPr>
          <w:rFonts w:ascii="Cambria Math" w:cs="Cambria Math" w:eastAsia="Cambria Math" w:hAnsi="Cambria Math"/>
          <w:i/>
          <w:iCs/>
          <w:sz w:val="24"/>
          <w:szCs w:val="24"/>
        </w:rPr>
        <w:t xml:space="preserve">An interaction, looked at closely enough, is a conversation.</w:t>
      </w:r>
    </w:p>
    <w:p>
      <w:r>
        <w:br w:type="page"/>
      </w:r>
    </w:p>
    <w:p>
      <w:pPr>
        <w:spacing w:after="120"/>
        <w:jc w:val="left"/>
      </w:pPr>
      <w:r>
        <w:rPr>
          <w:rFonts w:ascii="Cambria" w:cs="Cambria" w:eastAsia="Cambria" w:hAnsi="Cambria"/>
          <w:sz w:val="18"/>
          <w:szCs w:val="18"/>
        </w:rPr>
        <w:t xml:space="preserve">Quanta, Actually</w:t>
      </w:r>
    </w:p>
    <w:p>
      <w:pPr>
        <w:spacing w:after="120"/>
        <w:jc w:val="left"/>
      </w:pPr>
      <w:r>
        <w:rPr>
          <w:rFonts w:ascii="Cambria" w:cs="Cambria" w:eastAsia="Cambria" w:hAnsi="Cambria"/>
          <w:sz w:val="18"/>
          <w:szCs w:val="18"/>
        </w:rPr>
        <w:t xml:space="preserve">The Quantum Conversation — Phase, Light, and the Hidden Architecture of Electromagnetism</w:t>
      </w:r>
    </w:p>
    <w:p>
      <w:pPr>
        <w:spacing w:after="120"/>
        <w:jc w:val="left"/>
      </w:pPr>
      <w:r>
        <w:rPr>
          <w:rFonts w:ascii="Cambria" w:cs="Cambria" w:eastAsia="Cambria" w:hAnsi="Cambria"/>
          <w:sz w:val="18"/>
          <w:szCs w:val="18"/>
        </w:rPr>
        <w:t xml:space="preserve">Copyright © 2026 Lothar J. Musiol. All rights reserved. First edition, 2026.</w:t>
      </w:r>
    </w:p>
    <w:p>
      <w:pPr>
        <w:spacing w:after="120"/>
        <w:jc w:val="left"/>
      </w:pPr>
      <w:r>
        <w:rPr>
          <w:rFonts w:ascii="Cambria" w:cs="Cambria" w:eastAsia="Cambria" w:hAnsi="Cambria"/>
          <w:sz w:val="18"/>
          <w:szCs w:val="18"/>
        </w:rPr>
        <w:t xml:space="preserve">Quanta, Actually series, Volume 2</w:t>
      </w:r>
    </w:p>
    <w:p>
      <w:pPr>
        <w:pStyle w:val="Heading1"/>
        <w:pageBreakBefore/>
        <w:spacing w:after="400" w:before="0"/>
        <w:jc w:val="center"/>
      </w:pPr>
      <w:r>
        <w:rPr>
          <w:rFonts w:ascii="Amazon Ember" w:cs="Amazon Ember" w:eastAsia="Amazon Ember" w:hAnsi="Amazon Ember"/>
          <w:b/>
          <w:bCs/>
          <w:color w:val="0000FF"/>
          <w:sz w:val="36"/>
          <w:szCs w:val="36"/>
        </w:rPr>
        <w:t xml:space="preserve">Table of Contents</w:t>
      </w:r>
    </w:p>
    <w:p>
      <w:pPr>
        <w:spacing w:after="60"/>
      </w:pPr>
      <w:hyperlink w:history="1" w:anchor="toc0">
        <w:r>
          <w:rPr>
            <w:rFonts w:ascii="Cambria" w:cs="Cambria" w:eastAsia="Cambria" w:hAnsi="Cambria"/>
            <w:b w:val="false"/>
            <w:bCs w:val="false"/>
            <w:color w:val="44546A"/>
            <w:sz w:val="22"/>
            <w:szCs w:val="22"/>
            <w:u w:val="single"/>
          </w:rPr>
          <w:t xml:space="preserve">Prologue: A Different Way of Thinking</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7</w:t>
      </w:r>
    </w:p>
    <w:p>
      <w:pPr>
        <w:spacing w:after="60"/>
      </w:pPr>
      <w:hyperlink w:history="1" w:anchor="toc1">
        <w:r>
          <w:rPr>
            <w:rFonts w:ascii="Cambria" w:cs="Cambria" w:eastAsia="Cambria" w:hAnsi="Cambria"/>
            <w:b w:val="false"/>
            <w:bCs w:val="false"/>
            <w:color w:val="44546A"/>
            <w:sz w:val="22"/>
            <w:szCs w:val="22"/>
            <w:u w:val="single"/>
          </w:rPr>
          <w:t xml:space="preserve">What’s Mead, What’s Feynman, What’s New Here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12</w:t>
      </w:r>
    </w:p>
    <w:p>
      <w:pPr>
        <w:spacing w:after="60" w:before="240"/>
      </w:pPr>
      <w:hyperlink w:history="1" w:anchor="toc2">
        <w:r>
          <w:rPr>
            <w:rFonts w:ascii="Cambria" w:cs="Cambria" w:eastAsia="Cambria" w:hAnsi="Cambria"/>
            <w:b/>
            <w:bCs/>
            <w:color w:val="44546A"/>
            <w:sz w:val="24"/>
            <w:szCs w:val="24"/>
            <w:u w:val="single"/>
          </w:rPr>
          <w:t xml:space="preserve">Part One — Phase, Not Force</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16</w:t>
      </w:r>
    </w:p>
    <w:p>
      <w:pPr>
        <w:spacing w:after="60"/>
        <w:ind w:left="360"/>
      </w:pPr>
      <w:hyperlink w:history="1" w:anchor="toc3">
        <w:r>
          <w:rPr>
            <w:rFonts w:ascii="Cambria" w:cs="Cambria" w:eastAsia="Cambria" w:hAnsi="Cambria"/>
            <w:b w:val="false"/>
            <w:bCs w:val="false"/>
            <w:color w:val="44546A"/>
            <w:sz w:val="22"/>
            <w:szCs w:val="22"/>
            <w:u w:val="single"/>
          </w:rPr>
          <w:t xml:space="preserve">Chapter 1: The Invisible Interaction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20</w:t>
      </w:r>
    </w:p>
    <w:p>
      <w:pPr>
        <w:spacing w:after="60"/>
        <w:ind w:left="360"/>
      </w:pPr>
      <w:hyperlink w:history="1" w:anchor="toc4">
        <w:r>
          <w:rPr>
            <w:rFonts w:ascii="Cambria" w:cs="Cambria" w:eastAsia="Cambria" w:hAnsi="Cambria"/>
            <w:b w:val="false"/>
            <w:bCs w:val="false"/>
            <w:color w:val="44546A"/>
            <w:sz w:val="22"/>
            <w:szCs w:val="22"/>
            <w:u w:val="single"/>
          </w:rPr>
          <w:t xml:space="preserve">Chapter 2: The Phase of a Charged Particle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21</w:t>
      </w:r>
    </w:p>
    <w:p>
      <w:pPr>
        <w:spacing w:after="60"/>
        <w:ind w:left="360"/>
      </w:pPr>
      <w:hyperlink w:history="1" w:anchor="toc5">
        <w:r>
          <w:rPr>
            <w:rFonts w:ascii="Cambria" w:cs="Cambria" w:eastAsia="Cambria" w:hAnsi="Cambria"/>
            <w:b w:val="false"/>
            <w:bCs w:val="false"/>
            <w:color w:val="44546A"/>
            <w:sz w:val="22"/>
            <w:szCs w:val="22"/>
            <w:u w:val="single"/>
          </w:rPr>
          <w:t xml:space="preserve">Chapter 3: The Loop</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27</w:t>
      </w:r>
    </w:p>
    <w:p>
      <w:pPr>
        <w:spacing w:after="60"/>
        <w:ind w:left="360"/>
      </w:pPr>
      <w:hyperlink w:history="1" w:anchor="toc6">
        <w:r>
          <w:rPr>
            <w:rFonts w:ascii="Cambria" w:cs="Cambria" w:eastAsia="Cambria" w:hAnsi="Cambria"/>
            <w:b w:val="false"/>
            <w:bCs w:val="false"/>
            <w:color w:val="44546A"/>
            <w:sz w:val="22"/>
            <w:szCs w:val="22"/>
            <w:u w:val="single"/>
          </w:rPr>
          <w:t xml:space="preserve">Chapter 4: Not Just Bookkeeping</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32</w:t>
      </w:r>
    </w:p>
    <w:p>
      <w:pPr>
        <w:spacing w:after="60" w:before="240"/>
      </w:pPr>
      <w:hyperlink w:history="1" w:anchor="toc7">
        <w:r>
          <w:rPr>
            <w:rFonts w:ascii="Cambria" w:cs="Cambria" w:eastAsia="Cambria" w:hAnsi="Cambria"/>
            <w:b/>
            <w:bCs/>
            <w:color w:val="44546A"/>
            <w:sz w:val="24"/>
            <w:szCs w:val="24"/>
            <w:u w:val="single"/>
          </w:rPr>
          <w:t xml:space="preserve">Part Two — When Many Become One</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36</w:t>
      </w:r>
    </w:p>
    <w:p>
      <w:pPr>
        <w:spacing w:after="60"/>
        <w:ind w:left="360"/>
      </w:pPr>
      <w:hyperlink w:history="1" w:anchor="toc8">
        <w:r>
          <w:rPr>
            <w:rFonts w:ascii="Cambria" w:cs="Cambria" w:eastAsia="Cambria" w:hAnsi="Cambria"/>
            <w:b w:val="false"/>
            <w:bCs w:val="false"/>
            <w:color w:val="44546A"/>
            <w:sz w:val="22"/>
            <w:szCs w:val="22"/>
            <w:u w:val="single"/>
          </w:rPr>
          <w:t xml:space="preserve">Chapter 5: One Electron Is Not a Superconductor</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42</w:t>
      </w:r>
    </w:p>
    <w:p>
      <w:pPr>
        <w:spacing w:after="60"/>
        <w:ind w:left="360"/>
      </w:pPr>
      <w:hyperlink w:history="1" w:anchor="toc9">
        <w:r>
          <w:rPr>
            <w:rFonts w:ascii="Cambria" w:cs="Cambria" w:eastAsia="Cambria" w:hAnsi="Cambria"/>
            <w:b w:val="false"/>
            <w:bCs w:val="false"/>
            <w:color w:val="44546A"/>
            <w:sz w:val="22"/>
            <w:szCs w:val="22"/>
            <w:u w:val="single"/>
          </w:rPr>
          <w:t xml:space="preserve">Chapter 6: Coherence Changes the Rules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43</w:t>
      </w:r>
    </w:p>
    <w:p>
      <w:pPr>
        <w:spacing w:after="60"/>
        <w:ind w:left="360"/>
      </w:pPr>
      <w:hyperlink w:history="1" w:anchor="toc10">
        <w:r>
          <w:rPr>
            <w:rFonts w:ascii="Cambria" w:cs="Cambria" w:eastAsia="Cambria" w:hAnsi="Cambria"/>
            <w:b w:val="false"/>
            <w:bCs w:val="false"/>
            <w:color w:val="44546A"/>
            <w:sz w:val="22"/>
            <w:szCs w:val="22"/>
            <w:u w:val="single"/>
          </w:rPr>
          <w:t xml:space="preserve">Chapter 7: Momentum in the Presence of a Potential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50</w:t>
      </w:r>
    </w:p>
    <w:p>
      <w:pPr>
        <w:spacing w:after="60"/>
        <w:ind w:left="360"/>
      </w:pPr>
      <w:hyperlink w:history="1" w:anchor="toc11">
        <w:r>
          <w:rPr>
            <w:rFonts w:ascii="Cambria" w:cs="Cambria" w:eastAsia="Cambria" w:hAnsi="Cambria"/>
            <w:b w:val="false"/>
            <w:bCs w:val="false"/>
            <w:color w:val="44546A"/>
            <w:sz w:val="22"/>
            <w:szCs w:val="22"/>
            <w:u w:val="single"/>
          </w:rPr>
          <w:t xml:space="preserve">Chapter 8: Where Does the Potential Come From?</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54</w:t>
      </w:r>
    </w:p>
    <w:p>
      <w:pPr>
        <w:spacing w:after="60" w:before="240"/>
      </w:pPr>
      <w:hyperlink w:history="1" w:anchor="toc12">
        <w:r>
          <w:rPr>
            <w:rFonts w:ascii="Cambria" w:cs="Cambria" w:eastAsia="Cambria" w:hAnsi="Cambria"/>
            <w:b/>
            <w:bCs/>
            <w:color w:val="44546A"/>
            <w:sz w:val="24"/>
            <w:szCs w:val="24"/>
            <w:u w:val="single"/>
          </w:rPr>
          <w:t xml:space="preserve">Part Three — The Photon and the Path</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58</w:t>
      </w:r>
    </w:p>
    <w:p>
      <w:pPr>
        <w:spacing w:after="60"/>
        <w:ind w:left="360"/>
      </w:pPr>
      <w:hyperlink w:history="1" w:anchor="toc13">
        <w:r>
          <w:rPr>
            <w:rFonts w:ascii="Cambria" w:cs="Cambria" w:eastAsia="Cambria" w:hAnsi="Cambria"/>
            <w:b w:val="false"/>
            <w:bCs w:val="false"/>
            <w:color w:val="44546A"/>
            <w:sz w:val="22"/>
            <w:szCs w:val="22"/>
            <w:u w:val="single"/>
          </w:rPr>
          <w:t xml:space="preserve">Chapter 9: The Photon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64</w:t>
      </w:r>
    </w:p>
    <w:p>
      <w:pPr>
        <w:spacing w:after="60"/>
        <w:ind w:left="360"/>
      </w:pPr>
      <w:hyperlink w:history="1" w:anchor="toc14">
        <w:r>
          <w:rPr>
            <w:rFonts w:ascii="Cambria" w:cs="Cambria" w:eastAsia="Cambria" w:hAnsi="Cambria"/>
            <w:b w:val="false"/>
            <w:bCs w:val="false"/>
            <w:color w:val="44546A"/>
            <w:sz w:val="22"/>
            <w:szCs w:val="22"/>
            <w:u w:val="single"/>
          </w:rPr>
          <w:t xml:space="preserve">Chapter 10: The Path Is Not a Track</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65</w:t>
      </w:r>
    </w:p>
    <w:p>
      <w:pPr>
        <w:spacing w:after="60"/>
        <w:ind w:left="360"/>
      </w:pPr>
      <w:hyperlink w:history="1" w:anchor="toc15">
        <w:r>
          <w:rPr>
            <w:rFonts w:ascii="Cambria" w:cs="Cambria" w:eastAsia="Cambria" w:hAnsi="Cambria"/>
            <w:b w:val="false"/>
            <w:bCs w:val="false"/>
            <w:color w:val="44546A"/>
            <w:sz w:val="22"/>
            <w:szCs w:val="22"/>
            <w:u w:val="single"/>
          </w:rPr>
          <w:t xml:space="preserve">Chapter 11: From Individual Histories to Collective Phase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70</w:t>
      </w:r>
    </w:p>
    <w:p>
      <w:pPr>
        <w:spacing w:after="60" w:before="240"/>
      </w:pPr>
      <w:hyperlink w:history="1" w:anchor="toc16">
        <w:r>
          <w:rPr>
            <w:rFonts w:ascii="Cambria" w:cs="Cambria" w:eastAsia="Cambria" w:hAnsi="Cambria"/>
            <w:b/>
            <w:bCs/>
            <w:color w:val="44546A"/>
            <w:sz w:val="24"/>
            <w:szCs w:val="24"/>
            <w:u w:val="single"/>
          </w:rPr>
          <w:t xml:space="preserve">Part Four — Finding Maxwell Again</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74</w:t>
      </w:r>
    </w:p>
    <w:p>
      <w:pPr>
        <w:spacing w:after="60"/>
        <w:ind w:left="360"/>
      </w:pPr>
      <w:hyperlink w:history="1" w:anchor="toc17">
        <w:r>
          <w:rPr>
            <w:rFonts w:ascii="Cambria" w:cs="Cambria" w:eastAsia="Cambria" w:hAnsi="Cambria"/>
            <w:b w:val="false"/>
            <w:bCs w:val="false"/>
            <w:color w:val="44546A"/>
            <w:sz w:val="22"/>
            <w:szCs w:val="22"/>
            <w:u w:val="single"/>
          </w:rPr>
          <w:t xml:space="preserve">Chapter 12: Where Did the Fields Go?</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79</w:t>
      </w:r>
    </w:p>
    <w:p>
      <w:pPr>
        <w:spacing w:after="60"/>
        <w:ind w:left="360"/>
      </w:pPr>
      <w:hyperlink w:history="1" w:anchor="toc18">
        <w:r>
          <w:rPr>
            <w:rFonts w:ascii="Cambria" w:cs="Cambria" w:eastAsia="Cambria" w:hAnsi="Cambria"/>
            <w:b w:val="false"/>
            <w:bCs w:val="false"/>
            <w:color w:val="44546A"/>
            <w:sz w:val="22"/>
            <w:szCs w:val="22"/>
            <w:u w:val="single"/>
          </w:rPr>
          <w:t xml:space="preserve">Chapter 13: Maxwell Appears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80</w:t>
      </w:r>
    </w:p>
    <w:p>
      <w:pPr>
        <w:spacing w:after="60"/>
        <w:ind w:left="360"/>
      </w:pPr>
      <w:hyperlink w:history="1" w:anchor="toc19">
        <w:r>
          <w:rPr>
            <w:rFonts w:ascii="Cambria" w:cs="Cambria" w:eastAsia="Cambria" w:hAnsi="Cambria"/>
            <w:b w:val="false"/>
            <w:bCs w:val="false"/>
            <w:color w:val="44546A"/>
            <w:sz w:val="22"/>
            <w:szCs w:val="22"/>
            <w:u w:val="single"/>
          </w:rPr>
          <w:t xml:space="preserve">Chapter 14: The Classical World Is a Limit, Not a Different Universe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84</w:t>
      </w:r>
    </w:p>
    <w:p>
      <w:pPr>
        <w:spacing w:after="60" w:before="240"/>
      </w:pPr>
      <w:hyperlink w:history="1" w:anchor="toc20">
        <w:r>
          <w:rPr>
            <w:rFonts w:ascii="Cambria" w:cs="Cambria" w:eastAsia="Cambria" w:hAnsi="Cambria"/>
            <w:b/>
            <w:bCs/>
            <w:color w:val="44546A"/>
            <w:sz w:val="24"/>
            <w:szCs w:val="24"/>
            <w:u w:val="single"/>
          </w:rPr>
          <w:t xml:space="preserve">Part Five — The Field That May Not Be a Thing</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88</w:t>
      </w:r>
    </w:p>
    <w:p>
      <w:pPr>
        <w:spacing w:after="60"/>
        <w:ind w:left="360"/>
      </w:pPr>
      <w:hyperlink w:history="1" w:anchor="toc21">
        <w:r>
          <w:rPr>
            <w:rFonts w:ascii="Cambria" w:cs="Cambria" w:eastAsia="Cambria" w:hAnsi="Cambria"/>
            <w:b w:val="false"/>
            <w:bCs w:val="false"/>
            <w:color w:val="44546A"/>
            <w:sz w:val="22"/>
            <w:szCs w:val="22"/>
            <w:u w:val="single"/>
          </w:rPr>
          <w:t xml:space="preserve">Chapter 15: What If the Field Isn’t Independent?</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95</w:t>
      </w:r>
    </w:p>
    <w:p>
      <w:pPr>
        <w:spacing w:after="60"/>
        <w:ind w:left="360"/>
      </w:pPr>
      <w:hyperlink w:history="1" w:anchor="toc22">
        <w:r>
          <w:rPr>
            <w:rFonts w:ascii="Cambria" w:cs="Cambria" w:eastAsia="Cambria" w:hAnsi="Cambria"/>
            <w:b w:val="false"/>
            <w:bCs w:val="false"/>
            <w:color w:val="44546A"/>
            <w:sz w:val="22"/>
            <w:szCs w:val="22"/>
            <w:u w:val="single"/>
          </w:rPr>
          <w:t xml:space="preserve">Chapter 16: Wheeler and Feynman — The Universe Talks Back</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96</w:t>
      </w:r>
    </w:p>
    <w:p>
      <w:pPr>
        <w:spacing w:after="60"/>
        <w:ind w:left="360"/>
      </w:pPr>
      <w:hyperlink w:history="1" w:anchor="toc23">
        <w:r>
          <w:rPr>
            <w:rFonts w:ascii="Cambria" w:cs="Cambria" w:eastAsia="Cambria" w:hAnsi="Cambria"/>
            <w:b w:val="false"/>
            <w:bCs w:val="false"/>
            <w:color w:val="44546A"/>
            <w:sz w:val="22"/>
            <w:szCs w:val="22"/>
            <w:u w:val="single"/>
          </w:rPr>
          <w:t xml:space="preserve">Chapter 17: Radiation Is Where Things Get Serious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99</w:t>
      </w:r>
    </w:p>
    <w:p>
      <w:pPr>
        <w:spacing w:after="60"/>
        <w:ind w:left="360"/>
      </w:pPr>
      <w:hyperlink w:history="1" w:anchor="toc24">
        <w:r>
          <w:rPr>
            <w:rFonts w:ascii="Cambria" w:cs="Cambria" w:eastAsia="Cambria" w:hAnsi="Cambria"/>
            <w:b w:val="false"/>
            <w:bCs w:val="false"/>
            <w:color w:val="44546A"/>
            <w:sz w:val="22"/>
            <w:szCs w:val="22"/>
            <w:u w:val="single"/>
          </w:rPr>
          <w:t xml:space="preserve">Chapter 18: Where Is the Energy?</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103</w:t>
      </w:r>
    </w:p>
    <w:p>
      <w:pPr>
        <w:spacing w:after="60" w:before="240"/>
      </w:pPr>
      <w:hyperlink w:history="1" w:anchor="toc25">
        <w:r>
          <w:rPr>
            <w:rFonts w:ascii="Cambria" w:cs="Cambria" w:eastAsia="Cambria" w:hAnsi="Cambria"/>
            <w:b/>
            <w:bCs/>
            <w:color w:val="44546A"/>
            <w:sz w:val="24"/>
            <w:szCs w:val="24"/>
            <w:u w:val="single"/>
          </w:rPr>
          <w:t xml:space="preserve">Part Six — What Survives the Merger</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106</w:t>
      </w:r>
    </w:p>
    <w:p>
      <w:pPr>
        <w:spacing w:after="60"/>
        <w:ind w:left="360"/>
      </w:pPr>
      <w:hyperlink w:history="1" w:anchor="toc26">
        <w:r>
          <w:rPr>
            <w:rFonts w:ascii="Cambria" w:cs="Cambria" w:eastAsia="Cambria" w:hAnsi="Cambria"/>
            <w:b w:val="false"/>
            <w:bCs w:val="false"/>
            <w:color w:val="44546A"/>
            <w:sz w:val="22"/>
            <w:szCs w:val="22"/>
            <w:u w:val="single"/>
          </w:rPr>
          <w:t xml:space="preserve">Chapter 19: What QED Adds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110</w:t>
      </w:r>
    </w:p>
    <w:p>
      <w:pPr>
        <w:spacing w:after="60"/>
        <w:ind w:left="360"/>
      </w:pPr>
      <w:hyperlink w:history="1" w:anchor="toc27">
        <w:r>
          <w:rPr>
            <w:rFonts w:ascii="Cambria" w:cs="Cambria" w:eastAsia="Cambria" w:hAnsi="Cambria"/>
            <w:b w:val="false"/>
            <w:bCs w:val="false"/>
            <w:color w:val="44546A"/>
            <w:sz w:val="22"/>
            <w:szCs w:val="22"/>
            <w:u w:val="single"/>
          </w:rPr>
          <w:t xml:space="preserve">Chapter 20: The Geometry of the Potential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117</w:t>
      </w:r>
    </w:p>
    <w:p>
      <w:pPr>
        <w:spacing w:after="60"/>
        <w:ind w:left="360"/>
      </w:pPr>
      <w:hyperlink w:history="1" w:anchor="toc28">
        <w:r>
          <w:rPr>
            <w:rFonts w:ascii="Cambria" w:cs="Cambria" w:eastAsia="Cambria" w:hAnsi="Cambria"/>
            <w:b w:val="false"/>
            <w:bCs w:val="false"/>
            <w:color w:val="44546A"/>
            <w:sz w:val="22"/>
            <w:szCs w:val="22"/>
            <w:u w:val="single"/>
          </w:rPr>
          <w:t xml:space="preserve">Chapter 21: The Art of Forgetting</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118</w:t>
      </w:r>
    </w:p>
    <w:p>
      <w:pPr>
        <w:spacing w:after="60"/>
        <w:ind w:left="360"/>
      </w:pPr>
      <w:hyperlink w:history="1" w:anchor="toc29">
        <w:r>
          <w:rPr>
            <w:rFonts w:ascii="Cambria" w:cs="Cambria" w:eastAsia="Cambria" w:hAnsi="Cambria"/>
            <w:b w:val="false"/>
            <w:bCs w:val="false"/>
            <w:color w:val="44546A"/>
            <w:sz w:val="22"/>
            <w:szCs w:val="22"/>
            <w:u w:val="single"/>
          </w:rPr>
          <w:t xml:space="preserve">Chapter 22: The Meaning of “Fundamental”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123</w:t>
      </w:r>
    </w:p>
    <w:p>
      <w:pPr>
        <w:spacing w:after="60" w:before="240"/>
      </w:pPr>
      <w:hyperlink w:history="1" w:anchor="toc30">
        <w:r>
          <w:rPr>
            <w:rFonts w:ascii="Cambria" w:cs="Cambria" w:eastAsia="Cambria" w:hAnsi="Cambria"/>
            <w:b/>
            <w:bCs/>
            <w:color w:val="44546A"/>
            <w:sz w:val="24"/>
            <w:szCs w:val="24"/>
            <w:u w:val="single"/>
          </w:rPr>
          <w:t xml:space="preserve">Part Seven — Geometry, Symmetry, Vacuum</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127</w:t>
      </w:r>
    </w:p>
    <w:p>
      <w:pPr>
        <w:spacing w:after="60"/>
        <w:ind w:left="360"/>
      </w:pPr>
      <w:hyperlink w:history="1" w:anchor="toc31">
        <w:r>
          <w:rPr>
            <w:rFonts w:ascii="Cambria" w:cs="Cambria" w:eastAsia="Cambria" w:hAnsi="Cambria"/>
            <w:b w:val="false"/>
            <w:bCs w:val="false"/>
            <w:color w:val="44546A"/>
            <w:sz w:val="22"/>
            <w:szCs w:val="22"/>
            <w:u w:val="single"/>
          </w:rPr>
          <w:t xml:space="preserve">Chapter 23: Charge Is the Price of Changing Phase Locally</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131</w:t>
      </w:r>
    </w:p>
    <w:p>
      <w:pPr>
        <w:spacing w:after="60"/>
        <w:ind w:left="360"/>
      </w:pPr>
      <w:hyperlink w:history="1" w:anchor="toc32">
        <w:r>
          <w:rPr>
            <w:rFonts w:ascii="Cambria" w:cs="Cambria" w:eastAsia="Cambria" w:hAnsi="Cambria"/>
            <w:b w:val="false"/>
            <w:bCs w:val="false"/>
            <w:color w:val="44546A"/>
            <w:sz w:val="22"/>
            <w:szCs w:val="22"/>
            <w:u w:val="single"/>
          </w:rPr>
          <w:t xml:space="preserve">Chapter 24: Why the Classical Path Wins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136</w:t>
      </w:r>
    </w:p>
    <w:p>
      <w:pPr>
        <w:spacing w:after="60"/>
        <w:ind w:left="360"/>
      </w:pPr>
      <w:hyperlink w:history="1" w:anchor="toc33">
        <w:r>
          <w:rPr>
            <w:rFonts w:ascii="Cambria" w:cs="Cambria" w:eastAsia="Cambria" w:hAnsi="Cambria"/>
            <w:b w:val="false"/>
            <w:bCs w:val="false"/>
            <w:color w:val="44546A"/>
            <w:sz w:val="22"/>
            <w:szCs w:val="22"/>
            <w:u w:val="single"/>
          </w:rPr>
          <w:t xml:space="preserve">Chapter 25: Magnetism, Light, and Empty Space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137</w:t>
      </w:r>
    </w:p>
    <w:p>
      <w:pPr>
        <w:spacing w:after="60"/>
        <w:ind w:left="360"/>
      </w:pPr>
      <w:hyperlink w:history="1" w:anchor="toc34">
        <w:r>
          <w:rPr>
            <w:rFonts w:ascii="Cambria" w:cs="Cambria" w:eastAsia="Cambria" w:hAnsi="Cambria"/>
            <w:b w:val="false"/>
            <w:bCs w:val="false"/>
            <w:color w:val="44546A"/>
            <w:sz w:val="22"/>
            <w:szCs w:val="22"/>
            <w:u w:val="single"/>
          </w:rPr>
          <w:t xml:space="preserve">Chapter 26: The Phase Can Wind</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142</w:t>
      </w:r>
    </w:p>
    <w:p>
      <w:pPr>
        <w:spacing w:after="60" w:before="240"/>
      </w:pPr>
      <w:hyperlink w:history="1" w:anchor="toc35">
        <w:r>
          <w:rPr>
            <w:rFonts w:ascii="Cambria" w:cs="Cambria" w:eastAsia="Cambria" w:hAnsi="Cambria"/>
            <w:b/>
            <w:bCs/>
            <w:color w:val="44546A"/>
            <w:sz w:val="24"/>
            <w:szCs w:val="24"/>
            <w:u w:val="single"/>
          </w:rPr>
          <w:t xml:space="preserve">Part Eight — Following an Electron</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145</w:t>
      </w:r>
    </w:p>
    <w:p>
      <w:pPr>
        <w:spacing w:after="60"/>
        <w:ind w:left="360"/>
      </w:pPr>
      <w:hyperlink w:history="1" w:anchor="toc36">
        <w:r>
          <w:rPr>
            <w:rFonts w:ascii="Cambria" w:cs="Cambria" w:eastAsia="Cambria" w:hAnsi="Cambria"/>
            <w:b w:val="false"/>
            <w:bCs w:val="false"/>
            <w:color w:val="44546A"/>
            <w:sz w:val="22"/>
            <w:szCs w:val="22"/>
            <w:u w:val="single"/>
          </w:rPr>
          <w:t xml:space="preserve">Chapter 27: The Equation Behind the Conversation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152</w:t>
      </w:r>
    </w:p>
    <w:p>
      <w:pPr>
        <w:spacing w:after="60"/>
        <w:ind w:left="360"/>
      </w:pPr>
      <w:hyperlink w:history="1" w:anchor="toc37">
        <w:r>
          <w:rPr>
            <w:rFonts w:ascii="Cambria" w:cs="Cambria" w:eastAsia="Cambria" w:hAnsi="Cambria"/>
            <w:b w:val="false"/>
            <w:bCs w:val="false"/>
            <w:color w:val="44546A"/>
            <w:sz w:val="22"/>
            <w:szCs w:val="22"/>
            <w:u w:val="single"/>
          </w:rPr>
          <w:t xml:space="preserve">Chapter 28: Feynman’s Diagrams Become Less Mysterious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158</w:t>
      </w:r>
    </w:p>
    <w:p>
      <w:pPr>
        <w:spacing w:after="60"/>
        <w:ind w:left="360"/>
      </w:pPr>
      <w:hyperlink w:history="1" w:anchor="toc38">
        <w:r>
          <w:rPr>
            <w:rFonts w:ascii="Cambria" w:cs="Cambria" w:eastAsia="Cambria" w:hAnsi="Cambria"/>
            <w:b w:val="false"/>
            <w:bCs w:val="false"/>
            <w:color w:val="44546A"/>
            <w:sz w:val="22"/>
            <w:szCs w:val="22"/>
            <w:u w:val="single"/>
          </w:rPr>
          <w:t xml:space="preserve">Chapter 29: The Classical Coulomb Force Emerges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159</w:t>
      </w:r>
    </w:p>
    <w:p>
      <w:pPr>
        <w:spacing w:after="60"/>
        <w:ind w:left="360"/>
      </w:pPr>
      <w:hyperlink w:history="1" w:anchor="toc39">
        <w:r>
          <w:rPr>
            <w:rFonts w:ascii="Cambria" w:cs="Cambria" w:eastAsia="Cambria" w:hAnsi="Cambria"/>
            <w:b w:val="false"/>
            <w:bCs w:val="false"/>
            <w:color w:val="44546A"/>
            <w:sz w:val="22"/>
            <w:szCs w:val="22"/>
            <w:u w:val="single"/>
          </w:rPr>
          <w:t xml:space="preserve">Chapter 30: Now Add Many Electrons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164</w:t>
      </w:r>
    </w:p>
    <w:p>
      <w:pPr>
        <w:spacing w:after="60"/>
        <w:ind w:left="360"/>
      </w:pPr>
      <w:hyperlink w:history="1" w:anchor="toc40">
        <w:r>
          <w:rPr>
            <w:rFonts w:ascii="Cambria" w:cs="Cambria" w:eastAsia="Cambria" w:hAnsi="Cambria"/>
            <w:b w:val="false"/>
            <w:bCs w:val="false"/>
            <w:color w:val="44546A"/>
            <w:sz w:val="22"/>
            <w:szCs w:val="22"/>
            <w:u w:val="single"/>
          </w:rPr>
          <w:t xml:space="preserve">Chapter 31: The Book’s Central Bridge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168</w:t>
      </w:r>
    </w:p>
    <w:p>
      <w:pPr>
        <w:spacing w:after="60" w:before="240"/>
      </w:pPr>
      <w:hyperlink w:history="1" w:anchor="toc41">
        <w:r>
          <w:rPr>
            <w:rFonts w:ascii="Cambria" w:cs="Cambria" w:eastAsia="Cambria" w:hAnsi="Cambria"/>
            <w:b/>
            <w:bCs/>
            <w:color w:val="44546A"/>
            <w:sz w:val="24"/>
            <w:szCs w:val="24"/>
            <w:u w:val="single"/>
          </w:rPr>
          <w:t xml:space="preserve">Part Nine — Light Meets Matter</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174</w:t>
      </w:r>
    </w:p>
    <w:p>
      <w:pPr>
        <w:spacing w:after="60"/>
        <w:ind w:left="360"/>
      </w:pPr>
      <w:hyperlink w:history="1" w:anchor="toc42">
        <w:r>
          <w:rPr>
            <w:rFonts w:ascii="Cambria" w:cs="Cambria" w:eastAsia="Cambria" w:hAnsi="Cambria"/>
            <w:b w:val="false"/>
            <w:bCs w:val="false"/>
            <w:color w:val="44546A"/>
            <w:sz w:val="22"/>
            <w:szCs w:val="22"/>
            <w:u w:val="single"/>
          </w:rPr>
          <w:t xml:space="preserve">Chapter 32: The Photon Is Not the Opposite of the Phase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178</w:t>
      </w:r>
    </w:p>
    <w:p>
      <w:pPr>
        <w:spacing w:after="60"/>
        <w:ind w:left="360"/>
      </w:pPr>
      <w:hyperlink w:history="1" w:anchor="toc43">
        <w:r>
          <w:rPr>
            <w:rFonts w:ascii="Cambria" w:cs="Cambria" w:eastAsia="Cambria" w:hAnsi="Cambria"/>
            <w:b w:val="false"/>
            <w:bCs w:val="false"/>
            <w:color w:val="44546A"/>
            <w:sz w:val="22"/>
            <w:szCs w:val="22"/>
            <w:u w:val="single"/>
          </w:rPr>
          <w:t xml:space="preserve">Chapter 33: When Matter Meets Light</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184</w:t>
      </w:r>
    </w:p>
    <w:p>
      <w:pPr>
        <w:spacing w:after="60"/>
        <w:ind w:left="360"/>
      </w:pPr>
      <w:hyperlink w:history="1" w:anchor="toc44">
        <w:r>
          <w:rPr>
            <w:rFonts w:ascii="Cambria" w:cs="Cambria" w:eastAsia="Cambria" w:hAnsi="Cambria"/>
            <w:b w:val="false"/>
            <w:bCs w:val="false"/>
            <w:color w:val="44546A"/>
            <w:sz w:val="22"/>
            <w:szCs w:val="22"/>
            <w:u w:val="single"/>
          </w:rPr>
          <w:t xml:space="preserve">Chapter 34: The Loop, Formalized</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185</w:t>
      </w:r>
    </w:p>
    <w:p>
      <w:pPr>
        <w:spacing w:after="60" w:before="240"/>
      </w:pPr>
      <w:hyperlink w:history="1" w:anchor="toc45">
        <w:r>
          <w:rPr>
            <w:rFonts w:ascii="Cambria" w:cs="Cambria" w:eastAsia="Cambria" w:hAnsi="Cambria"/>
            <w:b/>
            <w:bCs/>
            <w:color w:val="44546A"/>
            <w:sz w:val="24"/>
            <w:szCs w:val="24"/>
            <w:u w:val="single"/>
          </w:rPr>
          <w:t xml:space="preserve">Part Ten — Renormalization, Done Once, Done Right</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190</w:t>
      </w:r>
    </w:p>
    <w:p>
      <w:pPr>
        <w:spacing w:after="60"/>
        <w:ind w:left="360"/>
      </w:pPr>
      <w:hyperlink w:history="1" w:anchor="toc46">
        <w:r>
          <w:rPr>
            <w:rFonts w:ascii="Cambria" w:cs="Cambria" w:eastAsia="Cambria" w:hAnsi="Cambria"/>
            <w:b w:val="false"/>
            <w:bCs w:val="false"/>
            <w:color w:val="44546A"/>
            <w:sz w:val="22"/>
            <w:szCs w:val="22"/>
            <w:u w:val="single"/>
          </w:rPr>
          <w:t xml:space="preserve">Chapter 35: Vacuum Polarization — The Electron Is Not Quite Alone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195</w:t>
      </w:r>
    </w:p>
    <w:p>
      <w:pPr>
        <w:spacing w:after="60"/>
        <w:ind w:left="360"/>
      </w:pPr>
      <w:hyperlink w:history="1" w:anchor="toc47">
        <w:r>
          <w:rPr>
            <w:rFonts w:ascii="Cambria" w:cs="Cambria" w:eastAsia="Cambria" w:hAnsi="Cambria"/>
            <w:b w:val="false"/>
            <w:bCs w:val="false"/>
            <w:color w:val="44546A"/>
            <w:sz w:val="22"/>
            <w:szCs w:val="22"/>
            <w:u w:val="single"/>
          </w:rPr>
          <w:t xml:space="preserve">Chapter 36: The Terrible Reputation of Renormalization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198</w:t>
      </w:r>
    </w:p>
    <w:p>
      <w:pPr>
        <w:spacing w:after="60"/>
        <w:ind w:left="360"/>
      </w:pPr>
      <w:hyperlink w:history="1" w:anchor="toc48">
        <w:r>
          <w:rPr>
            <w:rFonts w:ascii="Cambria" w:cs="Cambria" w:eastAsia="Cambria" w:hAnsi="Cambria"/>
            <w:b w:val="false"/>
            <w:bCs w:val="false"/>
            <w:color w:val="44546A"/>
            <w:sz w:val="22"/>
            <w:szCs w:val="22"/>
            <w:u w:val="single"/>
          </w:rPr>
          <w:t xml:space="preserve">Chapter 37: A Resolution Dial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199</w:t>
      </w:r>
    </w:p>
    <w:p>
      <w:pPr>
        <w:spacing w:after="60"/>
        <w:ind w:left="360"/>
      </w:pPr>
      <w:hyperlink w:history="1" w:anchor="toc49">
        <w:r>
          <w:rPr>
            <w:rFonts w:ascii="Cambria" w:cs="Cambria" w:eastAsia="Cambria" w:hAnsi="Cambria"/>
            <w:b w:val="false"/>
            <w:bCs w:val="false"/>
            <w:color w:val="44546A"/>
            <w:sz w:val="22"/>
            <w:szCs w:val="22"/>
            <w:u w:val="single"/>
          </w:rPr>
          <w:t xml:space="preserve">Chapter 38: Renormalization Is a Translation System</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204</w:t>
      </w:r>
    </w:p>
    <w:p>
      <w:pPr>
        <w:spacing w:after="60" w:before="240"/>
      </w:pPr>
      <w:hyperlink w:history="1" w:anchor="toc50">
        <w:r>
          <w:rPr>
            <w:rFonts w:ascii="Cambria" w:cs="Cambria" w:eastAsia="Cambria" w:hAnsi="Cambria"/>
            <w:b/>
            <w:bCs/>
            <w:color w:val="44546A"/>
            <w:sz w:val="24"/>
            <w:szCs w:val="24"/>
            <w:u w:val="single"/>
          </w:rPr>
          <w:t xml:space="preserve">Part Eleven — The World at the End of the Wire</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211</w:t>
      </w:r>
    </w:p>
    <w:p>
      <w:pPr>
        <w:spacing w:after="60"/>
        <w:ind w:left="360"/>
      </w:pPr>
      <w:hyperlink w:history="1" w:anchor="toc51">
        <w:r>
          <w:rPr>
            <w:rFonts w:ascii="Cambria" w:cs="Cambria" w:eastAsia="Cambria" w:hAnsi="Cambria"/>
            <w:b w:val="false"/>
            <w:bCs w:val="false"/>
            <w:color w:val="44546A"/>
            <w:sz w:val="22"/>
            <w:szCs w:val="22"/>
            <w:u w:val="single"/>
          </w:rPr>
          <w:t xml:space="preserve">Chapter 39: From QED to a Superconducting Circuit</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217</w:t>
      </w:r>
    </w:p>
    <w:p>
      <w:pPr>
        <w:spacing w:after="60"/>
        <w:ind w:left="360"/>
      </w:pPr>
      <w:hyperlink w:history="1" w:anchor="toc52">
        <w:r>
          <w:rPr>
            <w:rFonts w:ascii="Cambria" w:cs="Cambria" w:eastAsia="Cambria" w:hAnsi="Cambria"/>
            <w:b w:val="false"/>
            <w:bCs w:val="false"/>
            <w:color w:val="44546A"/>
            <w:sz w:val="22"/>
            <w:szCs w:val="22"/>
            <w:u w:val="single"/>
          </w:rPr>
          <w:t xml:space="preserve">Chapter 40: One System, Several Descriptions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225</w:t>
      </w:r>
    </w:p>
    <w:p>
      <w:pPr>
        <w:spacing w:after="60"/>
        <w:ind w:left="360"/>
      </w:pPr>
      <w:hyperlink w:history="1" w:anchor="toc53">
        <w:r>
          <w:rPr>
            <w:rFonts w:ascii="Cambria" w:cs="Cambria" w:eastAsia="Cambria" w:hAnsi="Cambria"/>
            <w:b w:val="false"/>
            <w:bCs w:val="false"/>
            <w:color w:val="44546A"/>
            <w:sz w:val="22"/>
            <w:szCs w:val="22"/>
            <w:u w:val="single"/>
          </w:rPr>
          <w:t xml:space="preserve">Chapter 41: The Same Wire Contains All Four Worlds</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226</w:t>
      </w:r>
    </w:p>
    <w:p>
      <w:pPr>
        <w:spacing w:after="60" w:before="240"/>
      </w:pPr>
      <w:hyperlink w:history="1" w:anchor="toc54">
        <w:r>
          <w:rPr>
            <w:rFonts w:ascii="Cambria" w:cs="Cambria" w:eastAsia="Cambria" w:hAnsi="Cambria"/>
            <w:b/>
            <w:bCs/>
            <w:color w:val="44546A"/>
            <w:sz w:val="24"/>
            <w:szCs w:val="24"/>
            <w:u w:val="single"/>
          </w:rPr>
          <w:t xml:space="preserve">Part Twelve — What the Electron Knows</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232</w:t>
      </w:r>
    </w:p>
    <w:p>
      <w:pPr>
        <w:spacing w:after="60"/>
        <w:ind w:left="360"/>
      </w:pPr>
      <w:hyperlink w:history="1" w:anchor="toc55">
        <w:r>
          <w:rPr>
            <w:rFonts w:ascii="Cambria" w:cs="Cambria" w:eastAsia="Cambria" w:hAnsi="Cambria"/>
            <w:b w:val="false"/>
            <w:bCs w:val="false"/>
            <w:color w:val="44546A"/>
            <w:sz w:val="22"/>
            <w:szCs w:val="22"/>
            <w:u w:val="single"/>
          </w:rPr>
          <w:t xml:space="preserve">Chapter 42: A Tiny Charge With a Huge Story</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237</w:t>
      </w:r>
    </w:p>
    <w:p>
      <w:pPr>
        <w:spacing w:after="60"/>
        <w:ind w:left="360"/>
      </w:pPr>
      <w:hyperlink w:history="1" w:anchor="toc56">
        <w:r>
          <w:rPr>
            <w:rFonts w:ascii="Cambria" w:cs="Cambria" w:eastAsia="Cambria" w:hAnsi="Cambria"/>
            <w:b w:val="false"/>
            <w:bCs w:val="false"/>
            <w:color w:val="44546A"/>
            <w:sz w:val="22"/>
            <w:szCs w:val="22"/>
            <w:u w:val="single"/>
          </w:rPr>
          <w:t xml:space="preserve">Chapter 43: The Electron in a Superconductor</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242</w:t>
      </w:r>
    </w:p>
    <w:p>
      <w:pPr>
        <w:spacing w:after="60"/>
        <w:ind w:left="360"/>
      </w:pPr>
      <w:hyperlink w:history="1" w:anchor="toc57">
        <w:r>
          <w:rPr>
            <w:rFonts w:ascii="Cambria" w:cs="Cambria" w:eastAsia="Cambria" w:hAnsi="Cambria"/>
            <w:b w:val="false"/>
            <w:bCs w:val="false"/>
            <w:color w:val="44546A"/>
            <w:sz w:val="22"/>
            <w:szCs w:val="22"/>
            <w:u w:val="single"/>
          </w:rPr>
          <w:t xml:space="preserve">Chapter 44: Is the Field Real?</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243</w:t>
      </w:r>
    </w:p>
    <w:p>
      <w:pPr>
        <w:spacing w:after="60" w:before="240"/>
      </w:pPr>
      <w:hyperlink w:history="1" w:anchor="toc58">
        <w:r>
          <w:rPr>
            <w:rFonts w:ascii="Cambria" w:cs="Cambria" w:eastAsia="Cambria" w:hAnsi="Cambria"/>
            <w:b/>
            <w:bCs/>
            <w:color w:val="44546A"/>
            <w:sz w:val="24"/>
            <w:szCs w:val="24"/>
            <w:u w:val="single"/>
          </w:rPr>
          <w:t xml:space="preserve">Part Thirteen — The Honest Ending</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247</w:t>
      </w:r>
    </w:p>
    <w:p>
      <w:pPr>
        <w:spacing w:after="60"/>
        <w:ind w:left="360"/>
      </w:pPr>
      <w:hyperlink w:history="1" w:anchor="toc59">
        <w:r>
          <w:rPr>
            <w:rFonts w:ascii="Cambria" w:cs="Cambria" w:eastAsia="Cambria" w:hAnsi="Cambria"/>
            <w:b w:val="false"/>
            <w:bCs w:val="false"/>
            <w:color w:val="44546A"/>
            <w:sz w:val="22"/>
            <w:szCs w:val="22"/>
            <w:u w:val="single"/>
          </w:rPr>
          <w:t xml:space="preserve">Chapter 45: The Ladder of Descriptions — Electron to Eye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251</w:t>
      </w:r>
    </w:p>
    <w:p>
      <w:pPr>
        <w:spacing w:after="60"/>
        <w:ind w:left="360"/>
      </w:pPr>
      <w:hyperlink w:history="1" w:anchor="toc60">
        <w:r>
          <w:rPr>
            <w:rFonts w:ascii="Cambria" w:cs="Cambria" w:eastAsia="Cambria" w:hAnsi="Cambria"/>
            <w:b w:val="false"/>
            <w:bCs w:val="false"/>
            <w:color w:val="44546A"/>
            <w:sz w:val="22"/>
            <w:szCs w:val="22"/>
            <w:u w:val="single"/>
          </w:rPr>
          <w:t xml:space="preserve">Chapter 46: What We Have Learned, and What We Have Not Proven</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258</w:t>
      </w:r>
    </w:p>
    <w:p>
      <w:pPr>
        <w:spacing w:after="60"/>
        <w:ind w:left="360"/>
      </w:pPr>
      <w:hyperlink w:history="1" w:anchor="toc61">
        <w:r>
          <w:rPr>
            <w:rFonts w:ascii="Cambria" w:cs="Cambria" w:eastAsia="Cambria" w:hAnsi="Cambria"/>
            <w:b w:val="false"/>
            <w:bCs w:val="false"/>
            <w:color w:val="44546A"/>
            <w:sz w:val="22"/>
            <w:szCs w:val="22"/>
            <w:u w:val="single"/>
          </w:rPr>
          <w:t xml:space="preserve">Chapter 47: Epilogue — The Law Becomes Visible</w:t>
        </w:r>
      </w:hyperlink>
      <w:r>
        <w:rPr>
          <w:rFonts w:ascii="Cambria" w:cs="Cambria" w:eastAsia="Cambria" w:hAnsi="Cambria"/>
          <w:b w:val="false"/>
          <w:bCs w:val="false"/>
          <w:sz w:val="22"/>
          <w:szCs w:val="22"/>
        </w:rPr>
        <w:ptab w:alignment="right" w:relativeTo="margin" w:leader="dot"/>
      </w:r>
      <w:r>
        <w:rPr>
          <w:rFonts w:ascii="Cambria" w:cs="Cambria" w:eastAsia="Cambria" w:hAnsi="Cambria"/>
          <w:b w:val="false"/>
          <w:bCs w:val="false"/>
          <w:sz w:val="22"/>
          <w:szCs w:val="22"/>
        </w:rPr>
        <w:t xml:space="preserve">259</w:t>
      </w:r>
    </w:p>
    <w:p>
      <w:pPr>
        <w:spacing w:after="60"/>
      </w:pPr>
      <w:hyperlink w:history="1" w:anchor="toc62">
        <w:r>
          <w:rPr>
            <w:rFonts w:ascii="Cambria" w:cs="Cambria" w:eastAsia="Cambria" w:hAnsi="Cambria"/>
            <w:b/>
            <w:bCs/>
            <w:color w:val="44546A"/>
            <w:sz w:val="24"/>
            <w:szCs w:val="24"/>
            <w:u w:val="single"/>
          </w:rPr>
          <w:t xml:space="preserve">Appendix A: Equations at a Glance</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266</w:t>
      </w:r>
    </w:p>
    <w:p>
      <w:pPr>
        <w:spacing w:after="60"/>
      </w:pPr>
      <w:hyperlink w:history="1" w:anchor="toc63">
        <w:r>
          <w:rPr>
            <w:rFonts w:ascii="Cambria" w:cs="Cambria" w:eastAsia="Cambria" w:hAnsi="Cambria"/>
            <w:b/>
            <w:bCs/>
            <w:color w:val="44546A"/>
            <w:sz w:val="24"/>
            <w:szCs w:val="24"/>
            <w:u w:val="single"/>
          </w:rPr>
          <w:t xml:space="preserve">Appendix B: Notes on Sources</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275</w:t>
      </w:r>
    </w:p>
    <w:p>
      <w:pPr>
        <w:spacing w:after="60"/>
      </w:pPr>
      <w:hyperlink w:history="1" w:anchor="toc64">
        <w:r>
          <w:rPr>
            <w:rFonts w:ascii="Cambria" w:cs="Cambria" w:eastAsia="Cambria" w:hAnsi="Cambria"/>
            <w:b/>
            <w:bCs/>
            <w:color w:val="44546A"/>
            <w:sz w:val="24"/>
            <w:szCs w:val="24"/>
            <w:u w:val="single"/>
          </w:rPr>
          <w:t xml:space="preserve">Appendix C: Glossary</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280</w:t>
      </w:r>
    </w:p>
    <w:p>
      <w:pPr>
        <w:spacing w:after="60"/>
      </w:pPr>
      <w:hyperlink w:history="1" w:anchor="toc65">
        <w:r>
          <w:rPr>
            <w:rFonts w:ascii="Cambria" w:cs="Cambria" w:eastAsia="Cambria" w:hAnsi="Cambria"/>
            <w:b/>
            <w:bCs/>
            <w:color w:val="44546A"/>
            <w:sz w:val="24"/>
            <w:szCs w:val="24"/>
            <w:u w:val="single"/>
          </w:rPr>
          <w:t xml:space="preserve">Appendix D: Index of Chapters</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286</w:t>
      </w:r>
    </w:p>
    <w:p>
      <w:pPr>
        <w:spacing w:after="60"/>
      </w:pPr>
      <w:hyperlink w:history="1" w:anchor="toc66">
        <w:r>
          <w:rPr>
            <w:rFonts w:ascii="Cambria" w:cs="Cambria" w:eastAsia="Cambria" w:hAnsi="Cambria"/>
            <w:b/>
            <w:bCs/>
            <w:color w:val="44546A"/>
            <w:sz w:val="24"/>
            <w:szCs w:val="24"/>
            <w:u w:val="single"/>
          </w:rPr>
          <w:t xml:space="preserve">Appendix E: Symbols, Numbers, and Distinctions</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291</w:t>
      </w:r>
    </w:p>
    <w:p>
      <w:pPr>
        <w:spacing w:after="60"/>
      </w:pPr>
      <w:hyperlink w:history="1" w:anchor="toc67">
        <w:r>
          <w:rPr>
            <w:rFonts w:ascii="Cambria" w:cs="Cambria" w:eastAsia="Cambria" w:hAnsi="Cambria"/>
            <w:b/>
            <w:bCs/>
            <w:color w:val="44546A"/>
            <w:sz w:val="24"/>
            <w:szCs w:val="24"/>
            <w:u w:val="single"/>
          </w:rPr>
          <w:t xml:space="preserve">If This Book Worked for You</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292</w:t>
      </w:r>
    </w:p>
    <w:p>
      <w:pPr>
        <w:spacing w:after="60"/>
      </w:pPr>
      <w:hyperlink w:history="1" w:anchor="toc68">
        <w:r>
          <w:rPr>
            <w:rFonts w:ascii="Cambria" w:cs="Cambria" w:eastAsia="Cambria" w:hAnsi="Cambria"/>
            <w:b/>
            <w:bCs/>
            <w:color w:val="44546A"/>
            <w:sz w:val="24"/>
            <w:szCs w:val="24"/>
            <w:u w:val="single"/>
          </w:rPr>
          <w:t xml:space="preserve">Also by Lothar J. Musiol</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293</w:t>
      </w:r>
    </w:p>
    <w:p>
      <w:pPr>
        <w:spacing w:after="60"/>
      </w:pPr>
      <w:hyperlink w:history="1" w:anchor="toc69">
        <w:r>
          <w:rPr>
            <w:rFonts w:ascii="Cambria" w:cs="Cambria" w:eastAsia="Cambria" w:hAnsi="Cambria"/>
            <w:b/>
            <w:bCs/>
            <w:color w:val="44546A"/>
            <w:sz w:val="24"/>
            <w:szCs w:val="24"/>
            <w:u w:val="single"/>
          </w:rPr>
          <w:t xml:space="preserve">About the Author</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294</w:t>
      </w:r>
    </w:p>
    <w:p>
      <w:pPr>
        <w:spacing w:after="60"/>
      </w:pPr>
      <w:hyperlink w:history="1" w:anchor="toc70">
        <w:r>
          <w:rPr>
            <w:rFonts w:ascii="Cambria" w:cs="Cambria" w:eastAsia="Cambria" w:hAnsi="Cambria"/>
            <w:b/>
            <w:bCs/>
            <w:color w:val="44546A"/>
            <w:sz w:val="24"/>
            <w:szCs w:val="24"/>
            <w:u w:val="single"/>
          </w:rPr>
          <w:t xml:space="preserve">A Small Request</w:t>
        </w:r>
      </w:hyperlink>
      <w:r>
        <w:rPr>
          <w:rFonts w:ascii="Cambria" w:cs="Cambria" w:eastAsia="Cambria" w:hAnsi="Cambria"/>
          <w:b/>
          <w:bCs/>
          <w:sz w:val="24"/>
          <w:szCs w:val="24"/>
        </w:rPr>
        <w:ptab w:alignment="right" w:relativeTo="margin" w:leader="dot"/>
      </w:r>
      <w:r>
        <w:rPr>
          <w:rFonts w:ascii="Cambria" w:cs="Cambria" w:eastAsia="Cambria" w:hAnsi="Cambria"/>
          <w:b/>
          <w:bCs/>
          <w:sz w:val="24"/>
          <w:szCs w:val="24"/>
        </w:rPr>
        <w:t xml:space="preserve"/>
      </w:r>
    </w:p>
    <w:p>
      <w:pPr>
        <w:pStyle w:val="Heading1"/>
        <w:pageBreakBefore/>
        <w:spacing w:after="240" w:before="0"/>
        <w:jc w:val="center"/>
      </w:pPr>
      <w:r>
        <w:rPr>
          <w:rFonts w:ascii="Amazon Ember" w:cs="Amazon Ember" w:eastAsia="Amazon Ember" w:hAnsi="Amazon Ember"/>
          <w:b/>
          <w:bCs/>
          <w:color w:val="0000FF"/>
          <w:sz w:val="36"/>
          <w:szCs w:val="36"/>
        </w:rPr>
        <w:t xml:space="preserve">Also in This Series</w:t>
      </w:r>
    </w:p>
    <w:p>
      <w:pPr>
        <w:spacing w:after="260" w:line="360" w:lineRule="auto"/>
        <w:jc w:val="left"/>
      </w:pPr>
      <w:r>
        <w:rPr>
          <w:rFonts w:ascii="Cambria" w:cs="Cambria" w:eastAsia="Cambria" w:hAnsi="Cambria"/>
          <w:i w:val="false"/>
          <w:iCs w:val="false"/>
          <w:sz w:val="24"/>
          <w:szCs w:val="24"/>
        </w:rPr>
        <w:t xml:space="preserve">Volume 1 — </w:t>
      </w:r>
      <w:r>
        <w:rPr>
          <w:rFonts w:ascii="Cambria Math" w:cs="Cambria Math" w:eastAsia="Cambria Math" w:hAnsi="Cambria Math"/>
          <w:i/>
          <w:iCs/>
          <w:sz w:val="24"/>
          <w:szCs w:val="24"/>
        </w:rPr>
        <w:t xml:space="preserve">The Quantum World: From Quanta and Entanglement to Quantum Fields, Gravity, and the Future of Computing</w:t>
      </w:r>
      <w:r>
        <w:rPr>
          <w:rFonts w:ascii="Cambria" w:cs="Cambria" w:eastAsia="Cambria" w:hAnsi="Cambria"/>
          <w:i w:val="false"/>
          <w:iCs w:val="false"/>
          <w:sz w:val="24"/>
          <w:szCs w:val="24"/>
        </w:rPr>
        <w:t xml:space="preserve">. The survey: what quantum mechanics says, how entanglement and Bell tests settled the argument, and how quantum fields, QED, cryptography, and computing grow out of it.</w:t>
      </w:r>
    </w:p>
    <w:p>
      <w:pPr>
        <w:spacing w:after="260" w:line="360" w:lineRule="auto"/>
        <w:jc w:val="left"/>
      </w:pPr>
      <w:r>
        <w:rPr>
          <w:rFonts w:ascii="Cambria" w:cs="Cambria" w:eastAsia="Cambria" w:hAnsi="Cambria"/>
          <w:i w:val="false"/>
          <w:iCs w:val="false"/>
          <w:sz w:val="24"/>
          <w:szCs w:val="24"/>
        </w:rPr>
        <w:t xml:space="preserve">Volume 2 — </w:t>
      </w:r>
      <w:r>
        <w:rPr>
          <w:rFonts w:ascii="Cambria Math" w:cs="Cambria Math" w:eastAsia="Cambria Math" w:hAnsi="Cambria Math"/>
          <w:i/>
          <w:iCs/>
          <w:sz w:val="24"/>
          <w:szCs w:val="24"/>
        </w:rPr>
        <w:t xml:space="preserve">The Quantum Conversation: Phase, Light, and the Hidden Architecture of Electromagnetism</w:t>
      </w:r>
      <w:r>
        <w:rPr>
          <w:rFonts w:ascii="Cambria" w:cs="Cambria" w:eastAsia="Cambria" w:hAnsi="Cambria"/>
          <w:i w:val="false"/>
          <w:iCs w:val="false"/>
          <w:sz w:val="24"/>
          <w:szCs w:val="24"/>
        </w:rPr>
        <w:t xml:space="preserve">. This book.</w:t>
      </w:r>
    </w:p>
    <w:p>
      <w:pPr>
        <w:spacing w:after="260" w:line="360" w:lineRule="auto"/>
        <w:jc w:val="left"/>
      </w:pPr>
      <w:r>
        <w:rPr>
          <w:rFonts w:ascii="Cambria" w:cs="Cambria" w:eastAsia="Cambria" w:hAnsi="Cambria"/>
          <w:i w:val="false"/>
          <w:iCs w:val="false"/>
          <w:sz w:val="24"/>
          <w:szCs w:val="24"/>
        </w:rPr>
        <w:t xml:space="preserve">Volume 3 — </w:t>
      </w:r>
      <w:r>
        <w:rPr>
          <w:rFonts w:ascii="Cambria Math" w:cs="Cambria Math" w:eastAsia="Cambria Math" w:hAnsi="Cambria Math"/>
          <w:i/>
          <w:iCs/>
          <w:sz w:val="24"/>
          <w:szCs w:val="24"/>
        </w:rPr>
        <w:t xml:space="preserve">Complete Quantum Electrodynamics Course: From Mathematical Foundations to One-Loop QED</w:t>
      </w:r>
      <w:r>
        <w:rPr>
          <w:rFonts w:ascii="Cambria" w:cs="Cambria" w:eastAsia="Cambria" w:hAnsi="Cambria"/>
          <w:i w:val="false"/>
          <w:iCs w:val="false"/>
          <w:sz w:val="24"/>
          <w:szCs w:val="24"/>
        </w:rPr>
        <w:t xml:space="preserve">. The calculation course: from complex numbers and the Dirac equation to Feynman rules, renormalization, the electron’s anomalous magnetic moment, and the Lamb shift.</w:t>
      </w:r>
    </w:p>
    <w:p>
      <w:pPr>
        <w:pStyle w:val="Heading1"/>
        <w:pageBreakBefore/>
        <w:spacing w:after="240" w:before="0"/>
        <w:jc w:val="center"/>
      </w:pPr>
      <w:bookmarkStart w:name="toc0" w:id="1"/>
      <w:r>
        <w:rPr>
          <w:rFonts w:ascii="Amazon Ember" w:cs="Amazon Ember" w:eastAsia="Amazon Ember" w:hAnsi="Amazon Ember"/>
          <w:b/>
          <w:bCs/>
          <w:color w:val="0000FF"/>
          <w:sz w:val="36"/>
          <w:szCs w:val="36"/>
        </w:rPr>
        <w:t xml:space="preserve">Prologue: A Different Way of Thinking</w:t>
      </w:r>
      <w:bookmarkEnd w:id="1"/>
    </w:p>
    <w:p>
      <w:pPr>
        <w:spacing w:after="260" w:line="360" w:lineRule="auto"/>
        <w:jc w:val="left"/>
      </w:pPr>
      <w:r>
        <w:rPr>
          <w:rFonts w:ascii="Cambria" w:cs="Cambria" w:eastAsia="Cambria" w:hAnsi="Cambria"/>
          <w:i w:val="false"/>
          <w:iCs w:val="false"/>
          <w:sz w:val="24"/>
          <w:szCs w:val="24"/>
        </w:rPr>
        <w:t xml:space="preserve">There is a peculiar moment that arrives when you have learned enough physics to become confused by it.</w:t>
      </w:r>
    </w:p>
    <w:p>
      <w:pPr>
        <w:spacing w:after="260" w:line="360" w:lineRule="auto"/>
        <w:jc w:val="left"/>
      </w:pPr>
      <w:r>
        <w:rPr>
          <w:rFonts w:ascii="Cambria" w:cs="Cambria" w:eastAsia="Cambria" w:hAnsi="Cambria"/>
          <w:i w:val="false"/>
          <w:iCs w:val="false"/>
          <w:sz w:val="24"/>
          <w:szCs w:val="24"/>
        </w:rPr>
        <w:t xml:space="preserve">I remember roughly where I was sitting the first time this stopped feeling like a formality and started feeling like an actual problem: partway through a forty-year career spent around components that obey Maxwell’s equations without ever once complaining, and it occurred to me, for the first time since university, that I could not actually say what a field </w:t>
      </w:r>
      <w:r>
        <w:rPr>
          <w:rFonts w:ascii="Cambria Math" w:cs="Cambria Math" w:eastAsia="Cambria Math" w:hAnsi="Cambria Math"/>
          <w:i/>
          <w:iCs/>
          <w:sz w:val="24"/>
          <w:szCs w:val="24"/>
        </w:rPr>
        <w:t xml:space="preserve">was</w:t>
      </w:r>
      <w:r>
        <w:rPr>
          <w:rFonts w:ascii="Cambria" w:cs="Cambria" w:eastAsia="Cambria" w:hAnsi="Cambria"/>
          <w:i w:val="false"/>
          <w:iCs w:val="false"/>
          <w:sz w:val="24"/>
          <w:szCs w:val="24"/>
        </w:rPr>
        <w:t xml:space="preserve">. Not vaguely — precisely. The question turned out to have a real answer. This book is the long way of giving it to you.</w:t>
      </w:r>
    </w:p>
    <w:p>
      <w:pPr>
        <w:spacing w:after="260" w:line="360" w:lineRule="auto"/>
        <w:jc w:val="left"/>
      </w:pPr>
      <w:r>
        <w:rPr>
          <w:rFonts w:ascii="Cambria" w:cs="Cambria" w:eastAsia="Cambria" w:hAnsi="Cambria"/>
          <w:i w:val="false"/>
          <w:iCs w:val="false"/>
          <w:sz w:val="24"/>
          <w:szCs w:val="24"/>
        </w:rPr>
        <w:t xml:space="preserve">At first, everything seems beautifully straightforward. Objects have positions and velocities. Forces push and pull them. Gravity makes apples fall. Electricity pushes charges around. Magnetism bends moving charges. Light is an electromagnetic wave. Maxwell’s equations tell us how the electric and magnetic fields behave, and everything seems to fit together with admirable efficiency.</w:t>
      </w:r>
    </w:p>
    <w:p>
      <w:pPr>
        <w:spacing w:after="260" w:line="360" w:lineRule="auto"/>
        <w:jc w:val="left"/>
      </w:pPr>
      <w:r>
        <w:rPr>
          <w:rFonts w:ascii="Cambria" w:cs="Cambria" w:eastAsia="Cambria" w:hAnsi="Cambria"/>
          <w:i w:val="false"/>
          <w:iCs w:val="false"/>
          <w:sz w:val="24"/>
          <w:szCs w:val="24"/>
        </w:rPr>
        <w:t xml:space="preserve">Then quantum mechanics arrives. Suddenly an electron is described by a wave. It can interfere with itself. Its behavior depends on phase. An experiment performed in one place can change what happens somewhere else, in a way no picture of the electron as a tiny billiard ball following a definite classical trajectory can explain.</w:t>
      </w:r>
    </w:p>
    <w:p>
      <w:pPr>
        <w:spacing w:after="260" w:line="360" w:lineRule="auto"/>
        <w:jc w:val="left"/>
      </w:pPr>
      <w:r>
        <w:rPr>
          <w:rFonts w:ascii="Cambria" w:cs="Cambria" w:eastAsia="Cambria" w:hAnsi="Cambria"/>
          <w:i w:val="false"/>
          <w:iCs w:val="false"/>
          <w:sz w:val="24"/>
          <w:szCs w:val="24"/>
        </w:rPr>
        <w:t xml:space="preserve">Then comes quantum electrodynamics, and the electromagnetic interaction itself turns quantum mechanical. Light arrives in discrete quanta. Particles emit and absorb photons. Empty space is no longer quite as empty as that classical picture made it look. The theory makes predictions so precise that experiment and calculation agree to better than one part in a billion.</w:t>
      </w:r>
    </w:p>
    <w:p>
      <w:pPr>
        <w:spacing w:after="260" w:line="360" w:lineRule="auto"/>
        <w:jc w:val="left"/>
      </w:pPr>
      <w:r>
        <w:rPr>
          <w:rFonts w:ascii="Cambria" w:cs="Cambria" w:eastAsia="Cambria" w:hAnsi="Cambria"/>
          <w:i w:val="false"/>
          <w:iCs w:val="false"/>
          <w:sz w:val="24"/>
          <w:szCs w:val="24"/>
        </w:rPr>
        <w:t xml:space="preserve">At this point, you might reasonably expect the basic picture to have become clearer. Instead, it becomes stranger. What, exactly, is an electromagnetic field? Is it a physical thing filling space, or merely a convenient way of describing relationships between charges? What is a photon? Does it travel from one electron to another like a microscopic bullet? What is the electromagnetic potential, and why does quantum mechanics seem to care about it so much more than classical physics ever did? And perhaps the most uncomfortable question of all: what is actually fundamental here?</w:t>
      </w:r>
    </w:p>
    <w:p>
      <w:pPr>
        <w:spacing w:after="260" w:line="360" w:lineRule="auto"/>
        <w:jc w:val="left"/>
      </w:pPr>
      <w:r>
        <w:rPr>
          <w:rFonts w:ascii="Cambria" w:cs="Cambria" w:eastAsia="Cambria" w:hAnsi="Cambria"/>
          <w:i w:val="false"/>
          <w:iCs w:val="false"/>
          <w:sz w:val="24"/>
          <w:szCs w:val="24"/>
        </w:rPr>
        <w:t xml:space="preserve">I am not going to hand you that answer here. The questions above are the book. The Lorentz force still predicts the motion of every charged object in the laboratory, and nothing in these pages retires it.</w:t>
      </w:r>
    </w:p>
    <w:p>
      <w:pPr>
        <w:spacing w:after="260" w:line="360" w:lineRule="auto"/>
        <w:jc w:val="left"/>
      </w:pPr>
      <w:r>
        <w:rPr>
          <w:rFonts w:ascii="Cambria" w:cs="Cambria" w:eastAsia="Cambria" w:hAnsi="Cambria"/>
          <w:i w:val="false"/>
          <w:iCs w:val="false"/>
          <w:sz w:val="24"/>
          <w:szCs w:val="24"/>
        </w:rPr>
        <w:t xml:space="preserve">These aren’t philosophical decorations hung around the equations after the fact — they shape how the equations themselves get understood.</w:t>
      </w:r>
    </w:p>
    <w:p>
      <w:pPr>
        <w:spacing w:after="260" w:line="360" w:lineRule="auto"/>
        <w:jc w:val="left"/>
      </w:pPr>
      <w:r>
        <w:rPr>
          <w:rFonts w:ascii="Cambria" w:cs="Cambria" w:eastAsia="Cambria" w:hAnsi="Cambria"/>
          <w:i w:val="false"/>
          <w:iCs w:val="false"/>
          <w:sz w:val="24"/>
          <w:szCs w:val="24"/>
        </w:rPr>
        <w:t xml:space="preserve">Richard Feynman spent much of his career searching for ways of thinking about physics that made the structure of correct answers intelligible, not just the answers themselves. Carver Mead, shaped by years of conversation with Feynman at Caltech, pursued an unusually radical version of that same project within electrodynamics specifically. Rather than beginning with Maxwell’s equations and quantizing the electromagnetic field afterward, Mead asked whether one could start much closer to the quantum phase of matter itself, and reconstruct electromagnetism outward from there.</w:t>
      </w:r>
    </w:p>
    <w:p>
      <w:pPr>
        <w:spacing w:after="260" w:line="360" w:lineRule="auto"/>
        <w:jc w:val="left"/>
      </w:pPr>
      <w:r>
        <w:rPr>
          <w:rFonts w:ascii="Cambria" w:cs="Cambria" w:eastAsia="Cambria" w:hAnsi="Cambria"/>
          <w:i w:val="false"/>
          <w:iCs w:val="false"/>
          <w:sz w:val="24"/>
          <w:szCs w:val="24"/>
        </w:rPr>
        <w:t xml:space="preserve">The two approaches are not identical, and I won’t pretend otherwise. They cannot simply be pasted together and declared one theory. Feynman’s quantum electrodynamics is a relativistic quantum field theory, describing photons, charged particles, radiation, quantum corrections, and processes in which particles are created and destroyed — one of the most successful theories in the history of science, full stop. Mead’s approach is a different kind of achievement, placing quantum phase, electromagnetic potentials, and coherent collective behavior at the center of the story, especially in systems like superconductors, where that phase becomes something you can measure with an ordinary instrument.</w:t>
      </w:r>
    </w:p>
    <w:p>
      <w:pPr>
        <w:spacing w:after="260" w:line="360" w:lineRule="auto"/>
        <w:jc w:val="left"/>
      </w:pPr>
      <w:r>
        <w:rPr>
          <w:rFonts w:ascii="Cambria" w:cs="Cambria" w:eastAsia="Cambria" w:hAnsi="Cambria"/>
          <w:i w:val="false"/>
          <w:iCs w:val="false"/>
          <w:sz w:val="24"/>
          <w:szCs w:val="24"/>
        </w:rPr>
        <w:t xml:space="preserve">The path runs, roughly, like this. Begin with waves, and discover phase hiding inside them. Follow phase to the electromagnetic potential. Follow the potential to the interaction between charges, and from there to photons, to collective quantum matter, and eventually back out to classical electromagnetism — arriving, by the end, at quantum electrodynamics again, but carrying a very different intuition than the one this book started with.</w:t>
      </w:r>
    </w:p>
    <w:p>
      <w:pPr>
        <w:spacing w:after="260" w:line="360" w:lineRule="auto"/>
        <w:jc w:val="left"/>
      </w:pPr>
      <w:r>
        <w:rPr>
          <w:rFonts w:ascii="Cambria" w:cs="Cambria" w:eastAsia="Cambria" w:hAnsi="Cambria"/>
          <w:i w:val="false"/>
          <w:iCs w:val="false"/>
          <w:sz w:val="24"/>
          <w:szCs w:val="24"/>
        </w:rPr>
        <w:t xml:space="preserve">The goal was to find a way of thinking in which several genuinely different descriptions of the same physical world begin to look like different windows onto one structure, rather than rival claims about what is really there.</w:t>
      </w:r>
    </w:p>
    <w:p>
      <w:pPr>
        <w:pStyle w:val="Heading1"/>
        <w:pageBreakBefore/>
        <w:spacing w:after="240" w:before="0"/>
        <w:jc w:val="center"/>
      </w:pPr>
      <w:bookmarkStart w:name="toc1" w:id="1"/>
      <w:r>
        <w:rPr>
          <w:rFonts w:ascii="Amazon Ember" w:cs="Amazon Ember" w:eastAsia="Amazon Ember" w:hAnsi="Amazon Ember"/>
          <w:b/>
          <w:bCs/>
          <w:color w:val="0000FF"/>
          <w:sz w:val="36"/>
          <w:szCs w:val="36"/>
        </w:rPr>
        <w:t xml:space="preserve">What’s Mead, What’s Feynman, What’s New Here</w:t>
      </w:r>
      <w:bookmarkEnd w:id="1"/>
    </w:p>
    <w:p>
      <w:pPr>
        <w:spacing w:after="260" w:line="360" w:lineRule="auto"/>
        <w:jc w:val="left"/>
      </w:pPr>
      <w:r>
        <w:rPr>
          <w:rFonts w:ascii="Cambria" w:cs="Cambria" w:eastAsia="Cambria" w:hAnsi="Cambria"/>
          <w:i w:val="false"/>
          <w:iCs w:val="false"/>
          <w:sz w:val="24"/>
          <w:szCs w:val="24"/>
        </w:rPr>
        <w:t xml:space="preserve">A book synthesizing two very different thinkers owes its reader a clear account of where each one’s actual contribution starts and stops, stated plainly before the synthesis itself gets underway rather than left to be inferred three hundred pages later.</w:t>
      </w:r>
    </w:p>
    <w:p>
      <w:pPr>
        <w:spacing w:after="260" w:line="360" w:lineRule="auto"/>
        <w:jc w:val="left"/>
      </w:pPr>
      <w:r>
        <w:rPr>
          <w:rFonts w:ascii="Cambria" w:cs="Cambria" w:eastAsia="Cambria" w:hAnsi="Cambria"/>
          <w:i w:val="false"/>
          <w:iCs w:val="false"/>
          <w:sz w:val="24"/>
          <w:szCs w:val="24"/>
        </w:rPr>
        <w:t xml:space="preserve">I owe this book’s relativistic backbone to Feynman. Quantum electrodynamics — the full machinery of quantized fields, Feynman diagrams, renormalization, radiative corrections calculated to a precision better than one part in a billion — is entirely his and his collaborators’ achievement, decades of established, exhaustively tested physics that I explain rather than originate. His sum-over-histories picture, phase attached to every possible path rather than one chosen trajectory, is the conceptual engine I run on from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onward. And Feynman’s own instinct, that an appealing explanation is worthless until the mathematics has been pushed hard enough to check it, is a habit of mind I’ve tried to imitate throughout.</w:t>
      </w:r>
    </w:p>
    <w:p>
      <w:pPr>
        <w:spacing w:after="260" w:line="360" w:lineRule="auto"/>
        <w:jc w:val="left"/>
      </w:pPr>
      <w:r>
        <w:rPr>
          <w:rFonts w:ascii="Cambria" w:cs="Cambria" w:eastAsia="Cambria" w:hAnsi="Cambria"/>
          <w:i w:val="false"/>
          <w:iCs w:val="false"/>
          <w:sz w:val="24"/>
          <w:szCs w:val="24"/>
        </w:rPr>
        <w:t xml:space="preserve">I owe this book’s starting point and its central nerve to Mead. The decision to treat quantum phase and the electromagnetic potential as primary, with the classical field emerging downstream rather than standing at the beginning, is his — laid out at length in </w:t>
      </w:r>
      <w:r>
        <w:rPr>
          <w:rFonts w:ascii="Cambria Math" w:cs="Cambria Math" w:eastAsia="Cambria Math" w:hAnsi="Cambria Math"/>
          <w:i/>
          <w:iCs/>
          <w:sz w:val="24"/>
          <w:szCs w:val="24"/>
        </w:rPr>
        <w:t xml:space="preserve">Collective Electrodynamics</w:t>
      </w:r>
      <w:r>
        <w:rPr>
          <w:rFonts w:ascii="Cambria" w:cs="Cambria" w:eastAsia="Cambria" w:hAnsi="Cambria"/>
          <w:i w:val="false"/>
          <w:iCs w:val="false"/>
          <w:sz w:val="24"/>
          <w:szCs w:val="24"/>
        </w:rPr>
        <w:t xml:space="preserve">, the book this one grew out of in the most literal sense. So is the insistence that a coherent quantum system, a superconductor above all, is where that phase-centered picture becomes something you can build a circuit around rather than argue about.</w:t>
      </w:r>
    </w:p>
    <w:p>
      <w:pPr>
        <w:spacing w:after="260" w:line="360" w:lineRule="auto"/>
        <w:jc w:val="left"/>
      </w:pPr>
      <w:r>
        <w:rPr>
          <w:rFonts w:ascii="Cambria" w:cs="Cambria" w:eastAsia="Cambria" w:hAnsi="Cambria"/>
          <w:i w:val="false"/>
          <w:iCs w:val="false"/>
          <w:sz w:val="24"/>
          <w:szCs w:val="24"/>
        </w:rPr>
        <w:t xml:space="preserve">Where I push further than Mead’s own text is mostly in scope: connecting his collective-phase argument explicitly, chapter by chapter, to the full relativistic QED machinery he treats mostly as background rather than as the destination.</w:t>
      </w:r>
    </w:p>
    <w:p>
      <w:pPr>
        <w:spacing w:after="260" w:line="360" w:lineRule="auto"/>
        <w:jc w:val="left"/>
      </w:pPr>
      <w:r>
        <w:rPr>
          <w:rFonts w:ascii="Cambria" w:cs="Cambria" w:eastAsia="Cambria" w:hAnsi="Cambria"/>
          <w:i w:val="false"/>
          <w:iCs w:val="false"/>
          <w:sz w:val="24"/>
          <w:szCs w:val="24"/>
        </w:rPr>
        <w:t xml:space="preserve">Gauge theory, Noether’s theorem, the geometry of connections and curvature — none of that belongs to either Feynman or Mead individually. It is the shared mathematical language of modern physics, older than both of their specific contributions, and I’m explaining that shared structure, not claiming to have discovered it.</w:t>
      </w:r>
    </w:p>
    <w:p>
      <w:pPr>
        <w:spacing w:after="260" w:line="360" w:lineRule="auto"/>
        <w:jc w:val="left"/>
      </w:pPr>
      <w:r>
        <w:rPr>
          <w:rFonts w:ascii="Cambria" w:cs="Cambria" w:eastAsia="Cambria" w:hAnsi="Cambria"/>
          <w:i w:val="false"/>
          <w:iCs w:val="false"/>
          <w:sz w:val="24"/>
          <w:szCs w:val="24"/>
        </w:rPr>
        <w:t xml:space="preserve">What belongs specifically to me, then, is narrower than any of the physics I rely on: the decision to run the whole story in reverse teaching order — phase, then the potential, then the fields and the force — the extended argument that the same combination of phase gradient and potential shows up on both ends of that reversed story, and the sustained attempt to hold Feynman’s machinery and Mead’s intuition in the same frame without quietly pretending they were the same theory all along. Maxwell’s equations are not the casualty of telling it backward.</w:t>
      </w:r>
    </w:p>
    <w:p>
      <w:pPr>
        <w:spacing w:after="260" w:line="360" w:lineRule="auto"/>
        <w:jc w:val="left"/>
      </w:pPr>
      <w:r>
        <w:rPr>
          <w:rFonts w:ascii="Cambria" w:cs="Cambria" w:eastAsia="Cambria" w:hAnsi="Cambria"/>
          <w:i w:val="false"/>
          <w:iCs w:val="false"/>
          <w:sz w:val="24"/>
          <w:szCs w:val="24"/>
        </w:rPr>
        <w:t xml:space="preserve">They remain among the most beautiful results in the history of science, and arriving at them this way is meant to show where they sit. That’s a conceptual synthesis, built entirely from established pieces, not a new discovery standing beside theirs — and the chapters ahead try never to let a sentence outrun that distinction.</w:t>
      </w:r>
    </w:p>
    <w:p>
      <w:pPr>
        <w:spacing w:after="260" w:line="360" w:lineRule="auto"/>
        <w:jc w:val="left"/>
      </w:pPr>
      <w:r>
        <w:rPr>
          <w:rFonts w:ascii="Cambria" w:cs="Cambria" w:eastAsia="Cambria" w:hAnsi="Cambria"/>
          <w:i w:val="false"/>
          <w:iCs w:val="false"/>
          <w:sz w:val="24"/>
          <w:szCs w:val="24"/>
        </w:rPr>
        <w:t xml:space="preserve">Readers of </w:t>
      </w:r>
      <w:r>
        <w:rPr>
          <w:rFonts w:ascii="Cambria Math" w:cs="Cambria Math" w:eastAsia="Cambria Math" w:hAnsi="Cambria Math"/>
          <w:i/>
          <w:iCs/>
          <w:sz w:val="24"/>
          <w:szCs w:val="24"/>
        </w:rPr>
        <w:t xml:space="preserve">The Quantum World</w:t>
      </w:r>
      <w:r>
        <w:rPr>
          <w:rFonts w:ascii="Cambria" w:cs="Cambria" w:eastAsia="Cambria" w:hAnsi="Cambria"/>
          <w:i w:val="false"/>
          <w:iCs w:val="false"/>
          <w:sz w:val="24"/>
          <w:szCs w:val="24"/>
        </w:rPr>
        <w:t xml:space="preserve"> (Volume 1) will recognize the seed: an appendix on collective electrodynamics, placed after the chapters on QED, cryptography, and computing, that asked for a book of its own.</w:t>
      </w:r>
    </w:p>
    <w:p>
      <w:pPr>
        <w:spacing w:after="260" w:line="360" w:lineRule="auto"/>
        <w:jc w:val="left"/>
      </w:pPr>
      <w:r>
        <w:rPr>
          <w:rFonts w:ascii="Cambria" w:cs="Cambria" w:eastAsia="Cambria" w:hAnsi="Cambria"/>
          <w:i w:val="false"/>
          <w:iCs w:val="false"/>
          <w:sz w:val="24"/>
          <w:szCs w:val="24"/>
        </w:rPr>
        <w:t xml:space="preserve">One page, before the first chapter, showing the whole shape of where this is going:</w:t>
      </w:r>
    </w:p>
    <w:p>
      <w:pPr>
        <w:spacing w:after="120" w:line="360" w:lineRule="auto"/>
        <w:jc w:val="center"/>
      </w:pPr>
      <w:r>
        <w:drawing>
          <wp:inline distT="0" distB="0" distL="0" distR="0">
            <wp:extent cx="40005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52006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Roadmap: how the argument fits together. Phase and the potential branch into Maxwell’s classical world and QED’s quantum one, then reunite through coherence in a circuit you can build. Wheeler–Feynman direct action hangs off to the side because it’s a historical alternative, not a replacement.</w:t>
      </w:r>
    </w:p>
    <w:p>
      <w:pPr>
        <w:spacing w:after="260" w:line="360" w:lineRule="auto"/>
        <w:jc w:val="left"/>
      </w:pPr>
      <w:r>
        <w:rPr>
          <w:rFonts w:ascii="Cambria" w:cs="Cambria" w:eastAsia="Cambria" w:hAnsi="Cambria"/>
          <w:i w:val="false"/>
          <w:iCs w:val="false"/>
          <w:sz w:val="24"/>
          <w:szCs w:val="24"/>
        </w:rPr>
        <w:t xml:space="preserve">Before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you should have met electric and magnetic fields, and you should know that an electron can be described by a wave that interferes. This book does not teach calculus, Maxwell’s equations from nothing, or quantum field theory; the full calculation, from the Lagrangian to the loop corrections, is the job of the </w:t>
      </w:r>
      <w:r>
        <w:rPr>
          <w:rFonts w:ascii="Cambria Math" w:cs="Cambria Math" w:eastAsia="Cambria Math" w:hAnsi="Cambria Math"/>
          <w:i/>
          <w:iCs/>
          <w:sz w:val="24"/>
          <w:szCs w:val="24"/>
        </w:rPr>
        <w:t xml:space="preserve">Complete Quantum Electrodynamics Course</w:t>
      </w:r>
      <w:r>
        <w:rPr>
          <w:rFonts w:ascii="Cambria" w:cs="Cambria" w:eastAsia="Cambria" w:hAnsi="Cambria"/>
          <w:i w:val="false"/>
          <w:iCs w:val="false"/>
          <w:sz w:val="24"/>
          <w:szCs w:val="24"/>
        </w:rPr>
        <w:t xml:space="preserve"> (Volume 3). It does stop to say what a phase, a potential, and a gauge transformation are doing. When a formula appears, the sentence in front of it is the part to hold onto if the symbols are new.</w:t>
      </w:r>
    </w:p>
    <w:p>
      <w:pPr>
        <w:spacing w:after="260" w:line="360" w:lineRule="auto"/>
        <w:jc w:val="left"/>
      </w:pPr>
      <w:r>
        <w:rPr>
          <w:rFonts w:ascii="Cambria" w:cs="Cambria" w:eastAsia="Cambria" w:hAnsi="Cambria"/>
          <w:i w:val="false"/>
          <w:iCs w:val="false"/>
          <w:sz w:val="24"/>
          <w:szCs w:val="24"/>
        </w:rPr>
        <w:t xml:space="preserve">There are three sensible ways to use what follows. Read it straight through: that is the argument in the order it was built. If fields and interference are already familiar and the destination you care about is the circuit, the spine is </w:t>
      </w:r>
      <w:r>
        <w:rPr>
          <w:rFonts w:ascii="Cambria" w:cs="Cambria" w:eastAsia="Cambria" w:hAnsi="Cambria"/>
          <w:i w:val="false"/>
          <w:iCs w:val="false"/>
          <w:sz w:val="24"/>
          <w:szCs w:val="24"/>
        </w:rPr>
        <w:t xml:space="preserve">Chapters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through 8, then 27 and 31, then 39 through 41, then 46. The parts between those chapters are where the fields return, where the absorber question is kept in its place, and where QED’s precision is earned, so that route is a tour of the spine.</w:t>
      </w:r>
    </w:p>
    <w:p>
      <w:pPr>
        <w:spacing w:after="260" w:line="360" w:lineRule="auto"/>
        <w:jc w:val="left"/>
      </w:pPr>
      <w:r>
        <w:rPr>
          <w:rFonts w:ascii="Cambria" w:cs="Cambria" w:eastAsia="Cambria" w:hAnsi="Cambria"/>
          <w:i w:val="false"/>
          <w:iCs w:val="false"/>
          <w:sz w:val="24"/>
          <w:szCs w:val="24"/>
        </w:rPr>
        <w:t xml:space="preserve">If a formula stops you, Appendix A has the equation, Appendix E has the letter and the unit convention, and Appendix C has the word.</w:t>
      </w:r>
    </w:p>
    <w:p>
      <w:pPr>
        <w:sectPr>
          <w:footerReference w:type="default" r:id="rId7"/>
          <w:pgSz w:w="8640" w:h="12960" w:orient="portrait"/>
          <w:pgMar w:top="1080" w:right="1080" w:bottom="1080" w:left="1080" w:header="708" w:footer="708" w:gutter="0"/>
          <w:pgNumType/>
          <w:docGrid w:linePitch="360"/>
        </w:sectPr>
      </w:pPr>
    </w:p>
    <w:p>
      <w:pPr>
        <w:pStyle w:val="Heading1"/>
        <w:jc w:val="center"/>
      </w:pPr>
      <w:bookmarkStart w:name="toc2" w:id="1"/>
      <w:r>
        <w:rPr>
          <w:rFonts w:ascii="Amazon Ember" w:cs="Amazon Ember" w:eastAsia="Amazon Ember" w:hAnsi="Amazon Ember"/>
          <w:b/>
          <w:bCs/>
          <w:color w:val="0000FF"/>
          <w:sz w:val="36"/>
          <w:szCs w:val="36"/>
        </w:rPr>
        <w:t xml:space="preserve">Part One — Phase, Not Force</w:t>
      </w:r>
      <w:bookmarkEnd w:id="1"/>
    </w:p>
    <w:p>
      <w:pPr>
        <w:sectPr>
          <w:footerReference w:type="default" r:id="rId8"/>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3" w:id="1"/>
      <w:r>
        <w:rPr>
          <w:rFonts w:ascii="Amazon Ember" w:cs="Amazon Ember" w:eastAsia="Amazon Ember" w:hAnsi="Amazon Ember"/>
          <w:b/>
          <w:bCs/>
          <w:color w:val="0000FF"/>
          <w:sz w:val="36"/>
          <w:szCs w:val="36"/>
        </w:rPr>
        <w:t xml:space="preserve">Chapter 1: The Invisible Interaction</w:t>
      </w:r>
      <w:bookmarkEnd w:id="1"/>
    </w:p>
    <w:p>
      <w:pPr>
        <w:spacing w:after="260" w:line="360" w:lineRule="auto"/>
        <w:jc w:val="left"/>
      </w:pPr>
      <w:r>
        <w:rPr>
          <w:rFonts w:ascii="Cambria" w:cs="Cambria" w:eastAsia="Cambria" w:hAnsi="Cambria"/>
          <w:i w:val="false"/>
          <w:iCs w:val="false"/>
          <w:sz w:val="24"/>
          <w:szCs w:val="24"/>
        </w:rPr>
        <w:t xml:space="preserve">Imagine two electrons floating in empty space, far enough apart that nothing visibly connects them. Move one, and — after a delay set by the speed of light — the other responds. Nothing touches. Nothing is thrown. And yet something got through.</w:t>
      </w:r>
    </w:p>
    <w:p>
      <w:pPr>
        <w:spacing w:after="260" w:line="360" w:lineRule="auto"/>
        <w:jc w:val="left"/>
      </w:pPr>
      <w:r>
        <w:rPr>
          <w:rFonts w:ascii="Cambria" w:cs="Cambria" w:eastAsia="Cambria" w:hAnsi="Cambria"/>
          <w:i w:val="false"/>
          <w:iCs w:val="false"/>
          <w:sz w:val="24"/>
          <w:szCs w:val="24"/>
        </w:rPr>
        <w:t xml:space="preserve">The standard explanation is so familiar it barely feels like an explanation: the first electron produces an electromagnetic field, the field fills the space between them, and the second electron feels it. This picture isn’t wrong — it’s one of the most productive ideas in the history of physics, and from a small set of equations built around it we get electric motors, radio waves, and the structure of atoms. But usefulness is not the same as depth. Press on the picture (</w:t>
      </w:r>
      <w:r>
        <w:rPr>
          <w:rFonts w:ascii="Cambria Math" w:cs="Cambria Math" w:eastAsia="Cambria Math" w:hAnsi="Cambria Math"/>
          <w:i/>
          <w:iCs/>
          <w:sz w:val="24"/>
          <w:szCs w:val="24"/>
        </w:rPr>
        <w:t xml:space="preserve">what, exactly, is the field?</w:t>
      </w:r>
      <w:r>
        <w:rPr>
          <w:rFonts w:ascii="Cambria" w:cs="Cambria" w:eastAsia="Cambria" w:hAnsi="Cambria"/>
          <w:i w:val="false"/>
          <w:iCs w:val="false"/>
          <w:sz w:val="24"/>
          <w:szCs w:val="24"/>
        </w:rPr>
        <w:t xml:space="preserve">) and the honest answer is a small avalanche of further questions.</w:t>
      </w:r>
    </w:p>
    <w:p>
      <w:pPr>
        <w:spacing w:after="260" w:line="360" w:lineRule="auto"/>
        <w:jc w:val="left"/>
      </w:pPr>
      <w:r>
        <w:rPr>
          <w:rFonts w:ascii="Cambria" w:cs="Cambria" w:eastAsia="Cambria" w:hAnsi="Cambria"/>
          <w:i w:val="false"/>
          <w:iCs w:val="false"/>
          <w:sz w:val="24"/>
          <w:szCs w:val="24"/>
        </w:rPr>
        <w:t xml:space="preserve">Can it exist without the electrons that made it? Yes; it propagates through empty space. Can it carry energy and momentum on its own? Yes. Can it show up, by itself, as a particle — a photon? Also yes. So now there are two things in the universe: particles, and a field they push and are pushed by. That is a perfectly respectable picture, and a more careful version of it is what modern physics is built on. But it is not the only way to tell the story.</w:t>
      </w:r>
    </w:p>
    <w:p>
      <w:pPr>
        <w:spacing w:after="260" w:line="360" w:lineRule="auto"/>
        <w:jc w:val="left"/>
      </w:pPr>
      <w:r>
        <w:rPr>
          <w:rFonts w:ascii="Cambria" w:cs="Cambria" w:eastAsia="Cambria" w:hAnsi="Cambria"/>
          <w:i w:val="false"/>
          <w:iCs w:val="false"/>
          <w:sz w:val="24"/>
          <w:szCs w:val="24"/>
        </w:rPr>
        <w:t xml:space="preserve">Here is another way in. Instead of asking what the first electron does to the field, ask what happens to the electron’s own quantum description when the interaction occurs. That might sound like a small change of emphasis, a relabeling, but it relocates the whole explanation.</w:t>
      </w:r>
    </w:p>
    <w:p>
      <w:pPr>
        <w:spacing w:after="260" w:line="360" w:lineRule="auto"/>
        <w:jc w:val="left"/>
      </w:pPr>
      <w:r>
        <w:rPr>
          <w:rFonts w:ascii="Cambria" w:cs="Cambria" w:eastAsia="Cambria" w:hAnsi="Cambria"/>
          <w:i w:val="false"/>
          <w:iCs w:val="false"/>
          <w:sz w:val="24"/>
          <w:szCs w:val="24"/>
        </w:rPr>
        <w:t xml:space="preserve">Quantum mechanics does not describe an electron by giving its position and its speed. It assigns an amplitude to every way the electron’s story might unfold, and each amplitude carries not just a size but a phase — something like the angle of a tiny rotating arrow. A convenient way to write this is</w:t>
      </w:r>
    </w:p>
    <w:p>
      <w:pPr>
        <w:spacing w:after="260" w:line="360" w:lineRule="auto"/>
        <w:jc w:val="center"/>
      </w:pPr>
      <w:r>
        <w:rPr>
          <w:rFonts w:ascii="Cambria Math" w:cs="Cambria Math" w:eastAsia="Cambria Math" w:hAnsi="Cambria Math"/>
          <w:i/>
          <w:iCs/>
          <w:sz w:val="24"/>
          <w:szCs w:val="24"/>
        </w:rPr>
        <w:t xml:space="preserve">ψ = Ae</w:t>
      </w:r>
      <w:r>
        <w:rPr>
          <w:rFonts w:ascii="Cambria Math" w:cs="Cambria Math" w:eastAsia="Cambria Math" w:hAnsi="Cambria Math"/>
          <w:i/>
          <w:iCs/>
          <w:sz w:val="24"/>
          <w:szCs w:val="24"/>
          <w:vertAlign w:val="superscript"/>
        </w:rPr>
        <w:t xml:space="preserve">iθ</w:t>
      </w:r>
    </w:p>
    <w:p>
      <w:pPr>
        <w:spacing w:after="260" w:line="360" w:lineRule="auto"/>
        <w:jc w:val="center"/>
      </w:pPr>
      <w:r>
        <w:rPr>
          <w:rFonts w:ascii="Cambria Math" w:cs="Cambria Math" w:eastAsia="Cambria Math" w:hAnsi="Cambria Math"/>
          <w:i/>
          <w:iCs/>
          <w:sz w:val="24"/>
          <w:szCs w:val="24"/>
        </w:rPr>
        <w:t xml:space="preserve">where A is the arrow’s length and θ is its angle.</w:t>
      </w:r>
    </w:p>
    <w:p>
      <w:pPr>
        <w:spacing w:after="260" w:line="360" w:lineRule="auto"/>
        <w:jc w:val="left"/>
      </w:pPr>
      <w:r>
        <w:rPr>
          <w:rFonts w:ascii="Cambria" w:cs="Cambria" w:eastAsia="Cambria" w:hAnsi="Cambria"/>
          <w:i w:val="false"/>
          <w:iCs w:val="false"/>
          <w:sz w:val="24"/>
          <w:szCs w:val="24"/>
        </w:rPr>
        <w:t xml:space="preserve">The length, squared, tells you how likely an outcome is — not the length itself. The angle, by itself, tells you nothing you could measure directly — you cannot point a detector at an electron and read off its phase. And yet the phase is not decoration. When two different routes to the same outcome are added together, it is their phases, not their sizes, that decide whether the two possibilities reinforce each other or cancel. Two arrows pointing the same way add to a longer arrow. Two arrows pointing in opposite directions can cancel into nothing.</w:t>
      </w:r>
    </w:p>
    <w:p>
      <w:pPr>
        <w:spacing w:after="260" w:line="360" w:lineRule="auto"/>
        <w:jc w:val="left"/>
      </w:pPr>
      <w:r>
        <w:rPr>
          <w:rFonts w:ascii="Cambria" w:cs="Cambria" w:eastAsia="Cambria" w:hAnsi="Cambria"/>
          <w:i w:val="false"/>
          <w:iCs w:val="false"/>
          <w:sz w:val="24"/>
          <w:szCs w:val="24"/>
        </w:rPr>
        <w:t xml:space="preserve">This is interference, and it may be the single strangest and most productive fact in quantum mechanics: a possibility that never happens can still change the odds of the possibilities that do.</w:t>
      </w:r>
    </w:p>
    <w:p>
      <w:pPr>
        <w:spacing w:after="260" w:line="360" w:lineRule="auto"/>
        <w:jc w:val="left"/>
      </w:pPr>
      <w:r>
        <w:rPr>
          <w:rFonts w:ascii="Cambria" w:cs="Cambria" w:eastAsia="Cambria" w:hAnsi="Cambria"/>
          <w:i w:val="false"/>
          <w:iCs w:val="false"/>
          <w:sz w:val="24"/>
          <w:szCs w:val="24"/>
        </w:rPr>
        <w:t xml:space="preserve">It helps to make this concrete. Suppose an electron can reach a detector by two routes, and each route contributes an arrow of the same length but a different angle — say one route’s arrow points due north and the other’s points due south. Add them, and they cancel exactly: two equally likely-looking routes, and yet the detector never fires there at all. Nudge one of the routes very slightly, so its arrow now points a few degrees off from due south, and the cancellation stops being exact — a faint signal appears where a moment ago there was nothing.</w:t>
      </w:r>
    </w:p>
    <w:p>
      <w:pPr>
        <w:spacing w:after="260" w:line="360" w:lineRule="auto"/>
        <w:jc w:val="left"/>
      </w:pPr>
      <w:r>
        <w:rPr>
          <w:rFonts w:ascii="Cambria" w:cs="Cambria" w:eastAsia="Cambria" w:hAnsi="Cambria"/>
          <w:i w:val="false"/>
          <w:iCs w:val="false"/>
          <w:sz w:val="24"/>
          <w:szCs w:val="24"/>
        </w:rPr>
        <w:t xml:space="preserve">Nothing about either route changed in isolation. Only the relationship between their two angles changed, and that relationship alone decided what showed up on the detector. This is the arithmetic underneath every interference pattern anyone has ever photographed, from ripples on a pond to the banded fringes of light passing through two narrow slits. Carry it forward as a mental picture: quantum outcomes are decided by adding arrows, not by adding probabilities.</w:t>
      </w:r>
    </w:p>
    <w:p>
      <w:pPr>
        <w:spacing w:after="260" w:line="360" w:lineRule="auto"/>
        <w:jc w:val="left"/>
      </w:pPr>
      <w:r>
        <w:rPr>
          <w:rFonts w:ascii="Cambria" w:cs="Cambria" w:eastAsia="Cambria" w:hAnsi="Cambria"/>
          <w:i w:val="false"/>
          <w:iCs w:val="false"/>
          <w:sz w:val="24"/>
          <w:szCs w:val="24"/>
        </w:rPr>
        <w:t xml:space="preserve">Do the addition once, on a page, with two arrows of length 1. Point one due north and one due south. Head to tail, they close: the sum has length 0, and a detector at that spot stays dark. Tip the south-pointing arrow ten degrees toward the east. They no longer close. The leftover has length about 0.17, and that 0.17 is the faint signal. The routes did not change their lengths. Only the angle between them changed. Keep this pair, and keep the number. </w:t>
      </w:r>
      <w:r>
        <w:rPr>
          <w:rFonts w:ascii="Cambria" w:cs="Cambria" w:eastAsia="Cambria" w:hAnsi="Cambria"/>
          <w:i w:val="false"/>
          <w:iCs w:val="false"/>
          <w:sz w:val="24"/>
          <w:szCs w:val="24"/>
        </w:rPr>
        <w:t xml:space="preserve">Chapter </w:t>
      </w:r>
      <w:hyperlink w:history="1" w:anchor="toc14">
        <w:r>
          <w:rPr>
            <w:rFonts w:ascii="Cambria" w:cs="Cambria" w:eastAsia="Cambria" w:hAnsi="Cambria"/>
            <w:i w:val="false"/>
            <w:iCs w:val="false"/>
            <w:color w:val="44546A"/>
            <w:sz w:val="24"/>
            <w:szCs w:val="24"/>
            <w:u w:val="single"/>
          </w:rPr>
          <w:t xml:space="preserve">10</w:t>
        </w:r>
      </w:hyperlink>
      <w:r>
        <w:rPr>
          <w:rFonts w:ascii="Cambria" w:cs="Cambria" w:eastAsia="Cambria" w:hAnsi="Cambria"/>
          <w:i w:val="false"/>
          <w:iCs w:val="false"/>
          <w:sz w:val="24"/>
          <w:szCs w:val="24"/>
        </w:rPr>
        <w:t xml:space="preserve"> asks you to add it for neighboring paths. </w:t>
      </w:r>
      <w:r>
        <w:rPr>
          <w:rFonts w:ascii="Cambria" w:cs="Cambria" w:eastAsia="Cambria" w:hAnsi="Cambria"/>
          <w:i w:val="false"/>
          <w:iCs w:val="false"/>
          <w:sz w:val="24"/>
          <w:szCs w:val="24"/>
        </w:rPr>
        <w:t xml:space="preserve">Chapter </w:t>
      </w:r>
      <w:hyperlink w:history="1" w:anchor="toc32">
        <w:r>
          <w:rPr>
            <w:rFonts w:ascii="Cambria" w:cs="Cambria" w:eastAsia="Cambria" w:hAnsi="Cambria"/>
            <w:i w:val="false"/>
            <w:iCs w:val="false"/>
            <w:color w:val="44546A"/>
            <w:sz w:val="24"/>
            <w:szCs w:val="24"/>
            <w:u w:val="single"/>
          </w:rPr>
          <w:t xml:space="preserve">24</w:t>
        </w:r>
      </w:hyperlink>
      <w:r>
        <w:rPr>
          <w:rFonts w:ascii="Cambria" w:cs="Cambria" w:eastAsia="Cambria" w:hAnsi="Cambria"/>
          <w:i w:val="false"/>
          <w:iCs w:val="false"/>
          <w:sz w:val="24"/>
          <w:szCs w:val="24"/>
        </w:rPr>
        <w:t xml:space="preserve"> asks you to add it for the path that wins.</w:t>
      </w:r>
    </w:p>
    <w:p>
      <w:pPr>
        <w:spacing w:after="120" w:line="360" w:lineRule="auto"/>
        <w:jc w:val="center"/>
      </w:pPr>
      <w:r>
        <w:drawing>
          <wp:inline distT="0" distB="0" distL="0" distR="0">
            <wp:extent cx="4000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19050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 When two arrows point nearly the same way, they add into a long arrow — nearly opposite, and they cancel toward nothing. This one piece of arithmetic underlies every interference pattern in this book.</w:t>
      </w:r>
    </w:p>
    <w:p>
      <w:pPr>
        <w:spacing w:after="260" w:line="360" w:lineRule="auto"/>
        <w:jc w:val="left"/>
      </w:pPr>
      <w:r>
        <w:rPr>
          <w:rFonts w:ascii="Cambria" w:cs="Cambria" w:eastAsia="Cambria" w:hAnsi="Cambria"/>
          <w:i w:val="false"/>
          <w:iCs w:val="false"/>
          <w:sz w:val="24"/>
          <w:szCs w:val="24"/>
        </w:rPr>
        <w:t xml:space="preserve">Richard Feynman built an entire method of calculation on this fact. Instead of assuming a particle takes one definite path and patching in quantum corrections afterward, you can imagine it taking every conceivable path at once, weight each one by the phase it accumulates along the way, and add them all together. Most of the contributions cancel. What survives, for anything large enough to see, looks almost indistinguishable from the single path Newton would have predicted. We will come back to this properly in a few chapters, because it turns out to be the cleanest way to see what electromagnetism actually does to a charged particle’s phase.</w:t>
      </w:r>
    </w:p>
    <w:p>
      <w:pPr>
        <w:spacing w:after="260" w:line="360" w:lineRule="auto"/>
        <w:jc w:val="left"/>
      </w:pPr>
      <w:r>
        <w:rPr>
          <w:rFonts w:ascii="Cambria" w:cs="Cambria" w:eastAsia="Cambria" w:hAnsi="Cambria"/>
          <w:i w:val="false"/>
          <w:iCs w:val="false"/>
          <w:sz w:val="24"/>
          <w:szCs w:val="24"/>
        </w:rPr>
        <w:t xml:space="preserve">For now, the point is narrower: phase is close to the whole mechanism, not some bookkeeping detail bolted onto quantum mechanics after the fact.</w:t>
      </w:r>
    </w:p>
    <w:p>
      <w:pPr>
        <w:spacing w:after="260" w:line="360" w:lineRule="auto"/>
        <w:jc w:val="left"/>
      </w:pPr>
      <w:r>
        <w:rPr>
          <w:rFonts w:ascii="Cambria" w:cs="Cambria" w:eastAsia="Cambria" w:hAnsi="Cambria"/>
          <w:i w:val="false"/>
          <w:iCs w:val="false"/>
          <w:sz w:val="24"/>
          <w:szCs w:val="24"/>
        </w:rPr>
        <w:t xml:space="preserve">There is an old, much simpler puzzle that already hints at this, long before quantum mechanics enters the picture explicitly. Light reflecting off a mirror appears to “choose” the one path where the angle of incidence equals the angle of reflection — out of the infinite number of paths it could in principle take from source to mirror to eye. Fermat noticed, centuries ago, that this particular path happens to take the least time of any nearby alternative, and treated that as a kind of governing principle. Feynman’s insight was to explain </w:t>
      </w:r>
      <w:r>
        <w:rPr>
          <w:rFonts w:ascii="Cambria Math" w:cs="Cambria Math" w:eastAsia="Cambria Math" w:hAnsi="Cambria Math"/>
          <w:i/>
          <w:iCs/>
          <w:sz w:val="24"/>
          <w:szCs w:val="24"/>
        </w:rPr>
        <w:t xml:space="preserve">why</w:t>
      </w:r>
      <w:r>
        <w:rPr>
          <w:rFonts w:ascii="Cambria" w:cs="Cambria" w:eastAsia="Cambria" w:hAnsi="Cambria"/>
          <w:i w:val="false"/>
          <w:iCs w:val="false"/>
          <w:sz w:val="24"/>
          <w:szCs w:val="24"/>
        </w:rPr>
        <w:t xml:space="preserve"> nature behaves as though it is quietly solving an optimization problem: light does not calculate anything.</w:t>
      </w:r>
    </w:p>
    <w:p>
      <w:pPr>
        <w:spacing w:after="260" w:line="360" w:lineRule="auto"/>
        <w:jc w:val="left"/>
      </w:pPr>
      <w:r>
        <w:rPr>
          <w:rFonts w:ascii="Cambria" w:cs="Cambria" w:eastAsia="Cambria" w:hAnsi="Cambria"/>
          <w:i w:val="false"/>
          <w:iCs w:val="false"/>
          <w:sz w:val="24"/>
          <w:szCs w:val="24"/>
        </w:rPr>
        <w:t xml:space="preserve">It follows every path at once, each contributing its own arrow, and the paths near the one Fermat identified happen to accumulate almost identical phases, so their arrows point in nearly the same direction and add up into a large, unmistakable arrow. Paths further from that one pick up wildly different phases from their neighbors and cancel each other into irrelevance. Light’s apparent choice is nothing but the same interference arithmetic from a few paragraphs ago, running over every possible route between two points instead of just two.</w:t>
      </w:r>
    </w:p>
    <w:p>
      <w:pPr>
        <w:spacing w:after="260" w:line="360" w:lineRule="auto"/>
        <w:jc w:val="left"/>
      </w:pPr>
      <w:r>
        <w:rPr>
          <w:rFonts w:ascii="Cambria" w:cs="Cambria" w:eastAsia="Cambria" w:hAnsi="Cambria"/>
          <w:i w:val="false"/>
          <w:iCs w:val="false"/>
          <w:sz w:val="24"/>
          <w:szCs w:val="24"/>
        </w:rPr>
        <w:t xml:space="preserve">The “chosen” path was never chosen. It was simply the one path nobody’s contribution managed to cancel.</w:t>
      </w:r>
    </w:p>
    <w:p>
      <w:pPr>
        <w:spacing w:after="260" w:line="360" w:lineRule="auto"/>
        <w:jc w:val="left"/>
      </w:pPr>
      <w:r>
        <w:rPr>
          <w:rFonts w:ascii="Cambria" w:cs="Cambria" w:eastAsia="Cambria" w:hAnsi="Cambria"/>
          <w:i w:val="false"/>
          <w:iCs w:val="false"/>
          <w:sz w:val="24"/>
          <w:szCs w:val="24"/>
        </w:rPr>
        <w:t xml:space="preserve">And that gives us our first real clue, still only a clue. If phase is the quantity that governs interference, and interference is the machinery underneath everything we call classical, then an interaction that systematically shifts the phase of charged matter would sit close to the center of the story. Whether electromagnetism is that interaction is what the next chapters have to show. This one does not get to announce it.</w:t>
      </w:r>
    </w:p>
    <w:p>
      <w:pPr>
        <w:pStyle w:val="Heading2"/>
        <w:pageBreakBefore/>
        <w:spacing w:after="240" w:before="0"/>
        <w:jc w:val="center"/>
      </w:pPr>
      <w:bookmarkStart w:name="toc4" w:id="1"/>
      <w:r>
        <w:rPr>
          <w:rFonts w:ascii="Amazon Ember" w:cs="Amazon Ember" w:eastAsia="Amazon Ember" w:hAnsi="Amazon Ember"/>
          <w:b/>
          <w:bCs/>
          <w:color w:val="0000FF"/>
          <w:sz w:val="36"/>
          <w:szCs w:val="36"/>
        </w:rPr>
        <w:t xml:space="preserve">Chapter 2: The Phase of a Charged Particle</w:t>
      </w:r>
      <w:bookmarkEnd w:id="1"/>
    </w:p>
    <w:p>
      <w:pPr>
        <w:spacing w:after="260" w:line="360" w:lineRule="auto"/>
        <w:jc w:val="left"/>
      </w:pPr>
      <w:r>
        <w:rPr>
          <w:rFonts w:ascii="Cambria" w:cs="Cambria" w:eastAsia="Cambria" w:hAnsi="Cambria"/>
          <w:i w:val="false"/>
          <w:iCs w:val="false"/>
          <w:sz w:val="24"/>
          <w:szCs w:val="24"/>
        </w:rPr>
        <w:t xml:space="preserve">Even an electron with no electromagnetic field anywhere nearby carries a phase, and that phase evolves as the electron moves. Nothing about this requires electromagnetism. Now put the electron in an electromagnetic environment, and something changes: the </w:t>
      </w:r>
      <w:r>
        <w:rPr>
          <w:rFonts w:ascii="Cambria Math" w:cs="Cambria Math" w:eastAsia="Cambria Math" w:hAnsi="Cambria Math"/>
          <w:i/>
          <w:iCs/>
          <w:sz w:val="24"/>
          <w:szCs w:val="24"/>
        </w:rPr>
        <w:t xml:space="preserve">rate</w:t>
      </w:r>
      <w:r>
        <w:rPr>
          <w:rFonts w:ascii="Cambria" w:cs="Cambria" w:eastAsia="Cambria" w:hAnsi="Cambria"/>
          <w:i w:val="false"/>
          <w:iCs w:val="false"/>
          <w:sz w:val="24"/>
          <w:szCs w:val="24"/>
        </w:rPr>
        <w:t xml:space="preserve"> at which its phase accumulates starts to depend on the electromagnetic potentials at each point along its path. That single dependency ends up carrying most of the weight in this book.</w:t>
      </w:r>
    </w:p>
    <w:p>
      <w:pPr>
        <w:spacing w:after="260" w:line="360" w:lineRule="auto"/>
        <w:jc w:val="left"/>
      </w:pPr>
      <w:r>
        <w:rPr>
          <w:rFonts w:ascii="Cambria" w:cs="Cambria" w:eastAsia="Cambria" w:hAnsi="Cambria"/>
          <w:i w:val="false"/>
          <w:iCs w:val="false"/>
          <w:sz w:val="24"/>
          <w:szCs w:val="24"/>
        </w:rPr>
        <w:t xml:space="preserve">The traditional route into electromagnetism starts with the electric and magnetic fields,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and only later introduces the scalar and vector potentials,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as convenient mathematical scaffolding — quantities you construct in order to get to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and then set aside. (∇, the gradient, just measures how fast a quantity changes from one point to the next, and in which direction; ∇×, the curl, measures how much a field swirls around a point. Both reappear later without re-explanation, so this is the one place to pin them down.)</w:t>
      </w:r>
    </w:p>
    <w:p>
      <w:pPr>
        <w:spacing w:after="260" w:line="360" w:lineRule="auto"/>
        <w:jc w:val="left"/>
      </w:pPr>
      <w:r>
        <w:rPr>
          <w:rFonts w:ascii="Cambria" w:cs="Cambria" w:eastAsia="Cambria" w:hAnsi="Cambria"/>
          <w:i w:val="false"/>
          <w:iCs w:val="false"/>
          <w:sz w:val="24"/>
          <w:szCs w:val="24"/>
        </w:rPr>
        <w:t xml:space="preserve">Fields first, potentials as a derived convenience: that is the order almost everyone learns it in, and for classical physics it is a perfectly defensible order. It is also, largely, an accident of history. Faraday thought in terms of field lines he could all but see, filling the space around a magnet with iron filings to prove it. Maxwell, building the mathematics on top of Faraday’s intuition, gave the potentials a fairly central role in his own original formulation. It was Oliver Heaviside, tidying Maxwell’s equations into the compact four-equation form taught today, who deliberately stripped the potentials back out wherever he could, on the grounds that fields were the quantities you could measure outright and potentials were not.</w:t>
      </w:r>
    </w:p>
    <w:p>
      <w:pPr>
        <w:spacing w:after="260" w:line="360" w:lineRule="auto"/>
        <w:jc w:val="left"/>
      </w:pPr>
      <w:r>
        <w:rPr>
          <w:rFonts w:ascii="Cambria" w:cs="Cambria" w:eastAsia="Cambria" w:hAnsi="Cambria"/>
          <w:i w:val="false"/>
          <w:iCs w:val="false"/>
          <w:sz w:val="24"/>
          <w:szCs w:val="24"/>
        </w:rPr>
        <w:t xml:space="preserve">For classical circuits and classical waves, he was not wrong to make that choice. It simply was a choice, not a law of nature — and quantum mechanics is the place where that choice stops being free.</w:t>
      </w:r>
    </w:p>
    <w:p>
      <w:pPr>
        <w:spacing w:after="260" w:line="360" w:lineRule="auto"/>
        <w:jc w:val="left"/>
      </w:pPr>
      <w:r>
        <w:rPr>
          <w:rFonts w:ascii="Cambria" w:cs="Cambria" w:eastAsia="Cambria" w:hAnsi="Cambria"/>
          <w:i w:val="false"/>
          <w:iCs w:val="false"/>
          <w:sz w:val="24"/>
          <w:szCs w:val="24"/>
        </w:rPr>
        <w:t xml:space="preserve">Quantum mechanics does not let you set the potentials aside so easily. The electromagnetic potential enters directly into how a charged particle’s phase evolves — not indirectly, through the fields it produces, but directly, as an ingredient in the phase itself. The potential actively participates in the dynamics — it is not just a formula you differentiate to recover the “real” physics afterward.</w:t>
      </w:r>
    </w:p>
    <w:p>
      <w:pPr>
        <w:spacing w:after="260" w:line="360" w:lineRule="auto"/>
        <w:jc w:val="left"/>
      </w:pPr>
      <w:r>
        <w:rPr>
          <w:rFonts w:ascii="Cambria" w:cs="Cambria" w:eastAsia="Cambria" w:hAnsi="Cambria"/>
          <w:i w:val="false"/>
          <w:iCs w:val="false"/>
          <w:sz w:val="24"/>
          <w:szCs w:val="24"/>
        </w:rPr>
        <w:t xml:space="preserve">The place this becomes impossible to wave away is a strange experiment. Send an electron beam down two paths that pass on either side of a thin solenoid — a region containing magnetic flux, shielded so that the magnetic field itself is essentially zero everywhere the electrons actually travel. Classically, an electron that never encounters a magnetic field should never notice one; there is no force to feel. And yet when the two paths recombine, the interference pattern shifts depending on how much flux is hidden inside the solenoid. The electrons somehow “know” about a field they never touched.</w:t>
      </w:r>
    </w:p>
    <w:p>
      <w:pPr>
        <w:spacing w:after="120" w:line="360" w:lineRule="auto"/>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00500" cy="20002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2. The Aharonov–Bohm setup: an electron beam splits around a shielded solenoid carrying flux Φ, then recombines. The interference pattern shifts with Φ, even though no path ever passes through a region of nonzero magnetic field.</w:t>
      </w:r>
    </w:p>
    <w:p>
      <w:pPr>
        <w:spacing w:after="260" w:line="360" w:lineRule="auto"/>
        <w:jc w:val="left"/>
      </w:pPr>
      <w:r>
        <w:rPr>
          <w:rFonts w:ascii="Cambria" w:cs="Cambria" w:eastAsia="Cambria" w:hAnsi="Cambria"/>
          <w:i w:val="false"/>
          <w:iCs w:val="false"/>
          <w:sz w:val="24"/>
          <w:szCs w:val="24"/>
        </w:rPr>
        <w:t xml:space="preserve">The next chapter derives the phase around the loop. </w:t>
      </w:r>
      <w:r>
        <w:rPr>
          <w:rFonts w:ascii="Cambria" w:cs="Cambria" w:eastAsia="Cambria" w:hAnsi="Cambria"/>
          <w:i w:val="false"/>
          <w:iCs w:val="false"/>
          <w:sz w:val="24"/>
          <w:szCs w:val="24"/>
        </w:rPr>
        <w:t xml:space="preserve">Chapter </w:t>
      </w:r>
      <w:hyperlink w:history="1" w:anchor="toc38">
        <w:r>
          <w:rPr>
            <w:rFonts w:ascii="Cambria" w:cs="Cambria" w:eastAsia="Cambria" w:hAnsi="Cambria"/>
            <w:i w:val="false"/>
            <w:iCs w:val="false"/>
            <w:color w:val="44546A"/>
            <w:sz w:val="24"/>
            <w:szCs w:val="24"/>
            <w:u w:val="single"/>
          </w:rPr>
          <w:t xml:space="preserve">29</w:t>
        </w:r>
      </w:hyperlink>
      <w:r>
        <w:rPr>
          <w:rFonts w:ascii="Cambria" w:cs="Cambria" w:eastAsia="Cambria" w:hAnsi="Cambria"/>
          <w:i w:val="false"/>
          <w:iCs w:val="false"/>
          <w:sz w:val="24"/>
          <w:szCs w:val="24"/>
        </w:rPr>
        <w:t xml:space="preserve"> returns to this two-path experiment once the rest of the machinery is in place. The effect is named for Yakir Aharonov and David Bohm, who worked out its consequences in 1959</w:t>
      </w:r>
      <w:hyperlink w:history="1" w:anchor="note1">
        <w:r>
          <w:rPr>
            <w:rFonts w:ascii="Cambria" w:cs="Cambria" w:eastAsia="Cambria" w:hAnsi="Cambria"/>
            <w:i w:val="false"/>
            <w:iCs w:val="false"/>
            <w:color w:val="44546A"/>
            <w:sz w:val="24"/>
            <w:szCs w:val="24"/>
            <w:u w:val="single"/>
            <w:vertAlign w:val="superscript"/>
          </w:rPr>
          <w:t xml:space="preserve">1</w:t>
        </w:r>
      </w:hyperlink>
      <w:r>
        <w:rPr>
          <w:rFonts w:ascii="Cambria" w:cs="Cambria" w:eastAsia="Cambria" w:hAnsi="Cambria"/>
          <w:i w:val="false"/>
          <w:iCs w:val="false"/>
          <w:sz w:val="24"/>
          <w:szCs w:val="24"/>
        </w:rPr>
        <w:t xml:space="preserve">, decades after the mathematics needed to describe it had already been sitting in plain sight. Physicists have actually built the apparatus — a tiny solenoid or a magnetized whisker of iron, wrapped tightly enough in a superconducting shield that no measurable magnetic field leaks out to where the electrons pass — and watched the predicted shift show up on a detector screen, just as the equations say it should.</w:t>
      </w:r>
    </w:p>
    <w:p>
      <w:pPr>
        <w:spacing w:after="260" w:line="360" w:lineRule="auto"/>
        <w:jc w:val="left"/>
      </w:pPr>
      <w:r>
        <w:rPr>
          <w:rFonts w:ascii="Cambria" w:cs="Cambria" w:eastAsia="Cambria" w:hAnsi="Cambria"/>
          <w:i w:val="false"/>
          <w:iCs w:val="false"/>
          <w:sz w:val="24"/>
          <w:szCs w:val="24"/>
        </w:rPr>
        <w:t xml:space="preserve">For now, the point is what it rules out. It rules out the idea that a charged particle’s quantum behavior can always be reduced to a local force from the field sitting exactly where the particle is. Something more is going on, and the potential is the natural place to look for it.</w:t>
      </w:r>
    </w:p>
    <w:p>
      <w:pPr>
        <w:spacing w:after="260" w:line="360" w:lineRule="auto"/>
        <w:jc w:val="left"/>
      </w:pPr>
      <w:r>
        <w:rPr>
          <w:rFonts w:ascii="Cambria" w:cs="Cambria" w:eastAsia="Cambria" w:hAnsi="Cambria"/>
          <w:i w:val="false"/>
          <w:iCs w:val="false"/>
          <w:sz w:val="24"/>
          <w:szCs w:val="24"/>
        </w:rPr>
        <w:t xml:space="preserve">This raises an old worry in a sharper form. If potentials are doing real physical work, are the fields we grew up with,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somehow less real? Not necessarily. The same worry applies to plenty of quantities we never doubt. The temperature of a room is real, even though no single molecule has a temperature. Pressure is real, even though it isn’t a property any one molecule carries around with it. The color of a sunset is real, in every sense that matters to the person watching it, even though no single photon is orange.</w:t>
      </w:r>
    </w:p>
    <w:p>
      <w:pPr>
        <w:spacing w:after="260" w:line="360" w:lineRule="auto"/>
        <w:jc w:val="left"/>
      </w:pPr>
      <w:r>
        <w:rPr>
          <w:rFonts w:ascii="Cambria" w:cs="Cambria" w:eastAsia="Cambria" w:hAnsi="Cambria"/>
          <w:i w:val="false"/>
          <w:iCs w:val="false"/>
          <w:sz w:val="24"/>
          <w:szCs w:val="24"/>
        </w:rPr>
        <w:t xml:space="preserve">Physics is full of quantities that are perfectly solid at one scale and don’t apply, as stated, at another. The right question, then, isn’t </w:t>
      </w:r>
      <w:r>
        <w:rPr>
          <w:rFonts w:ascii="Cambria Math" w:cs="Cambria Math" w:eastAsia="Cambria Math" w:hAnsi="Cambria Math"/>
          <w:i/>
          <w:iCs/>
          <w:sz w:val="24"/>
          <w:szCs w:val="24"/>
        </w:rPr>
        <w:t xml:space="preserve">are the fields real?</w:t>
      </w:r>
      <w:r>
        <w:rPr>
          <w:rFonts w:ascii="Cambria" w:cs="Cambria" w:eastAsia="Cambria" w:hAnsi="Cambria"/>
          <w:i w:val="false"/>
          <w:iCs w:val="false"/>
          <w:sz w:val="24"/>
          <w:szCs w:val="24"/>
        </w:rPr>
        <w:t xml:space="preserve"> but </w:t>
      </w:r>
      <w:r>
        <w:rPr>
          <w:rFonts w:ascii="Cambria Math" w:cs="Cambria Math" w:eastAsia="Cambria Math" w:hAnsi="Cambria Math"/>
          <w:i/>
          <w:iCs/>
          <w:sz w:val="24"/>
          <w:szCs w:val="24"/>
        </w:rPr>
        <w:t xml:space="preserve">at what level of description do they become the natural variables?</w:t>
      </w:r>
      <w:r>
        <w:rPr>
          <w:rFonts w:ascii="Cambria" w:cs="Cambria" w:eastAsia="Cambria" w:hAnsi="Cambria"/>
          <w:i w:val="false"/>
          <w:iCs w:val="false"/>
          <w:sz w:val="24"/>
          <w:szCs w:val="24"/>
        </w:rPr>
        <w:t xml:space="preserve"> That distinction will matter a great deal once we get to systems where trillions of charges start acting as one, and this book will return to it more than once, from more than one angle, because it is easy to state and surprisingly hard to internalize.</w:t>
      </w:r>
    </w:p>
    <w:p>
      <w:pPr>
        <w:spacing w:after="260" w:line="360" w:lineRule="auto"/>
        <w:jc w:val="left"/>
      </w:pPr>
      <w:r>
        <w:rPr>
          <w:rFonts w:ascii="Cambria" w:cs="Cambria" w:eastAsia="Cambria" w:hAnsi="Cambria"/>
          <w:i w:val="false"/>
          <w:iCs w:val="false"/>
          <w:sz w:val="24"/>
          <w:szCs w:val="24"/>
        </w:rPr>
        <w:t xml:space="preserve">For now, there is a simpler experiment waiting, and it is the cleanest version of the puzzle we have just been circling. Take a charged quantum amplitude. Send it around a closed loop, back to where it started. And ask a question that sounds almost too simple to matter: did its phase come back unchanged?</w:t>
      </w:r>
    </w:p>
    <w:p>
      <w:pPr>
        <w:spacing w:after="260" w:line="360" w:lineRule="auto"/>
        <w:jc w:val="left"/>
      </w:pPr>
      <w:r>
        <w:rPr>
          <w:rFonts w:ascii="Cambria" w:cs="Cambria" w:eastAsia="Cambria" w:hAnsi="Cambria"/>
          <w:i w:val="false"/>
          <w:iCs w:val="false"/>
          <w:sz w:val="24"/>
          <w:szCs w:val="24"/>
        </w:rPr>
        <w:t xml:space="preserve">Stay if that question is the one you came for: you already know an electron interferes, and you want to know why the potential, the quantity a first course tells you to ignore, is the thing the interference notices. Put the book down if you wanted a textbook, a history of quantum electrodynamics, or a claim that fields are illusions. This book is none of those.</w:t>
      </w:r>
    </w:p>
    <w:p>
      <w:pPr>
        <w:pStyle w:val="Heading2"/>
        <w:pageBreakBefore/>
        <w:spacing w:after="240" w:before="0"/>
        <w:jc w:val="center"/>
      </w:pPr>
      <w:bookmarkStart w:name="toc5" w:id="1"/>
      <w:r>
        <w:rPr>
          <w:rFonts w:ascii="Amazon Ember" w:cs="Amazon Ember" w:eastAsia="Amazon Ember" w:hAnsi="Amazon Ember"/>
          <w:b/>
          <w:bCs/>
          <w:color w:val="0000FF"/>
          <w:sz w:val="36"/>
          <w:szCs w:val="36"/>
        </w:rPr>
        <w:t xml:space="preserve">Chapter 3: The Loop</w:t>
      </w:r>
      <w:bookmarkEnd w:id="1"/>
    </w:p>
    <w:p>
      <w:pPr>
        <w:spacing w:after="260" w:line="360" w:lineRule="auto"/>
        <w:jc w:val="left"/>
      </w:pPr>
      <w:r>
        <w:rPr>
          <w:rFonts w:ascii="Cambria" w:cs="Cambria" w:eastAsia="Cambria" w:hAnsi="Cambria"/>
          <w:i w:val="false"/>
          <w:iCs w:val="false"/>
          <w:sz w:val="24"/>
          <w:szCs w:val="24"/>
        </w:rPr>
        <w:t xml:space="preserve">A loop is one of the simplest shapes in geometry, and one of the most revealing objects in physics. Take an electron and move it around a closed path until it returns to where it began. Classically, this is a non-event. The electron is back where it started; if its speed matches too, nothing about its state has changed, and there is nothing left to explain.</w:t>
      </w:r>
    </w:p>
    <w:p>
      <w:pPr>
        <w:spacing w:after="260" w:line="360" w:lineRule="auto"/>
        <w:jc w:val="left"/>
      </w:pPr>
      <w:r>
        <w:rPr>
          <w:rFonts w:ascii="Cambria" w:cs="Cambria" w:eastAsia="Cambria" w:hAnsi="Cambria"/>
          <w:i w:val="false"/>
          <w:iCs w:val="false"/>
          <w:sz w:val="24"/>
          <w:szCs w:val="24"/>
        </w:rPr>
        <w:t xml:space="preserve">Quantum mechanics is not so easily satisfied. An electron is described by an amplitude, and an amplitude can return to its starting point with a different phase than it left with — the rotating arrow can complete a lap, or several laps, while its length stays exactly the same the entire time. For an everyday wave, a shift in phase is barely worth mentioning; it just moves where the peaks and troughs happen to sit. For a quantum amplitude, phase is what determines interference, so a phase shift picked up on one route, compared to a different phase shift picked up on another, can change everything downstream.</w:t>
      </w:r>
    </w:p>
    <w:p>
      <w:pPr>
        <w:spacing w:after="260" w:line="360" w:lineRule="auto"/>
        <w:jc w:val="left"/>
      </w:pPr>
      <w:r>
        <w:rPr>
          <w:rFonts w:ascii="Cambria" w:cs="Cambria" w:eastAsia="Cambria" w:hAnsi="Cambria"/>
          <w:i w:val="false"/>
          <w:iCs w:val="false"/>
          <w:sz w:val="24"/>
          <w:szCs w:val="24"/>
        </w:rPr>
        <w:t xml:space="preserve">Now put a magnetic field in the picture. The phase a charged particle accumulates as it moves depends on the vector potential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along its path, and going all the way around a closed loop, the accumulated phase shift works out to be proportional to the </w:t>
      </w:r>
      <w:r>
        <w:rPr>
          <w:rFonts w:ascii="Cambria Math" w:cs="Cambria Math" w:eastAsia="Cambria Math" w:hAnsi="Cambria Math"/>
          <w:i/>
          <w:iCs/>
          <w:sz w:val="24"/>
          <w:szCs w:val="24"/>
        </w:rPr>
        <w:t xml:space="preserve">loop integral</w:t>
      </w:r>
      <w:r>
        <w:rPr>
          <w:rFonts w:ascii="Cambria" w:cs="Cambria" w:eastAsia="Cambria" w:hAnsi="Cambria"/>
          <w:i w:val="false"/>
          <w:iCs w:val="false"/>
          <w:sz w:val="24"/>
          <w:szCs w:val="24"/>
        </w:rPr>
        <w:t xml:space="preserve"> of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 the potential, added up all the way around the circuit, in the same spirit as adding up small pieces of distance to get a total length.</w:t>
      </w:r>
    </w:p>
    <w:p>
      <w:pPr>
        <w:spacing w:after="260" w:line="360" w:lineRule="auto"/>
        <w:jc w:val="left"/>
      </w:pPr>
      <w:r>
        <w:rPr>
          <w:rFonts w:ascii="Cambria" w:cs="Cambria" w:eastAsia="Cambria" w:hAnsi="Cambria"/>
          <w:i w:val="false"/>
          <w:iCs w:val="false"/>
          <w:sz w:val="24"/>
          <w:szCs w:val="24"/>
        </w:rPr>
        <w:t xml:space="preserve">A standard result from vector calculus, known as Stokes’ theorem, converts that loop integral of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into something more familiar: the magnetic flux passing through the surface the loop encloses, the same flux you’d get by adding up how much magnetic field pokes through that surface at every point. So the phase a charged quantum state picks up on a round trip is tied directly to the magnetic flux enclosed by that trip — not to the magnetic field along the path itself, which is the detail that will matter enormously in the next chapter.</w:t>
      </w:r>
    </w:p>
    <w:p>
      <w:pPr>
        <w:spacing w:after="260" w:line="360" w:lineRule="auto"/>
        <w:jc w:val="left"/>
      </w:pPr>
      <w:r>
        <w:rPr>
          <w:rFonts w:ascii="Cambria" w:cs="Cambria" w:eastAsia="Cambria" w:hAnsi="Cambria"/>
          <w:i w:val="false"/>
          <w:iCs w:val="false"/>
          <w:sz w:val="24"/>
          <w:szCs w:val="24"/>
        </w:rPr>
        <w:t xml:space="preserve">This is the bridge we have been looking for. The magnetic field has not vanished from the story — it shows up where it should, as the flux through the loop — but we have found a deeper reason it enters the phase of charged matter in the first place: through the potential, integrated around the path.</w:t>
      </w:r>
    </w:p>
    <w:p>
      <w:pPr>
        <w:spacing w:after="260" w:line="360" w:lineRule="auto"/>
        <w:jc w:val="left"/>
      </w:pPr>
      <w:r>
        <w:rPr>
          <w:rFonts w:ascii="Cambria" w:cs="Cambria" w:eastAsia="Cambria" w:hAnsi="Cambria"/>
          <w:i w:val="false"/>
          <w:iCs w:val="false"/>
          <w:sz w:val="24"/>
          <w:szCs w:val="24"/>
        </w:rPr>
        <w:t xml:space="preserve">This is also the mechanism behind the Aharonov–Bohm shift from Figure 2. Split an electron’s path in two, let the two halves recombine, and the phase difference between them is proportional to the flux Φ enclosed between the two paths — which is why the interference pattern slides continuously as Φ changes, with nothing more exotic required than a single electron’s own wavefunction taking two routes at once. A superconductor, in the next section, adds one further ingredient on top of that same mechanism: millions of electrons sharing one phase instead of one electron carrying its own. That extra ingredient is what turns a continuous shift into discrete steps.</w:t>
      </w:r>
    </w:p>
    <w:p>
      <w:pPr>
        <w:spacing w:after="260" w:line="360" w:lineRule="auto"/>
        <w:jc w:val="left"/>
      </w:pPr>
      <w:r>
        <w:rPr>
          <w:rFonts w:ascii="Cambria" w:cs="Cambria" w:eastAsia="Cambria" w:hAnsi="Cambria"/>
          <w:i w:val="false"/>
          <w:iCs w:val="false"/>
          <w:sz w:val="24"/>
          <w:szCs w:val="24"/>
        </w:rPr>
        <w:t xml:space="preserve">The loop gives us something more. A wave function has to be single-valued — it cannot arrive back at the same physical point disagreeing with itself. So the phase picked up on a full circuit is allowed to wind by a whole number of complete turns, but it cannot come back with some arbitrary leftover angle stuck on. That requirement is a quantization condition, and for a coherent quantum state of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traveling around a loop, it forces a combination of the enclosed flux and the loop’s own current — the </w:t>
      </w:r>
      <w:r>
        <w:rPr>
          <w:rFonts w:ascii="Cambria Math" w:cs="Cambria Math" w:eastAsia="Cambria Math" w:hAnsi="Cambria Math"/>
          <w:i/>
          <w:iCs/>
          <w:sz w:val="24"/>
          <w:szCs w:val="24"/>
        </w:rPr>
        <w:t xml:space="preserve">fluxoid</w:t>
      </w:r>
      <w:r>
        <w:rPr>
          <w:rFonts w:ascii="Cambria" w:cs="Cambria" w:eastAsia="Cambria" w:hAnsi="Cambria"/>
          <w:i w:val="false"/>
          <w:iCs w:val="false"/>
          <w:sz w:val="24"/>
          <w:szCs w:val="24"/>
        </w:rPr>
        <w:t xml:space="preserve"> — to come in discrete steps.</w:t>
      </w:r>
    </w:p>
    <w:p>
      <w:pPr>
        <w:spacing w:after="260" w:line="360" w:lineRule="auto"/>
        <w:jc w:val="left"/>
      </w:pPr>
      <w:r>
        <w:rPr>
          <w:rFonts w:ascii="Cambria" w:cs="Cambria" w:eastAsia="Cambria" w:hAnsi="Cambria"/>
          <w:i w:val="false"/>
          <w:iCs w:val="false"/>
          <w:sz w:val="24"/>
          <w:szCs w:val="24"/>
        </w:rPr>
        <w:t xml:space="preserve">In a sufficiently thick or otherwise well-screened superconducting loop, the current’s own contribution becomes negligible, and the fluxoid reduces to the enclosed flux itself, which is the simple loop picture this book uses from here on. In a superconductor the coherent charge carriers are Cooper pairs, with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that is what produces one of the cleanest quantized quantities in all of physics</w:t>
      </w:r>
      <w:hyperlink w:history="1" w:anchor="note2">
        <w:r>
          <w:rPr>
            <w:rFonts w:ascii="Cambria" w:cs="Cambria" w:eastAsia="Cambria" w:hAnsi="Cambria"/>
            <w:i w:val="false"/>
            <w:iCs w:val="false"/>
            <w:color w:val="44546A"/>
            <w:sz w:val="24"/>
            <w:szCs w:val="24"/>
            <w:u w:val="single"/>
            <w:vertAlign w:val="superscript"/>
          </w:rPr>
          <w:t xml:space="preserve">2</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A Cooper pair is two electrons bound into one quantum state. In the ordinary low-temperature superconductors this book has in mind, vibrations of the crystal lattice carry a weak attraction. For electrons near the top of the filled levels, that attraction wins against their mutual repulsion. The two electrons have opposite spin and opposite momentum, so the pair has no net spin, charge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can share one phase with every other pair in the material. The microscopic account of that binding is the theory of Bardeen, Cooper, and Schrieffer. This book uses what that theory hands over — the charge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the shared phase — and leaves the binding calculation to the superconductivity texts in Appendix B.</w:t>
      </w:r>
    </w:p>
    <w:p>
      <w:pPr>
        <w:keepNext/>
        <w:keepLines/>
        <w:spacing w:after="120" w:before="360" w:line="360" w:lineRule="auto"/>
        <w:jc w:val="center"/>
      </w:pPr>
      <w:r>
        <w:rPr>
          <w:rFonts w:ascii="Cambria" w:cs="Cambria" w:eastAsia="Cambria" w:hAnsi="Cambria"/>
          <w:b/>
          <w:bCs/>
          <w:i/>
          <w:iCs/>
          <w:sz w:val="20"/>
          <w:szCs w:val="20"/>
        </w:rPr>
        <w:t xml:space="preserve">Equation (1)</w:t>
      </w:r>
      <w:r>
        <w:rPr>
          <w:rFonts w:ascii="Cambria" w:cs="Cambria" w:eastAsia="Cambria" w:hAnsi="Cambria"/>
          <w:i/>
          <w:iCs/>
          <w:sz w:val="20"/>
          <w:szCs w:val="20"/>
        </w:rPr>
        <w:t xml:space="preserve">  —  The superconducting flux quantum:</w:t>
      </w:r>
    </w:p>
    <w:p>
      <w:pPr>
        <w:keepNext w:val="false"/>
        <w:keepLines/>
        <w:spacing w:after="300" w:before="120" w:line="360" w:lineRule="auto"/>
        <w:jc w:val="center"/>
      </w:pPr>
      <w:r>
        <w:rPr>
          <w:rFonts w:ascii="Cambria Math" w:cs="Cambria Math" w:eastAsia="Cambria Math" w:hAnsi="Cambria Math"/>
          <w:i/>
          <w:iCs/>
          <w:sz w:val="24"/>
          <w:szCs w:val="24"/>
        </w:rPr>
        <w:t xml:space="preserve">Φ</w:t>
      </w:r>
      <w:r>
        <w:rPr>
          <w:rFonts w:ascii="Cambria Math" w:cs="Cambria Math" w:eastAsia="Cambria Math" w:hAnsi="Cambria Math"/>
          <w:i/>
          <w:iCs/>
          <w:sz w:val="24"/>
          <w:szCs w:val="24"/>
          <w:vertAlign w:val="subscript"/>
        </w:rPr>
        <w:t xml:space="preserve">0</w:t>
      </w:r>
      <w:r>
        <w:rPr>
          <w:rFonts w:ascii="Cambria Math" w:cs="Cambria Math" w:eastAsia="Cambria Math" w:hAnsi="Cambria Math"/>
          <w:i/>
          <w:iCs/>
          <w:sz w:val="24"/>
          <w:szCs w:val="24"/>
        </w:rPr>
        <w:t xml:space="preserve"> = h/2e</w:t>
      </w:r>
      <w:r>
        <w:rPr>
          <w:rFonts w:ascii="Cambria" w:cs="Cambria" w:eastAsia="Cambria" w:hAnsi="Cambria"/>
          <w:sz w:val="24"/>
          <w:szCs w:val="24"/>
        </w:rPr>
        <w:t xml:space="preserve">    (1)</w:t>
      </w:r>
    </w:p>
    <w:p>
      <w:pPr>
        <w:spacing w:after="260" w:line="360" w:lineRule="auto"/>
        <w:jc w:val="left"/>
      </w:pPr>
      <w:r>
        <w:rPr>
          <w:rFonts w:ascii="Cambria" w:cs="Cambria" w:eastAsia="Cambria" w:hAnsi="Cambria"/>
          <w:i w:val="false"/>
          <w:iCs w:val="false"/>
          <w:sz w:val="24"/>
          <w:szCs w:val="24"/>
        </w:rPr>
        <w:t xml:space="preserve">That unit is almost absurdly small: the flux quantum works out to roughly two femtowebers — on the order of a billionth of the magnetic flux you’d get from an ordinary refrigerator magnet held near a single square centimeter of space. Nobody trips over flux quantization by accident. It takes a superconductor, cooled far below the temperature where ice forms, before nature’s bookkeeping becomes fine enough for a single human being to notice that, in the idealized loop picture used here, the flux through a loop of wire only ever changes by whole multiples of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never by a little more or a little less.</w:t>
      </w:r>
    </w:p>
    <w:p>
      <w:pPr>
        <w:spacing w:after="260" w:line="360" w:lineRule="auto"/>
        <w:jc w:val="left"/>
      </w:pPr>
      <w:r>
        <w:rPr>
          <w:rFonts w:ascii="Cambria" w:cs="Cambria" w:eastAsia="Cambria" w:hAnsi="Cambria"/>
          <w:i w:val="false"/>
          <w:iCs w:val="false"/>
          <w:sz w:val="24"/>
          <w:szCs w:val="24"/>
        </w:rPr>
        <w:t xml:space="preserve">The same step does something different to a single electron, and the arithmetic is short enough to check. The phase a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picks up around a loop enclosing flux Φ is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Φ/</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with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/2π. A Cooper pair has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so one flux quantum advances its shared phase by a full turn, 2π, which is why the trapped flux changes in steps of Φ₀. A single electron has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so that same flux quantum advances its phase by π. The Aharonov–Bohm pattern for electrons therefore repeats every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twice Φ₀. One quantum, two experiments, two different periods. Appendix E keeps this conversion with the other letters.</w:t>
      </w:r>
    </w:p>
    <w:p>
      <w:pPr>
        <w:spacing w:after="260" w:line="360" w:lineRule="auto"/>
        <w:jc w:val="left"/>
      </w:pPr>
      <w:r>
        <w:rPr>
          <w:rFonts w:ascii="Cambria" w:cs="Cambria" w:eastAsia="Cambria" w:hAnsi="Cambria"/>
          <w:i w:val="false"/>
          <w:iCs w:val="false"/>
          <w:sz w:val="24"/>
          <w:szCs w:val="24"/>
        </w:rPr>
        <w:t xml:space="preserve">Notice what we did </w:t>
      </w:r>
      <w:r>
        <w:rPr>
          <w:rFonts w:ascii="Cambria Math" w:cs="Cambria Math" w:eastAsia="Cambria Math" w:hAnsi="Cambria Math"/>
          <w:i/>
          <w:iCs/>
          <w:sz w:val="24"/>
          <w:szCs w:val="24"/>
        </w:rPr>
        <w:t xml:space="preserve">not</w:t>
      </w:r>
      <w:r>
        <w:rPr>
          <w:rFonts w:ascii="Cambria" w:cs="Cambria" w:eastAsia="Cambria" w:hAnsi="Cambria"/>
          <w:i w:val="false"/>
          <w:iCs w:val="false"/>
          <w:sz w:val="24"/>
          <w:szCs w:val="24"/>
        </w:rPr>
        <w:t xml:space="preserve"> do to get there. We did not start by declaring that magnetic flux must come in discrete lumps and then go looking for a reason. We started from something much more basic: a quantum state has to be self-consistent when you follow it around a closed path. And the quantization fell out as close to inevitable. This is a pattern that will recur throughout this book: a rule that looks arbitrary, even magical, in one description turns out to be nearly forced in another.</w:t>
      </w:r>
    </w:p>
    <w:p>
      <w:pPr>
        <w:spacing w:after="260" w:line="360" w:lineRule="auto"/>
        <w:jc w:val="left"/>
      </w:pPr>
      <w:r>
        <w:rPr>
          <w:rFonts w:ascii="Cambria" w:cs="Cambria" w:eastAsia="Cambria" w:hAnsi="Cambria"/>
          <w:i w:val="false"/>
          <w:iCs w:val="false"/>
          <w:sz w:val="24"/>
          <w:szCs w:val="24"/>
        </w:rPr>
        <w:t xml:space="preserve">The equations have not changed. Our reasons for believing them have. Keep an eye on this particular loop, too — the same closed circuit, the same consistency requirement, will reappear from several unrelated directions before this book is through, and each time, ask why the loop, of all shapes, keeps being the one that matters.</w:t>
      </w:r>
    </w:p>
    <w:p>
      <w:pPr>
        <w:pStyle w:val="Heading2"/>
        <w:pageBreakBefore/>
        <w:spacing w:after="240" w:before="0"/>
        <w:jc w:val="center"/>
      </w:pPr>
      <w:bookmarkStart w:name="toc6" w:id="1"/>
      <w:r>
        <w:rPr>
          <w:rFonts w:ascii="Amazon Ember" w:cs="Amazon Ember" w:eastAsia="Amazon Ember" w:hAnsi="Amazon Ember"/>
          <w:b/>
          <w:bCs/>
          <w:color w:val="0000FF"/>
          <w:sz w:val="36"/>
          <w:szCs w:val="36"/>
        </w:rPr>
        <w:t xml:space="preserve">Chapter 4: Not Just Bookkeeping</w:t>
      </w:r>
      <w:bookmarkEnd w:id="1"/>
    </w:p>
    <w:p>
      <w:pPr>
        <w:spacing w:after="260" w:line="360" w:lineRule="auto"/>
        <w:jc w:val="left"/>
      </w:pPr>
      <w:r>
        <w:rPr>
          <w:rFonts w:ascii="Cambria Math" w:cs="Cambria Math" w:eastAsia="Cambria Math" w:hAnsi="Cambria Math"/>
          <w:i/>
          <w:iCs/>
          <w:sz w:val="24"/>
          <w:szCs w:val="24"/>
        </w:rPr>
        <w:t xml:space="preserve">Fine. The vector potential is in the equations. Isn’t that only because we chose to write the magnetic field as</w:t>
      </w:r>
      <w:r>
        <w:rPr>
          <w:rFonts w:ascii="Cambria" w:cs="Cambria" w:eastAsia="Cambria" w:hAnsi="Cambria"/>
          <w:i w:val="false"/>
          <w:iCs w:val="false"/>
          <w:sz w:val="24"/>
          <w:szCs w:val="24"/>
        </w:rPr>
        <w:t xml:space="preserve"> </w:t>
      </w:r>
      <w:r>
        <w:rPr>
          <w:rFonts w:ascii="Cambria" w:cs="Cambria" w:eastAsia="Cambria" w:hAnsi="Cambria"/>
          <w:b/>
          <w:bCs/>
          <w:sz w:val="24"/>
          <w:szCs w:val="24"/>
        </w:rPr>
        <w:t xml:space="preserve">A</w:t>
      </w:r>
      <w:r>
        <w:rPr>
          <w:rFonts w:ascii="Cambria Math" w:cs="Cambria Math" w:eastAsia="Cambria Math" w:hAnsi="Cambria Math"/>
          <w:i/>
          <w:iCs/>
          <w:sz w:val="24"/>
          <w:szCs w:val="24"/>
        </w:rPr>
        <w:t xml:space="preserve">? Couldn’t we do all of this with</w:t>
      </w:r>
      <w:r>
        <w:rPr>
          <w:rFonts w:ascii="Cambria" w:cs="Cambria" w:eastAsia="Cambria" w:hAnsi="Cambria"/>
          <w:i w:val="false"/>
          <w:iCs w:val="false"/>
          <w:sz w:val="24"/>
          <w:szCs w:val="24"/>
        </w:rPr>
        <w:t xml:space="preserve">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alone?</w:t>
      </w:r>
    </w:p>
    <w:p>
      <w:pPr>
        <w:spacing w:after="260" w:line="360" w:lineRule="auto"/>
        <w:jc w:val="left"/>
      </w:pPr>
      <w:r>
        <w:rPr>
          <w:rFonts w:ascii="Cambria" w:cs="Cambria" w:eastAsia="Cambria" w:hAnsi="Cambria"/>
          <w:i w:val="false"/>
          <w:iCs w:val="false"/>
          <w:sz w:val="24"/>
          <w:szCs w:val="24"/>
        </w:rPr>
        <w:t xml:space="preserve">For classical electromagnetism, there is real freedom in how you organize the mathematics,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alone is often enough. Quantum mechanics sharpens the question, because the Aharonov–Bohm effect from the last chapter is a case where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alone is </w:t>
      </w:r>
      <w:r>
        <w:rPr>
          <w:rFonts w:ascii="Cambria Math" w:cs="Cambria Math" w:eastAsia="Cambria Math" w:hAnsi="Cambria Math"/>
          <w:i/>
          <w:iCs/>
          <w:sz w:val="24"/>
          <w:szCs w:val="24"/>
        </w:rPr>
        <w:t xml:space="preserve">not</w:t>
      </w:r>
      <w:r>
        <w:rPr>
          <w:rFonts w:ascii="Cambria" w:cs="Cambria" w:eastAsia="Cambria" w:hAnsi="Cambria"/>
          <w:i w:val="false"/>
          <w:iCs w:val="false"/>
          <w:sz w:val="24"/>
          <w:szCs w:val="24"/>
        </w:rPr>
        <w:t xml:space="preserve"> enough: the electrons travel through a region where the magnetic field is essentially zero, yet the interference pattern still shifts with the flux hidden inside the loop. A description built only from the local value of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at the particle’s location has no way to produce that shift. The potential does.</w:t>
      </w:r>
    </w:p>
    <w:p>
      <w:pPr>
        <w:spacing w:after="260" w:line="360" w:lineRule="auto"/>
        <w:jc w:val="left"/>
      </w:pPr>
      <w:r>
        <w:rPr>
          <w:rFonts w:ascii="Cambria" w:cs="Cambria" w:eastAsia="Cambria" w:hAnsi="Cambria"/>
          <w:i w:val="false"/>
          <w:iCs w:val="false"/>
          <w:sz w:val="24"/>
          <w:szCs w:val="24"/>
        </w:rPr>
        <w:t xml:space="preserve">There is an important subtlety hiding here, and it would be sloppy to skip it. The vector potential is not an ordinary, directly measurable quantity the way an electron’s position is. Potentials carry what physicists call gauge freedom: you can rewrite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leave both the electric and magnetic fields, and every measurement, exactly as they were.</w:t>
      </w:r>
    </w:p>
    <w:p>
      <w:pPr>
        <w:spacing w:after="260" w:line="360" w:lineRule="auto"/>
        <w:jc w:val="left"/>
      </w:pPr>
      <w:r>
        <w:rPr>
          <w:rFonts w:ascii="Cambria" w:cs="Cambria" w:eastAsia="Cambria" w:hAnsi="Cambria"/>
          <w:i w:val="false"/>
          <w:iCs w:val="false"/>
          <w:sz w:val="24"/>
          <w:szCs w:val="24"/>
        </w:rPr>
        <w:t xml:space="preserve">The rewrite has a specific form, called a gauge transformation. Pick any smooth function of space and time, call it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and shift the potentials by</w:t>
      </w:r>
    </w:p>
    <w:p>
      <w:pPr>
        <w:spacing w:after="260" w:line="360" w:lineRule="auto"/>
        <w:jc w:val="left"/>
      </w:pP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w:t>
      </w:r>
    </w:p>
    <w:p>
      <w:pPr>
        <w:spacing w:after="260" w:line="360" w:lineRule="auto"/>
        <w:jc w:val="center"/>
      </w:pPr>
      <w:r>
        <w:rPr>
          <w:rFonts w:ascii="Cambria Math" w:cs="Cambria Math" w:eastAsia="Cambria Math" w:hAnsi="Cambria Math"/>
          <w:i/>
          <w:iCs/>
          <w:sz w:val="24"/>
          <w:szCs w:val="24"/>
        </w:rPr>
        <w:t xml:space="preserve">φ* → *φ* − ∂*χ*/∂*t</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 already set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Put the shifted potentials into those two definitions and the pieces that contain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cancel, so the fields come out untouched. Different potentials, same physics. What an experiment can actually register is a </w:t>
      </w:r>
      <w:r>
        <w:rPr>
          <w:rFonts w:ascii="Cambria Math" w:cs="Cambria Math" w:eastAsia="Cambria Math" w:hAnsi="Cambria Math"/>
          <w:i/>
          <w:iCs/>
          <w:sz w:val="24"/>
          <w:szCs w:val="24"/>
        </w:rPr>
        <w:t xml:space="preserve">gauge-invariant</w:t>
      </w:r>
      <w:r>
        <w:rPr>
          <w:rFonts w:ascii="Cambria" w:cs="Cambria" w:eastAsia="Cambria" w:hAnsi="Cambria"/>
          <w:i w:val="false"/>
          <w:iCs w:val="false"/>
          <w:sz w:val="24"/>
          <w:szCs w:val="24"/>
        </w:rPr>
        <w:t xml:space="preserve"> combination: a quantity that stays fixed no matter which of these equivalent descriptions you picked. The accumulated phase around a closed loop, the one that produced flux quantization, is such a quantity.</w:t>
      </w:r>
    </w:p>
    <w:p>
      <w:pPr>
        <w:spacing w:after="260" w:line="360" w:lineRule="auto"/>
        <w:jc w:val="left"/>
      </w:pPr>
      <w:r>
        <w:rPr>
          <w:rFonts w:ascii="Cambria" w:cs="Cambria" w:eastAsia="Cambria" w:hAnsi="Cambria"/>
          <w:i w:val="false"/>
          <w:iCs w:val="false"/>
          <w:sz w:val="24"/>
          <w:szCs w:val="24"/>
        </w:rPr>
        <w:t xml:space="preserve">This is a familiar pattern once you look for it elsewhere in physics. A mathematical description can carry real redundancy without being fictional. Latitude and longitude depend on an arbitrary choice of coordinate system (move the origin, and every number changes), but that does not make geography made-up. The map has freedom in how it’s drawn; the territory doesn’t care. Electromagnetic potentials work the same way: gauge freedom is a property of the description, not evidence that the potential is dispensable.</w:t>
      </w:r>
    </w:p>
    <w:p>
      <w:pPr>
        <w:spacing w:after="260" w:line="360" w:lineRule="auto"/>
        <w:jc w:val="left"/>
      </w:pPr>
      <w:r>
        <w:rPr>
          <w:rFonts w:ascii="Cambria" w:cs="Cambria" w:eastAsia="Cambria" w:hAnsi="Cambria"/>
          <w:i w:val="false"/>
          <w:iCs w:val="false"/>
          <w:sz w:val="24"/>
          <w:szCs w:val="24"/>
        </w:rPr>
        <w:t xml:space="preserve">The accumulated phase around the closed loop from the last chapter also survives this whole exercise untouched: run the gauge transformation on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the loop integral of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around any closed path comes to exactly zero, since a gradient always integrates to the difference between its values at the start and end of a path, and a closed loop starts and ends at the same point. That’s a preview of the general rule, not a coincidence: gauge-dependent quantities can shift freely under a gauge transformation, but the specific combinations that show up in an experiment — flux through a loop, an interference pattern, a measured energy — never do.</w:t>
      </w:r>
    </w:p>
    <w:p>
      <w:pPr>
        <w:spacing w:after="260" w:line="360" w:lineRule="auto"/>
        <w:jc w:val="left"/>
      </w:pPr>
      <w:r>
        <w:rPr>
          <w:rFonts w:ascii="Cambria" w:cs="Cambria" w:eastAsia="Cambria" w:hAnsi="Cambria"/>
          <w:i w:val="false"/>
          <w:iCs w:val="false"/>
          <w:sz w:val="24"/>
          <w:szCs w:val="24"/>
        </w:rPr>
        <w:t xml:space="preserve">Once this settles, an economical way of thinking about electromagnetism comes into view: the electromagnetic potential is the connection that tells a charged quantum state how to compare its phase from one point to the next as it moves — a gauge-covariant relationship between neighboring points, not a phase sitting at one point that the potential simply pushes around. Electric and magnetic fields are what you get when you extract the gauge-invariant, locally measurable content out of that deeper relationship. They remain completely indispensable for calculating forces, energies, and the behavior of ordinary circuits.</w:t>
      </w:r>
    </w:p>
    <w:p>
      <w:pPr>
        <w:spacing w:after="260" w:line="360" w:lineRule="auto"/>
        <w:jc w:val="left"/>
      </w:pPr>
      <w:r>
        <w:rPr>
          <w:rFonts w:ascii="Cambria" w:cs="Cambria" w:eastAsia="Cambria" w:hAnsi="Cambria"/>
          <w:i w:val="false"/>
          <w:iCs w:val="false"/>
          <w:sz w:val="24"/>
          <w:szCs w:val="24"/>
        </w:rPr>
        <w:t xml:space="preserve">But they no longer have to be where the story starts. The potential can be the starting point, and the fields the useful things you build from it — a reversal of the usual teaching order, and one of the more useful moves available to us.</w:t>
      </w:r>
    </w:p>
    <w:p>
      <w:pPr>
        <w:spacing w:after="260" w:line="360" w:lineRule="auto"/>
        <w:jc w:val="left"/>
      </w:pPr>
      <w:r>
        <w:rPr>
          <w:rFonts w:ascii="Cambria" w:cs="Cambria" w:eastAsia="Cambria" w:hAnsi="Cambria"/>
          <w:i w:val="false"/>
          <w:iCs w:val="false"/>
          <w:sz w:val="24"/>
          <w:szCs w:val="24"/>
        </w:rPr>
        <w:t xml:space="preserve">Push that reversal one step further, into a word this book has been using constantly without pausing to define: </w:t>
      </w:r>
      <w:r>
        <w:rPr>
          <w:rFonts w:ascii="Cambria Math" w:cs="Cambria Math" w:eastAsia="Cambria Math" w:hAnsi="Cambria Math"/>
          <w:i/>
          <w:iCs/>
          <w:sz w:val="24"/>
          <w:szCs w:val="24"/>
        </w:rPr>
        <w:t xml:space="preserve">interaction</w:t>
      </w:r>
      <w:r>
        <w:rPr>
          <w:rFonts w:ascii="Cambria" w:cs="Cambria" w:eastAsia="Cambria" w:hAnsi="Cambria"/>
          <w:i w:val="false"/>
          <w:iCs w:val="false"/>
          <w:sz w:val="24"/>
          <w:szCs w:val="24"/>
        </w:rPr>
        <w:t xml:space="preserve"> itself. Physicists rarely stop to ask what the word actually means. An electron interacts with another electron. An electron interacts with a photon. Matter interacts with the electromagnetic field. In classical mechanics the meaning seems obvious: a force acts, the force changes momentum, the trajectory bends. That picture is completely adequate for a huge range of everyday physics.</w:t>
      </w:r>
    </w:p>
    <w:p>
      <w:pPr>
        <w:spacing w:after="260" w:line="360" w:lineRule="auto"/>
        <w:jc w:val="left"/>
      </w:pPr>
      <w:r>
        <w:rPr>
          <w:rFonts w:ascii="Cambria" w:cs="Cambria" w:eastAsia="Cambria" w:hAnsi="Cambria"/>
          <w:i w:val="false"/>
          <w:iCs w:val="false"/>
          <w:sz w:val="24"/>
          <w:szCs w:val="24"/>
        </w:rPr>
        <w:t xml:space="preserve">Quantum mechanics offers a different vocabulary for the same word. An interaction changes amplitudes. It changes phases. It reshapes the probabilities attached to the different ways a story can end. In quantum electrodynamics, the electromagnetic interaction is expressed as a direct coupling between charged matter and the electromagnetic potential — with the scalar potential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the vector potential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packaged together into a single relativistic object, the four-potential, that couples to the flow of charge and current. The packaging is not a notational convenience chosen for tidiness.</w:t>
      </w:r>
    </w:p>
    <w:p>
      <w:pPr>
        <w:spacing w:after="260" w:line="360" w:lineRule="auto"/>
        <w:jc w:val="left"/>
      </w:pPr>
      <w:r>
        <w:rPr>
          <w:rFonts w:ascii="Cambria" w:cs="Cambria" w:eastAsia="Cambria" w:hAnsi="Cambria"/>
          <w:i w:val="false"/>
          <w:iCs w:val="false"/>
          <w:sz w:val="24"/>
          <w:szCs w:val="24"/>
        </w:rPr>
        <w:t xml:space="preserve">Special relativity mixes space and time together depending on how fast an observer is moving, and it mixes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together the same way — a purely electric-looking potential in one observer’s frame can pick up a vector-potential piece in another’s, the way a purely spatial separation between two events can pick up a time-separation piece once a second observer starts moving. Bundling the two into one four-component object is simply refusing to let the mathematics pretend that space and time, or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were ever really separate in the first place.</w:t>
      </w:r>
    </w:p>
    <w:p>
      <w:pPr>
        <w:spacing w:after="260" w:line="360" w:lineRule="auto"/>
        <w:jc w:val="left"/>
      </w:pPr>
      <w:r>
        <w:rPr>
          <w:rFonts w:ascii="Cambria" w:cs="Cambria" w:eastAsia="Cambria" w:hAnsi="Cambria"/>
          <w:i w:val="false"/>
          <w:iCs w:val="false"/>
          <w:sz w:val="24"/>
          <w:szCs w:val="24"/>
        </w:rPr>
        <w:t xml:space="preserve">The notation, past that point, is secondary. What matters is that the potential sits directly inside the quantum dynamics of charged matter, not off to the side as a tool for calculating forces after the fact.</w:t>
      </w:r>
    </w:p>
    <w:p>
      <w:pPr>
        <w:spacing w:after="260" w:line="360" w:lineRule="auto"/>
        <w:jc w:val="left"/>
      </w:pPr>
      <w:r>
        <w:rPr>
          <w:rFonts w:ascii="Cambria" w:cs="Cambria" w:eastAsia="Cambria" w:hAnsi="Cambria"/>
          <w:i w:val="false"/>
          <w:iCs w:val="false"/>
          <w:sz w:val="24"/>
          <w:szCs w:val="24"/>
        </w:rPr>
        <w:t xml:space="preserve">That gives us a shared language for two situations that otherwise look nothing alike. On one side is the microscopic world of quantum electrodynamics: electrons, positrons, photons, amplitudes, interference, all handled relativistically. On the other is a coherent quantum system built from an enormous number of charged particles acting together. The mathematics of the two situations looks very different up close. But the phase is present in both, doing the same conceptual job in each — and when a huge number of particles become coherent, the phase stops being a private property that belongs to one electron’s amplitude and starts being something else entirely: a </w:t>
      </w:r>
      <w:r>
        <w:rPr>
          <w:rFonts w:ascii="Cambria Math" w:cs="Cambria Math" w:eastAsia="Cambria Math" w:hAnsi="Cambria Math"/>
          <w:i/>
          <w:iCs/>
          <w:sz w:val="24"/>
          <w:szCs w:val="24"/>
        </w:rPr>
        <w:t xml:space="preserve">collective</w:t>
      </w:r>
      <w:r>
        <w:rPr>
          <w:rFonts w:ascii="Cambria" w:cs="Cambria" w:eastAsia="Cambria" w:hAnsi="Cambria"/>
          <w:i w:val="false"/>
          <w:iCs w:val="false"/>
          <w:sz w:val="24"/>
          <w:szCs w:val="24"/>
        </w:rPr>
        <w:t xml:space="preserve"> physical variable, shared across the whole system.</w:t>
      </w:r>
    </w:p>
    <w:p>
      <w:pPr>
        <w:spacing w:after="260" w:line="360" w:lineRule="auto"/>
        <w:jc w:val="left"/>
      </w:pPr>
      <w:r>
        <w:rPr>
          <w:rFonts w:ascii="Cambria" w:cs="Cambria" w:eastAsia="Cambria" w:hAnsi="Cambria"/>
          <w:i w:val="false"/>
          <w:iCs w:val="false"/>
          <w:sz w:val="24"/>
          <w:szCs w:val="24"/>
        </w:rPr>
        <w:t xml:space="preserve">This is where superconductivity enters the story in earnest. A superconductor is more than a material that happens to have zero electrical resistance, as though resistance had been dialed down to nothing by some clever trick. Underneath, it is a quantum system in which a vast number of microscopic degrees of freedom share a single coherent phase — a phase that is no longer buried three or four steps down inside a wavefunction nobody can see, but is instead a variable you can manipulate with a circuit, measure with a voltmeter, and quantize in units of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as we already saw in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The quantum world, in other words, has not been left behind once we start talking about wires and circuits. It has gotten enormous. And once quantum phase becomes something you can hold in your hand, electromagnetism starts to look like a very different subject than the one usually taught first.</w:t>
      </w:r>
    </w:p>
    <w:p>
      <w:pPr>
        <w:sectPr>
          <w:footerReference w:type="default" r:id="rId9"/>
          <w:pgSz w:w="8640" w:h="12960" w:orient="portrait"/>
          <w:pgMar w:top="1080" w:right="1080" w:bottom="1080" w:left="1080" w:header="708" w:footer="708" w:gutter="0"/>
          <w:pgNumType/>
          <w:docGrid w:linePitch="360"/>
        </w:sectPr>
      </w:pPr>
    </w:p>
    <w:p>
      <w:pPr>
        <w:pStyle w:val="Heading1"/>
        <w:jc w:val="center"/>
      </w:pPr>
      <w:bookmarkStart w:name="toc7" w:id="1"/>
      <w:r>
        <w:rPr>
          <w:rFonts w:ascii="Amazon Ember" w:cs="Amazon Ember" w:eastAsia="Amazon Ember" w:hAnsi="Amazon Ember"/>
          <w:b/>
          <w:bCs/>
          <w:color w:val="0000FF"/>
          <w:sz w:val="36"/>
          <w:szCs w:val="36"/>
        </w:rPr>
        <w:t xml:space="preserve">Part Two — When Many Become One</w:t>
      </w:r>
      <w:bookmarkEnd w:id="1"/>
    </w:p>
    <w:p>
      <w:pPr>
        <w:sectPr>
          <w:footerReference w:type="default" r:id="rId10"/>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8" w:id="1"/>
      <w:r>
        <w:rPr>
          <w:rFonts w:ascii="Amazon Ember" w:cs="Amazon Ember" w:eastAsia="Amazon Ember" w:hAnsi="Amazon Ember"/>
          <w:b/>
          <w:bCs/>
          <w:color w:val="0000FF"/>
          <w:sz w:val="36"/>
          <w:szCs w:val="36"/>
        </w:rPr>
        <w:t xml:space="preserve">Chapter 5: One Electron Is Not a Superconductor</w:t>
      </w:r>
      <w:bookmarkEnd w:id="1"/>
    </w:p>
    <w:p>
      <w:pPr>
        <w:spacing w:after="260" w:line="360" w:lineRule="auto"/>
        <w:jc w:val="left"/>
      </w:pPr>
      <w:r>
        <w:rPr>
          <w:rFonts w:ascii="Cambria" w:cs="Cambria" w:eastAsia="Cambria" w:hAnsi="Cambria"/>
          <w:i w:val="false"/>
          <w:iCs w:val="false"/>
          <w:sz w:val="24"/>
          <w:szCs w:val="24"/>
        </w:rPr>
        <w:t xml:space="preserve">It is tempting to picture a superconductor as an ordinary collection of electrons that simply happens to behave unusually well — as if you’d taken normal, sluggish, resistance-generating electrons and, through some clever trick, gotten them all to cooperate. That picture misses the interesting part entirely. Here’s why.</w:t>
      </w:r>
    </w:p>
    <w:p>
      <w:pPr>
        <w:spacing w:after="260" w:line="360" w:lineRule="auto"/>
        <w:jc w:val="left"/>
      </w:pPr>
      <w:r>
        <w:rPr>
          <w:rFonts w:ascii="Cambria" w:cs="Cambria" w:eastAsia="Cambria" w:hAnsi="Cambria"/>
          <w:i w:val="false"/>
          <w:iCs w:val="false"/>
          <w:sz w:val="24"/>
          <w:szCs w:val="24"/>
        </w:rPr>
        <w:t xml:space="preserve">Take a million ordinary electrons and put them in a box. You do not get one giant electron. You get a million electrons, each with its own quantum state, scattering off impurities, bumping into the lattice, interacting with one another in complicated and largely incoherent ways. Their combined behavior is, in a real sense, still just a sum of a million separate stories, however hard those stories are to track individually.</w:t>
      </w:r>
    </w:p>
    <w:p>
      <w:pPr>
        <w:spacing w:after="260" w:line="360" w:lineRule="auto"/>
        <w:jc w:val="left"/>
      </w:pPr>
      <w:r>
        <w:rPr>
          <w:rFonts w:ascii="Cambria" w:cs="Cambria" w:eastAsia="Cambria" w:hAnsi="Cambria"/>
          <w:i w:val="false"/>
          <w:iCs w:val="false"/>
          <w:sz w:val="24"/>
          <w:szCs w:val="24"/>
        </w:rPr>
        <w:t xml:space="preserve">Cool the same box down, far enough that thermal jostling stops scrambling everything, typically within a few degrees of absolute zero, though some materials manage the trick above the temperature of liquid nitrogen (still colder than anywhere on Earth’s surface has ever naturally been, but warm enough to reach with a cooling method any lab can buy off the shelf), and something changes qualitatively, not just quantitatively. A </w:t>
      </w:r>
      <w:r>
        <w:rPr>
          <w:rFonts w:ascii="Cambria Math" w:cs="Cambria Math" w:eastAsia="Cambria Math" w:hAnsi="Cambria Math"/>
          <w:i/>
          <w:iCs/>
          <w:sz w:val="24"/>
          <w:szCs w:val="24"/>
        </w:rPr>
        <w:t xml:space="preserve">coherent</w:t>
      </w:r>
      <w:r>
        <w:rPr>
          <w:rFonts w:ascii="Cambria" w:cs="Cambria" w:eastAsia="Cambria" w:hAnsi="Cambria"/>
          <w:i w:val="false"/>
          <w:iCs w:val="false"/>
          <w:sz w:val="24"/>
          <w:szCs w:val="24"/>
        </w:rPr>
        <w:t xml:space="preserve"> quantum system is a different kind of object altogether. It can develop collective degrees of freedom: new variables that describe the system as a whole and cannot be recovered by patiently following each constituent on its own.</w:t>
      </w:r>
    </w:p>
    <w:p>
      <w:pPr>
        <w:spacing w:after="260" w:line="360" w:lineRule="auto"/>
        <w:jc w:val="left"/>
      </w:pPr>
      <w:r>
        <w:rPr>
          <w:rFonts w:ascii="Cambria" w:cs="Cambria" w:eastAsia="Cambria" w:hAnsi="Cambria"/>
          <w:i w:val="false"/>
          <w:iCs w:val="false"/>
          <w:sz w:val="24"/>
          <w:szCs w:val="24"/>
        </w:rPr>
        <w:t xml:space="preserve">This is not a specifically quantum idea; classical physics is full of the same trick. A sound wave moving through a room involves an astronomical number of air molecules, but nobody describes a sound wave by writing down the trajectory of every molecule: the pressure wave itself is the useful variable, and it exists at a level of description where individual molecules have already been left behind. An orchestra tuning up produces one recognizable pitch out of dozens of instruments doing slightly different things; the pitch is real, audible, and measurable, and it is not the story of any single violin.</w:t>
      </w:r>
    </w:p>
    <w:p>
      <w:pPr>
        <w:spacing w:after="260" w:line="360" w:lineRule="auto"/>
        <w:jc w:val="left"/>
      </w:pPr>
      <w:r>
        <w:rPr>
          <w:rFonts w:ascii="Cambria" w:cs="Cambria" w:eastAsia="Cambria" w:hAnsi="Cambria"/>
          <w:i w:val="false"/>
          <w:iCs w:val="false"/>
          <w:sz w:val="24"/>
          <w:szCs w:val="24"/>
        </w:rPr>
        <w:t xml:space="preserve">Collective behavior generates its own vocabulary, and that vocabulary isn’t so much a shorthand for ignorance as the most accurate description available.</w:t>
      </w:r>
    </w:p>
    <w:p>
      <w:pPr>
        <w:spacing w:after="260" w:line="360" w:lineRule="auto"/>
        <w:jc w:val="left"/>
      </w:pPr>
      <w:r>
        <w:rPr>
          <w:rFonts w:ascii="Cambria" w:cs="Cambria" w:eastAsia="Cambria" w:hAnsi="Cambria"/>
          <w:i w:val="false"/>
          <w:iCs w:val="false"/>
          <w:sz w:val="24"/>
          <w:szCs w:val="24"/>
        </w:rPr>
        <w:t xml:space="preserve">Superconductivity takes this same idea and carries it into the quantum domain, where it becomes stranger still. The microscopic electrons are still there, still individually quantum mechanical, still subject to all the ordinary rules. But under the right conditions the system develops a collective quantum state characterized by a single, shared phase spread across the entire material. A useful schematic way to write this collective state is</w:t>
      </w:r>
    </w:p>
    <w:p>
      <w:pPr>
        <w:spacing w:after="260" w:line="360" w:lineRule="auto"/>
        <w:jc w:val="center"/>
      </w:pPr>
      <w:r>
        <w:rPr>
          <w:rFonts w:ascii="Cambria Math" w:cs="Cambria Math" w:eastAsia="Cambria Math" w:hAnsi="Cambria Math"/>
          <w:i/>
          <w:iCs/>
          <w:sz w:val="24"/>
          <w:szCs w:val="24"/>
        </w:rPr>
        <w:t xml:space="preserve">Ψ(r) = √n(r)e</w:t>
      </w:r>
      <w:r>
        <w:rPr>
          <w:rFonts w:ascii="Cambria Math" w:cs="Cambria Math" w:eastAsia="Cambria Math" w:hAnsi="Cambria Math"/>
          <w:i/>
          <w:iCs/>
          <w:sz w:val="24"/>
          <w:szCs w:val="24"/>
          <w:vertAlign w:val="superscript"/>
        </w:rPr>
        <w:t xml:space="preserve">iθ</w:t>
      </w:r>
      <w:r>
        <w:rPr>
          <w:rFonts w:ascii="Cambria Math" w:cs="Cambria Math" w:eastAsia="Cambria Math" w:hAnsi="Cambria Math"/>
          <w:i/>
          <w:iCs/>
          <w:sz w:val="24"/>
          <w:szCs w:val="24"/>
        </w:rPr>
        <w:t xml:space="preserve">(r)</w:t>
      </w:r>
    </w:p>
    <w:p>
      <w:pPr>
        <w:spacing w:after="260" w:line="360" w:lineRule="auto"/>
        <w:jc w:val="center"/>
      </w:pPr>
      <w:r>
        <w:rPr>
          <w:rFonts w:ascii="Cambria Math" w:cs="Cambria Math" w:eastAsia="Cambria Math" w:hAnsi="Cambria Math"/>
          <w:i/>
          <w:iCs/>
          <w:sz w:val="24"/>
          <w:szCs w:val="24"/>
        </w:rPr>
        <w:t xml:space="preserve">where n(r) is the local density of the coherent charge carriers and θ(r) is the phase.</w:t>
      </w:r>
    </w:p>
    <w:p>
      <w:pPr>
        <w:spacing w:after="260" w:line="360" w:lineRule="auto"/>
        <w:jc w:val="left"/>
      </w:pPr>
      <w:r>
        <w:rPr>
          <w:rFonts w:ascii="Cambria" w:cs="Cambria" w:eastAsia="Cambria" w:hAnsi="Cambria"/>
          <w:i w:val="false"/>
          <w:iCs w:val="false"/>
          <w:sz w:val="24"/>
          <w:szCs w:val="24"/>
        </w:rPr>
        <w:t xml:space="preserve">The phase is now a function that varies smoothly across the whole sample, not a private property buried inside one particle’s wavefunction. Once it varies from point to point, it starts to carry real physical consequences. Where the phase changes rapidly, the coherent state carries momentum. Where the electromagnetic potential changes, the relationship between that phase gradient and the resulting momentum changes right along with it. And if we insist that the phase stay self-consistent going all the way around a closed loop (the same consistency requirement from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the allowed electromagnetic configurations become quantized.</w:t>
      </w:r>
    </w:p>
    <w:p>
      <w:pPr>
        <w:spacing w:after="260" w:line="360" w:lineRule="auto"/>
        <w:jc w:val="left"/>
      </w:pPr>
      <w:r>
        <w:rPr>
          <w:rFonts w:ascii="Cambria" w:cs="Cambria" w:eastAsia="Cambria" w:hAnsi="Cambria"/>
          <w:i w:val="false"/>
          <w:iCs w:val="false"/>
          <w:sz w:val="24"/>
          <w:szCs w:val="24"/>
        </w:rPr>
        <w:t xml:space="preserve">The loop, in other words, has returned. But this time it is a loop of superconducting wire you could hold between two fingers, not a loop traced only in the abstract mathematics of one electron’s wavefunction amplitude. That is the extraordinary part: a condition that sounds like pure quantum bookkeeping turns into a laboratory-scale electromagnetic fact, measurable with ordinary instruments, engineered into real devices.</w:t>
      </w:r>
    </w:p>
    <w:p>
      <w:pPr>
        <w:spacing w:after="260" w:line="360" w:lineRule="auto"/>
        <w:jc w:val="left"/>
      </w:pPr>
      <w:r>
        <w:rPr>
          <w:rFonts w:ascii="Cambria" w:cs="Cambria" w:eastAsia="Cambria" w:hAnsi="Cambria"/>
          <w:i w:val="false"/>
          <w:iCs w:val="false"/>
          <w:sz w:val="24"/>
          <w:szCs w:val="24"/>
        </w:rPr>
        <w:t xml:space="preserve">It is also, not incidentally, engineered into a piece of hospital equipment: an MRI scanner’s main magnet is a superconducting coil, cooled this way, sustaining a field of one and a half to three tesla — tens of thousands of times the strength of Earth’s own magnetic field — with no ongoing power supply needed to maintain it, because a genuinely superconducting current, once started, simply does not decay. Scaled up this far, the quantum world hasn’t receded at all — it has organized itself and grown right along with the hardware built to hold it.</w:t>
      </w:r>
    </w:p>
    <w:p>
      <w:pPr>
        <w:spacing w:after="260" w:line="360" w:lineRule="auto"/>
        <w:jc w:val="left"/>
      </w:pPr>
      <w:r>
        <w:rPr>
          <w:rFonts w:ascii="Cambria" w:cs="Cambria" w:eastAsia="Cambria" w:hAnsi="Cambria"/>
          <w:i w:val="false"/>
          <w:iCs w:val="false"/>
          <w:sz w:val="24"/>
          <w:szCs w:val="24"/>
        </w:rPr>
        <w:t xml:space="preserve">That sentence would have sounded strange to a physicist in, say, 1900. Quantum effects were assumed, almost by definition, to be small: confined to individual atoms, washed out the instant enough of them were gathered together for a human hand to hold. A superconducting ring quietly violates that assumption. Nothing about the ring is microscopic. You can machine it, cool it in an ordinary laboratory cryostat, connect wires to it, and read a number off an instrument. And the number you read is set, ultimately, by the same consistency requirement that governs a single electron’s wavefunction.</w:t>
      </w:r>
    </w:p>
    <w:p>
      <w:pPr>
        <w:spacing w:after="260" w:line="360" w:lineRule="auto"/>
        <w:jc w:val="left"/>
      </w:pPr>
      <w:r>
        <w:rPr>
          <w:rFonts w:ascii="Cambria" w:cs="Cambria" w:eastAsia="Cambria" w:hAnsi="Cambria"/>
          <w:i w:val="false"/>
          <w:iCs w:val="false"/>
          <w:sz w:val="24"/>
          <w:szCs w:val="24"/>
        </w:rPr>
        <w:t xml:space="preserve">Scale, in this one respect, turned out not to be the boundary between the quantum and the classical after all. Coherence was.</w:t>
      </w:r>
    </w:p>
    <w:p>
      <w:pPr>
        <w:spacing w:after="260" w:line="360" w:lineRule="auto"/>
        <w:jc w:val="left"/>
      </w:pPr>
      <w:r>
        <w:rPr>
          <w:rFonts w:ascii="Cambria" w:cs="Cambria" w:eastAsia="Cambria" w:hAnsi="Cambria"/>
          <w:i w:val="false"/>
          <w:iCs w:val="false"/>
          <w:sz w:val="24"/>
          <w:szCs w:val="24"/>
        </w:rPr>
        <w:t xml:space="preserve">But that word “phase” invites a misunderstanding. A superconductor is not, in any literal sense, one enormous particle standing in for a billion small ones. The microscopic state of the material remains ferociously complicated — every electron is still there, still obeying the full machinery of many-body quantum mechanics. What changes is that the system’s </w:t>
      </w:r>
      <w:r>
        <w:rPr>
          <w:rFonts w:ascii="Cambria Math" w:cs="Cambria Math" w:eastAsia="Cambria Math" w:hAnsi="Cambria Math"/>
          <w:i/>
          <w:iCs/>
          <w:sz w:val="24"/>
          <w:szCs w:val="24"/>
        </w:rPr>
        <w:t xml:space="preserve">low-energy</w:t>
      </w:r>
      <w:r>
        <w:rPr>
          <w:rFonts w:ascii="Cambria" w:cs="Cambria" w:eastAsia="Cambria" w:hAnsi="Cambria"/>
          <w:i w:val="false"/>
          <w:iCs w:val="false"/>
          <w:sz w:val="24"/>
          <w:szCs w:val="24"/>
        </w:rPr>
        <w:t xml:space="preserve"> collective behavior can be captured almost completely by a macroscopic complex order parameter with a single, well-defined phase. That phase is coherent across the entire sample. And coherence, once again, is doing all the work.</w:t>
      </w:r>
    </w:p>
    <w:p>
      <w:pPr>
        <w:spacing w:after="260" w:line="360" w:lineRule="auto"/>
        <w:jc w:val="left"/>
      </w:pPr>
      <w:r>
        <w:rPr>
          <w:rFonts w:ascii="Cambria" w:cs="Cambria" w:eastAsia="Cambria" w:hAnsi="Cambria"/>
          <w:i w:val="false"/>
          <w:iCs w:val="false"/>
          <w:sz w:val="24"/>
          <w:szCs w:val="24"/>
        </w:rPr>
        <w:t xml:space="preserve">An analogy that gets the flavor right, if not the full subtlety: imagine a packed stadium. If everyone claps at a moment of their own choosing, the sound is a formless roar — loud, but statistically unremarkable, growing only in proportion to the number of people clapping. If the same crowd claps in unison, the result is qualitatively different: a sharp, powerful sound that can shake the building, growing far faster than the headcount alone would suggest. No individual clapper has changed. What changed is the relationship between them.</w:t>
      </w:r>
    </w:p>
    <w:p>
      <w:pPr>
        <w:spacing w:after="260" w:line="360" w:lineRule="auto"/>
        <w:jc w:val="left"/>
      </w:pPr>
      <w:r>
        <w:rPr>
          <w:rFonts w:ascii="Cambria" w:cs="Cambria" w:eastAsia="Cambria" w:hAnsi="Cambria"/>
          <w:i w:val="false"/>
          <w:iCs w:val="false"/>
          <w:sz w:val="24"/>
          <w:szCs w:val="24"/>
        </w:rPr>
        <w:t xml:space="preserve">Quantum coherence is a more delicate phenomenon than synchronized applause, but the underlying lesson survives the analogy: when many contributions share a definite phase relationship, their combined effect can be wildly disproportionate to what you’d expect from simply adding up the individual pieces.</w:t>
      </w:r>
    </w:p>
    <w:p>
      <w:pPr>
        <w:spacing w:after="260" w:line="360" w:lineRule="auto"/>
        <w:jc w:val="left"/>
      </w:pPr>
      <w:r>
        <w:rPr>
          <w:rFonts w:ascii="Cambria" w:cs="Cambria" w:eastAsia="Cambria" w:hAnsi="Cambria"/>
          <w:i w:val="false"/>
          <w:iCs w:val="false"/>
          <w:sz w:val="24"/>
          <w:szCs w:val="24"/>
        </w:rPr>
        <w:t xml:space="preserve">This is why coherent quantum systems make such a powerful laboratory for electromagnetic ideas. In a superconductor, quantum phase stops being an abstraction confined to a physicist’s notebook and becomes something you can build circuits out of. You can construct devices whose behavior depends directly on phase differences between two points. You can measure interference between macroscopic quantum states, the way you’d measure interference between two beams of light. You can trap magnetic flux inside a superconducting ring and find that it only ever comes in the discrete amounts fixed by </w:t>
      </w:r>
      <w:r>
        <w:rPr>
          <w:rFonts w:ascii="Cambria Math" w:cs="Cambria Math" w:eastAsia="Cambria Math" w:hAnsi="Cambria Math"/>
          <w:i/>
          <w:iCs/>
          <w:sz w:val="24"/>
          <w:szCs w:val="24"/>
        </w:rPr>
        <w:t xml:space="preserve">Φ₀ = h/2e</w:t>
      </w:r>
      <w:r>
        <w:rPr>
          <w:rFonts w:ascii="Cambria" w:cs="Cambria" w:eastAsia="Cambria" w:hAnsi="Cambria"/>
          <w:i w:val="false"/>
          <w:iCs w:val="false"/>
          <w:sz w:val="24"/>
          <w:szCs w:val="24"/>
        </w:rPr>
        <w:t xml:space="preserve"> — never a little more, never a little less.</w:t>
      </w:r>
    </w:p>
    <w:p>
      <w:pPr>
        <w:spacing w:after="260" w:line="360" w:lineRule="auto"/>
        <w:jc w:val="left"/>
      </w:pPr>
      <w:r>
        <w:rPr>
          <w:rFonts w:ascii="Cambria" w:cs="Cambria" w:eastAsia="Cambria" w:hAnsi="Cambria"/>
          <w:i w:val="false"/>
          <w:iCs w:val="false"/>
          <w:sz w:val="24"/>
          <w:szCs w:val="24"/>
        </w:rPr>
        <w:t xml:space="preserve">You can build a system in which the quantum state of matter itself controls an electromagnetic response you can read off with a voltmeter on a lab bench.</w:t>
      </w:r>
    </w:p>
    <w:p>
      <w:pPr>
        <w:spacing w:after="260" w:line="360" w:lineRule="auto"/>
        <w:jc w:val="left"/>
      </w:pPr>
      <w:r>
        <w:rPr>
          <w:rFonts w:ascii="Cambria" w:cs="Cambria" w:eastAsia="Cambria" w:hAnsi="Cambria"/>
          <w:i w:val="false"/>
          <w:iCs w:val="false"/>
          <w:sz w:val="24"/>
          <w:szCs w:val="24"/>
        </w:rPr>
        <w:t xml:space="preserve">One such device, the superconducting quantum interference device (everyone in the field simply calls it a SQUID), is already sitting in hospitals and geology labs around the world, built from nothing more exotic than a superconducting loop interrupted by one or two thin barriers. Its output current oscillates as the enclosed flux is tuned, tracing out an interference pattern the way two overlapping light beams trace out bright and dark fringes on a screen, except here the two “beams” are the same macroscopic quantum state interfering with itself around a loop of wire.</w:t>
      </w:r>
    </w:p>
    <w:p>
      <w:pPr>
        <w:spacing w:after="260" w:line="360" w:lineRule="auto"/>
        <w:jc w:val="left"/>
      </w:pPr>
      <w:r>
        <w:rPr>
          <w:rFonts w:ascii="Cambria" w:cs="Cambria" w:eastAsia="Cambria" w:hAnsi="Cambria"/>
          <w:i w:val="false"/>
          <w:iCs w:val="false"/>
          <w:sz w:val="24"/>
          <w:szCs w:val="24"/>
        </w:rPr>
        <w:t xml:space="preserve">That interference pattern is sensitive enough to detect a change in magnetic field measured in single flux quanta, which is why SQUIDs are used to image the faint magnetic fields produced by electrical activity in the human brain, a signal about a billion times weaker than the Earth’s own magnetic field. I spent forty years around circuits that only knew about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The first time I understood what a sensor like this is counting, it was not a force on a needle. It was a shared phase slipping by one flux quantum. Getting here never required inventing new physics beyond what this chapter has already described — only noticing that the phase had always been more than a bookkeeping device.</w:t>
      </w:r>
    </w:p>
    <w:p>
      <w:pPr>
        <w:spacing w:after="260" w:line="360" w:lineRule="auto"/>
        <w:jc w:val="left"/>
      </w:pPr>
      <w:r>
        <w:rPr>
          <w:rFonts w:ascii="Cambria" w:cs="Cambria" w:eastAsia="Cambria" w:hAnsi="Cambria"/>
          <w:i w:val="false"/>
          <w:iCs w:val="false"/>
          <w:sz w:val="24"/>
          <w:szCs w:val="24"/>
        </w:rPr>
        <w:t xml:space="preserve">Through all of this the system has simply become </w:t>
      </w:r>
      <w:r>
        <w:rPr>
          <w:rFonts w:ascii="Cambria Math" w:cs="Cambria Math" w:eastAsia="Cambria Math" w:hAnsi="Cambria Math"/>
          <w:i/>
          <w:iCs/>
          <w:sz w:val="24"/>
          <w:szCs w:val="24"/>
        </w:rPr>
        <w:t xml:space="preserve">collective</w:t>
      </w:r>
      <w:r>
        <w:rPr>
          <w:rFonts w:ascii="Cambria" w:cs="Cambria" w:eastAsia="Cambria" w:hAnsi="Cambria"/>
          <w:i w:val="false"/>
          <w:iCs w:val="false"/>
          <w:sz w:val="24"/>
          <w:szCs w:val="24"/>
        </w:rPr>
        <w:t xml:space="preserve"> — quantum mechanics practiced at a scale that used to belong exclusively to classical engineering, with nothing about it any less quantum mechanical than before.</w:t>
      </w:r>
    </w:p>
    <w:p>
      <w:pPr>
        <w:spacing w:after="260" w:line="360" w:lineRule="auto"/>
        <w:jc w:val="left"/>
      </w:pPr>
      <w:r>
        <w:rPr>
          <w:rFonts w:ascii="Cambria" w:cs="Cambria" w:eastAsia="Cambria" w:hAnsi="Cambria"/>
          <w:i w:val="false"/>
          <w:iCs w:val="false"/>
          <w:sz w:val="24"/>
          <w:szCs w:val="24"/>
        </w:rPr>
        <w:t xml:space="preserve">That raises a hard question, and it is the question that will occupy the rest of this Part. What happens to an electromagnetic interaction — to the whole apparatus of charges and fields and forces — when the charges involved are no longer acting as a loose crowd of independent particles, but as a single coherent whole? The intuitive answer is: probably not much, beyond a straightforward matter of scale. The actual answer is far more interesting, and it is one of Mead’s most provocative contributions to this entire picture.</w:t>
      </w:r>
    </w:p>
    <w:p>
      <w:pPr>
        <w:pStyle w:val="Heading2"/>
        <w:pageBreakBefore/>
        <w:spacing w:after="240" w:before="0"/>
        <w:jc w:val="center"/>
      </w:pPr>
      <w:bookmarkStart w:name="toc9" w:id="1"/>
      <w:r>
        <w:rPr>
          <w:rFonts w:ascii="Amazon Ember" w:cs="Amazon Ember" w:eastAsia="Amazon Ember" w:hAnsi="Amazon Ember"/>
          <w:b/>
          <w:bCs/>
          <w:color w:val="0000FF"/>
          <w:sz w:val="36"/>
          <w:szCs w:val="36"/>
        </w:rPr>
        <w:t xml:space="preserve">Chapter 6: Coherence Changes the Rules</w:t>
      </w:r>
      <w:bookmarkEnd w:id="1"/>
    </w:p>
    <w:p>
      <w:pPr>
        <w:spacing w:after="260" w:line="360" w:lineRule="auto"/>
        <w:jc w:val="left"/>
      </w:pPr>
      <w:r>
        <w:rPr>
          <w:rFonts w:ascii="Cambria" w:cs="Cambria" w:eastAsia="Cambria" w:hAnsi="Cambria"/>
          <w:i w:val="false"/>
          <w:iCs w:val="false"/>
          <w:sz w:val="24"/>
          <w:szCs w:val="24"/>
        </w:rPr>
        <w:t xml:space="preserve">Suppose you have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charged particles, and you want to know how strongly they interact with an external field, or how much radiation they produce, or how large some collective response will be. The ordinary classical instinct says: work out what one particle contributes, then multiply by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One particle, one unit of effect; a thousand particles, a thousand units. Often enough, that instinct is right — most contributions from most particles are effectively independent, and independent contributions add.</w:t>
      </w:r>
    </w:p>
    <w:p>
      <w:pPr>
        <w:spacing w:after="260" w:line="360" w:lineRule="auto"/>
        <w:jc w:val="left"/>
      </w:pPr>
      <w:r>
        <w:rPr>
          <w:rFonts w:ascii="Cambria" w:cs="Cambria" w:eastAsia="Cambria" w:hAnsi="Cambria"/>
          <w:i w:val="false"/>
          <w:iCs w:val="false"/>
          <w:sz w:val="24"/>
          <w:szCs w:val="24"/>
        </w:rPr>
        <w:t xml:space="preserve">But coherent systems break that instinct in a specific, well-understood way. If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sources contribute an amplitude coherently (meaning all their phases line up), the total amplitude does not average out or partially cancel. It simply adds:</w:t>
      </w:r>
    </w:p>
    <w:p>
      <w:pPr>
        <w:spacing w:after="26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total</w:t>
      </w:r>
      <w:r>
        <w:rPr>
          <w:rFonts w:ascii="Cambria Math" w:cs="Cambria Math" w:eastAsia="Cambria Math" w:hAnsi="Cambria Math"/>
          <w:i/>
          <w:iCs/>
          <w:sz w:val="24"/>
          <w:szCs w:val="24"/>
        </w:rPr>
        <w:t xml:space="preserve"> = Na</w:t>
      </w:r>
    </w:p>
    <w:p>
      <w:pPr>
        <w:spacing w:after="260" w:line="360" w:lineRule="auto"/>
        <w:jc w:val="center"/>
      </w:pPr>
      <w:r>
        <w:rPr>
          <w:rFonts w:ascii="Cambria Math" w:cs="Cambria Math" w:eastAsia="Cambria Math" w:hAnsi="Cambria Math"/>
          <w:i/>
          <w:iCs/>
          <w:sz w:val="24"/>
          <w:szCs w:val="24"/>
        </w:rPr>
        <w:t xml:space="preserve">where a is the amplitude contributed by one source.</w:t>
      </w:r>
    </w:p>
    <w:p>
      <w:pPr>
        <w:spacing w:after="260" w:line="360" w:lineRule="auto"/>
        <w:jc w:val="left"/>
      </w:pPr>
      <w:r>
        <w:rPr>
          <w:rFonts w:ascii="Cambria" w:cs="Cambria" w:eastAsia="Cambria" w:hAnsi="Cambria"/>
          <w:i w:val="false"/>
          <w:iCs w:val="false"/>
          <w:sz w:val="24"/>
          <w:szCs w:val="24"/>
        </w:rPr>
        <w:t xml:space="preserve">The trouble, or the opportunity, shows up once you square that amplitude to get an intensity, an energy, or a rate — the kind of quantity you’d measure. Squaring a coherent sum gives</w:t>
      </w:r>
    </w:p>
    <w:p>
      <w:pPr>
        <w:spacing w:after="26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total</w:t>
      </w:r>
      <w:r>
        <w:rPr>
          <w:rFonts w:ascii="Cambria Math" w:cs="Cambria Math" w:eastAsia="Cambria Math" w:hAnsi="Cambria Math"/>
          <w:i/>
          <w:iCs/>
          <w:sz w:val="24"/>
          <w:szCs w:val="24"/>
        </w:rPr>
        <w:t xml:space="preserve">|² = N²a²</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compared with </w:t>
      </w:r>
      <w:r>
        <w:rPr>
          <w:rFonts w:ascii="Cambria Math" w:cs="Cambria Math" w:eastAsia="Cambria Math" w:hAnsi="Cambria Math"/>
          <w:i/>
          <w:iCs/>
          <w:sz w:val="24"/>
          <w:szCs w:val="24"/>
        </w:rPr>
        <w:t xml:space="preserve">Na²</w:t>
      </w:r>
      <w:r>
        <w:rPr>
          <w:rFonts w:ascii="Cambria" w:cs="Cambria" w:eastAsia="Cambria" w:hAnsi="Cambria"/>
          <w:i w:val="false"/>
          <w:iCs w:val="false"/>
          <w:sz w:val="24"/>
          <w:szCs w:val="24"/>
        </w:rPr>
        <w:t xml:space="preserve"> for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independent, incoherent sources, whose contributions add as intensities directly rather than as amplitudes.</w:t>
      </w:r>
    </w:p>
    <w:p>
      <w:pPr>
        <w:spacing w:after="260" w:line="360" w:lineRule="auto"/>
        <w:jc w:val="left"/>
      </w:pPr>
      <w:r>
        <w:rPr>
          <w:rFonts w:ascii="Cambria" w:cs="Cambria" w:eastAsia="Cambria" w:hAnsi="Cambria"/>
          <w:i w:val="false"/>
          <w:iCs w:val="false"/>
          <w:sz w:val="24"/>
          <w:szCs w:val="24"/>
        </w:rPr>
        <w:t xml:space="preserve">Why becomes clear once you notice the machinery for it was already built back in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When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sources are incoherent, their phases point every which way, like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arrows scattered at random angles instead of lined up. Random arrows mostly cancel — this is the same interference arithmetic from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just run with many more arrows than two — and the typical length of their sum grows only as the square root of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the familiar “drunkard’s walk” result for a random sum. Square that typical length to get an intensity, and the √N becomes a plain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Coherent sources skip the cancellation entirely: all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arrows point the same way, their lengths add to </w:t>
      </w:r>
      <w:r>
        <w:rPr>
          <w:rFonts w:ascii="Cambria Math" w:cs="Cambria Math" w:eastAsia="Cambria Math" w:hAnsi="Cambria Math"/>
          <w:i/>
          <w:iCs/>
          <w:sz w:val="24"/>
          <w:szCs w:val="24"/>
        </w:rPr>
        <w:t xml:space="preserve">Na</w:t>
      </w:r>
      <w:r>
        <w:rPr>
          <w:rFonts w:ascii="Cambria" w:cs="Cambria" w:eastAsia="Cambria" w:hAnsi="Cambria"/>
          <w:i w:val="false"/>
          <w:iCs w:val="false"/>
          <w:sz w:val="24"/>
          <w:szCs w:val="24"/>
        </w:rPr>
        <w:t xml:space="preserve">, and squaring that gives </w:t>
      </w:r>
      <w:r>
        <w:rPr>
          <w:rFonts w:ascii="Cambria Math" w:cs="Cambria Math" w:eastAsia="Cambria Math" w:hAnsi="Cambria Math"/>
          <w:i/>
          <w:iCs/>
          <w:sz w:val="24"/>
          <w:szCs w:val="24"/>
        </w:rPr>
        <w:t xml:space="preserve">N²a²</w:t>
      </w:r>
      <w:r>
        <w:rPr>
          <w:rFonts w:ascii="Cambria" w:cs="Cambria" w:eastAsia="Cambria" w:hAnsi="Cambria"/>
          <w:i w:val="false"/>
          <w:iCs w:val="false"/>
          <w:sz w:val="24"/>
          <w:szCs w:val="24"/>
        </w:rPr>
        <w:t xml:space="preserve"> instead. The gap between the two cases is the gap between arrows that fight each other and arrows that don’t.</w:t>
      </w:r>
    </w:p>
    <w:p>
      <w:pPr>
        <w:spacing w:after="260" w:line="360" w:lineRule="auto"/>
        <w:jc w:val="left"/>
      </w:pPr>
      <w:r>
        <w:rPr>
          <w:rFonts w:ascii="Cambria" w:cs="Cambria" w:eastAsia="Cambria" w:hAnsi="Cambria"/>
          <w:i w:val="false"/>
          <w:iCs w:val="false"/>
          <w:sz w:val="24"/>
          <w:szCs w:val="24"/>
        </w:rPr>
        <w:t xml:space="preserve">The difference between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N²</w:t>
      </w:r>
      <w:r>
        <w:rPr>
          <w:rFonts w:ascii="Cambria" w:cs="Cambria" w:eastAsia="Cambria" w:hAnsi="Cambria"/>
          <w:i w:val="false"/>
          <w:iCs w:val="false"/>
          <w:sz w:val="24"/>
          <w:szCs w:val="24"/>
        </w:rPr>
        <w:t xml:space="preserve"> is not a rounding error. For a billion coherent particles, it is the difference between a billion and a billion billion.</w:t>
      </w:r>
    </w:p>
    <w:p>
      <w:pPr>
        <w:spacing w:after="260" w:line="360" w:lineRule="auto"/>
        <w:jc w:val="left"/>
      </w:pPr>
      <w:r>
        <w:rPr>
          <w:rFonts w:ascii="Cambria" w:cs="Cambria" w:eastAsia="Cambria" w:hAnsi="Cambria"/>
          <w:i w:val="false"/>
          <w:iCs w:val="false"/>
          <w:sz w:val="24"/>
          <w:szCs w:val="24"/>
        </w:rPr>
        <w:t xml:space="preserve">A radio engineer meets this fact constantly and gives it an unmysterious name: an antenna array. Feed the same signal, perfectly in phase, to a hundred individual antenna elements arranged in a grid, and the power radiated in the favored direction does not simply scale with the hundred elements doing the radiating — it scales with the hundred elements </w:t>
      </w:r>
      <w:r>
        <w:rPr>
          <w:rFonts w:ascii="Cambria Math" w:cs="Cambria Math" w:eastAsia="Cambria Math" w:hAnsi="Cambria Math"/>
          <w:i/>
          <w:iCs/>
          <w:sz w:val="24"/>
          <w:szCs w:val="24"/>
        </w:rPr>
        <w:t xml:space="preserve">squared</w:t>
      </w:r>
      <w:r>
        <w:rPr>
          <w:rFonts w:ascii="Cambria" w:cs="Cambria" w:eastAsia="Cambria" w:hAnsi="Cambria"/>
          <w:i w:val="false"/>
          <w:iCs w:val="false"/>
          <w:sz w:val="24"/>
          <w:szCs w:val="24"/>
        </w:rPr>
        <w:t xml:space="preserve">, ten thousand times the output of one element alone — concentrated into a narrower beam, not manufactured from nowhere, since the total power radiated in every direction combined is still set by what the array is fed — which is why phased-array radar and modern cell towers bother with many small antennas instead of one large one.</w:t>
      </w:r>
    </w:p>
    <w:p>
      <w:pPr>
        <w:spacing w:after="260" w:line="360" w:lineRule="auto"/>
        <w:jc w:val="left"/>
      </w:pPr>
      <w:r>
        <w:rPr>
          <w:rFonts w:ascii="Cambria" w:cs="Cambria" w:eastAsia="Cambria" w:hAnsi="Cambria"/>
          <w:i w:val="false"/>
          <w:iCs w:val="false"/>
          <w:sz w:val="24"/>
          <w:szCs w:val="24"/>
        </w:rPr>
        <w:t xml:space="preserve">Break the phase relationship between the elements (let each one radiate on its own schedule instead of in lockstep), and the enhancement collapses back down to plain old proportionality with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Nothing about the individual antennas changed in either case. Only whether they were coherent with each other did.</w:t>
      </w:r>
    </w:p>
    <w:p>
      <w:pPr>
        <w:spacing w:after="260" w:line="360" w:lineRule="auto"/>
        <w:jc w:val="left"/>
      </w:pPr>
      <w:r>
        <w:rPr>
          <w:rFonts w:ascii="Cambria" w:cs="Cambria" w:eastAsia="Cambria" w:hAnsi="Cambria"/>
          <w:i w:val="false"/>
          <w:iCs w:val="false"/>
          <w:sz w:val="24"/>
          <w:szCs w:val="24"/>
        </w:rPr>
        <w:t xml:space="preserve">This is not a mysterious quantum effect dreamed up specially for superconductors — it is the same mathematics behind coherent radio antennas, laser light, and diffraction gratings. What makes it relevant here is Mead’s observation that a coherent electrodynamic system’s </w:t>
      </w:r>
      <w:r>
        <w:rPr>
          <w:rFonts w:ascii="Cambria Math" w:cs="Cambria Math" w:eastAsia="Cambria Math" w:hAnsi="Cambria Math"/>
          <w:i/>
          <w:iCs/>
          <w:sz w:val="24"/>
          <w:szCs w:val="24"/>
        </w:rPr>
        <w:t xml:space="preserve">collective</w:t>
      </w:r>
      <w:r>
        <w:rPr>
          <w:rFonts w:ascii="Cambria" w:cs="Cambria" w:eastAsia="Cambria" w:hAnsi="Cambria"/>
          <w:i w:val="false"/>
          <w:iCs w:val="false"/>
          <w:sz w:val="24"/>
          <w:szCs w:val="24"/>
        </w:rPr>
        <w:t xml:space="preserve"> degrees of freedom can scale with the number of participating charges in a different way than the </w:t>
      </w:r>
      <w:r>
        <w:rPr>
          <w:rFonts w:ascii="Cambria Math" w:cs="Cambria Math" w:eastAsia="Cambria Math" w:hAnsi="Cambria Math"/>
          <w:i/>
          <w:iCs/>
          <w:sz w:val="24"/>
          <w:szCs w:val="24"/>
        </w:rPr>
        <w:t xml:space="preserve">mechanical</w:t>
      </w:r>
      <w:r>
        <w:rPr>
          <w:rFonts w:ascii="Cambria" w:cs="Cambria" w:eastAsia="Cambria" w:hAnsi="Cambria"/>
          <w:i w:val="false"/>
          <w:iCs w:val="false"/>
          <w:sz w:val="24"/>
          <w:szCs w:val="24"/>
        </w:rPr>
        <w:t xml:space="preserve"> degrees of freedom of the same number of independent particles would. That distinction matters more than a technical footnote — it changes what you should expect the macroscopic equations of a coherent system to look like, and it is why a superconducting loop carrying an enormous number of charge carriers can behave, electromagnetically, like a single coherent object rather than like a crowd.</w:t>
      </w:r>
    </w:p>
    <w:p>
      <w:pPr>
        <w:spacing w:after="260" w:line="360" w:lineRule="auto"/>
        <w:jc w:val="left"/>
      </w:pPr>
      <w:r>
        <w:rPr>
          <w:rFonts w:ascii="Cambria" w:cs="Cambria" w:eastAsia="Cambria" w:hAnsi="Cambria"/>
          <w:i w:val="false"/>
          <w:iCs w:val="false"/>
          <w:sz w:val="24"/>
          <w:szCs w:val="24"/>
        </w:rPr>
        <w:t xml:space="preserve">It is easy to overreach here, so one caveat needs stating plainly: not every physical quantity in a coherent system scales as </w:t>
      </w:r>
      <w:r>
        <w:rPr>
          <w:rFonts w:ascii="Cambria Math" w:cs="Cambria Math" w:eastAsia="Cambria Math" w:hAnsi="Cambria Math"/>
          <w:i/>
          <w:iCs/>
          <w:sz w:val="24"/>
          <w:szCs w:val="24"/>
        </w:rPr>
        <w:t xml:space="preserve">N²</w:t>
      </w:r>
      <w:r>
        <w:rPr>
          <w:rFonts w:ascii="Cambria" w:cs="Cambria" w:eastAsia="Cambria" w:hAnsi="Cambria"/>
          <w:i w:val="false"/>
          <w:iCs w:val="false"/>
          <w:sz w:val="24"/>
          <w:szCs w:val="24"/>
        </w:rPr>
        <w:t xml:space="preserve">. Different quantities depend on different combinations of amplitude, density, geometry, and the details of how the system is coupled to whatever you’re measuring. The safe, general lesson is narrower than “everything gets bigger by a factor of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coherence changes scaling laws, in ways that depend on what you’re asking about — which is why the classical limit of a coherent quantum system can look nothing like the naive sum of many independent classical particles.</w:t>
      </w:r>
    </w:p>
    <w:p>
      <w:pPr>
        <w:spacing w:after="260" w:line="360" w:lineRule="auto"/>
        <w:jc w:val="left"/>
      </w:pPr>
      <w:r>
        <w:rPr>
          <w:rFonts w:ascii="Cambria" w:cs="Cambria" w:eastAsia="Cambria" w:hAnsi="Cambria"/>
          <w:i w:val="false"/>
          <w:iCs w:val="false"/>
          <w:sz w:val="24"/>
          <w:szCs w:val="24"/>
        </w:rPr>
        <w:t xml:space="preserve">The broader moral generalizes well beyond superconductors. The number of constituents in a system is never, by itself, enough to predict its behavior — you also need to know how those constituents are organized. A crowd is more than a list of people. A fluid is more than a list of molecules. A superconductor is more than a list of electrons. And, as the next several chapters will start to suggest, a classical electromagnetic field may not be the most fundamental way to describe the underlying quantum relationships from which its large-scale behavior emerges.</w:t>
      </w:r>
    </w:p>
    <w:p>
      <w:pPr>
        <w:pStyle w:val="Heading2"/>
        <w:pageBreakBefore/>
        <w:spacing w:after="240" w:before="0"/>
        <w:jc w:val="center"/>
      </w:pPr>
      <w:bookmarkStart w:name="toc10" w:id="1"/>
      <w:r>
        <w:rPr>
          <w:rFonts w:ascii="Amazon Ember" w:cs="Amazon Ember" w:eastAsia="Amazon Ember" w:hAnsi="Amazon Ember"/>
          <w:b/>
          <w:bCs/>
          <w:color w:val="0000FF"/>
          <w:sz w:val="36"/>
          <w:szCs w:val="36"/>
        </w:rPr>
        <w:t xml:space="preserve">Chapter 7: Momentum in the Presence of a Potential</w:t>
      </w:r>
      <w:bookmarkEnd w:id="1"/>
    </w:p>
    <w:p>
      <w:pPr>
        <w:spacing w:after="260" w:line="360" w:lineRule="auto"/>
        <w:jc w:val="left"/>
      </w:pPr>
      <w:r>
        <w:rPr>
          <w:rFonts w:ascii="Cambria" w:cs="Cambria" w:eastAsia="Cambria" w:hAnsi="Cambria"/>
          <w:i w:val="false"/>
          <w:iCs w:val="false"/>
          <w:sz w:val="24"/>
          <w:szCs w:val="24"/>
        </w:rPr>
        <w:t xml:space="preserve">One of those underlying quantum relationships is momentum itself — and it turns out the electromagnetic potential gets folded into the definition of momentum in a way that’s easy to overlook until a coherent system forces the issue. Momentum looks like one of the least controversial ideas in all of physics. Something moves; it has momentum. In classical mechanics the relationship is about as simple as physics gets:</w:t>
      </w:r>
    </w:p>
    <w:p>
      <w:pPr>
        <w:spacing w:after="260" w:line="360" w:lineRule="auto"/>
        <w:jc w:val="center"/>
      </w:pPr>
      <w:r>
        <w:rPr>
          <w:rFonts w:ascii="Cambria Math" w:cs="Cambria Math" w:eastAsia="Cambria Math" w:hAnsi="Cambria Math"/>
          <w:i/>
          <w:iCs/>
          <w:sz w:val="24"/>
          <w:szCs w:val="24"/>
        </w:rPr>
        <w:t xml:space="preserve">p = mv</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Quantum mechanics complicates this picture in a specific and illuminating way. The momentum of a quantum particle is tied to how quickly its phase changes from point to point: schematically, </w:t>
      </w:r>
      <w:r>
        <w:rPr>
          <w:rFonts w:ascii="Cambria Math" w:cs="Cambria Math" w:eastAsia="Cambria Math" w:hAnsi="Cambria Math"/>
          <w:i/>
          <w:iCs/>
          <w:sz w:val="24"/>
          <w:szCs w:val="24"/>
        </w:rPr>
        <w:t xml:space="preserve">p ~ ħ∇θ</w:t>
      </w:r>
      <w:r>
        <w:rPr>
          <w:rFonts w:ascii="Cambria" w:cs="Cambria" w:eastAsia="Cambria" w:hAnsi="Cambria"/>
          <w:i w:val="false"/>
          <w:iCs w:val="false"/>
          <w:sz w:val="24"/>
          <w:szCs w:val="24"/>
        </w:rPr>
        <w:t xml:space="preserve">, momentum proportional to the spatial gradient of the phase.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pronounced “h-bar,” is just Planck’s constant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the same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from the flux quantum in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divided by 2π; it is the form of Planck’s constant that shows up naturally wherever a phase gradient is doing the work.) That much would already be true with no electromagnetism anywhere in sight.</w:t>
      </w:r>
    </w:p>
    <w:p>
      <w:pPr>
        <w:spacing w:after="260" w:line="360" w:lineRule="auto"/>
        <w:jc w:val="left"/>
      </w:pPr>
      <w:r>
        <w:rPr>
          <w:rFonts w:ascii="Cambria" w:cs="Cambria" w:eastAsia="Cambria" w:hAnsi="Cambria"/>
          <w:i w:val="false"/>
          <w:iCs w:val="false"/>
          <w:sz w:val="24"/>
          <w:szCs w:val="24"/>
        </w:rPr>
        <w:t xml:space="preserve">Introduce an electromagnetic potential, though, and something has to give: the </w:t>
      </w:r>
      <w:r>
        <w:rPr>
          <w:rFonts w:ascii="Cambria Math" w:cs="Cambria Math" w:eastAsia="Cambria Math" w:hAnsi="Cambria Math"/>
          <w:i/>
          <w:iCs/>
          <w:sz w:val="24"/>
          <w:szCs w:val="24"/>
        </w:rPr>
        <w:t xml:space="preserve">mechanical</w:t>
      </w:r>
      <w:r>
        <w:rPr>
          <w:rFonts w:ascii="Cambria" w:cs="Cambria" w:eastAsia="Cambria" w:hAnsi="Cambria"/>
          <w:i w:val="false"/>
          <w:iCs w:val="false"/>
          <w:sz w:val="24"/>
          <w:szCs w:val="24"/>
        </w:rPr>
        <w:t xml:space="preserve"> momentum (the quantity that shows up in </w:t>
      </w:r>
      <w:r>
        <w:rPr>
          <w:rFonts w:ascii="Cambria Math" w:cs="Cambria Math" w:eastAsia="Cambria Math" w:hAnsi="Cambria Math"/>
          <w:i/>
          <w:iCs/>
          <w:sz w:val="24"/>
          <w:szCs w:val="24"/>
        </w:rPr>
        <w:t xml:space="preserve">F = ma</w:t>
      </w:r>
      <w:r>
        <w:rPr>
          <w:rFonts w:ascii="Cambria" w:cs="Cambria" w:eastAsia="Cambria" w:hAnsi="Cambria"/>
          <w:i w:val="false"/>
          <w:iCs w:val="false"/>
          <w:sz w:val="24"/>
          <w:szCs w:val="24"/>
        </w:rPr>
        <w:t xml:space="preserve">) and the </w:t>
      </w:r>
      <w:r>
        <w:rPr>
          <w:rFonts w:ascii="Cambria Math" w:cs="Cambria Math" w:eastAsia="Cambria Math" w:hAnsi="Cambria Math"/>
          <w:i/>
          <w:iCs/>
          <w:sz w:val="24"/>
          <w:szCs w:val="24"/>
        </w:rPr>
        <w:t xml:space="preserve">canonical</w:t>
      </w:r>
      <w:r>
        <w:rPr>
          <w:rFonts w:ascii="Cambria" w:cs="Cambria" w:eastAsia="Cambria" w:hAnsi="Cambria"/>
          <w:i w:val="false"/>
          <w:iCs w:val="false"/>
          <w:sz w:val="24"/>
          <w:szCs w:val="24"/>
        </w:rPr>
        <w:t xml:space="preserve"> momentum used in the formal machinery of the theory are no longer simply the same thing. The electromagnetic potential inserts itself directly into the relationship between them. In the standard “minimal coupling” form, it is the combination</w:t>
      </w:r>
    </w:p>
    <w:p>
      <w:pPr>
        <w:spacing w:after="260" w:line="360" w:lineRule="auto"/>
        <w:jc w:val="center"/>
      </w:pPr>
      <w:r>
        <w:rPr>
          <w:rFonts w:ascii="Cambria Math" w:cs="Cambria Math" w:eastAsia="Cambria Math" w:hAnsi="Cambria Math"/>
          <w:i/>
          <w:iCs/>
          <w:sz w:val="24"/>
          <w:szCs w:val="24"/>
        </w:rPr>
        <w:t xml:space="preserve">p − qA</w:t>
      </w:r>
    </w:p>
    <w:p>
      <w:pPr>
        <w:spacing w:after="260" w:line="360" w:lineRule="auto"/>
        <w:jc w:val="left"/>
      </w:pPr>
      <w:r>
        <w:rPr>
          <w:rFonts w:ascii="Cambria" w:cs="Cambria" w:eastAsia="Cambria" w:hAnsi="Cambria"/>
          <w:i w:val="false"/>
          <w:iCs w:val="false"/>
          <w:sz w:val="24"/>
          <w:szCs w:val="24"/>
        </w:rPr>
        <w:t xml:space="preserve">that plays the role of mechanical momentum, with the exact signs and factors depending on convention.</w:t>
      </w:r>
    </w:p>
    <w:p>
      <w:pPr>
        <w:spacing w:after="260" w:line="360" w:lineRule="auto"/>
        <w:jc w:val="left"/>
      </w:pPr>
      <w:r>
        <w:rPr>
          <w:rFonts w:ascii="Cambria" w:cs="Cambria" w:eastAsia="Cambria" w:hAnsi="Cambria"/>
          <w:i w:val="false"/>
          <w:iCs w:val="false"/>
          <w:sz w:val="24"/>
          <w:szCs w:val="24"/>
        </w:rPr>
        <w:t xml:space="preserve">The split between canonical and mechanical momentum is not a quirk invented for electromagnetism specifically — it is built into the whole framework, going back to Hamilton, that quantum mechanics inherited from classical mechanics. The canonical momentum is whatever quantity pairs naturally with position in that formal machinery, the one that generates translations (that is, the quantity whose value governs how the system shifts when you nudge it from one point to a neighboring one) and that quantum mechanics expresses as a derivative of the wavefunction’s phase.</w:t>
      </w:r>
    </w:p>
    <w:p>
      <w:pPr>
        <w:spacing w:after="260" w:line="360" w:lineRule="auto"/>
        <w:jc w:val="left"/>
      </w:pPr>
      <w:r>
        <w:rPr>
          <w:rFonts w:ascii="Cambria" w:cs="Cambria" w:eastAsia="Cambria" w:hAnsi="Cambria"/>
          <w:i w:val="false"/>
          <w:iCs w:val="false"/>
          <w:sz w:val="24"/>
          <w:szCs w:val="24"/>
        </w:rPr>
        <w:t xml:space="preserve">It usually happens to coincide with the everyday, common-sense momentum </w:t>
      </w:r>
      <w:r>
        <w:rPr>
          <w:rFonts w:ascii="Cambria Math" w:cs="Cambria Math" w:eastAsia="Cambria Math" w:hAnsi="Cambria Math"/>
          <w:i/>
          <w:iCs/>
          <w:sz w:val="24"/>
          <w:szCs w:val="24"/>
        </w:rPr>
        <w:t xml:space="preserve">mv</w:t>
      </w:r>
      <w:r>
        <w:rPr>
          <w:rFonts w:ascii="Cambria" w:cs="Cambria" w:eastAsia="Cambria" w:hAnsi="Cambria"/>
          <w:i w:val="false"/>
          <w:iCs w:val="false"/>
          <w:sz w:val="24"/>
          <w:szCs w:val="24"/>
        </w:rPr>
        <w:t xml:space="preserve"> — until an electromagnetic potential is switched on, at which point the two quietly split apart, and it is the mechanical combination, </w:t>
      </w:r>
      <w:r>
        <w:rPr>
          <w:rFonts w:ascii="Cambria Math" w:cs="Cambria Math" w:eastAsia="Cambria Math" w:hAnsi="Cambria Math"/>
          <w:i/>
          <w:iCs/>
          <w:sz w:val="24"/>
          <w:szCs w:val="24"/>
        </w:rPr>
        <w:t xml:space="preserve">p</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qA</w:t>
      </w:r>
      <w:r>
        <w:rPr>
          <w:rFonts w:ascii="Cambria" w:cs="Cambria" w:eastAsia="Cambria" w:hAnsi="Cambria"/>
          <w:i w:val="false"/>
          <w:iCs w:val="false"/>
          <w:sz w:val="24"/>
          <w:szCs w:val="24"/>
        </w:rPr>
        <w:t xml:space="preserve">, that continues to correspond to the ordinary notion of “mass times velocity” a bathroom scale or a police radar gun would register. Get the two confused, and a calculation can look consistent right up until it disagrees with an experiment.</w:t>
      </w:r>
    </w:p>
    <w:p>
      <w:pPr>
        <w:spacing w:after="260" w:line="360" w:lineRule="auto"/>
        <w:jc w:val="left"/>
      </w:pPr>
      <w:r>
        <w:rPr>
          <w:rFonts w:ascii="Cambria" w:cs="Cambria" w:eastAsia="Cambria" w:hAnsi="Cambria"/>
          <w:i w:val="false"/>
          <w:iCs w:val="false"/>
          <w:sz w:val="24"/>
          <w:szCs w:val="24"/>
        </w:rPr>
        <w:t xml:space="preserve">This is one of the places where the potential stops resembling a mathematical convenience and starts looking like a direct participant in the dynamics. The quantum phase determines momentum. The electromagnetic potential reshapes the relationship between phase and actual mechanical motion. Put those two facts together, and the electromagnetic interaction can be described as changing the way quantum phase translates into physical momentum — an unusually compact way of saying what electromagnetism </w:t>
      </w:r>
      <w:r>
        <w:rPr>
          <w:rFonts w:ascii="Cambria Math" w:cs="Cambria Math" w:eastAsia="Cambria Math" w:hAnsi="Cambria Math"/>
          <w:i/>
          <w:iCs/>
          <w:sz w:val="24"/>
          <w:szCs w:val="24"/>
        </w:rPr>
        <w:t xml:space="preserve">does</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Set this new formulation directly against the old one. The traditional story runs: </w:t>
      </w:r>
      <w:r>
        <w:rPr>
          <w:rFonts w:ascii="Cambria Math" w:cs="Cambria Math" w:eastAsia="Cambria Math" w:hAnsi="Cambria Math"/>
          <w:i/>
          <w:iCs/>
          <w:sz w:val="24"/>
          <w:szCs w:val="24"/>
        </w:rPr>
        <w:t xml:space="preserve">charges produce fields, and fields exert forces.</w:t>
      </w:r>
      <w:r>
        <w:rPr>
          <w:rFonts w:ascii="Cambria" w:cs="Cambria" w:eastAsia="Cambria" w:hAnsi="Cambria"/>
          <w:i w:val="false"/>
          <w:iCs w:val="false"/>
          <w:sz w:val="24"/>
          <w:szCs w:val="24"/>
        </w:rPr>
        <w:t xml:space="preserve"> The story this book has been building runs instead: </w:t>
      </w:r>
      <w:r>
        <w:rPr>
          <w:rFonts w:ascii="Cambria Math" w:cs="Cambria Math" w:eastAsia="Cambria Math" w:hAnsi="Cambria Math"/>
          <w:i/>
          <w:iCs/>
          <w:sz w:val="24"/>
          <w:szCs w:val="24"/>
        </w:rPr>
        <w:t xml:space="preserve">charged quantum matter carries phase, and electromagnetic potentials determine how that phase translates into momentum and accumulated action.</w:t>
      </w:r>
      <w:r>
        <w:rPr>
          <w:rFonts w:ascii="Cambria" w:cs="Cambria" w:eastAsia="Cambria" w:hAnsi="Cambria"/>
          <w:i w:val="false"/>
          <w:iCs w:val="false"/>
          <w:sz w:val="24"/>
          <w:szCs w:val="24"/>
        </w:rPr>
        <w:t xml:space="preserve"> The two descriptions have to agree wherever they overlap, and they do. But the second one keeps the underlying quantum machinery visible the whole way through, instead of hiding it behind a force law.</w:t>
      </w:r>
    </w:p>
    <w:p>
      <w:pPr>
        <w:spacing w:after="260" w:line="360" w:lineRule="auto"/>
        <w:jc w:val="left"/>
      </w:pPr>
      <w:r>
        <w:rPr>
          <w:rFonts w:ascii="Cambria" w:cs="Cambria" w:eastAsia="Cambria" w:hAnsi="Cambria"/>
          <w:i w:val="false"/>
          <w:iCs w:val="false"/>
          <w:sz w:val="24"/>
          <w:szCs w:val="24"/>
        </w:rPr>
        <w:t xml:space="preserve">And once a huge number of particles share a single collective phase — as in </w:t>
      </w:r>
      <w:r>
        <w:rPr>
          <w:rFonts w:ascii="Cambria" w:cs="Cambria" w:eastAsia="Cambria" w:hAnsi="Cambria"/>
          <w:i w:val="false"/>
          <w:iCs w:val="false"/>
          <w:sz w:val="24"/>
          <w:szCs w:val="24"/>
        </w:rPr>
        <w:t xml:space="preserve">Chapters </w:t>
      </w:r>
      <w:hyperlink w:history="1" w:anchor="toc8">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and 6 — this exact relationship stops being a private fact about one electron’s wavefunction and becomes something you can measure across an entire circuit. The electromagnetic behavior of the whole coherent system can be encoded in how its collective phase evolves in time and space. This is the doorway through which Mead’s approach to electrodynamics enters the larger story this book is telling.</w:t>
      </w:r>
    </w:p>
    <w:p>
      <w:pPr>
        <w:spacing w:after="260" w:line="360" w:lineRule="auto"/>
        <w:jc w:val="left"/>
      </w:pPr>
      <w:r>
        <w:rPr>
          <w:rFonts w:ascii="Cambria" w:cs="Cambria" w:eastAsia="Cambria" w:hAnsi="Cambria"/>
          <w:i w:val="false"/>
          <w:iCs w:val="false"/>
          <w:sz w:val="24"/>
          <w:szCs w:val="24"/>
        </w:rPr>
        <w:t xml:space="preserve">But a harder question is waiting just past that doorway. If the potential is this central to the phase of matter, where does the potential itself come from?</w:t>
      </w:r>
    </w:p>
    <w:p>
      <w:pPr>
        <w:pStyle w:val="Heading2"/>
        <w:pageBreakBefore/>
        <w:spacing w:after="240" w:before="0"/>
        <w:jc w:val="center"/>
      </w:pPr>
      <w:bookmarkStart w:name="toc11" w:id="1"/>
      <w:r>
        <w:rPr>
          <w:rFonts w:ascii="Amazon Ember" w:cs="Amazon Ember" w:eastAsia="Amazon Ember" w:hAnsi="Amazon Ember"/>
          <w:b/>
          <w:bCs/>
          <w:color w:val="0000FF"/>
          <w:sz w:val="36"/>
          <w:szCs w:val="36"/>
        </w:rPr>
        <w:t xml:space="preserve">Chapter 8: Where Does the Potential Come From?</w:t>
      </w:r>
      <w:bookmarkEnd w:id="1"/>
    </w:p>
    <w:p>
      <w:pPr>
        <w:spacing w:after="260" w:line="360" w:lineRule="auto"/>
        <w:jc w:val="left"/>
      </w:pPr>
      <w:r>
        <w:rPr>
          <w:rFonts w:ascii="Cambria" w:cs="Cambria" w:eastAsia="Cambria" w:hAnsi="Cambria"/>
          <w:i w:val="false"/>
          <w:iCs w:val="false"/>
          <w:sz w:val="24"/>
          <w:szCs w:val="24"/>
        </w:rPr>
        <w:t xml:space="preserve">The potential shapes the phase of charged matter. What produces the potential?</w:t>
      </w:r>
    </w:p>
    <w:p>
      <w:pPr>
        <w:spacing w:after="260" w:line="360" w:lineRule="auto"/>
        <w:jc w:val="left"/>
      </w:pPr>
      <w:r>
        <w:rPr>
          <w:rFonts w:ascii="Cambria" w:cs="Cambria" w:eastAsia="Cambria" w:hAnsi="Cambria"/>
          <w:i w:val="false"/>
          <w:iCs w:val="false"/>
          <w:sz w:val="24"/>
          <w:szCs w:val="24"/>
        </w:rPr>
        <w:t xml:space="preserve">If an electron moves, the potential surrounding it changes. If a different electron moves somewhere else entirely, that potential changes too. It can start to feel as though we’ve simply relocated the original mystery rather than solved it. We began with a force, replaced the force with a field, replaced the field with a potential — and now we’re asking what produces the potential. That’s how physics usually works, not a failure of the approach: you solve one puzzle and discover it was resting on top of a deeper one.</w:t>
      </w:r>
    </w:p>
    <w:p>
      <w:pPr>
        <w:spacing w:after="260" w:line="360" w:lineRule="auto"/>
        <w:jc w:val="left"/>
      </w:pPr>
      <w:r>
        <w:rPr>
          <w:rFonts w:ascii="Cambria" w:cs="Cambria" w:eastAsia="Cambria" w:hAnsi="Cambria"/>
          <w:i w:val="false"/>
          <w:iCs w:val="false"/>
          <w:sz w:val="24"/>
          <w:szCs w:val="24"/>
        </w:rPr>
        <w:t xml:space="preserve">The classical answer is straightforward enough to state. Charge and current act as sources of the electromagnetic field, and Maxwell’s equations describe how those sources generate the potentials, and how the resulting fields propagate outward. In the language of potentials, this relationship between source and result is captured by a </w:t>
      </w:r>
      <w:r>
        <w:rPr>
          <w:rFonts w:ascii="Cambria Math" w:cs="Cambria Math" w:eastAsia="Cambria Math" w:hAnsi="Cambria Math"/>
          <w:i/>
          <w:iCs/>
          <w:sz w:val="24"/>
          <w:szCs w:val="24"/>
        </w:rPr>
        <w:t xml:space="preserve">Green’s function</w:t>
      </w:r>
      <w:r>
        <w:rPr>
          <w:rFonts w:ascii="Cambria" w:cs="Cambria" w:eastAsia="Cambria" w:hAnsi="Cambria"/>
          <w:i w:val="false"/>
          <w:iCs w:val="false"/>
          <w:sz w:val="24"/>
          <w:szCs w:val="24"/>
        </w:rPr>
        <w:t xml:space="preserve">. If you have met a response function under another name, this is that object. The name is older than the jargon around it.</w:t>
      </w:r>
    </w:p>
    <w:p>
      <w:pPr>
        <w:spacing w:after="260" w:line="360" w:lineRule="auto"/>
        <w:jc w:val="left"/>
      </w:pPr>
      <w:r>
        <w:rPr>
          <w:rFonts w:ascii="Cambria" w:cs="Cambria" w:eastAsia="Cambria" w:hAnsi="Cambria"/>
          <w:i w:val="false"/>
          <w:iCs w:val="false"/>
          <w:sz w:val="24"/>
          <w:szCs w:val="24"/>
        </w:rPr>
        <w:t xml:space="preserve">Suppose you want to know how a complicated system responds when you disturb it somewhere. Start with the simplest version of that question: what happens if the system is poked at exactly one point? The response to that single poke is the Green’s function. Once you know the response to one elementary disturbance, the response to any complicated source is the sum of those responses, one for every point where the source has some charge or current.</w:t>
      </w:r>
    </w:p>
    <w:p>
      <w:pPr>
        <w:spacing w:after="260" w:line="360" w:lineRule="auto"/>
        <w:jc w:val="left"/>
      </w:pPr>
      <w:r>
        <w:rPr>
          <w:rFonts w:ascii="Cambria" w:cs="Cambria" w:eastAsia="Cambria" w:hAnsi="Cambria"/>
          <w:i w:val="false"/>
          <w:iCs w:val="false"/>
          <w:sz w:val="24"/>
          <w:szCs w:val="24"/>
        </w:rPr>
        <w:t xml:space="preserve">A sound engineer uses this trick without necessarily calling it by name. Record how a concert hall responds to a single, sharp handclap — its “impulse response” — and you have, in effect, measured the room’s Green’s function for sound. From that one recording, a studio can predict, with real accuracy, how the same hall would color an entire symphony, by treating the symphony as an enormous number of tiny clap-like disturbances layered on top of each other and adding up the room’s response to each. Nobody needs to re-record the orchestra inside the actual hall to know what it will sound like there. The single poke already contained the room’s whole personality.</w:t>
      </w:r>
    </w:p>
    <w:p>
      <w:pPr>
        <w:spacing w:after="260" w:line="360" w:lineRule="auto"/>
        <w:jc w:val="left"/>
      </w:pPr>
      <w:r>
        <w:rPr>
          <w:rFonts w:ascii="Cambria" w:cs="Cambria" w:eastAsia="Cambria" w:hAnsi="Cambria"/>
          <w:i w:val="false"/>
          <w:iCs w:val="false"/>
          <w:sz w:val="24"/>
          <w:szCs w:val="24"/>
        </w:rPr>
        <w:t xml:space="preserve">For electromagnetism, the Green’s function tells you how a source at one point in spacetime contributes to the potential at another point in spacetime — and immediately, something important falls out of that statement. The potential at one event is tied to what happened at other events, elsewhere and, crucially, </w:t>
      </w:r>
      <w:r>
        <w:rPr>
          <w:rFonts w:ascii="Cambria Math" w:cs="Cambria Math" w:eastAsia="Cambria Math" w:hAnsi="Cambria Math"/>
          <w:i/>
          <w:iCs/>
          <w:sz w:val="24"/>
          <w:szCs w:val="24"/>
        </w:rPr>
        <w:t xml:space="preserve">earlier</w:t>
      </w:r>
      <w:r>
        <w:rPr>
          <w:rFonts w:ascii="Cambria" w:cs="Cambria" w:eastAsia="Cambria" w:hAnsi="Cambria"/>
          <w:i w:val="false"/>
          <w:iCs w:val="false"/>
          <w:sz w:val="24"/>
          <w:szCs w:val="24"/>
        </w:rPr>
        <w:t xml:space="preserve">. At bottom, electromagnetism weaves relationships through spacetime, connecting what happens here to what happened there, rather than narrating isolated objects that each carry a private, self-contained history. That observation is about to matter a great deal, because relativity has strong opinions about which “elsewhere” and “earlier” are allowed, and the next few paragraphs spell them out.</w:t>
      </w:r>
    </w:p>
    <w:p>
      <w:pPr>
        <w:spacing w:after="260" w:line="360" w:lineRule="auto"/>
        <w:jc w:val="left"/>
      </w:pPr>
      <w:r>
        <w:rPr>
          <w:rFonts w:ascii="Cambria" w:cs="Cambria" w:eastAsia="Cambria" w:hAnsi="Cambria"/>
          <w:i w:val="false"/>
          <w:iCs w:val="false"/>
          <w:sz w:val="24"/>
          <w:szCs w:val="24"/>
        </w:rPr>
        <w:t xml:space="preserve">There’s a tempting shortcut lurking in the picture just sketched. If the potential at one location depends on a charge sitting somewhere else, maybe that charge reaches across space and influences the potential instantaneously — a kind of electromagnetic action at a distance, no propagation required, no delay involved. It would be a tidy picture. Relativity will not permit it.</w:t>
      </w:r>
    </w:p>
    <w:p>
      <w:pPr>
        <w:spacing w:after="260" w:line="360" w:lineRule="auto"/>
        <w:jc w:val="left"/>
      </w:pPr>
      <w:r>
        <w:rPr>
          <w:rFonts w:ascii="Cambria" w:cs="Cambria" w:eastAsia="Cambria" w:hAnsi="Cambria"/>
          <w:i w:val="false"/>
          <w:iCs w:val="false"/>
          <w:sz w:val="24"/>
          <w:szCs w:val="24"/>
        </w:rPr>
        <w:t xml:space="preserve">No physically usable signal can travel faster than light, and this single fact reshapes the entire structure of electromagnetic theory. The influence of a charge that changes its motion does not appear everywhere in space all at once. It propagates, outward, at a finite speed, carrying a definite causal structure with it. Flip a light switch, and every electron in the room does not respond instantaneously to the change in current at the switch — the update ripples outward across the room in a few dozen billionths of a second, far too fast for anyone to notice, but not actually zero.</w:t>
      </w:r>
    </w:p>
    <w:p>
      <w:pPr>
        <w:spacing w:after="260" w:line="360" w:lineRule="auto"/>
        <w:jc w:val="left"/>
      </w:pPr>
      <w:r>
        <w:rPr>
          <w:rFonts w:ascii="Cambria" w:cs="Cambria" w:eastAsia="Cambria" w:hAnsi="Cambria"/>
          <w:i w:val="false"/>
          <w:iCs w:val="false"/>
          <w:sz w:val="24"/>
          <w:szCs w:val="24"/>
        </w:rPr>
        <w:t xml:space="preserve">On a solar-system scale the delay becomes personal: sunlight leaving the Sun takes a little over eight minutes to reach Earth, so a hypothetical observer watching the Sun through a telescope is always watching it as it was eight minutes ago, and if the Sun’s own electromagnetic field somehow flickered right now, nobody here would know about it until that same eight minutes had passed. The Green’s function just described is not a bare mathematical convenience — it </w:t>
      </w:r>
      <w:r>
        <w:rPr>
          <w:rFonts w:ascii="Cambria Math" w:cs="Cambria Math" w:eastAsia="Cambria Math" w:hAnsi="Cambria Math"/>
          <w:i/>
          <w:iCs/>
          <w:sz w:val="24"/>
          <w:szCs w:val="24"/>
        </w:rPr>
        <w:t xml:space="preserve">encodes</w:t>
      </w:r>
      <w:r>
        <w:rPr>
          <w:rFonts w:ascii="Cambria" w:cs="Cambria" w:eastAsia="Cambria" w:hAnsi="Cambria"/>
          <w:i w:val="false"/>
          <w:iCs w:val="false"/>
          <w:sz w:val="24"/>
          <w:szCs w:val="24"/>
        </w:rPr>
        <w:t xml:space="preserve"> that causal structure directly. In fully relativistic language, the potential produced at a given event depends only on sources lying in that event’s appropriate causal past, with the precise details fixed by which Green’s function and boundary conditions the calculation uses.</w:t>
      </w:r>
    </w:p>
    <w:p>
      <w:pPr>
        <w:spacing w:after="260" w:line="360" w:lineRule="auto"/>
        <w:jc w:val="left"/>
      </w:pPr>
      <w:r>
        <w:rPr>
          <w:rFonts w:ascii="Cambria" w:cs="Cambria" w:eastAsia="Cambria" w:hAnsi="Cambria"/>
          <w:i w:val="false"/>
          <w:iCs w:val="false"/>
          <w:sz w:val="24"/>
          <w:szCs w:val="24"/>
        </w:rPr>
        <w:t xml:space="preserve">This is where an old-fashioned instantaneous force becomes inadequate as a picture of what’s happening. Something has to physically connect distant events in spacetime in a way that respects the speed-of-light limit, and the field formulation makes that connection almost visually obvious: you can picture a disturbance rippling outward from its source, like a stone dropped in a pond, arriving later and later at points farther and farther away.</w:t>
      </w:r>
    </w:p>
    <w:p>
      <w:pPr>
        <w:spacing w:after="260" w:line="360" w:lineRule="auto"/>
        <w:jc w:val="left"/>
      </w:pPr>
      <w:r>
        <w:rPr>
          <w:rFonts w:ascii="Cambria" w:cs="Cambria" w:eastAsia="Cambria" w:hAnsi="Cambria"/>
          <w:i w:val="false"/>
          <w:iCs w:val="false"/>
          <w:sz w:val="24"/>
          <w:szCs w:val="24"/>
        </w:rPr>
        <w:t xml:space="preserve">But there is another way to think about the very same causal structure — one that doesn’t require imagining an independent substance called “the field” physically carrying the message from one place to another. On this alternative view, the electromagnetic interaction establishes relationships between events in spacetime, relationships constrained by the same causal structure, without insisting that something material has to occupy the space in between to make the connection work. The distinction is subtle.</w:t>
      </w:r>
    </w:p>
    <w:p>
      <w:pPr>
        <w:spacing w:after="260" w:line="360" w:lineRule="auto"/>
        <w:jc w:val="left"/>
      </w:pPr>
      <w:r>
        <w:rPr>
          <w:rFonts w:ascii="Cambria" w:cs="Cambria" w:eastAsia="Cambria" w:hAnsi="Cambria"/>
          <w:i w:val="false"/>
          <w:iCs w:val="false"/>
          <w:sz w:val="24"/>
          <w:szCs w:val="24"/>
        </w:rPr>
        <w:t xml:space="preserve">It also turns out to matter enormously, because it is the seed of an entire alternative tradition in electromagnetic theory — one associated with John Wheeler and Richard Feynman himself, which asks whether the electromagnetic field’s independent degrees of freedom are strictly necessary at all, or whether the interaction between charged particles can be described directly, without ever positing a separate field to carry it.</w:t>
      </w:r>
    </w:p>
    <w:p>
      <w:pPr>
        <w:spacing w:after="260" w:line="360" w:lineRule="auto"/>
        <w:jc w:val="left"/>
      </w:pPr>
      <w:r>
        <w:rPr>
          <w:rFonts w:ascii="Cambria" w:cs="Cambria" w:eastAsia="Cambria" w:hAnsi="Cambria"/>
          <w:i w:val="false"/>
          <w:iCs w:val="false"/>
          <w:sz w:val="24"/>
          <w:szCs w:val="24"/>
        </w:rPr>
        <w:t xml:space="preserve">That question is far more radical than anything raised so far, and a passing mention won’t do it justice. </w:t>
      </w:r>
      <w:r>
        <w:rPr>
          <w:rFonts w:ascii="Cambria" w:cs="Cambria" w:eastAsia="Cambria" w:hAnsi="Cambria"/>
          <w:i w:val="false"/>
          <w:iCs w:val="false"/>
          <w:sz w:val="24"/>
          <w:szCs w:val="24"/>
        </w:rPr>
        <w:t xml:space="preserve">Part </w:t>
      </w:r>
      <w:hyperlink w:history="1" w:anchor="toc20">
        <w:r>
          <w:rPr>
            <w:rFonts w:ascii="Cambria" w:cs="Cambria" w:eastAsia="Cambria" w:hAnsi="Cambria"/>
            <w:i w:val="false"/>
            <w:iCs w:val="false"/>
            <w:color w:val="44546A"/>
            <w:sz w:val="24"/>
            <w:szCs w:val="24"/>
            <w:u w:val="single"/>
          </w:rPr>
          <w:t xml:space="preserve">Five</w:t>
        </w:r>
      </w:hyperlink>
      <w:r>
        <w:rPr>
          <w:rFonts w:ascii="Cambria" w:cs="Cambria" w:eastAsia="Cambria" w:hAnsi="Cambria"/>
          <w:i w:val="false"/>
          <w:iCs w:val="false"/>
          <w:sz w:val="24"/>
          <w:szCs w:val="24"/>
        </w:rPr>
        <w:t xml:space="preserve"> keeps it in its place. First, though, standard quantum electrodynamics has to say what a photon is. Otherwise that question has nothing to be a question about.</w:t>
      </w:r>
    </w:p>
    <w:p>
      <w:pPr>
        <w:sectPr>
          <w:footerReference w:type="default" r:id="rId11"/>
          <w:pgSz w:w="8640" w:h="12960" w:orient="portrait"/>
          <w:pgMar w:top="1080" w:right="1080" w:bottom="1080" w:left="1080" w:header="708" w:footer="708" w:gutter="0"/>
          <w:pgNumType/>
          <w:docGrid w:linePitch="360"/>
        </w:sectPr>
      </w:pPr>
    </w:p>
    <w:p>
      <w:pPr>
        <w:pStyle w:val="Heading1"/>
        <w:jc w:val="center"/>
      </w:pPr>
      <w:bookmarkStart w:name="toc12" w:id="1"/>
      <w:r>
        <w:rPr>
          <w:rFonts w:ascii="Amazon Ember" w:cs="Amazon Ember" w:eastAsia="Amazon Ember" w:hAnsi="Amazon Ember"/>
          <w:b/>
          <w:bCs/>
          <w:color w:val="0000FF"/>
          <w:sz w:val="36"/>
          <w:szCs w:val="36"/>
        </w:rPr>
        <w:t xml:space="preserve">Part Three — The Photon and the Path</w:t>
      </w:r>
      <w:bookmarkEnd w:id="1"/>
    </w:p>
    <w:p>
      <w:pPr>
        <w:sectPr>
          <w:footerReference w:type="default" r:id="rId12"/>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13" w:id="1"/>
      <w:r>
        <w:rPr>
          <w:rFonts w:ascii="Amazon Ember" w:cs="Amazon Ember" w:eastAsia="Amazon Ember" w:hAnsi="Amazon Ember"/>
          <w:b/>
          <w:bCs/>
          <w:color w:val="0000FF"/>
          <w:sz w:val="36"/>
          <w:szCs w:val="36"/>
        </w:rPr>
        <w:t xml:space="preserve">Chapter 9: The Photon</w:t>
      </w:r>
      <w:bookmarkEnd w:id="1"/>
    </w:p>
    <w:p>
      <w:pPr>
        <w:spacing w:after="260" w:line="360" w:lineRule="auto"/>
        <w:jc w:val="left"/>
      </w:pPr>
      <w:r>
        <w:rPr>
          <w:rFonts w:ascii="Cambria" w:cs="Cambria" w:eastAsia="Cambria" w:hAnsi="Cambria"/>
          <w:i w:val="false"/>
          <w:iCs w:val="false"/>
          <w:sz w:val="24"/>
          <w:szCs w:val="24"/>
        </w:rPr>
        <w:t xml:space="preserve">“Photon” is one of those words that feels perfectly clear right up until someone asks you what it actually means. Call it a particle of light, and you’ve said something true. You have not said very much. A photon is, more precisely, a quantum excitation of the electromagnetic field — which is a more accurate sentence, and also one that immediately raises a new question: excitation of </w:t>
      </w:r>
      <w:r>
        <w:rPr>
          <w:rFonts w:ascii="Cambria Math" w:cs="Cambria Math" w:eastAsia="Cambria Math" w:hAnsi="Cambria Math"/>
          <w:i/>
          <w:iCs/>
          <w:sz w:val="24"/>
          <w:szCs w:val="24"/>
        </w:rPr>
        <w:t xml:space="preserve">what</w:t>
      </w:r>
      <w:r>
        <w:rPr>
          <w:rFonts w:ascii="Cambria" w:cs="Cambria" w:eastAsia="Cambria" w:hAnsi="Cambria"/>
          <w:i w:val="false"/>
          <w:iCs w:val="false"/>
          <w:sz w:val="24"/>
          <w:szCs w:val="24"/>
        </w:rPr>
        <w:t xml:space="preserve">, exactly? What is the electromagnetic field, such that it has excitations?</w:t>
      </w:r>
    </w:p>
    <w:p>
      <w:pPr>
        <w:spacing w:after="260" w:line="360" w:lineRule="auto"/>
        <w:jc w:val="left"/>
      </w:pPr>
      <w:r>
        <w:rPr>
          <w:rFonts w:ascii="Cambria" w:cs="Cambria" w:eastAsia="Cambria" w:hAnsi="Cambria"/>
          <w:i w:val="false"/>
          <w:iCs w:val="false"/>
          <w:sz w:val="24"/>
          <w:szCs w:val="24"/>
        </w:rPr>
        <w:t xml:space="preserve">The electromagnetic field, in the quantum theory, is not a classical electric field with a small quantum packet riding on top of it like a cork bobbing on water. Quantum field theory changes the meaning of the word “field” itself. A quantum field is an object whose disturbances (its excitations) correspond to particles. The electron field has electron and positron excitations. The electromagnetic field has photon excitations. This single move buys an enormous amount of explanatory power: it lets the theory describe processes in which particles are created and destroyed.</w:t>
      </w:r>
    </w:p>
    <w:p>
      <w:pPr>
        <w:spacing w:after="260" w:line="360" w:lineRule="auto"/>
        <w:jc w:val="left"/>
      </w:pPr>
      <w:r>
        <w:rPr>
          <w:rFonts w:ascii="Cambria" w:cs="Cambria" w:eastAsia="Cambria" w:hAnsi="Cambria"/>
          <w:i w:val="false"/>
          <w:iCs w:val="false"/>
          <w:sz w:val="24"/>
          <w:szCs w:val="24"/>
        </w:rPr>
        <w:t xml:space="preserve">An electron can emit a photon that did not exist a moment before. A photon can be absorbed and simply cease to exist. At high enough energies, matter can convert into other forms of matter entirely. The particle picture and the field picture read like two competing stories here; they are really two views of one quantum theory.</w:t>
      </w:r>
    </w:p>
    <w:p>
      <w:pPr>
        <w:spacing w:after="260" w:line="360" w:lineRule="auto"/>
        <w:jc w:val="left"/>
      </w:pPr>
      <w:r>
        <w:rPr>
          <w:rFonts w:ascii="Cambria" w:cs="Cambria" w:eastAsia="Cambria" w:hAnsi="Cambria"/>
          <w:i w:val="false"/>
          <w:iCs w:val="false"/>
          <w:sz w:val="24"/>
          <w:szCs w:val="24"/>
        </w:rPr>
        <w:t xml:space="preserve">This is a good place to be honest about a temptation this book has been resisting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and needs to keep resisting. It would be convenient to say that everything is really collective phase underneath, and that photons are just a convenient bookkeeping device for talking about phase changes — that once you’ve absorbed the argument of the last eight chapters, you no longer strictly need photons at all. That would be a mistake, and not a subtle one. Real photons are experimentally real. They carry measurable energy and momentum.</w:t>
      </w:r>
    </w:p>
    <w:p>
      <w:pPr>
        <w:spacing w:after="260" w:line="360" w:lineRule="auto"/>
        <w:jc w:val="left"/>
      </w:pPr>
      <w:r>
        <w:rPr>
          <w:rFonts w:ascii="Cambria" w:cs="Cambria" w:eastAsia="Cambria" w:hAnsi="Cambria"/>
          <w:i w:val="false"/>
          <w:iCs w:val="false"/>
          <w:sz w:val="24"/>
          <w:szCs w:val="24"/>
        </w:rPr>
        <w:t xml:space="preserve">They travel through the vacuum of space for billions of years without decaying. They eject electrons from a metal surface on contact, one at a time, in the way a particle would — the very fact Einstein used, in 1905, to argue that light itself must be quantized in the first place.</w:t>
      </w:r>
      <w:hyperlink w:history="1" w:anchor="note3">
        <w:r>
          <w:rPr>
            <w:rFonts w:ascii="Cambria" w:cs="Cambria" w:eastAsia="Cambria" w:hAnsi="Cambria"/>
            <w:i w:val="false"/>
            <w:iCs w:val="false"/>
            <w:color w:val="44546A"/>
            <w:sz w:val="24"/>
            <w:szCs w:val="24"/>
            <w:u w:val="single"/>
            <w:vertAlign w:val="superscript"/>
          </w:rPr>
          <w:t xml:space="preserve">3</w:t>
        </w:r>
      </w:hyperlink>
    </w:p>
    <w:p>
      <w:pPr>
        <w:spacing w:after="260" w:line="360" w:lineRule="auto"/>
        <w:jc w:val="left"/>
      </w:pPr>
      <w:r>
        <w:rPr>
          <w:rFonts w:ascii="Cambria" w:cs="Cambria" w:eastAsia="Cambria" w:hAnsi="Cambria"/>
          <w:i w:val="false"/>
          <w:iCs w:val="false"/>
          <w:sz w:val="24"/>
          <w:szCs w:val="24"/>
        </w:rPr>
        <w:t xml:space="preserve">Shine dim light on a metal plate, and classical wave theory predicts electrons should trickle out gradually as the wave’s energy slowly accumulates, with brighter light simply speeding up the trickle. That is not what happens. Below a sharp threshold frequency, no electrons come out at all, no matter how bright the light; above it, electrons come out immediately, one per absorbed quantum, with an energy that depends on the light’s color, not its intensity. Turning the brightness up only makes more electrons come out, not more energetic ones.</w:t>
      </w:r>
    </w:p>
    <w:p>
      <w:pPr>
        <w:spacing w:after="260" w:line="360" w:lineRule="auto"/>
        <w:jc w:val="left"/>
      </w:pPr>
      <w:r>
        <w:rPr>
          <w:rFonts w:ascii="Cambria" w:cs="Cambria" w:eastAsia="Cambria" w:hAnsi="Cambria"/>
          <w:i w:val="false"/>
          <w:iCs w:val="false"/>
          <w:sz w:val="24"/>
          <w:szCs w:val="24"/>
        </w:rPr>
        <w:t xml:space="preserve">That pattern makes no sense for a continuous wave delivering its energy smoothly. It makes complete sense if light arrives in discrete packets, each carrying a fixed energy set by its frequency, and an electron either absorbs one whole packet or none at all. A single photon of visible light carries only around two electron-volts — an almost comically small amount of energy, and yet exactly enough, delivered all at once instead of trickled in, to knock a particular electron loose from a particular atom.</w:t>
      </w:r>
    </w:p>
    <w:p>
      <w:pPr>
        <w:spacing w:after="260" w:line="360" w:lineRule="auto"/>
        <w:jc w:val="left"/>
      </w:pPr>
      <w:r>
        <w:rPr>
          <w:rFonts w:ascii="Cambria" w:cs="Cambria" w:eastAsia="Cambria" w:hAnsi="Cambria"/>
          <w:i w:val="false"/>
          <w:iCs w:val="false"/>
          <w:sz w:val="24"/>
          <w:szCs w:val="24"/>
        </w:rPr>
        <w:t xml:space="preserve">A photovoltaic solar cell runs on the same one-photon-one-electron logic, though the threshold there is a semiconductor’s bandgap rather than a metal’s work function: each photon above that energy frees one electron into the circuit. For light of a single color, that’s also why a panel’s output current climbs in step with how many photons arrive each second — which, for a fixed color, is what turning up the intensity means in the first place. Quantum electrodynamics describes all of this, and a great deal more, with a precision that borders on the absurd — predictions checked against experiment to better than one part in a billion.</w:t>
      </w:r>
    </w:p>
    <w:p>
      <w:pPr>
        <w:spacing w:after="260" w:line="360" w:lineRule="auto"/>
        <w:jc w:val="left"/>
      </w:pPr>
      <w:r>
        <w:rPr>
          <w:rFonts w:ascii="Cambria" w:cs="Cambria" w:eastAsia="Cambria" w:hAnsi="Cambria"/>
          <w:i w:val="false"/>
          <w:iCs w:val="false"/>
          <w:sz w:val="24"/>
          <w:szCs w:val="24"/>
        </w:rPr>
        <w:t xml:space="preserve">This book’s phase-centered reframing isn’t trying to talk that precision away; it rests on top of it.</w:t>
      </w:r>
    </w:p>
    <w:p>
      <w:pPr>
        <w:spacing w:after="260" w:line="360" w:lineRule="auto"/>
        <w:jc w:val="left"/>
      </w:pPr>
      <w:r>
        <w:rPr>
          <w:rFonts w:ascii="Cambria" w:cs="Cambria" w:eastAsia="Cambria" w:hAnsi="Cambria"/>
          <w:i w:val="false"/>
          <w:iCs w:val="false"/>
          <w:sz w:val="24"/>
          <w:szCs w:val="24"/>
        </w:rPr>
        <w:t xml:space="preserve">What the reframing does buy us is a sharper distinction, and it takes some care to state correctly. When two charged particles interact in a Feynman-diagram calculation, the diagram typically shows a wavy line connecting them, conventionally drawn as a photon being exchanged. It is tempting to read this literally: electron A emits a tiny photon, the photon flies across the gap, electron B catches it. As a rough mnemonic, that picture is harmless. Taken literally, it becomes actively misleading. The internal photon line in a diagram like this represents a mathematical contribution to a quantum amplitude (a term in a calculation), not an independently detectable particle in flight.</w:t>
      </w:r>
    </w:p>
    <w:p>
      <w:pPr>
        <w:spacing w:after="260" w:line="360" w:lineRule="auto"/>
        <w:jc w:val="left"/>
      </w:pPr>
      <w:r>
        <w:rPr>
          <w:rFonts w:ascii="Cambria" w:cs="Cambria" w:eastAsia="Cambria" w:hAnsi="Cambria"/>
          <w:i w:val="false"/>
          <w:iCs w:val="false"/>
          <w:sz w:val="24"/>
          <w:szCs w:val="24"/>
        </w:rPr>
        <w:t xml:space="preserve">A </w:t>
      </w:r>
      <w:r>
        <w:rPr>
          <w:rFonts w:ascii="Cambria Math" w:cs="Cambria Math" w:eastAsia="Cambria Math" w:hAnsi="Cambria Math"/>
          <w:i/>
          <w:iCs/>
          <w:sz w:val="24"/>
          <w:szCs w:val="24"/>
        </w:rPr>
        <w:t xml:space="preserve">real</w:t>
      </w:r>
      <w:r>
        <w:rPr>
          <w:rFonts w:ascii="Cambria" w:cs="Cambria" w:eastAsia="Cambria" w:hAnsi="Cambria"/>
          <w:i w:val="false"/>
          <w:iCs w:val="false"/>
          <w:sz w:val="24"/>
          <w:szCs w:val="24"/>
        </w:rPr>
        <w:t xml:space="preserve"> photon, the kind that can arrive at a detector, satisfies a strict relationship between its energy and momentum. An internal, </w:t>
      </w:r>
      <w:r>
        <w:rPr>
          <w:rFonts w:ascii="Cambria Math" w:cs="Cambria Math" w:eastAsia="Cambria Math" w:hAnsi="Cambria Math"/>
          <w:i/>
          <w:iCs/>
          <w:sz w:val="24"/>
          <w:szCs w:val="24"/>
        </w:rPr>
        <w:t xml:space="preserve">virtual</w:t>
      </w:r>
      <w:r>
        <w:rPr>
          <w:rFonts w:ascii="Cambria" w:cs="Cambria" w:eastAsia="Cambria" w:hAnsi="Cambria"/>
          <w:i w:val="false"/>
          <w:iCs w:val="false"/>
          <w:sz w:val="24"/>
          <w:szCs w:val="24"/>
        </w:rPr>
        <w:t xml:space="preserve"> photon in a diagram is under no such obligation; it is an intermediate piece of bookkeeping inside a perturbative calculation, not a mini-projectile crossing the space between two electrons. Feynman diagrams are not, in this sense, tiny movies of what physically happened. They are diagrams of the terms in a sum, an extremely useful organizing scheme for an amplitude that is, underneath, the kind of object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introduced: a number with a size and a phase.</w:t>
      </w:r>
    </w:p>
    <w:p>
      <w:pPr>
        <w:spacing w:after="260" w:line="360" w:lineRule="auto"/>
        <w:jc w:val="left"/>
      </w:pPr>
      <w:r>
        <w:rPr>
          <w:rFonts w:ascii="Cambria" w:cs="Cambria" w:eastAsia="Cambria" w:hAnsi="Cambria"/>
          <w:i w:val="false"/>
          <w:iCs w:val="false"/>
          <w:sz w:val="24"/>
          <w:szCs w:val="24"/>
        </w:rPr>
        <w:t xml:space="preserve">This is, if anything, a point in favor of the phase-centered picture rather than against it. The fundamental object being calculated is still an amplitude. The diagram is a bookkeeping device for organizing the contributions to that amplitude (a superb one, arguably the most successful bookkeeping device in the history of physics), but it is not handing you a photograph of a mechanism.</w:t>
      </w:r>
    </w:p>
    <w:p>
      <w:pPr>
        <w:spacing w:after="260" w:line="360" w:lineRule="auto"/>
        <w:jc w:val="left"/>
      </w:pPr>
      <w:r>
        <w:rPr>
          <w:rFonts w:ascii="Cambria" w:cs="Cambria" w:eastAsia="Cambria" w:hAnsi="Cambria"/>
          <w:i w:val="false"/>
          <w:iCs w:val="false"/>
          <w:sz w:val="24"/>
          <w:szCs w:val="24"/>
        </w:rPr>
        <w:t xml:space="preserve">The </w:t>
      </w:r>
      <w:r>
        <w:rPr>
          <w:rFonts w:ascii="Cambria Math" w:cs="Cambria Math" w:eastAsia="Cambria Math" w:hAnsi="Cambria Math"/>
          <w:i/>
          <w:iCs/>
          <w:sz w:val="24"/>
          <w:szCs w:val="24"/>
        </w:rPr>
        <w:t xml:space="preserve">real</w:t>
      </w:r>
      <w:r>
        <w:rPr>
          <w:rFonts w:ascii="Cambria" w:cs="Cambria" w:eastAsia="Cambria" w:hAnsi="Cambria"/>
          <w:i w:val="false"/>
          <w:iCs w:val="false"/>
          <w:sz w:val="24"/>
          <w:szCs w:val="24"/>
        </w:rPr>
        <w:t xml:space="preserve"> photon, the one that actually arrives, loses nothing in any of this. And there is an elegant bridge between the microscopic photon and the classical electromagnetic wave that this book has not yet earned the right to describe carefully, but can preview: a classical-looking beam of light (a radio wave, a laser beam) isn’t so much a rival description competing with the photon picture as what an enormous, highly coherent collection of photons looks like from far enough away that counting them individually stops being useful.</w:t>
      </w:r>
    </w:p>
    <w:p>
      <w:pPr>
        <w:spacing w:after="260" w:line="360" w:lineRule="auto"/>
        <w:jc w:val="left"/>
      </w:pPr>
      <w:r>
        <w:rPr>
          <w:rFonts w:ascii="Cambria" w:cs="Cambria" w:eastAsia="Cambria" w:hAnsi="Cambria"/>
          <w:i w:val="false"/>
          <w:iCs w:val="false"/>
          <w:sz w:val="24"/>
          <w:szCs w:val="24"/>
        </w:rPr>
        <w:t xml:space="preserve">The wave did not replace the photon. The photon did not replace the wave. One is the large-scale coherent limit of the other, in much the sense that a classical trajectory turned out, in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to be the large-scale coherent limit of a sum over quantum histories.</w:t>
      </w:r>
    </w:p>
    <w:p>
      <w:pPr>
        <w:spacing w:after="260" w:line="360" w:lineRule="auto"/>
        <w:jc w:val="left"/>
      </w:pPr>
      <w:r>
        <w:rPr>
          <w:rFonts w:ascii="Cambria" w:cs="Cambria" w:eastAsia="Cambria" w:hAnsi="Cambria"/>
          <w:i w:val="false"/>
          <w:iCs w:val="false"/>
          <w:sz w:val="24"/>
          <w:szCs w:val="24"/>
        </w:rPr>
        <w:t xml:space="preserve">That word — </w:t>
      </w:r>
      <w:r>
        <w:rPr>
          <w:rFonts w:ascii="Cambria Math" w:cs="Cambria Math" w:eastAsia="Cambria Math" w:hAnsi="Cambria Math"/>
          <w:i/>
          <w:iCs/>
          <w:sz w:val="24"/>
          <w:szCs w:val="24"/>
        </w:rPr>
        <w:t xml:space="preserve">coherent</w:t>
      </w:r>
      <w:r>
        <w:rPr>
          <w:rFonts w:ascii="Cambria" w:cs="Cambria" w:eastAsia="Cambria" w:hAnsi="Cambria"/>
          <w:i w:val="false"/>
          <w:iCs w:val="false"/>
          <w:sz w:val="24"/>
          <w:szCs w:val="24"/>
        </w:rPr>
        <w:t xml:space="preserve"> — keeps reappearing, and the next two chapters lean on it hard.</w:t>
      </w:r>
    </w:p>
    <w:p>
      <w:pPr>
        <w:pStyle w:val="Heading2"/>
        <w:pageBreakBefore/>
        <w:spacing w:after="240" w:before="0"/>
        <w:jc w:val="center"/>
      </w:pPr>
      <w:bookmarkStart w:name="toc14" w:id="1"/>
      <w:r>
        <w:rPr>
          <w:rFonts w:ascii="Amazon Ember" w:cs="Amazon Ember" w:eastAsia="Amazon Ember" w:hAnsi="Amazon Ember"/>
          <w:b/>
          <w:bCs/>
          <w:color w:val="0000FF"/>
          <w:sz w:val="36"/>
          <w:szCs w:val="36"/>
        </w:rPr>
        <w:t xml:space="preserve">Chapter 10: The Path Is Not a Track</w:t>
      </w:r>
      <w:bookmarkEnd w:id="1"/>
    </w:p>
    <w:p>
      <w:pPr>
        <w:spacing w:after="260" w:line="360" w:lineRule="auto"/>
        <w:jc w:val="left"/>
      </w:pPr>
      <w:r>
        <w:rPr>
          <w:rFonts w:ascii="Cambria" w:cs="Cambria" w:eastAsia="Cambria" w:hAnsi="Cambria"/>
          <w:i w:val="false"/>
          <w:iCs w:val="false"/>
          <w:sz w:val="24"/>
          <w:szCs w:val="24"/>
        </w:rPr>
        <w:t xml:space="preserve">Suppose an electron travels from point A to point B. The classical instinct is to ask which path it took, as though the answer were a single line you could, in principle, trace with a pencil. Feynman’s path-integral formulation of quantum mechanics</w:t>
      </w:r>
      <w:hyperlink w:history="1" w:anchor="note4">
        <w:r>
          <w:rPr>
            <w:rFonts w:ascii="Cambria" w:cs="Cambria" w:eastAsia="Cambria" w:hAnsi="Cambria"/>
            <w:i w:val="false"/>
            <w:iCs w:val="false"/>
            <w:color w:val="44546A"/>
            <w:sz w:val="24"/>
            <w:szCs w:val="24"/>
            <w:u w:val="single"/>
            <w:vertAlign w:val="superscript"/>
          </w:rPr>
          <w:t xml:space="preserve">4</w:t>
        </w:r>
      </w:hyperlink>
      <w:r>
        <w:rPr>
          <w:rFonts w:ascii="Cambria" w:cs="Cambria" w:eastAsia="Cambria" w:hAnsi="Cambria"/>
          <w:i w:val="false"/>
          <w:iCs w:val="false"/>
          <w:sz w:val="24"/>
          <w:szCs w:val="24"/>
        </w:rPr>
        <w:t xml:space="preserve"> asks a different question entirely: what amplitude is associated with </w:t>
      </w:r>
      <w:r>
        <w:rPr>
          <w:rFonts w:ascii="Cambria Math" w:cs="Cambria Math" w:eastAsia="Cambria Math" w:hAnsi="Cambria Math"/>
          <w:i/>
          <w:iCs/>
          <w:sz w:val="24"/>
          <w:szCs w:val="24"/>
        </w:rPr>
        <w:t xml:space="preserve">each</w:t>
      </w:r>
      <w:r>
        <w:rPr>
          <w:rFonts w:ascii="Cambria" w:cs="Cambria" w:eastAsia="Cambria" w:hAnsi="Cambria"/>
          <w:i w:val="false"/>
          <w:iCs w:val="false"/>
          <w:sz w:val="24"/>
          <w:szCs w:val="24"/>
        </w:rPr>
        <w:t xml:space="preserve"> of the infinitely many possible paths the electron could have taken between A and B?</w:t>
      </w:r>
    </w:p>
    <w:p>
      <w:pPr>
        <w:spacing w:after="260" w:line="360" w:lineRule="auto"/>
        <w:jc w:val="left"/>
      </w:pPr>
      <w:r>
        <w:rPr>
          <w:rFonts w:ascii="Cambria" w:cs="Cambria" w:eastAsia="Cambria" w:hAnsi="Cambria"/>
          <w:i w:val="false"/>
          <w:iCs w:val="false"/>
          <w:sz w:val="24"/>
          <w:szCs w:val="24"/>
        </w:rPr>
        <w:t xml:space="preserve">Every conceivable route — the straight line, the gentle curve, the path that loops backward on itself, the path that visits the Moon and comes back — contributes an amplitude to the total. Each amplitude has a phase, set by the </w:t>
      </w:r>
      <w:r>
        <w:rPr>
          <w:rFonts w:ascii="Cambria Math" w:cs="Cambria Math" w:eastAsia="Cambria Math" w:hAnsi="Cambria Math"/>
          <w:i/>
          <w:iCs/>
          <w:sz w:val="24"/>
          <w:szCs w:val="24"/>
        </w:rPr>
        <w:t xml:space="preserve">action</w:t>
      </w:r>
      <w:r>
        <w:rPr>
          <w:rFonts w:ascii="Cambria" w:cs="Cambria" w:eastAsia="Cambria" w:hAnsi="Cambria"/>
          <w:i w:val="false"/>
          <w:iCs w:val="false"/>
          <w:sz w:val="24"/>
          <w:szCs w:val="24"/>
        </w:rPr>
        <w:t xml:space="preserve"> accumulated along that particular history: a quantity — roughly, the running difference between kinetic and potential energy, tallied up moment by moment along the path — that measures something like the total “cost,” in a technical sense, of that specific trajectory. Add every contribution together, weighting each by its phase, and you get the full quantum amplitude for the electron to go from A to B.</w:t>
      </w:r>
    </w:p>
    <w:p>
      <w:pPr>
        <w:spacing w:after="260" w:line="360" w:lineRule="auto"/>
        <w:jc w:val="left"/>
      </w:pPr>
      <w:r>
        <w:rPr>
          <w:rFonts w:ascii="Cambria" w:cs="Cambria" w:eastAsia="Cambria" w:hAnsi="Cambria"/>
          <w:i w:val="false"/>
          <w:iCs w:val="false"/>
          <w:sz w:val="24"/>
          <w:szCs w:val="24"/>
        </w:rPr>
        <w:t xml:space="preserve">The observable outcome depends on that combined sum, not on any single path considered in isolation.</w:t>
      </w:r>
    </w:p>
    <w:p>
      <w:pPr>
        <w:spacing w:after="260" w:line="360" w:lineRule="auto"/>
        <w:jc w:val="left"/>
      </w:pPr>
      <w:r>
        <w:rPr>
          <w:rFonts w:ascii="Cambria" w:cs="Cambria" w:eastAsia="Cambria" w:hAnsi="Cambria"/>
          <w:i w:val="false"/>
          <w:iCs w:val="false"/>
          <w:sz w:val="24"/>
          <w:szCs w:val="24"/>
        </w:rPr>
        <w:t xml:space="preserve">Feynman arrived at this picture partly by taking a much older idea more seriously than anyone before him had. Paul Dirac had noted, in passing, that a quantum amplitude ought to be related to the classical action by something like the factor </w:t>
      </w:r>
      <w:r>
        <w:rPr>
          <w:rFonts w:ascii="Cambria Math" w:cs="Cambria Math" w:eastAsia="Cambria Math" w:hAnsi="Cambria Math"/>
          <w:i/>
          <w:iCs/>
          <w:sz w:val="24"/>
          <w:szCs w:val="24"/>
        </w:rPr>
        <w:t xml:space="preserve">exp(iS/ħ)</w:t>
      </w:r>
      <w:r>
        <w:rPr>
          <w:rFonts w:ascii="Cambria" w:cs="Cambria" w:eastAsia="Cambria" w:hAnsi="Cambria"/>
          <w:i w:val="false"/>
          <w:iCs w:val="false"/>
          <w:sz w:val="24"/>
          <w:szCs w:val="24"/>
        </w:rPr>
        <w:t xml:space="preserve"> (the same expression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will meet again in a more formal setting, sitting directly inside the machinery of QED) without pushing the observation very far. Feynman, still a graduate student at the time, pushed it all the way: if every possible history really does contribute a phase set by its action, then summing over all of them, rather than singling out one, ought to reproduce the whole of quantum mechanics from scratch.</w:t>
      </w:r>
    </w:p>
    <w:p>
      <w:pPr>
        <w:spacing w:after="260" w:line="360" w:lineRule="auto"/>
        <w:jc w:val="left"/>
      </w:pPr>
      <w:r>
        <w:rPr>
          <w:rFonts w:ascii="Cambria" w:cs="Cambria" w:eastAsia="Cambria" w:hAnsi="Cambria"/>
          <w:i w:val="false"/>
          <w:iCs w:val="false"/>
          <w:sz w:val="24"/>
          <w:szCs w:val="24"/>
        </w:rPr>
        <w:t xml:space="preserve">It did. The Schrödinger equation, the interference patterns, the uncertainty principle — all of it falls out of the sum-over-histories picture as a consequence, not an additional assumption bolted on afterward.</w:t>
      </w:r>
    </w:p>
    <w:p>
      <w:pPr>
        <w:spacing w:after="260" w:line="360" w:lineRule="auto"/>
        <w:jc w:val="left"/>
      </w:pPr>
      <w:r>
        <w:rPr>
          <w:rFonts w:ascii="Cambria" w:cs="Cambria" w:eastAsia="Cambria" w:hAnsi="Cambria"/>
          <w:i w:val="false"/>
          <w:iCs w:val="false"/>
          <w:sz w:val="24"/>
          <w:szCs w:val="24"/>
        </w:rPr>
        <w:t xml:space="preserve">Here is where it gets interesting. Most of the wildly different paths in that infinite sum have wildly different actions, and so wildly different phases, and when you add a huge collection of essentially random phases together, the contributions cancel each other out almost completely — arrows pointing in every direction, canceling in aggregate. But paths that lie close to the single path a classical, Newtonian particle would have taken share almost the </w:t>
      </w:r>
      <w:r>
        <w:rPr>
          <w:rFonts w:ascii="Cambria Math" w:cs="Cambria Math" w:eastAsia="Cambria Math" w:hAnsi="Cambria Math"/>
          <w:i/>
          <w:iCs/>
          <w:sz w:val="24"/>
          <w:szCs w:val="24"/>
        </w:rPr>
        <w:t xml:space="preserve">same</w:t>
      </w:r>
      <w:r>
        <w:rPr>
          <w:rFonts w:ascii="Cambria" w:cs="Cambria" w:eastAsia="Cambria" w:hAnsi="Cambria"/>
          <w:i w:val="false"/>
          <w:iCs w:val="false"/>
          <w:sz w:val="24"/>
          <w:szCs w:val="24"/>
        </w:rPr>
        <w:t xml:space="preserve"> action, and therefore almost the same phase, and phases that are nearly equal reinforce each other instead of canceling.</w:t>
      </w:r>
    </w:p>
    <w:p>
      <w:pPr>
        <w:spacing w:after="260" w:line="360" w:lineRule="auto"/>
        <w:jc w:val="left"/>
      </w:pPr>
      <w:r>
        <w:rPr>
          <w:rFonts w:ascii="Cambria" w:cs="Cambria" w:eastAsia="Cambria" w:hAnsi="Cambria"/>
          <w:i w:val="false"/>
          <w:iCs w:val="false"/>
          <w:sz w:val="24"/>
          <w:szCs w:val="24"/>
        </w:rPr>
        <w:t xml:space="preserve">Add the same pair from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Two arrows of length 1, both pointing north: head to tail, the sum has length 2. That is a pair of neighboring paths, the ones whose phases nearly agree. One north and one south: the sum has length 0. Tip the second ten degrees off due south, and the sum is the 0.17 you already found, a wild pair that has not quite canceled. The classical trajectory is the neighborhood where your addition comes out at 2. Everywhere else, it comes out at 0, or at that 0.17.</w:t>
      </w:r>
    </w:p>
    <w:p>
      <w:pPr>
        <w:spacing w:after="260" w:line="360" w:lineRule="auto"/>
        <w:jc w:val="left"/>
      </w:pPr>
      <w:r>
        <w:rPr>
          <w:rFonts w:ascii="Cambria" w:cs="Cambria" w:eastAsia="Cambria" w:hAnsi="Cambria"/>
          <w:i w:val="false"/>
          <w:iCs w:val="false"/>
          <w:sz w:val="24"/>
          <w:szCs w:val="24"/>
        </w:rPr>
        <w:t xml:space="preserve">The result is that the classical trajectory emerges as the trajectory around which quantum contributions pile up and survive, while everything else washes out, rather than being fed into the theory as a separate assumption. A “path,” in this picture, was never really a physical track the electron slid along. It was always this: the one neighborhood of histories where the interference stopped canceling and started adding.</w:t>
      </w:r>
    </w:p>
    <w:p>
      <w:pPr>
        <w:spacing w:after="120" w:line="360" w:lineRule="auto"/>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0002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3. Every route from start to end contributes an arrow. Wildly different neighboring paths point every which way and cancel; paths near the classical trajectory share nearly the same phase and add up — so that trajectory alone survives.</w:t>
      </w:r>
    </w:p>
    <w:p>
      <w:pPr>
        <w:spacing w:after="260" w:line="360" w:lineRule="auto"/>
        <w:jc w:val="left"/>
      </w:pPr>
      <w:r>
        <w:rPr>
          <w:rFonts w:ascii="Cambria" w:cs="Cambria" w:eastAsia="Cambria" w:hAnsi="Cambria"/>
          <w:i w:val="false"/>
          <w:iCs w:val="false"/>
          <w:sz w:val="24"/>
          <w:szCs w:val="24"/>
        </w:rPr>
        <w:t xml:space="preserve">Now bring electromagnetism back into the picture, and the payoff of this whole formulation becomes concrete. The electromagnetic contribution to the action for a charged particle’s history takes the schematic form </w:t>
      </w:r>
      <w:r>
        <w:rPr>
          <w:rFonts w:ascii="Cambria Math" w:cs="Cambria Math" w:eastAsia="Cambria Math" w:hAnsi="Cambria Math"/>
          <w:i/>
          <w:iCs/>
          <w:sz w:val="24"/>
          <w:szCs w:val="24"/>
        </w:rPr>
        <w:t xml:space="preserve">q times the integral of A along the path</w:t>
      </w:r>
      <w:r>
        <w:rPr>
          <w:rFonts w:ascii="Cambria" w:cs="Cambria" w:eastAsia="Cambria" w:hAnsi="Cambria"/>
          <w:i w:val="false"/>
          <w:iCs w:val="false"/>
          <w:sz w:val="24"/>
          <w:szCs w:val="24"/>
        </w:rPr>
        <w:t xml:space="preserve"> — the same loop integral from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except now measured along one open history rather than around a closed circuit. The exact notation matters less than what it says in plain language: the electromagnetic potential contributes directly to the phase built up along a charged particle’s history, on exactly the same footing as every other contribution to the action.</w:t>
      </w:r>
    </w:p>
    <w:p>
      <w:pPr>
        <w:spacing w:after="260" w:line="360" w:lineRule="auto"/>
        <w:jc w:val="left"/>
      </w:pPr>
      <w:r>
        <w:rPr>
          <w:rFonts w:ascii="Cambria" w:cs="Cambria" w:eastAsia="Cambria" w:hAnsi="Cambria"/>
          <w:i w:val="false"/>
          <w:iCs w:val="false"/>
          <w:sz w:val="24"/>
          <w:szCs w:val="24"/>
        </w:rPr>
        <w:t xml:space="preserve">Everything from the first three chapters clicks together at this point. The Aharonov–Bohm effect is no longer an isolated curiosity requiring its own special explanation — it is what you’d expect the moment you take path integrals seriously. The potential shifts the phase of every possible history. The phase shift changes how those histories interfere with one another. The changed interference changes what you observe at the far end. The path integral is the language in which all three of those steps fit together as one continuous statement instead of three separate facts that happen to be true.</w:t>
      </w:r>
    </w:p>
    <w:p>
      <w:pPr>
        <w:spacing w:after="260" w:line="360" w:lineRule="auto"/>
        <w:jc w:val="left"/>
      </w:pPr>
      <w:r>
        <w:rPr>
          <w:rFonts w:ascii="Cambria" w:cs="Cambria" w:eastAsia="Cambria" w:hAnsi="Cambria"/>
          <w:i w:val="false"/>
          <w:iCs w:val="false"/>
          <w:sz w:val="24"/>
          <w:szCs w:val="24"/>
        </w:rPr>
        <w:t xml:space="preserve">And it reveals something the earlier, more piecemeal version of the argument only gestured at. The electromagnetic potential does more than dictate the force a particle feels at each instant — it reaches into the phase of every possible history that particle might have taken, before any single history has been singled out as “the” one that happened. That is a far deeper role for the potential to be playing than anything a force law, by itself, could ever capture.</w:t>
      </w:r>
    </w:p>
    <w:p>
      <w:pPr>
        <w:pStyle w:val="Heading2"/>
        <w:pageBreakBefore/>
        <w:spacing w:after="240" w:before="0"/>
        <w:jc w:val="center"/>
      </w:pPr>
      <w:bookmarkStart w:name="toc15" w:id="1"/>
      <w:r>
        <w:rPr>
          <w:rFonts w:ascii="Amazon Ember" w:cs="Amazon Ember" w:eastAsia="Amazon Ember" w:hAnsi="Amazon Ember"/>
          <w:b/>
          <w:bCs/>
          <w:color w:val="0000FF"/>
          <w:sz w:val="36"/>
          <w:szCs w:val="36"/>
        </w:rPr>
        <w:t xml:space="preserve">Chapter 11: From Individual Histories to Collective Phase</w:t>
      </w:r>
      <w:bookmarkEnd w:id="1"/>
    </w:p>
    <w:p>
      <w:pPr>
        <w:spacing w:after="260" w:line="360" w:lineRule="auto"/>
        <w:jc w:val="left"/>
      </w:pPr>
      <w:r>
        <w:rPr>
          <w:rFonts w:ascii="Cambria" w:cs="Cambria" w:eastAsia="Cambria" w:hAnsi="Cambria"/>
          <w:i w:val="false"/>
          <w:iCs w:val="false"/>
          <w:sz w:val="24"/>
          <w:szCs w:val="24"/>
        </w:rPr>
        <w:t xml:space="preserve">Now widen the picture. Instead of one electron summing over its possible histories, imagine a macroscopic coherent system (the superconductor from </w:t>
      </w:r>
      <w:r>
        <w:rPr>
          <w:rFonts w:ascii="Cambria" w:cs="Cambria" w:eastAsia="Cambria" w:hAnsi="Cambria"/>
          <w:i w:val="false"/>
          <w:iCs w:val="false"/>
          <w:sz w:val="24"/>
          <w:szCs w:val="24"/>
        </w:rPr>
        <w:t xml:space="preserve">Part </w:t>
      </w:r>
      <w:hyperlink w:history="1" w:anchor="toc7">
        <w:r>
          <w:rPr>
            <w:rFonts w:ascii="Cambria" w:cs="Cambria" w:eastAsia="Cambria" w:hAnsi="Cambria"/>
            <w:i w:val="false"/>
            <w:iCs w:val="false"/>
            <w:color w:val="44546A"/>
            <w:sz w:val="24"/>
            <w:szCs w:val="24"/>
            <w:u w:val="single"/>
          </w:rPr>
          <w:t xml:space="preserve">Two</w:t>
        </w:r>
      </w:hyperlink>
      <w:r>
        <w:rPr>
          <w:rFonts w:ascii="Cambria" w:cs="Cambria" w:eastAsia="Cambria" w:hAnsi="Cambria"/>
          <w:i w:val="false"/>
          <w:iCs w:val="false"/>
          <w:sz w:val="24"/>
          <w:szCs w:val="24"/>
        </w:rPr>
        <w:t xml:space="preserve">) whose microscopic state is a staggeringly complicated sum over the histories of an enormous number of particles, but whose </w:t>
      </w:r>
      <w:r>
        <w:rPr>
          <w:rFonts w:ascii="Cambria Math" w:cs="Cambria Math" w:eastAsia="Cambria Math" w:hAnsi="Cambria Math"/>
          <w:i/>
          <w:iCs/>
          <w:sz w:val="24"/>
          <w:szCs w:val="24"/>
        </w:rPr>
        <w:t xml:space="preserve">collective</w:t>
      </w:r>
      <w:r>
        <w:rPr>
          <w:rFonts w:ascii="Cambria" w:cs="Cambria" w:eastAsia="Cambria" w:hAnsi="Cambria"/>
          <w:i w:val="false"/>
          <w:iCs w:val="false"/>
          <w:sz w:val="24"/>
          <w:szCs w:val="24"/>
        </w:rPr>
        <w:t xml:space="preserve"> low-energy behavior can be captured by a single macroscopic phase field, as </w:t>
      </w:r>
      <w:r>
        <w:rPr>
          <w:rFonts w:ascii="Cambria" w:cs="Cambria" w:eastAsia="Cambria" w:hAnsi="Cambria"/>
          <w:i w:val="false"/>
          <w:iCs w:val="false"/>
          <w:sz w:val="24"/>
          <w:szCs w:val="24"/>
        </w:rPr>
        <w:t xml:space="preserve">Chapter </w:t>
      </w:r>
      <w:hyperlink w:history="1" w:anchor="toc8">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described.</w:t>
      </w:r>
    </w:p>
    <w:p>
      <w:pPr>
        <w:spacing w:after="260" w:line="360" w:lineRule="auto"/>
        <w:jc w:val="left"/>
      </w:pPr>
      <w:r>
        <w:rPr>
          <w:rFonts w:ascii="Cambria" w:cs="Cambria" w:eastAsia="Cambria" w:hAnsi="Cambria"/>
          <w:i w:val="false"/>
          <w:iCs w:val="false"/>
          <w:sz w:val="24"/>
          <w:szCs w:val="24"/>
        </w:rPr>
        <w:t xml:space="preserve">The same basic structure from the last chapter reappears, essentially unchanged in outline: a phase shifts as you move through space; the electromagnetic potential modifies how it shifts; and the system’s momentum and current end up tied to the combination of the phase gradient and the potential, the same </w:t>
      </w:r>
      <w:r>
        <w:rPr>
          <w:rFonts w:ascii="Cambria Math" w:cs="Cambria Math" w:eastAsia="Cambria Math" w:hAnsi="Cambria Math"/>
          <w:i/>
          <w:iCs/>
          <w:sz w:val="24"/>
          <w:szCs w:val="24"/>
        </w:rPr>
        <w:t xml:space="preserve">p ∝ ħ∇θ − qA</w:t>
      </w:r>
      <w:r>
        <w:rPr>
          <w:rFonts w:ascii="Cambria" w:cs="Cambria" w:eastAsia="Cambria" w:hAnsi="Cambria"/>
          <w:i w:val="false"/>
          <w:iCs w:val="false"/>
          <w:sz w:val="24"/>
          <w:szCs w:val="24"/>
        </w:rPr>
        <w:t xml:space="preserve"> relationship from </w:t>
      </w:r>
      <w:r>
        <w:rPr>
          <w:rFonts w:ascii="Cambria" w:cs="Cambria" w:eastAsia="Cambria" w:hAnsi="Cambria"/>
          <w:i w:val="false"/>
          <w:iCs w:val="false"/>
          <w:sz w:val="24"/>
          <w:szCs w:val="24"/>
        </w:rPr>
        <w:t xml:space="preserve">Chapter </w:t>
      </w:r>
      <w:hyperlink w:history="1" w:anchor="toc10">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now describing a collective variable shared by billions of particles instead of the private phase of one electron’s wavefunction.</w:t>
      </w:r>
    </w:p>
    <w:p>
      <w:pPr>
        <w:spacing w:after="260" w:line="360" w:lineRule="auto"/>
        <w:jc w:val="left"/>
      </w:pPr>
      <w:r>
        <w:rPr>
          <w:rFonts w:ascii="Cambria" w:cs="Cambria" w:eastAsia="Cambria" w:hAnsi="Cambria"/>
          <w:i w:val="false"/>
          <w:iCs w:val="false"/>
          <w:sz w:val="24"/>
          <w:szCs w:val="24"/>
        </w:rPr>
        <w:t xml:space="preserve">This is one of the more beautiful points of contact in the entire synthesis this book is attempting. At the microscopic level, quantum electrodynamics says that charged matter couples to the electromagnetic potential through the phase of individual quantum amplitudes, summed over every possible history. At the macroscopic level, a coherent quantum system carries a collective phase that couples to that very same potential, through what is structurally the same relationship. At bottom, this is one electromagnetic relationship viewed at two different scales, through two different mathematical machineries built for those scales, not two separate interactions that happen to look alike.</w:t>
      </w:r>
    </w:p>
    <w:p>
      <w:pPr>
        <w:spacing w:after="260" w:line="360" w:lineRule="auto"/>
        <w:jc w:val="left"/>
      </w:pPr>
      <w:r>
        <w:rPr>
          <w:rFonts w:ascii="Cambria" w:cs="Cambria" w:eastAsia="Cambria" w:hAnsi="Cambria"/>
          <w:i w:val="false"/>
          <w:iCs w:val="false"/>
          <w:sz w:val="24"/>
          <w:szCs w:val="24"/>
        </w:rPr>
        <w:t xml:space="preserve">Calling the macroscopic phase description quantum electrodynamics wearing a disguise would overstate the case: enormous amounts of microscopic detail have been averaged over, discarded, or rendered irrelevant to get from one picture to the other. That discarding has a cost, and a story of its own, which this book takes up directly when it reaches renormalization. Think of it the way a weather forecaster relates to the underlying physics of individual air molecules: nobody doubts that a forecast obeys the same laws of thermodynamics and fluid motion that govern every molecule in the atmosphere, and nobody expects the forecaster to track any of those molecules individually to produce an accurate forecast.</w:t>
      </w:r>
    </w:p>
    <w:p>
      <w:pPr>
        <w:spacing w:after="260" w:line="360" w:lineRule="auto"/>
        <w:jc w:val="left"/>
      </w:pPr>
      <w:r>
        <w:rPr>
          <w:rFonts w:ascii="Cambria" w:cs="Cambria" w:eastAsia="Cambria" w:hAnsi="Cambria"/>
          <w:i w:val="false"/>
          <w:iCs w:val="false"/>
          <w:sz w:val="24"/>
          <w:szCs w:val="24"/>
        </w:rPr>
        <w:t xml:space="preserve">Wind speed and barometric pressure are what survives, systematically, once the irrelevant microscopic detail has been accounted for and set aside. The collective phase of a superconductor survives that same kind of process from full quantum electrodynamics. But the macroscopic phase picture isn’t borrowed from a different part of physics because the mathematics happens to look similar — it’s built from the same underlying quantum structure, all the way down, with most of the microscopic detail integrated away rather than ignored.</w:t>
      </w:r>
    </w:p>
    <w:p>
      <w:pPr>
        <w:spacing w:after="260" w:line="360" w:lineRule="auto"/>
        <w:jc w:val="left"/>
      </w:pPr>
      <w:r>
        <w:rPr>
          <w:rFonts w:ascii="Cambria" w:cs="Cambria" w:eastAsia="Cambria" w:hAnsi="Cambria"/>
          <w:i w:val="false"/>
          <w:iCs w:val="false"/>
          <w:sz w:val="24"/>
          <w:szCs w:val="24"/>
        </w:rPr>
        <w:t xml:space="preserve">That gives us a powerful organizing principle to carry forward: the electromagnetic potential couples to quantum phase, full stop — whether that phase belongs to a single quantum amplitude summed over the wild multiplicity of paths available to one electron, or to a macroscopic coherent state shared by a trillion of them. The scale changes enormously. The mathematics gets simpler in some ways as you move to the macroscopic case, and more subtle in others. But the underlying relationship — potential shapes phase, phase determines physical behavior — survives the crossing intact.</w:t>
      </w:r>
    </w:p>
    <w:p>
      <w:pPr>
        <w:spacing w:after="260" w:line="360" w:lineRule="auto"/>
        <w:jc w:val="left"/>
      </w:pPr>
      <w:r>
        <w:rPr>
          <w:rFonts w:ascii="Cambria" w:cs="Cambria" w:eastAsia="Cambria" w:hAnsi="Cambria"/>
          <w:i w:val="false"/>
          <w:iCs w:val="false"/>
          <w:sz w:val="24"/>
          <w:szCs w:val="24"/>
        </w:rPr>
        <w:t xml:space="preserve">With that relationship established at both scales, return once more to the superconducting loop from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and look at it again, now with more machinery in hand. The collective phase has to remain self-consistent all the way around a closed path — the same requirement that produced flux quantization the first time around, but now derived from the more general phase-and-potential relationship developed across this </w:t>
      </w:r>
      <w:r>
        <w:rPr>
          <w:rFonts w:ascii="Cambria" w:cs="Cambria" w:eastAsia="Cambria" w:hAnsi="Cambria"/>
          <w:i w:val="false"/>
          <w:iCs w:val="false"/>
          <w:sz w:val="24"/>
          <w:szCs w:val="24"/>
        </w:rPr>
        <w:t xml:space="preserve">Part rather</w:t>
      </w:r>
      <w:r>
        <w:rPr>
          <w:rFonts w:ascii="Cambria" w:cs="Cambria" w:eastAsia="Cambria" w:hAnsi="Cambria"/>
          <w:i w:val="false"/>
          <w:iCs w:val="false"/>
          <w:sz w:val="24"/>
          <w:szCs w:val="24"/>
        </w:rPr>
        <w:t xml:space="preserve"> than asserted as a special case. Integrate that relationship around the loop, demand the phase return to an equivalent value, and the quantization condition falls out again, this time as a direct consequence of everything built up since </w:t>
      </w:r>
      <w:r>
        <w:rPr>
          <w:rFonts w:ascii="Cambria" w:cs="Cambria" w:eastAsia="Cambria" w:hAnsi="Cambria"/>
          <w:i w:val="false"/>
          <w:iCs w:val="false"/>
          <w:sz w:val="24"/>
          <w:szCs w:val="24"/>
        </w:rPr>
        <w:t xml:space="preserve">Chapter </w:t>
      </w:r>
      <w:hyperlink w:history="1" w:anchor="toc10">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rather than as an isolated result.</w:t>
      </w:r>
    </w:p>
    <w:p>
      <w:pPr>
        <w:spacing w:after="260" w:line="360" w:lineRule="auto"/>
        <w:jc w:val="left"/>
      </w:pPr>
      <w:r>
        <w:rPr>
          <w:rFonts w:ascii="Cambria" w:cs="Cambria" w:eastAsia="Cambria" w:hAnsi="Cambria"/>
          <w:i w:val="false"/>
          <w:iCs w:val="false"/>
          <w:sz w:val="24"/>
          <w:szCs w:val="24"/>
        </w:rPr>
        <w:t xml:space="preserve">The re-derivation itself matters less than what it reveals about how the different descriptions in this book connect to one another. At the microscopic level, quantum mechanics is a story about amplitudes and phase, summed over every possible history a particle could have lived. At the collective level, that same phase becomes a single, directly useful macroscopic variable, shared by an enormous coherent population of particles. At the classical level — the level of ordinary circuits, voltages, and currents — the electromagnetic response can be written down entirely in terms of fields, currents, inductances, and fluxes, with no explicit mention of quantum phase anywhere in sight.</w:t>
      </w:r>
    </w:p>
    <w:p>
      <w:pPr>
        <w:spacing w:after="260" w:line="360" w:lineRule="auto"/>
        <w:jc w:val="left"/>
      </w:pPr>
      <w:r>
        <w:rPr>
          <w:rFonts w:ascii="Cambria" w:cs="Cambria" w:eastAsia="Cambria" w:hAnsi="Cambria"/>
          <w:i w:val="false"/>
          <w:iCs w:val="false"/>
          <w:sz w:val="24"/>
          <w:szCs w:val="24"/>
        </w:rPr>
        <w:t xml:space="preserve">The three levels are nested descriptions of one underlying structure, and the remarkable thing is that the same mathematical role — phase, organized through its electromagnetic connection — keeps showing up as the thread connecting them, whether or not the language at any given level bothers to mention it by name.</w:t>
      </w:r>
    </w:p>
    <w:p>
      <w:pPr>
        <w:spacing w:after="260" w:line="360" w:lineRule="auto"/>
        <w:jc w:val="left"/>
      </w:pPr>
      <w:r>
        <w:rPr>
          <w:rFonts w:ascii="Cambria" w:cs="Cambria" w:eastAsia="Cambria" w:hAnsi="Cambria"/>
          <w:i w:val="false"/>
          <w:iCs w:val="false"/>
          <w:sz w:val="24"/>
          <w:szCs w:val="24"/>
        </w:rPr>
        <w:t xml:space="preserve">This is the point where the synthesis this book is attempting stops being a juxtaposition of two clever ideas and starts being something closer to a single argument. Feynman’s path-integral picture insists on taking phase seriously for every conceivable history available to a quantum system, however microscopic. Mead’s collective-electrodynamics picture insists on taking phase seriously the moment an enormous number of charges start behaving coherently, however macroscopic the resulting system becomes.</w:t>
      </w:r>
    </w:p>
    <w:p>
      <w:pPr>
        <w:spacing w:after="260" w:line="360" w:lineRule="auto"/>
        <w:jc w:val="left"/>
      </w:pPr>
      <w:r>
        <w:rPr>
          <w:rFonts w:ascii="Cambria" w:cs="Cambria" w:eastAsia="Cambria" w:hAnsi="Cambria"/>
          <w:i w:val="false"/>
          <w:iCs w:val="false"/>
          <w:sz w:val="24"/>
          <w:szCs w:val="24"/>
        </w:rPr>
        <w:t xml:space="preserve">The two insights aim at the same target from two different distances and land in the same place: electromagnetism runs on phase, from a single electron’s sum over histories to a superconducting ring you could hold in your hand.</w:t>
      </w:r>
    </w:p>
    <w:p>
      <w:pPr>
        <w:spacing w:after="260" w:line="360" w:lineRule="auto"/>
        <w:jc w:val="left"/>
      </w:pPr>
      <w:r>
        <w:rPr>
          <w:rFonts w:ascii="Cambria" w:cs="Cambria" w:eastAsia="Cambria" w:hAnsi="Cambria"/>
          <w:i w:val="false"/>
          <w:iCs w:val="false"/>
          <w:sz w:val="24"/>
          <w:szCs w:val="24"/>
        </w:rPr>
        <w:t xml:space="preserve">One piece of the picture is still conspicuously missing, though, and it has been missing since the very first chapter. Everything so far has explained how </w:t>
      </w:r>
      <w:r>
        <w:rPr>
          <w:rFonts w:ascii="Cambria Math" w:cs="Cambria Math" w:eastAsia="Cambria Math" w:hAnsi="Cambria Math"/>
          <w:i/>
          <w:iCs/>
          <w:sz w:val="24"/>
          <w:szCs w:val="24"/>
        </w:rPr>
        <w:t xml:space="preserve">matter’s</w:t>
      </w:r>
      <w:r>
        <w:rPr>
          <w:rFonts w:ascii="Cambria" w:cs="Cambria" w:eastAsia="Cambria" w:hAnsi="Cambria"/>
          <w:i w:val="false"/>
          <w:iCs w:val="false"/>
          <w:sz w:val="24"/>
          <w:szCs w:val="24"/>
        </w:rPr>
        <w:t xml:space="preserve"> phase responds to an electromagnetic potential that was simply handed over as a given, already fixed, already sitting there in space waiting to be coupled to. Nothing has yet explained where the familiar electric and magnetic fields — the ones every physics student meets first, with their field lines and their right-hand rules — come from, or how Maxwell’s own four famous equations fit into a story told almost entirely in the language of phase and potential. That gap is the next one to close.</w:t>
      </w:r>
    </w:p>
    <w:p>
      <w:pPr>
        <w:sectPr>
          <w:footerReference w:type="default" r:id="rId13"/>
          <w:pgSz w:w="8640" w:h="12960" w:orient="portrait"/>
          <w:pgMar w:top="1080" w:right="1080" w:bottom="1080" w:left="1080" w:header="708" w:footer="708" w:gutter="0"/>
          <w:pgNumType/>
          <w:docGrid w:linePitch="360"/>
        </w:sectPr>
      </w:pPr>
    </w:p>
    <w:p>
      <w:pPr>
        <w:pStyle w:val="Heading1"/>
        <w:jc w:val="center"/>
      </w:pPr>
      <w:bookmarkStart w:name="toc16" w:id="1"/>
      <w:r>
        <w:rPr>
          <w:rFonts w:ascii="Amazon Ember" w:cs="Amazon Ember" w:eastAsia="Amazon Ember" w:hAnsi="Amazon Ember"/>
          <w:b/>
          <w:bCs/>
          <w:color w:val="0000FF"/>
          <w:sz w:val="36"/>
          <w:szCs w:val="36"/>
        </w:rPr>
        <w:t xml:space="preserve">Part Four — Finding Maxwell Again</w:t>
      </w:r>
      <w:bookmarkEnd w:id="1"/>
    </w:p>
    <w:p>
      <w:pPr>
        <w:sectPr>
          <w:footerReference w:type="default" r:id="rId14"/>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17" w:id="1"/>
      <w:r>
        <w:rPr>
          <w:rFonts w:ascii="Amazon Ember" w:cs="Amazon Ember" w:eastAsia="Amazon Ember" w:hAnsi="Amazon Ember"/>
          <w:b/>
          <w:bCs/>
          <w:color w:val="0000FF"/>
          <w:sz w:val="36"/>
          <w:szCs w:val="36"/>
        </w:rPr>
        <w:t xml:space="preserve">Chapter 12: Where Did the Fields Go?</w:t>
      </w:r>
      <w:bookmarkEnd w:id="1"/>
    </w:p>
    <w:p>
      <w:pPr>
        <w:spacing w:after="260" w:line="360" w:lineRule="auto"/>
        <w:jc w:val="left"/>
      </w:pPr>
      <w:r>
        <w:rPr>
          <w:rFonts w:ascii="Cambria" w:cs="Cambria" w:eastAsia="Cambria" w:hAnsi="Cambria"/>
          <w:i w:val="false"/>
          <w:iCs w:val="false"/>
          <w:sz w:val="24"/>
          <w:szCs w:val="24"/>
        </w:rPr>
        <w:t xml:space="preserve">Where did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go? Eleven chapters of phase and potential, and the fields with the diagrams and the right-hand rules have barely appeared.</w:t>
      </w:r>
    </w:p>
    <w:p>
      <w:pPr>
        <w:spacing w:after="260" w:line="360" w:lineRule="auto"/>
        <w:jc w:val="left"/>
      </w:pPr>
      <w:r>
        <w:rPr>
          <w:rFonts w:ascii="Cambria" w:cs="Cambria" w:eastAsia="Cambria" w:hAnsi="Cambria"/>
          <w:i w:val="false"/>
          <w:iCs w:val="false"/>
          <w:sz w:val="24"/>
          <w:szCs w:val="24"/>
        </w:rPr>
        <w:t xml:space="preserve">Nowhere. They have simply moved one step downstream. Start with the scalar and vector potentials,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exactly as before. From them, construct</w:t>
      </w:r>
    </w:p>
    <w:p>
      <w:pPr>
        <w:spacing w:after="260" w:line="360" w:lineRule="auto"/>
        <w:jc w:val="center"/>
      </w:pPr>
      <w:r>
        <w:rPr>
          <w:rFonts w:ascii="Cambria Math" w:cs="Cambria Math" w:eastAsia="Cambria Math" w:hAnsi="Cambria Math"/>
          <w:i/>
          <w:iCs/>
          <w:sz w:val="24"/>
          <w:szCs w:val="24"/>
        </w:rPr>
        <w:t xml:space="preserve">E = −∇φ − ∂A/∂t</w:t>
      </w:r>
    </w:p>
    <w:p>
      <w:pPr>
        <w:spacing w:after="260" w:line="360" w:lineRule="auto"/>
        <w:jc w:val="left"/>
      </w:pPr>
      <w:r>
        <w:rPr>
          <w:rFonts w:ascii="Cambria" w:cs="Cambria" w:eastAsia="Cambria" w:hAnsi="Cambria"/>
          <w:i w:val="false"/>
          <w:iCs w:val="false"/>
          <w:sz w:val="24"/>
          <w:szCs w:val="24"/>
        </w:rPr>
        <w:t xml:space="preserve">and</w:t>
      </w:r>
    </w:p>
    <w:p>
      <w:pPr>
        <w:spacing w:after="260" w:line="360" w:lineRule="auto"/>
        <w:jc w:val="center"/>
      </w:pPr>
      <w:r>
        <w:rPr>
          <w:rFonts w:ascii="Cambria Math" w:cs="Cambria Math" w:eastAsia="Cambria Math" w:hAnsi="Cambria Math"/>
          <w:i/>
          <w:iCs/>
          <w:sz w:val="24"/>
          <w:szCs w:val="24"/>
        </w:rPr>
        <w:t xml:space="preserve">B = ∇×A</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These relationships define how the potentials and the familiar fields relate to one another, and nothing about the last eleven chapters asks you to give them up. What changes is not the mathematics but the interpretation of which side of the equation gets to be the starting point. Instead of treating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as the primary ingredients of electromagnetism, with the potentials introduced afterward as a convenient shortcut, this book has been treating the potentials as the primary objects and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as the gauge-invariant, locally measurable quantities you build from them.</w:t>
      </w:r>
    </w:p>
    <w:p>
      <w:pPr>
        <w:spacing w:after="260" w:line="360" w:lineRule="auto"/>
        <w:jc w:val="left"/>
      </w:pPr>
      <w:r>
        <w:rPr>
          <w:rFonts w:ascii="Cambria" w:cs="Cambria" w:eastAsia="Cambria" w:hAnsi="Cambria"/>
          <w:i w:val="false"/>
          <w:iCs w:val="false"/>
          <w:sz w:val="24"/>
          <w:szCs w:val="24"/>
        </w:rPr>
        <w:t xml:space="preserve">This reordering pays off the moment you notice how naturally it lines up with the rest of physics. Quantum mechanics is most naturally expressed in terms of phase and potentials — that has been the entire argument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Classical electromagnetism is most naturally expressed in terms of fields — that is how the subject is normally taught, and for good reason, since fields are what you measure with a voltmeter or a compass needle. The potential is what lets these two natural languages talk to each other without either one pretending to be a mere approximation of the other.</w:t>
      </w:r>
    </w:p>
    <w:p>
      <w:pPr>
        <w:spacing w:after="260" w:line="360" w:lineRule="auto"/>
        <w:jc w:val="left"/>
      </w:pPr>
      <w:r>
        <w:rPr>
          <w:rFonts w:ascii="Cambria" w:cs="Cambria" w:eastAsia="Cambria" w:hAnsi="Cambria"/>
          <w:i w:val="false"/>
          <w:iCs w:val="false"/>
          <w:sz w:val="24"/>
          <w:szCs w:val="24"/>
        </w:rPr>
        <w:t xml:space="preserve">The bridge becomes especially elegant once relativity enters the picture properly. Rather than treating the scalar potential and the three components of the vector potential as four separate, unrelated functions, they combine into a single relativistic object, the four-potential. The electric and magnetic fields can then be packaged together into one corresponding object, the electromagnetic field tensor — and this is where a fact usually taught as a curiosity turns out to be structurally central. Electricity and magnetism turn out to be two aspects of one electromagnetic structure rather than two fundamentally separate forces that happen to share a name, and which aspect you see depends on how you, the observer, happen to be moving.</w:t>
      </w:r>
    </w:p>
    <w:p>
      <w:pPr>
        <w:spacing w:after="260" w:line="360" w:lineRule="auto"/>
        <w:jc w:val="left"/>
      </w:pPr>
      <w:r>
        <w:rPr>
          <w:rFonts w:ascii="Cambria" w:cs="Cambria" w:eastAsia="Cambria" w:hAnsi="Cambria"/>
          <w:i w:val="false"/>
          <w:iCs w:val="false"/>
          <w:sz w:val="24"/>
          <w:szCs w:val="24"/>
        </w:rPr>
        <w:t xml:space="preserve">A magnetic field measured in one reference frame can appear partly as an electric field in another frame moving relative to the first. The split between “electric” and “magnetic” phenomena is, in this precise sense, partly a fact about the observer rather than a fact about the field alone. The four-potential is what makes that unity visible without any extra work.</w:t>
      </w:r>
    </w:p>
    <w:p>
      <w:pPr>
        <w:spacing w:after="260" w:line="360" w:lineRule="auto"/>
        <w:jc w:val="left"/>
      </w:pPr>
      <w:r>
        <w:rPr>
          <w:rFonts w:ascii="Cambria" w:cs="Cambria" w:eastAsia="Cambria" w:hAnsi="Cambria"/>
          <w:i w:val="false"/>
          <w:iCs w:val="false"/>
          <w:sz w:val="24"/>
          <w:szCs w:val="24"/>
        </w:rPr>
        <w:t xml:space="preserve">A single moving charge makes the point concretely. Sit at rest next to an electron, and you measure a purely electric field radiating outward from it in every direction, with no magnetic field anywhere to speak of — nothing is moving relative to you, so there is nothing for a magnetic field to be “made of” in the usual textbook sense. Now let a second observer run past that same electron at high speed. From that observer’s point of view, the electron itself is moving, which means it constitutes a current, and a moving charge produces a magnetic field.</w:t>
      </w:r>
    </w:p>
    <w:p>
      <w:pPr>
        <w:spacing w:after="260" w:line="360" w:lineRule="auto"/>
        <w:jc w:val="left"/>
      </w:pPr>
      <w:r>
        <w:rPr>
          <w:rFonts w:ascii="Cambria" w:cs="Cambria" w:eastAsia="Cambria" w:hAnsi="Cambria"/>
          <w:i w:val="false"/>
          <w:iCs w:val="false"/>
          <w:sz w:val="24"/>
          <w:szCs w:val="24"/>
        </w:rPr>
        <w:t xml:space="preserve">Both observers are correctly describing the very same electron, at the very same instant, using the very same laws of physics — they simply disagree about how much of the electron’s influence to call “electric” and how much to call “magnetic.” What neither observer can disagree about is the field tensor built from the four-potential, which every observer, moving at whatever speed, correctly reconstructs into the identical electric and magnetic split once their own velocity is accounted for. The split is real and useful, but only feels fundamental from inside a single, stationary laboratory.</w:t>
      </w:r>
    </w:p>
    <w:p>
      <w:pPr>
        <w:spacing w:after="260" w:line="360" w:lineRule="auto"/>
        <w:jc w:val="left"/>
      </w:pPr>
      <w:r>
        <w:rPr>
          <w:rFonts w:ascii="Cambria" w:cs="Cambria" w:eastAsia="Cambria" w:hAnsi="Cambria"/>
          <w:i w:val="false"/>
          <w:iCs w:val="false"/>
          <w:sz w:val="24"/>
          <w:szCs w:val="24"/>
        </w:rPr>
        <w:t xml:space="preserve">Quantum mechanics then adds the layer that has been this book’s whole argument so far: the four-potential couples directly to charged quantum matter, entering the phase of every amplitude a charged particle carries. Classical fields are what falls out of that coupling once you stop tracking individual phases and look only at the aggregate. That gives us a single thread running through everything covered in Parts One through Three — quantum phase, connected to the four-potential, connected to the electromagnetic field — and the rest of this book is, in large part, an extended investigation of how far that thread can be followed before it frays.</w:t>
      </w:r>
    </w:p>
    <w:p>
      <w:pPr>
        <w:pStyle w:val="Heading2"/>
        <w:pageBreakBefore/>
        <w:spacing w:after="240" w:before="0"/>
        <w:jc w:val="center"/>
      </w:pPr>
      <w:bookmarkStart w:name="toc18" w:id="1"/>
      <w:r>
        <w:rPr>
          <w:rFonts w:ascii="Amazon Ember" w:cs="Amazon Ember" w:eastAsia="Amazon Ember" w:hAnsi="Amazon Ember"/>
          <w:b/>
          <w:bCs/>
          <w:color w:val="0000FF"/>
          <w:sz w:val="36"/>
          <w:szCs w:val="36"/>
        </w:rPr>
        <w:t xml:space="preserve">Chapter 13: Maxwell Appears</w:t>
      </w:r>
      <w:bookmarkEnd w:id="1"/>
    </w:p>
    <w:p>
      <w:pPr>
        <w:spacing w:after="260" w:line="360" w:lineRule="auto"/>
        <w:jc w:val="left"/>
      </w:pPr>
      <w:r>
        <w:rPr>
          <w:rFonts w:ascii="Cambria" w:cs="Cambria" w:eastAsia="Cambria" w:hAnsi="Cambria"/>
          <w:i w:val="false"/>
          <w:iCs w:val="false"/>
          <w:sz w:val="24"/>
          <w:szCs w:val="24"/>
        </w:rPr>
        <w:t xml:space="preserve">There is a persistent, slightly misleading image of how Maxwell’s equations came to be: James Clerk Maxwell at a blackboard one afternoon, writing down four tidy equations, after which the universe agreed to obey them. The real history was much messier. Maxwell was synthesizing decades of experimental discoveries and mathematical groundwork laid by Coulomb, Ampère, Faraday, and others; the compact four-equation form familiar today was assembled, and partly reformulated, by people who came after him. Maxwell’s own original presentation, in 1865, ran to some twenty equations, thick with components written out one at a time in the style of the day.</w:t>
      </w:r>
    </w:p>
    <w:p>
      <w:pPr>
        <w:spacing w:after="260" w:line="360" w:lineRule="auto"/>
        <w:jc w:val="left"/>
      </w:pPr>
      <w:r>
        <w:rPr>
          <w:rFonts w:ascii="Cambria" w:cs="Cambria" w:eastAsia="Cambria" w:hAnsi="Cambria"/>
          <w:i w:val="false"/>
          <w:iCs w:val="false"/>
          <w:sz w:val="24"/>
          <w:szCs w:val="24"/>
        </w:rPr>
        <w:t xml:space="preserve">It was Oliver Heaviside (the same Heaviside from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 tidying the equations down to the potential-stripped, field-only form that became standard) who compressed all twenty into the compact four now printed on undergraduate T-shirts. That messiness disappears from the final result, which is remarkably economical: four equations relating electric and magnetic fields to charge, to current, and to each other.</w:t>
      </w:r>
    </w:p>
    <w:p>
      <w:pPr>
        <w:spacing w:after="260" w:line="360" w:lineRule="auto"/>
        <w:jc w:val="left"/>
      </w:pPr>
      <w:r>
        <w:rPr>
          <w:rFonts w:ascii="Cambria" w:cs="Cambria" w:eastAsia="Cambria" w:hAnsi="Cambria"/>
          <w:i w:val="false"/>
          <w:iCs w:val="false"/>
          <w:sz w:val="24"/>
          <w:szCs w:val="24"/>
        </w:rPr>
        <w:t xml:space="preserve">In modern notation, they read</w:t>
      </w:r>
    </w:p>
    <w:p>
      <w:pPr>
        <w:keepNext/>
        <w:keepLines/>
        <w:spacing w:after="120" w:before="360" w:line="360" w:lineRule="auto"/>
        <w:jc w:val="center"/>
      </w:pPr>
      <w:r>
        <w:rPr>
          <w:rFonts w:ascii="Cambria" w:cs="Cambria" w:eastAsia="Cambria" w:hAnsi="Cambria"/>
          <w:b/>
          <w:bCs/>
          <w:i/>
          <w:iCs/>
          <w:sz w:val="20"/>
          <w:szCs w:val="20"/>
        </w:rPr>
        <w:t xml:space="preserve">Equation (2)</w:t>
      </w:r>
      <w:r>
        <w:rPr>
          <w:rFonts w:ascii="Cambria" w:cs="Cambria" w:eastAsia="Cambria" w:hAnsi="Cambria"/>
          <w:i/>
          <w:iCs/>
          <w:sz w:val="20"/>
          <w:szCs w:val="20"/>
        </w:rPr>
        <w:t xml:space="preserve">  —  Maxwell’s equations:</w:t>
      </w:r>
    </w:p>
    <w:p>
      <w:pPr>
        <w:keepNext/>
        <w:keepLines/>
        <w:spacing w:after="60" w:before="120" w:line="360" w:lineRule="auto"/>
        <w:jc w:val="center"/>
      </w:pPr>
      <w:r>
        <w:rPr>
          <w:rFonts w:ascii="Cambria Math" w:cs="Cambria Math" w:eastAsia="Cambria Math" w:hAnsi="Cambria Math"/>
          <w:i/>
          <w:iCs/>
          <w:sz w:val="24"/>
          <w:szCs w:val="24"/>
        </w:rPr>
        <w:t xml:space="preserve">∇·E = ρ/ε₀</w:t>
      </w:r>
      <w:r>
        <w:rPr>
          <w:rFonts w:ascii="Cambria" w:cs="Cambria" w:eastAsia="Cambria" w:hAnsi="Cambria"/>
          <w:sz w:val="24"/>
          <w:szCs w:val="24"/>
        </w:rPr>
        <w:t xml:space="preserve">,</w:t>
      </w:r>
    </w:p>
    <w:p>
      <w:pPr>
        <w:keepNext/>
        <w:keepLines/>
        <w:spacing w:after="60" w:before="60" w:line="360" w:lineRule="auto"/>
        <w:jc w:val="center"/>
      </w:pPr>
      <w:r>
        <w:rPr>
          <w:rFonts w:ascii="Cambria Math" w:cs="Cambria Math" w:eastAsia="Cambria Math" w:hAnsi="Cambria Math"/>
          <w:i/>
          <w:iCs/>
          <w:sz w:val="24"/>
          <w:szCs w:val="24"/>
        </w:rPr>
        <w:t xml:space="preserve">∇·B = 0</w:t>
      </w:r>
      <w:r>
        <w:rPr>
          <w:rFonts w:ascii="Cambria" w:cs="Cambria" w:eastAsia="Cambria" w:hAnsi="Cambria"/>
          <w:sz w:val="24"/>
          <w:szCs w:val="24"/>
        </w:rPr>
        <w:t xml:space="preserve">,</w:t>
      </w:r>
    </w:p>
    <w:p>
      <w:pPr>
        <w:keepNext/>
        <w:keepLines/>
        <w:spacing w:after="60" w:before="60" w:line="360" w:lineRule="auto"/>
        <w:jc w:val="center"/>
      </w:pPr>
      <w:r>
        <w:rPr>
          <w:rFonts w:ascii="Cambria Math" w:cs="Cambria Math" w:eastAsia="Cambria Math" w:hAnsi="Cambria Math"/>
          <w:i/>
          <w:iCs/>
          <w:sz w:val="24"/>
          <w:szCs w:val="24"/>
        </w:rPr>
        <w:t xml:space="preserve">∇×E = −∂B/∂t</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∇×B = μ₀J + μ₀ε₀∂E/∂t</w:t>
      </w:r>
      <w:r>
        <w:rPr>
          <w:rFonts w:ascii="Cambria" w:cs="Cambria" w:eastAsia="Cambria" w:hAnsi="Cambria"/>
          <w:sz w:val="24"/>
          <w:szCs w:val="24"/>
        </w:rPr>
        <w:t xml:space="preserve">.</w:t>
      </w:r>
      <w:r>
        <w:rPr>
          <w:rFonts w:ascii="Cambria" w:cs="Cambria" w:eastAsia="Cambria" w:hAnsi="Cambria"/>
          <w:sz w:val="24"/>
          <w:szCs w:val="24"/>
        </w:rPr>
        <w:t xml:space="preserve">    (2)</w:t>
      </w:r>
    </w:p>
    <w:p>
      <w:pPr>
        <w:spacing w:after="260" w:line="360" w:lineRule="auto"/>
        <w:jc w:val="left"/>
      </w:pPr>
      <w:r>
        <w:rPr>
          <w:rFonts w:ascii="Cambria" w:cs="Cambria" w:eastAsia="Cambria" w:hAnsi="Cambria"/>
          <w:i w:val="false"/>
          <w:iCs w:val="false"/>
          <w:sz w:val="24"/>
          <w:szCs w:val="24"/>
        </w:rPr>
        <w:t xml:space="preserve">The first time you meet these, they look like four independent rules that simply have to be memorized. The potential formulation from the last chapter exposes two of them as consequences of definitions already made, not independent assumptions at all. Recall that </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A</w:t>
      </w:r>
      <w:r>
        <w:rPr>
          <w:rFonts w:ascii="Cambria" w:cs="Cambria" w:eastAsia="Cambria" w:hAnsi="Cambria"/>
          <w:i w:val="false"/>
          <w:iCs w:val="false"/>
          <w:sz w:val="24"/>
          <w:szCs w:val="24"/>
        </w:rPr>
        <w:t xml:space="preserve">. Take the divergence of both sides:</w:t>
      </w:r>
    </w:p>
    <w:p>
      <w:pPr>
        <w:spacing w:after="260" w:line="360" w:lineRule="auto"/>
        <w:jc w:val="center"/>
      </w:pPr>
      <w:r>
        <w:rPr>
          <w:rFonts w:ascii="Cambria Math" w:cs="Cambria Math" w:eastAsia="Cambria Math" w:hAnsi="Cambria Math"/>
          <w:i/>
          <w:iCs/>
          <w:sz w:val="24"/>
          <w:szCs w:val="24"/>
        </w:rPr>
        <w:t xml:space="preserve">∇·B = ∇·(∇×A) = 0</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The second of Maxwell’s four equations has appeared automatically — it isn’t a separate physical law so much as a direct consequence of </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being built from a potential in the first place, since the divergence of a curl is identically zero for any vector field whatsoever. Now take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A</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and apply a curl to both sides. Since the curl of a gradient vanishes identically, only the second term survives, and using ∇×</w:t>
      </w:r>
      <w:r>
        <w:rPr>
          <w:rFonts w:ascii="Cambria Math" w:cs="Cambria Math" w:eastAsia="Cambria Math" w:hAnsi="Cambria Math"/>
          <w:i/>
          <w:iCs/>
          <w:sz w:val="24"/>
          <w:szCs w:val="24"/>
        </w:rPr>
        <w:t xml:space="preserve">A</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again gives</w:t>
      </w:r>
    </w:p>
    <w:p>
      <w:pPr>
        <w:spacing w:after="260" w:line="360" w:lineRule="auto"/>
        <w:jc w:val="center"/>
      </w:pPr>
      <w:r>
        <w:rPr>
          <w:rFonts w:ascii="Cambria Math" w:cs="Cambria Math" w:eastAsia="Cambria Math" w:hAnsi="Cambria Math"/>
          <w:i/>
          <w:iCs/>
          <w:sz w:val="24"/>
          <w:szCs w:val="24"/>
        </w:rPr>
        <w:t xml:space="preserve">∇×E = −∂B/∂t</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the third of Maxwell’s equations, appearing just as automatically as the second.</w:t>
      </w:r>
    </w:p>
    <w:p>
      <w:pPr>
        <w:spacing w:after="260" w:line="360" w:lineRule="auto"/>
        <w:jc w:val="left"/>
      </w:pPr>
      <w:r>
        <w:rPr>
          <w:rFonts w:ascii="Cambria" w:cs="Cambria" w:eastAsia="Cambria" w:hAnsi="Cambria"/>
          <w:i w:val="false"/>
          <w:iCs w:val="false"/>
          <w:sz w:val="24"/>
          <w:szCs w:val="24"/>
        </w:rPr>
        <w:t xml:space="preserve">This is more than an algebraic curiosity. It tells us that two of the four famous equations turn out to be built into the very definition of the potentials, not independent physical content at all, true for purely geometric reasons, the way “a circle has no corners” is true by definition rather than by observation. The remaining two — Gauss’s law,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 ρ/ε₀, and the Ampère–Maxwell law,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 μ₀</w:t>
      </w:r>
      <w:r>
        <w:rPr>
          <w:rFonts w:ascii="Cambria" w:cs="Cambria" w:eastAsia="Cambria" w:hAnsi="Cambria"/>
          <w:b/>
          <w:bCs/>
          <w:sz w:val="24"/>
          <w:szCs w:val="24"/>
        </w:rPr>
        <w:t xml:space="preserve">J</w:t>
      </w:r>
      <w:r>
        <w:rPr>
          <w:rFonts w:ascii="Cambria" w:cs="Cambria" w:eastAsia="Cambria" w:hAnsi="Cambria"/>
          <w:i w:val="false"/>
          <w:iCs w:val="false"/>
          <w:sz w:val="24"/>
          <w:szCs w:val="24"/>
        </w:rPr>
        <w:t xml:space="preserve"> + μ₀ε₀∂</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 do not fall out of the definitions the same automatic way.</w:t>
      </w:r>
    </w:p>
    <w:p>
      <w:pPr>
        <w:spacing w:after="260" w:line="360" w:lineRule="auto"/>
        <w:jc w:val="left"/>
      </w:pPr>
      <w:r>
        <w:rPr>
          <w:rFonts w:ascii="Cambria" w:cs="Cambria" w:eastAsia="Cambria" w:hAnsi="Cambria"/>
          <w:i w:val="false"/>
          <w:iCs w:val="false"/>
          <w:sz w:val="24"/>
          <w:szCs w:val="24"/>
        </w:rPr>
        <w:t xml:space="preserve">They have to be imposed from outside, as genuine dynamical content connecting the potentials to whatever charges and currents happen to be present, and they are the two equations that determine what the potentials themselves are, given a particular arrangement of matter. That is the real physics: not four independent commandments, but two definitions and two laws telling those definitions how to respond to the world.</w:t>
      </w:r>
    </w:p>
    <w:p>
      <w:pPr>
        <w:spacing w:after="120" w:line="360" w:lineRule="auto"/>
        <w:jc w:val="center"/>
      </w:pPr>
      <w:r>
        <w:drawing>
          <wp:inline distT="0" distB="0" distL="0" distR="0">
            <wp:extent cx="40005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00500" cy="16002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4. The potentials come first: the fields are built from them, and Maxwell’s equations describe how those fields — and their sources — are allowed to behave.</w:t>
      </w:r>
    </w:p>
    <w:p>
      <w:pPr>
        <w:spacing w:after="260" w:line="360" w:lineRule="auto"/>
        <w:jc w:val="left"/>
      </w:pPr>
      <w:r>
        <w:rPr>
          <w:rFonts w:ascii="Cambria" w:cs="Cambria" w:eastAsia="Cambria" w:hAnsi="Cambria"/>
          <w:i w:val="false"/>
          <w:iCs w:val="false"/>
          <w:sz w:val="24"/>
          <w:szCs w:val="24"/>
        </w:rPr>
        <w:t xml:space="preserve">So the four equations everyone memorizes split into two unequal tiers rather than standing side by side as four equally fundamental laws. In the potential formulation used here, two of them — the homogeneous pair, ∇·B = 0 and Faraday’s law — follow identically from how the fields are defined in terms of potentials in the first place; they are consequences of that definition, not separate physical assumptions being smuggled in. The other two — the inhomogeneous pair, Gauss’s law and the Ampère–Maxwell law — carry the genuine dynamical content, describing how the electromagnetic system behaves given real sources.</w:t>
      </w:r>
    </w:p>
    <w:p>
      <w:pPr>
        <w:spacing w:after="260" w:line="360" w:lineRule="auto"/>
        <w:jc w:val="left"/>
      </w:pPr>
      <w:r>
        <w:rPr>
          <w:rFonts w:ascii="Cambria" w:cs="Cambria" w:eastAsia="Cambria" w:hAnsi="Cambria"/>
          <w:i w:val="false"/>
          <w:iCs w:val="false"/>
          <w:sz w:val="24"/>
          <w:szCs w:val="24"/>
        </w:rPr>
        <w:t xml:space="preserve">That distinction is nearly invisible when Maxwell’s equations are handed to you as a finished list of four, and it gives us a clean conceptual hierarchy to work with going forward: potentials provide a compact description; fields are derived from them; Maxwell’s equations describe how those fields, and their sources, are allowed to behave; and quantum mechanics tells us how charged matter couples to the potential underneath it all. Maxwell’s equations lose nothing in this book’s approach; they now sit inside a larger structure, showing up as a consequence rather than as a starting axiom.</w:t>
      </w:r>
    </w:p>
    <w:p>
      <w:pPr>
        <w:pStyle w:val="Heading2"/>
        <w:pageBreakBefore/>
        <w:spacing w:after="240" w:before="0"/>
        <w:jc w:val="center"/>
      </w:pPr>
      <w:bookmarkStart w:name="toc19" w:id="1"/>
      <w:r>
        <w:rPr>
          <w:rFonts w:ascii="Amazon Ember" w:cs="Amazon Ember" w:eastAsia="Amazon Ember" w:hAnsi="Amazon Ember"/>
          <w:b/>
          <w:bCs/>
          <w:color w:val="0000FF"/>
          <w:sz w:val="36"/>
          <w:szCs w:val="36"/>
        </w:rPr>
        <w:t xml:space="preserve">Chapter 14: The Classical World Is a Limit, Not a Different Universe</w:t>
      </w:r>
      <w:bookmarkEnd w:id="1"/>
    </w:p>
    <w:p>
      <w:pPr>
        <w:spacing w:after="260" w:line="360" w:lineRule="auto"/>
        <w:jc w:val="left"/>
      </w:pPr>
      <w:r>
        <w:rPr>
          <w:rFonts w:ascii="Cambria" w:cs="Cambria" w:eastAsia="Cambria" w:hAnsi="Cambria"/>
          <w:i w:val="false"/>
          <w:iCs w:val="false"/>
          <w:sz w:val="24"/>
          <w:szCs w:val="24"/>
        </w:rPr>
        <w:t xml:space="preserve">A persistent misconception treats the quantum world and the classical world as two separate universes, each running on its own rulebook, with some mysterious switch flipped at a certain size or energy where the quantum rules get turned off and the classical ones take over. Nature has no such switch. Classical physics emerges from quantum physics under the right conditions — but “emerges” is doing real work in that sentence, and it does not mean “becomes irrelevant” or “stops actually being quantum mechanics underneath.”</w:t>
      </w:r>
    </w:p>
    <w:p>
      <w:pPr>
        <w:spacing w:after="260" w:line="360" w:lineRule="auto"/>
        <w:jc w:val="left"/>
      </w:pPr>
      <w:r>
        <w:rPr>
          <w:rFonts w:ascii="Cambria" w:cs="Cambria" w:eastAsia="Cambria" w:hAnsi="Cambria"/>
          <w:i w:val="false"/>
          <w:iCs w:val="false"/>
          <w:sz w:val="24"/>
          <w:szCs w:val="24"/>
        </w:rPr>
        <w:t xml:space="preserve">Consider a laser beam. Quantum electrodynamics describes electromagnetic radiation fundamentally in terms of quantum states of the field. And yet a sufficiently intense, sufficiently coherent beam is described extraordinarily well by ordinary classical electromagnetic wave equations: the classical electric and magnetic fields function as effective variables capturing the large-scale behavior of an underlying quantum state, without the everyday user of a laser pointer ever needing to think about photons at all. Something structurally similar happens with matter.</w:t>
      </w:r>
    </w:p>
    <w:p>
      <w:pPr>
        <w:spacing w:after="260" w:line="360" w:lineRule="auto"/>
        <w:jc w:val="left"/>
      </w:pPr>
      <w:r>
        <w:rPr>
          <w:rFonts w:ascii="Cambria" w:cs="Cambria" w:eastAsia="Cambria" w:hAnsi="Cambria"/>
          <w:i w:val="false"/>
          <w:iCs w:val="false"/>
          <w:sz w:val="24"/>
          <w:szCs w:val="24"/>
        </w:rPr>
        <w:t xml:space="preserve">A baseball has a genuine quantum state, complete with a well-defined quantum wavelength (the de Broglie wavelength, set by dividing Planck’s constant by the ball’s momentum) that comes out to something like 10⁻³⁴ meters for an ordinary fastball, a distance so far beneath anything measurable that no experiment ever built or conceivable could resolve the ball’s wave nature directly.</w:t>
      </w:r>
    </w:p>
    <w:p>
      <w:pPr>
        <w:spacing w:after="260" w:line="360" w:lineRule="auto"/>
        <w:jc w:val="left"/>
      </w:pPr>
      <w:r>
        <w:rPr>
          <w:rFonts w:ascii="Cambria" w:cs="Cambria" w:eastAsia="Cambria" w:hAnsi="Cambria"/>
          <w:i w:val="false"/>
          <w:iCs w:val="false"/>
          <w:sz w:val="24"/>
          <w:szCs w:val="24"/>
        </w:rPr>
        <w:t xml:space="preserve">Under ordinary conditions, its center-of-mass motion is described superbly by Newtonian mechanics anyway, not because quantum mechanics quietly excuses itself for objects that large, but because the phases associated with wildly different possible trajectories interfere destructively with each other, and constant interaction with the surrounding environment suppresses any observable coherence between macroscopically distinct possibilities before it could ever become visible. The classical world, in other words, is an extremely well-organized regime of quantum mechanics, not a rejection of it.</w:t>
      </w:r>
    </w:p>
    <w:p>
      <w:pPr>
        <w:spacing w:after="260" w:line="360" w:lineRule="auto"/>
        <w:jc w:val="left"/>
      </w:pPr>
      <w:r>
        <w:rPr>
          <w:rFonts w:ascii="Cambria" w:cs="Cambria" w:eastAsia="Cambria" w:hAnsi="Cambria"/>
          <w:i w:val="false"/>
          <w:iCs w:val="false"/>
          <w:sz w:val="24"/>
          <w:szCs w:val="24"/>
        </w:rPr>
        <w:t xml:space="preserve">This matters here because Mead’s work draws attention to a particularly interesting variety of that classical limit — one that doesn’t work the way intuition suggests. The obvious guess is that a collective quantum system becomes classical by each of its microscopic constituents individually becoming classical, the way a crowd might be imagined to “become classical” if every person in it separately started behaving predictably. A coherent quantum system does it differently: it can remain thoroughly, unambiguously quantum mechanical at the microscopic level while its collective variables behave in a way that looks entirely classical from the outside.</w:t>
      </w:r>
    </w:p>
    <w:p>
      <w:pPr>
        <w:spacing w:after="260" w:line="360" w:lineRule="auto"/>
        <w:jc w:val="left"/>
      </w:pPr>
      <w:r>
        <w:rPr>
          <w:rFonts w:ascii="Cambria" w:cs="Cambria" w:eastAsia="Cambria" w:hAnsi="Cambria"/>
          <w:i w:val="false"/>
          <w:iCs w:val="false"/>
          <w:sz w:val="24"/>
          <w:szCs w:val="24"/>
        </w:rPr>
        <w:t xml:space="preserve">A superconducting circuit makes the point vividly. Its collective phase is a quantum mechanical object. Its enclosed flux is quantized, in discrete units of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as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derived. Its current depends directly on how that phase varies. And yet the whole system can be described, for engineering purposes, using the ordinary vocabulary of classical electrical circuits — voltages, currents, inductances — without anyone needing to reference a wavefunction. Quantum mechanics, rather than receding from this picture as the system got larger and more practical, organized itself into a macroscopic form and kept right on being quantum mechanics the entire time.</w:t>
      </w:r>
    </w:p>
    <w:p>
      <w:pPr>
        <w:spacing w:after="260" w:line="360" w:lineRule="auto"/>
        <w:jc w:val="left"/>
      </w:pPr>
      <w:r>
        <w:rPr>
          <w:rFonts w:ascii="Cambria" w:cs="Cambria" w:eastAsia="Cambria" w:hAnsi="Cambria"/>
          <w:i w:val="false"/>
          <w:iCs w:val="false"/>
          <w:sz w:val="24"/>
          <w:szCs w:val="24"/>
        </w:rPr>
        <w:t xml:space="preserve">That is a different idea from the more familiar hand-wave: “there are so many particles that quantum effects simply average out.” Sometimes that’s what happens. But sometimes — and this is the more interesting case, the one this book keeps returning to — coherence survives </w:t>
      </w:r>
      <w:r>
        <w:rPr>
          <w:rFonts w:ascii="Cambria Math" w:cs="Cambria Math" w:eastAsia="Cambria Math" w:hAnsi="Cambria Math"/>
          <w:i/>
          <w:iCs/>
          <w:sz w:val="24"/>
          <w:szCs w:val="24"/>
        </w:rPr>
        <w:t xml:space="preserve">because</w:t>
      </w:r>
      <w:r>
        <w:rPr>
          <w:rFonts w:ascii="Cambria" w:cs="Cambria" w:eastAsia="Cambria" w:hAnsi="Cambria"/>
          <w:i w:val="false"/>
          <w:iCs w:val="false"/>
          <w:sz w:val="24"/>
          <w:szCs w:val="24"/>
        </w:rPr>
        <w:t xml:space="preserve"> an enormous number of particles are acting collectively rather than independently, and the classical-looking behavior that results is a direct consequence of that coherence rather than a symptom of its absence.</w:t>
      </w:r>
    </w:p>
    <w:p>
      <w:pPr>
        <w:spacing w:after="260" w:line="360" w:lineRule="auto"/>
        <w:jc w:val="left"/>
      </w:pPr>
      <w:r>
        <w:rPr>
          <w:rFonts w:ascii="Cambria" w:cs="Cambria" w:eastAsia="Cambria" w:hAnsi="Cambria"/>
          <w:i w:val="false"/>
          <w:iCs w:val="false"/>
          <w:sz w:val="24"/>
          <w:szCs w:val="24"/>
        </w:rPr>
        <w:t xml:space="preserve">Coherence, the mechanism doing all of that work, is one of the great hidden organizing principles running underneath this entire book.</w:t>
      </w:r>
    </w:p>
    <w:p>
      <w:pPr>
        <w:spacing w:after="260" w:line="360" w:lineRule="auto"/>
        <w:jc w:val="left"/>
      </w:pPr>
      <w:r>
        <w:rPr>
          <w:rFonts w:ascii="Cambria" w:cs="Cambria" w:eastAsia="Cambria" w:hAnsi="Cambria"/>
          <w:i w:val="false"/>
          <w:iCs w:val="false"/>
          <w:sz w:val="24"/>
          <w:szCs w:val="24"/>
        </w:rPr>
        <w:t xml:space="preserve">Picture two speakers playing the same musical tone. If they are perfectly synchronized, their sound waves combine in a highly organized way: reinforcing sharply in some locations, canceling sharply in others, producing a distinctive pattern you can walk around and map out. If they are not synchronized, the same two waves still combine, but the resulting pattern is far less organized, closer to an unremarkable blur. A laser and an ordinary light bulb make the identical contrast with light itself.</w:t>
      </w:r>
    </w:p>
    <w:p>
      <w:pPr>
        <w:spacing w:after="260" w:line="360" w:lineRule="auto"/>
        <w:jc w:val="left"/>
      </w:pPr>
      <w:r>
        <w:rPr>
          <w:rFonts w:ascii="Cambria" w:cs="Cambria" w:eastAsia="Cambria" w:hAnsi="Cambria"/>
          <w:i w:val="false"/>
          <w:iCs w:val="false"/>
          <w:sz w:val="24"/>
          <w:szCs w:val="24"/>
        </w:rPr>
        <w:t xml:space="preserve">Both convert electrical energy into photons, often in comparable total quantities, but a light bulb’s atoms emit independently of one another, each on its own schedule, producing a beam that spreads out in every direction and washes out any interference pattern almost immediately.</w:t>
      </w:r>
    </w:p>
    <w:p>
      <w:pPr>
        <w:spacing w:after="260" w:line="360" w:lineRule="auto"/>
        <w:jc w:val="left"/>
      </w:pPr>
      <w:r>
        <w:rPr>
          <w:rFonts w:ascii="Cambria" w:cs="Cambria" w:eastAsia="Cambria" w:hAnsi="Cambria"/>
          <w:i w:val="false"/>
          <w:iCs w:val="false"/>
          <w:sz w:val="24"/>
          <w:szCs w:val="24"/>
        </w:rPr>
        <w:t xml:space="preserve">A laser’s atoms are coaxed into emitting in lockstep, sharing one phase across an enormous number of photons at once; that shared phase is what stimulated emission needs to work at all, and the cavity of mirrors bouncing light back and forth is what then shapes it into a tight, directional beam, so a laser pointer stays coherent and narrow across a lecture hall while a flashlight bulb of similar power, with no such cavity and no shared phase, floods the whole room within a few feet. The energy budget can be nearly the same.</w:t>
      </w:r>
    </w:p>
    <w:p>
      <w:pPr>
        <w:spacing w:after="260" w:line="360" w:lineRule="auto"/>
        <w:jc w:val="left"/>
      </w:pPr>
      <w:r>
        <w:rPr>
          <w:rFonts w:ascii="Cambria" w:cs="Cambria" w:eastAsia="Cambria" w:hAnsi="Cambria"/>
          <w:i w:val="false"/>
          <w:iCs w:val="false"/>
          <w:sz w:val="24"/>
          <w:szCs w:val="24"/>
        </w:rPr>
        <w:t xml:space="preserve">The organization is not, and the organization is the whole difference. Now scale the picture up. With thousands of independently fluctuating sources, contributions mostly average together in a fairly ordinary way: nothing dramatic happens, because there is no shared phase relationship for the contributions to reinforce around. With thousands of </w:t>
      </w:r>
      <w:r>
        <w:rPr>
          <w:rFonts w:ascii="Cambria Math" w:cs="Cambria Math" w:eastAsia="Cambria Math" w:hAnsi="Cambria Math"/>
          <w:i/>
          <w:iCs/>
          <w:sz w:val="24"/>
          <w:szCs w:val="24"/>
        </w:rPr>
        <w:t xml:space="preserve">coherent</w:t>
      </w:r>
      <w:r>
        <w:rPr>
          <w:rFonts w:ascii="Cambria" w:cs="Cambria" w:eastAsia="Cambria" w:hAnsi="Cambria"/>
          <w:i w:val="false"/>
          <w:iCs w:val="false"/>
          <w:sz w:val="24"/>
          <w:szCs w:val="24"/>
        </w:rPr>
        <w:t xml:space="preserve"> sources, all sharing a definite phase relationship, the combined effect can become enormous, in a very specific mathematical sense already introduced in </w:t>
      </w:r>
      <w:r>
        <w:rPr>
          <w:rFonts w:ascii="Cambria" w:cs="Cambria" w:eastAsia="Cambria" w:hAnsi="Cambria"/>
          <w:i w:val="false"/>
          <w:iCs w:val="false"/>
          <w:sz w:val="24"/>
          <w:szCs w:val="24"/>
        </w:rPr>
        <w:t xml:space="preserve">Chapter </w:t>
      </w:r>
      <w:hyperlink w:history="1" w:anchor="toc9">
        <w:r>
          <w:rPr>
            <w:rFonts w:ascii="Cambria" w:cs="Cambria" w:eastAsia="Cambria" w:hAnsi="Cambria"/>
            <w:i w:val="false"/>
            <w:iCs w:val="false"/>
            <w:color w:val="44546A"/>
            <w:sz w:val="24"/>
            <w:szCs w:val="24"/>
            <w:u w:val="single"/>
          </w:rPr>
          <w:t xml:space="preserve">6</w:t>
        </w:r>
      </w:hyperlink>
      <w:r>
        <w:rPr>
          <w:rFonts w:ascii="Cambria" w:cs="Cambria" w:eastAsia="Cambria" w:hAnsi="Cambria"/>
          <w:i w:val="false"/>
          <w:iCs w:val="false"/>
          <w:sz w:val="24"/>
          <w:szCs w:val="24"/>
        </w:rPr>
        <w:t xml:space="preserve">: the difference between contributions adding as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and combining as </w:t>
      </w:r>
      <w:r>
        <w:rPr>
          <w:rFonts w:ascii="Cambria Math" w:cs="Cambria Math" w:eastAsia="Cambria Math" w:hAnsi="Cambria Math"/>
          <w:i/>
          <w:iCs/>
          <w:sz w:val="24"/>
          <w:szCs w:val="24"/>
        </w:rPr>
        <w:t xml:space="preserve">N²</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That earlier discussion was about particles contributing to a scattering process. The same underlying mathematics runs the whole show here too. Quantum systems can exploit this same structure, and the distinction between coherent and incoherent addition is often the distinction between an effect that scales like </w:t>
      </w:r>
      <w:r>
        <w:rPr>
          <w:rFonts w:ascii="Cambria Math" w:cs="Cambria Math" w:eastAsia="Cambria Math" w:hAnsi="Cambria Math"/>
          <w:i/>
          <w:iCs/>
          <w:sz w:val="24"/>
          <w:szCs w:val="24"/>
        </w:rPr>
        <w:t xml:space="preserve">N</w:t>
      </w:r>
      <w:r>
        <w:rPr>
          <w:rFonts w:ascii="Cambria" w:cs="Cambria" w:eastAsia="Cambria" w:hAnsi="Cambria"/>
          <w:i w:val="false"/>
          <w:iCs w:val="false"/>
          <w:sz w:val="24"/>
          <w:szCs w:val="24"/>
        </w:rPr>
        <w:t xml:space="preserve"> and one that scales like </w:t>
      </w:r>
      <w:r>
        <w:rPr>
          <w:rFonts w:ascii="Cambria Math" w:cs="Cambria Math" w:eastAsia="Cambria Math" w:hAnsi="Cambria Math"/>
          <w:i/>
          <w:iCs/>
          <w:sz w:val="24"/>
          <w:szCs w:val="24"/>
        </w:rPr>
        <w:t xml:space="preserve">N²</w:t>
      </w:r>
      <w:r>
        <w:rPr>
          <w:rFonts w:ascii="Cambria" w:cs="Cambria" w:eastAsia="Cambria" w:hAnsi="Cambria"/>
          <w:i w:val="false"/>
          <w:iCs w:val="false"/>
          <w:sz w:val="24"/>
          <w:szCs w:val="24"/>
        </w:rPr>
        <w:t xml:space="preserve"> — which is also, not coincidentally, why coherence is capable of surprising anyone whose intuition was built entirely on independent, uncoordinated particles.</w:t>
      </w:r>
    </w:p>
    <w:p>
      <w:pPr>
        <w:spacing w:after="260" w:line="360" w:lineRule="auto"/>
        <w:jc w:val="left"/>
      </w:pPr>
      <w:r>
        <w:rPr>
          <w:rFonts w:ascii="Cambria" w:cs="Cambria" w:eastAsia="Cambria" w:hAnsi="Cambria"/>
          <w:i w:val="false"/>
          <w:iCs w:val="false"/>
          <w:sz w:val="24"/>
          <w:szCs w:val="24"/>
        </w:rPr>
        <w:t xml:space="preserve">A superconductor remains the most dramatic illustration available. Its collective state is described by a single macroscopic phase, and its electromagnetic response depends on how that phase varies across the material. The resulting current is a collective property of the coherent state as a whole, not just “a great many electrons each independently doing their own small thing, added up” — a different kind of object from a sum of independent contributions, in the same way a synchronized round of applause is a different </w:t>
      </w:r>
      <w:r>
        <w:rPr>
          <w:rFonts w:ascii="Cambria Math" w:cs="Cambria Math" w:eastAsia="Cambria Math" w:hAnsi="Cambria Math"/>
          <w:i/>
          <w:iCs/>
          <w:sz w:val="24"/>
          <w:szCs w:val="24"/>
        </w:rPr>
        <w:t xml:space="preserve">kind</w:t>
      </w:r>
      <w:r>
        <w:rPr>
          <w:rFonts w:ascii="Cambria" w:cs="Cambria" w:eastAsia="Cambria" w:hAnsi="Cambria"/>
          <w:i w:val="false"/>
          <w:iCs w:val="false"/>
          <w:sz w:val="24"/>
          <w:szCs w:val="24"/>
        </w:rPr>
        <w:t xml:space="preserve"> of sound from an unsynchronized one, not simply a louder version of it.</w:t>
      </w:r>
    </w:p>
    <w:p>
      <w:pPr>
        <w:spacing w:after="260" w:line="360" w:lineRule="auto"/>
        <w:jc w:val="left"/>
      </w:pPr>
      <w:r>
        <w:rPr>
          <w:rFonts w:ascii="Cambria" w:cs="Cambria" w:eastAsia="Cambria" w:hAnsi="Cambria"/>
          <w:i w:val="false"/>
          <w:iCs w:val="false"/>
          <w:sz w:val="24"/>
          <w:szCs w:val="24"/>
        </w:rPr>
        <w:t xml:space="preserve">This is another reason to take phase as seriously as this book has been insisting all along. The phase is no longer confined to the microscopic description, invisible and irrelevant at any scale you could observe. It governs a macroscopic, measurable response. And that inverts the usual order in which electromagnetism gets taught. The traditional route runs: first there is a field, and then the field acts on matter. The route this book has been building runs the other way: there is coherent quantum matter; its phase is coupled to the electromagnetic potential; the resulting collective dynamics produce the electromagnetic behavior we go on to observe and call “the field.”</w:t>
      </w:r>
    </w:p>
    <w:p>
      <w:pPr>
        <w:spacing w:after="260" w:line="360" w:lineRule="auto"/>
        <w:jc w:val="left"/>
      </w:pPr>
      <w:r>
        <w:rPr>
          <w:rFonts w:ascii="Cambria" w:cs="Cambria" w:eastAsia="Cambria" w:hAnsi="Cambria"/>
          <w:i w:val="false"/>
          <w:iCs w:val="false"/>
          <w:sz w:val="24"/>
          <w:szCs w:val="24"/>
        </w:rPr>
        <w:t xml:space="preserve">These need not be treated as rival descriptions fighting over which one is real. They emphasize different layers of one underlying structure, and each earns its keep for different purposes.</w:t>
      </w:r>
    </w:p>
    <w:p>
      <w:pPr>
        <w:spacing w:after="260" w:line="360" w:lineRule="auto"/>
        <w:jc w:val="left"/>
      </w:pPr>
      <w:r>
        <w:rPr>
          <w:rFonts w:ascii="Cambria" w:cs="Cambria" w:eastAsia="Cambria" w:hAnsi="Cambria"/>
          <w:i w:val="false"/>
          <w:iCs w:val="false"/>
          <w:sz w:val="24"/>
          <w:szCs w:val="24"/>
        </w:rPr>
        <w:t xml:space="preserve">That said, one of the deepest questions in this entire subject is now sitting in plain view, and it would be evasive to keep walking past it. If the electromagnetic interaction can be described through relationships between charges, and if the potential enters directly into the phase of matter without needing a separate mediator to carry it — do we actually need to treat the electromagnetic field as an independent physical entity at all, with its own degrees of freedom, sitting between the charges as a substance in its own right?</w:t>
      </w:r>
    </w:p>
    <w:p>
      <w:pPr>
        <w:spacing w:after="260" w:line="360" w:lineRule="auto"/>
        <w:jc w:val="left"/>
      </w:pPr>
      <w:r>
        <w:rPr>
          <w:rFonts w:ascii="Cambria" w:cs="Cambria" w:eastAsia="Cambria" w:hAnsi="Cambria"/>
          <w:i w:val="false"/>
          <w:iCs w:val="false"/>
          <w:sz w:val="24"/>
          <w:szCs w:val="24"/>
        </w:rPr>
        <w:t xml:space="preserve">This is precisely the question Richard Feynman took up, a few years before quantum electrodynamics became his more famous legacy, in an unusual collaboration with John Wheeler. The next part keeps that question in its place. The list of what the quantum theory actually adds is </w:t>
      </w:r>
      <w:r>
        <w:rPr>
          <w:rFonts w:ascii="Cambria" w:cs="Cambria" w:eastAsia="Cambria" w:hAnsi="Cambria"/>
          <w:i w:val="false"/>
          <w:iCs w:val="false"/>
          <w:sz w:val="24"/>
          <w:szCs w:val="24"/>
        </w:rPr>
        <w:t xml:space="preserve">Chapter </w:t>
      </w:r>
      <w:hyperlink w:history="1" w:anchor="toc26">
        <w:r>
          <w:rPr>
            <w:rFonts w:ascii="Cambria" w:cs="Cambria" w:eastAsia="Cambria" w:hAnsi="Cambria"/>
            <w:i w:val="false"/>
            <w:iCs w:val="false"/>
            <w:color w:val="44546A"/>
            <w:sz w:val="24"/>
            <w:szCs w:val="24"/>
            <w:u w:val="single"/>
          </w:rPr>
          <w:t xml:space="preserve">19</w:t>
        </w:r>
      </w:hyperlink>
      <w:r>
        <w:rPr>
          <w:rFonts w:ascii="Cambria" w:cs="Cambria" w:eastAsia="Cambria" w:hAnsi="Cambria"/>
          <w:i w:val="false"/>
          <w:iCs w:val="false"/>
          <w:sz w:val="24"/>
          <w:szCs w:val="24"/>
        </w:rPr>
        <w:t xml:space="preserve">.</w:t>
      </w:r>
    </w:p>
    <w:p>
      <w:pPr>
        <w:sectPr>
          <w:footerReference w:type="default" r:id="rId15"/>
          <w:pgSz w:w="8640" w:h="12960" w:orient="portrait"/>
          <w:pgMar w:top="1080" w:right="1080" w:bottom="1080" w:left="1080" w:header="708" w:footer="708" w:gutter="0"/>
          <w:pgNumType/>
          <w:docGrid w:linePitch="360"/>
        </w:sectPr>
      </w:pPr>
    </w:p>
    <w:p>
      <w:pPr>
        <w:pStyle w:val="Heading1"/>
        <w:jc w:val="center"/>
      </w:pPr>
      <w:bookmarkStart w:name="toc20" w:id="1"/>
      <w:r>
        <w:rPr>
          <w:rFonts w:ascii="Amazon Ember" w:cs="Amazon Ember" w:eastAsia="Amazon Ember" w:hAnsi="Amazon Ember"/>
          <w:b/>
          <w:bCs/>
          <w:color w:val="0000FF"/>
          <w:sz w:val="36"/>
          <w:szCs w:val="36"/>
        </w:rPr>
        <w:t xml:space="preserve">Part Five — The Field That May Not Be a Thing</w:t>
      </w:r>
      <w:bookmarkEnd w:id="1"/>
    </w:p>
    <w:p>
      <w:pPr>
        <w:sectPr>
          <w:footerReference w:type="default" r:id="rId16"/>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21" w:id="1"/>
      <w:r>
        <w:rPr>
          <w:rFonts w:ascii="Amazon Ember" w:cs="Amazon Ember" w:eastAsia="Amazon Ember" w:hAnsi="Amazon Ember"/>
          <w:b/>
          <w:bCs/>
          <w:color w:val="0000FF"/>
          <w:sz w:val="36"/>
          <w:szCs w:val="36"/>
        </w:rPr>
        <w:t xml:space="preserve">Chapter 15: What If the Field Isn’t Independent?</w:t>
      </w:r>
      <w:bookmarkEnd w:id="1"/>
    </w:p>
    <w:p>
      <w:pPr>
        <w:spacing w:after="260" w:line="360" w:lineRule="auto"/>
        <w:jc w:val="left"/>
      </w:pPr>
      <w:r>
        <w:rPr>
          <w:rFonts w:ascii="Cambria" w:cs="Cambria" w:eastAsia="Cambria" w:hAnsi="Cambria"/>
          <w:i w:val="false"/>
          <w:iCs w:val="false"/>
          <w:sz w:val="24"/>
          <w:szCs w:val="24"/>
        </w:rPr>
        <w:t xml:space="preserve">Physics has a dangerous habit. Someone invents a useful mathematical object. It works. People calculate with it. Other people learn to calculate with it. Textbooks get written about it. And somewhere along the way, everyone forgets that the object was invented at all — it starts to feel like a piece of furniture that was simply sitting in the universe, waiting to be discovered rather than constructed.</w:t>
      </w:r>
    </w:p>
    <w:p>
      <w:pPr>
        <w:spacing w:after="260" w:line="360" w:lineRule="auto"/>
        <w:jc w:val="left"/>
      </w:pPr>
      <w:r>
        <w:rPr>
          <w:rFonts w:ascii="Cambria" w:cs="Cambria" w:eastAsia="Cambria" w:hAnsi="Cambria"/>
          <w:i w:val="false"/>
          <w:iCs w:val="false"/>
          <w:sz w:val="24"/>
          <w:szCs w:val="24"/>
        </w:rPr>
        <w:t xml:space="preserve">Fields are unusually susceptible to this treatment, and the electromagnetic field most of all. It is so deeply embedded in how physics gets taught and practiced that asking whether it’s an independent piece of physical furniture, rather than a useful description, can sound almost heretical. But physics has taught this lesson to itself repeatedly, in other contexts, without much controversy. Temperature is real, measurably real, and yet there is no tiny substance called temperature that flows from a hot object into a cold one; temperature is a statistical property of a huge number of molecular motions, not itself one more ingredient added to the mix.</w:t>
      </w:r>
    </w:p>
    <w:p>
      <w:pPr>
        <w:spacing w:after="260" w:line="360" w:lineRule="auto"/>
        <w:jc w:val="left"/>
      </w:pPr>
      <w:r>
        <w:rPr>
          <w:rFonts w:ascii="Cambria" w:cs="Cambria" w:eastAsia="Cambria" w:hAnsi="Cambria"/>
          <w:i w:val="false"/>
          <w:iCs w:val="false"/>
          <w:sz w:val="24"/>
          <w:szCs w:val="24"/>
        </w:rPr>
        <w:t xml:space="preserve">Pressure is real as a macroscopic description of a gas, but there is no separate microscopic material called “pressure” occupying the spaces between molecules. A center of mass is real and enormously useful for solving mechanics problems, but there is no additional particle actually sitting at that point in space.</w:t>
      </w:r>
    </w:p>
    <w:p>
      <w:pPr>
        <w:spacing w:after="260" w:line="360" w:lineRule="auto"/>
        <w:jc w:val="left"/>
      </w:pPr>
      <w:r>
        <w:rPr>
          <w:rFonts w:ascii="Cambria" w:cs="Cambria" w:eastAsia="Cambria" w:hAnsi="Cambria"/>
          <w:i w:val="false"/>
          <w:iCs w:val="false"/>
          <w:sz w:val="24"/>
          <w:szCs w:val="24"/>
        </w:rPr>
        <w:t xml:space="preserve">Dressed up to sound profound, </w:t>
      </w:r>
      <w:r>
        <w:rPr>
          <w:rFonts w:ascii="Cambria Math" w:cs="Cambria Math" w:eastAsia="Cambria Math" w:hAnsi="Cambria Math"/>
          <w:i/>
          <w:iCs/>
          <w:sz w:val="24"/>
          <w:szCs w:val="24"/>
        </w:rPr>
        <w:t xml:space="preserve">is the field real?</w:t>
      </w:r>
      <w:r>
        <w:rPr>
          <w:rFonts w:ascii="Cambria" w:cs="Cambria" w:eastAsia="Cambria" w:hAnsi="Cambria"/>
          <w:i w:val="false"/>
          <w:iCs w:val="false"/>
          <w:sz w:val="24"/>
          <w:szCs w:val="24"/>
        </w:rPr>
        <w:t xml:space="preserve"> is still the wrong question here. The sharper one: does the electromagnetic field require independent degrees of freedom of its own, separate from the charged matter it interacts with, or is talking about “the field” more like talking about temperature: an extremely useful description of something that, underneath, is really just charged matter and its relationships?</w:t>
      </w:r>
    </w:p>
    <w:p>
      <w:pPr>
        <w:spacing w:after="260" w:line="360" w:lineRule="auto"/>
        <w:jc w:val="left"/>
      </w:pPr>
      <w:r>
        <w:rPr>
          <w:rFonts w:ascii="Cambria" w:cs="Cambria" w:eastAsia="Cambria" w:hAnsi="Cambria"/>
          <w:i w:val="false"/>
          <w:iCs w:val="false"/>
          <w:sz w:val="24"/>
          <w:szCs w:val="24"/>
        </w:rPr>
        <w:t xml:space="preserve">The standard formulation of quantum electrodynamics gives an unambiguous answer: yes, independent degrees of freedom. The electromagnetic field is quantized in its own right; its excitations are photons; the theory contains electromagnetic degrees of freedom in addition to, not instead of, the degrees of freedom belonging to charged matter. This framework is spectacularly successful, tested to the same absurd precision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already flagged, and nothing in this book is arguing otherwise.</w:t>
      </w:r>
    </w:p>
    <w:p>
      <w:pPr>
        <w:spacing w:after="260" w:line="360" w:lineRule="auto"/>
        <w:jc w:val="left"/>
      </w:pPr>
      <w:r>
        <w:rPr>
          <w:rFonts w:ascii="Cambria" w:cs="Cambria" w:eastAsia="Cambria" w:hAnsi="Cambria"/>
          <w:i w:val="false"/>
          <w:iCs w:val="false"/>
          <w:sz w:val="24"/>
          <w:szCs w:val="24"/>
        </w:rPr>
        <w:t xml:space="preserve">But there is another possible way to organize the same physics, and dismissing it on reflex would be premature. Perhaps electromagnetic interactions can instead be formulated directly as relationships between charged particles — full stop, no separate mediating substance required — with the field appearing only as a convenient effective intermediary rather than as an independently existing dynamical entity. This is the radical direction pursued by John Wheeler and Richard Feynman, well before the Feynman diagrams of ordinary QED made him famous for something else entirely.</w:t>
      </w:r>
    </w:p>
    <w:p>
      <w:pPr>
        <w:spacing w:after="260" w:line="360" w:lineRule="auto"/>
        <w:jc w:val="left"/>
      </w:pPr>
      <w:r>
        <w:rPr>
          <w:rFonts w:ascii="Cambria" w:cs="Cambria" w:eastAsia="Cambria" w:hAnsi="Cambria"/>
          <w:i w:val="false"/>
          <w:iCs w:val="false"/>
          <w:sz w:val="24"/>
          <w:szCs w:val="24"/>
        </w:rPr>
        <w:t xml:space="preserve">Their motive going in was simplification, not mystification: they wanted to know whether an entire independent substance, complete with its own energy, momentum, and dynamics, was really necessary, or whether it was scaffolding that had outlived its usefulness.</w:t>
      </w:r>
    </w:p>
    <w:p>
      <w:pPr>
        <w:pStyle w:val="Heading2"/>
        <w:pageBreakBefore/>
        <w:spacing w:after="240" w:before="0"/>
        <w:jc w:val="center"/>
      </w:pPr>
      <w:bookmarkStart w:name="toc22" w:id="1"/>
      <w:r>
        <w:rPr>
          <w:rFonts w:ascii="Amazon Ember" w:cs="Amazon Ember" w:eastAsia="Amazon Ember" w:hAnsi="Amazon Ember"/>
          <w:b/>
          <w:bCs/>
          <w:color w:val="0000FF"/>
          <w:sz w:val="36"/>
          <w:szCs w:val="36"/>
        </w:rPr>
        <w:t xml:space="preserve">Chapter 16: Wheeler and Feynman — The Universe Talks Back</w:t>
      </w:r>
      <w:bookmarkEnd w:id="1"/>
    </w:p>
    <w:p>
      <w:pPr>
        <w:spacing w:after="260" w:line="360" w:lineRule="auto"/>
        <w:jc w:val="left"/>
      </w:pPr>
      <w:r>
        <w:rPr>
          <w:rFonts w:ascii="Cambria" w:cs="Cambria" w:eastAsia="Cambria" w:hAnsi="Cambria"/>
          <w:i w:val="false"/>
          <w:iCs w:val="false"/>
          <w:sz w:val="24"/>
          <w:szCs w:val="24"/>
        </w:rPr>
        <w:t xml:space="preserve">Classical electrodynamics has always carried an uncomfortable, easy-to-overlook feature. A charged particle produces an electromagnetic field. That field then acts back on the very particle that produced it. Fine so far — except, what is the mechanism by which a particle acts on itself? An accelerating electron radiates; the radiation carries energy and momentum away from it; the electron correspondingly experiences a recoil, a “radiation reaction” force resisting its own acceleration — the same effect, on a much smaller scale, that makes a radio transmitter’s antenna require more driving power to broadcast at higher power, since some of that power has to cover the antenna’s own resistance to accelerating the charges it’s pushing back and forth.</w:t>
      </w:r>
    </w:p>
    <w:p>
      <w:pPr>
        <w:spacing w:after="260" w:line="360" w:lineRule="auto"/>
        <w:jc w:val="left"/>
      </w:pPr>
      <w:r>
        <w:rPr>
          <w:rFonts w:ascii="Cambria" w:cs="Cambria" w:eastAsia="Cambria" w:hAnsi="Cambria"/>
          <w:i w:val="false"/>
          <w:iCs w:val="false"/>
          <w:sz w:val="24"/>
          <w:szCs w:val="24"/>
        </w:rPr>
        <w:t xml:space="preserve">Press for a purely mechanical account of what’s happening at the level of a single electron, though, and the questions multiply quickly. How does a particle exert a force on itself without becoming a logical tangle? Does the field possess its own independent energy and momentum, held apart from the particle’s? And if so, where exactly did those additional degrees of freedom come from in the first place?</w:t>
      </w:r>
    </w:p>
    <w:p>
      <w:pPr>
        <w:spacing w:after="260" w:line="360" w:lineRule="auto"/>
        <w:jc w:val="left"/>
      </w:pPr>
      <w:r>
        <w:rPr>
          <w:rFonts w:ascii="Cambria" w:cs="Cambria" w:eastAsia="Cambria" w:hAnsi="Cambria"/>
          <w:i w:val="false"/>
          <w:iCs w:val="false"/>
          <w:sz w:val="24"/>
          <w:szCs w:val="24"/>
        </w:rPr>
        <w:t xml:space="preserve">Where this idea actually came from matters, because it did not arrive as an armchair speculation. John Wheeler was, at the time, a young Princeton professor; Richard Feynman was his graduate student, working through this radiation-reaction puzzle with him starting in the early 1940s, alongside the path-integral work that became his actual doctoral thesis</w:t>
      </w:r>
      <w:hyperlink w:history="1" w:anchor="note4">
        <w:r>
          <w:rPr>
            <w:rFonts w:ascii="Cambria" w:cs="Cambria" w:eastAsia="Cambria" w:hAnsi="Cambria"/>
            <w:i w:val="false"/>
            <w:iCs w:val="false"/>
            <w:color w:val="44546A"/>
            <w:sz w:val="24"/>
            <w:szCs w:val="24"/>
            <w:u w:val="single"/>
            <w:vertAlign w:val="superscript"/>
          </w:rPr>
          <w:t xml:space="preserve">4</w:t>
        </w:r>
      </w:hyperlink>
      <w:r>
        <w:rPr>
          <w:rFonts w:ascii="Cambria" w:cs="Cambria" w:eastAsia="Cambria" w:hAnsi="Cambria"/>
          <w:i w:val="false"/>
          <w:iCs w:val="false"/>
          <w:sz w:val="24"/>
          <w:szCs w:val="24"/>
        </w:rPr>
        <w:t xml:space="preserve">; the absorber-theory papers followed a few years later</w:t>
      </w:r>
      <w:hyperlink w:history="1" w:anchor="note5">
        <w:r>
          <w:rPr>
            <w:rFonts w:ascii="Cambria" w:cs="Cambria" w:eastAsia="Cambria" w:hAnsi="Cambria"/>
            <w:i w:val="false"/>
            <w:iCs w:val="false"/>
            <w:color w:val="44546A"/>
            <w:sz w:val="24"/>
            <w:szCs w:val="24"/>
            <w:u w:val="single"/>
            <w:vertAlign w:val="superscript"/>
          </w:rPr>
          <w:t xml:space="preserve">5</w:t>
        </w:r>
      </w:hyperlink>
      <w:r>
        <w:rPr>
          <w:rFonts w:ascii="Cambria" w:cs="Cambria" w:eastAsia="Cambria" w:hAnsi="Cambria"/>
          <w:i w:val="false"/>
          <w:iCs w:val="false"/>
          <w:sz w:val="24"/>
          <w:szCs w:val="24"/>
        </w:rPr>
        <w:t xml:space="preserve">, not long before quantum electrodynamics proper made him a household name in physics.</w:t>
      </w:r>
    </w:p>
    <w:p>
      <w:pPr>
        <w:spacing w:after="260" w:line="360" w:lineRule="auto"/>
        <w:jc w:val="left"/>
      </w:pPr>
      <w:r>
        <w:rPr>
          <w:rFonts w:ascii="Cambria" w:cs="Cambria" w:eastAsia="Cambria" w:hAnsi="Cambria"/>
          <w:i w:val="false"/>
          <w:iCs w:val="false"/>
          <w:sz w:val="24"/>
          <w:szCs w:val="24"/>
        </w:rPr>
        <w:t xml:space="preserve">The absorber theory was, quite literally, where Feynman learned to distrust an explanation that merely sounded plausible until he had pushed the mathematics hard enough to see whether it held together, a habit of mind that shows up constantly in the rest of this book. Wheeler and Feynman explored a strikingly different formulation in response. Rather than treating the electromagnetic field as an autonomous entity with its own life, they considered electrodynamics as a direct interaction between charges — full stop — in which the response of the rest of the universe plays an essential, load-bearing role in producing both radiation and the reaction force associated with it.</w:t>
      </w:r>
    </w:p>
    <w:p>
      <w:pPr>
        <w:spacing w:after="260" w:line="360" w:lineRule="auto"/>
        <w:jc w:val="left"/>
      </w:pPr>
      <w:r>
        <w:rPr>
          <w:rFonts w:ascii="Cambria" w:cs="Cambria" w:eastAsia="Cambria" w:hAnsi="Cambria"/>
          <w:i w:val="false"/>
          <w:iCs w:val="false"/>
          <w:sz w:val="24"/>
          <w:szCs w:val="24"/>
        </w:rPr>
        <w:t xml:space="preserve">Concretely: in this time-symmetric formulation, every accelerating charge’s contribution is represented as a combination of two solutions to the same equations — one retarded, propagating forward in time in the ordinary way, and one advanced, propagating backward in time — not two physical waves a charge literally sends out, but two mathematical pieces of one description. Sum the responses of every other charged particle in the universe that will ever go on to absorb that radiation, and the advanced pieces cancel one another almost perfectly, leaving exactly the forward-traveling radiation and the recoil force observed.</w:t>
      </w:r>
    </w:p>
    <w:p>
      <w:pPr>
        <w:spacing w:after="260" w:line="360" w:lineRule="auto"/>
        <w:jc w:val="left"/>
      </w:pPr>
      <w:r>
        <w:rPr>
          <w:rFonts w:ascii="Cambria" w:cs="Cambria" w:eastAsia="Cambria" w:hAnsi="Cambria"/>
          <w:i w:val="false"/>
          <w:iCs w:val="false"/>
          <w:sz w:val="24"/>
          <w:szCs w:val="24"/>
        </w:rPr>
        <w:t xml:space="preserve">This approach, known as absorber theory, is subtle, has a specific technical domain of validity, and has a history far more nuanced than a slogan can capture. It should not get flattened into “fields don’t really exist”: that would be both too simple and, worse, scientifically misleading about what the theory actually claims.</w:t>
      </w:r>
    </w:p>
    <w:p>
      <w:pPr>
        <w:spacing w:after="260" w:line="360" w:lineRule="auto"/>
        <w:jc w:val="left"/>
      </w:pPr>
      <w:r>
        <w:rPr>
          <w:rFonts w:ascii="Cambria" w:cs="Cambria" w:eastAsia="Cambria" w:hAnsi="Cambria"/>
          <w:i w:val="false"/>
          <w:iCs w:val="false"/>
          <w:sz w:val="24"/>
          <w:szCs w:val="24"/>
        </w:rPr>
        <w:t xml:space="preserve">There’s a different lesson here, and a more general one. A theory can sometimes be reformulated so that what looks, in one description, like an independent mediator carrying influence from place to place, becomes instead a direct relationship among sources and their responses in another description — with no mediator required at all. That is a profound possibility, and it resonates unmistakably with a claim closely associated with the Wheeler–Feynman program: there need not be a separate field, carrying its own independent degrees of freedom, sitting between two charges as an additional physical substance in its own right.</w:t>
      </w:r>
    </w:p>
    <w:p>
      <w:pPr>
        <w:spacing w:after="260" w:line="360" w:lineRule="auto"/>
        <w:jc w:val="left"/>
      </w:pPr>
      <w:r>
        <w:rPr>
          <w:rFonts w:ascii="Cambria" w:cs="Cambria" w:eastAsia="Cambria" w:hAnsi="Cambria"/>
          <w:i w:val="false"/>
          <w:iCs w:val="false"/>
          <w:sz w:val="24"/>
          <w:szCs w:val="24"/>
        </w:rPr>
        <w:t xml:space="preserve">That viewpoint becomes especially provocative once set beside the quantum-phase picture built so far. The electromagnetic potential already enters directly into the phase of charged matter. The familiar fields can be derived from that potential. The potential itself can, in turn, be related to its sources through Green’s functions, as </w:t>
      </w:r>
      <w:r>
        <w:rPr>
          <w:rFonts w:ascii="Cambria" w:cs="Cambria" w:eastAsia="Cambria" w:hAnsi="Cambria"/>
          <w:i w:val="false"/>
          <w:iCs w:val="false"/>
          <w:sz w:val="24"/>
          <w:szCs w:val="24"/>
        </w:rPr>
        <w:t xml:space="preserve">Chapter </w:t>
      </w:r>
      <w:hyperlink w:history="1" w:anchor="toc11">
        <w:r>
          <w:rPr>
            <w:rFonts w:ascii="Cambria" w:cs="Cambria" w:eastAsia="Cambria" w:hAnsi="Cambria"/>
            <w:i w:val="false"/>
            <w:iCs w:val="false"/>
            <w:color w:val="44546A"/>
            <w:sz w:val="24"/>
            <w:szCs w:val="24"/>
            <w:u w:val="single"/>
          </w:rPr>
          <w:t xml:space="preserve">8</w:t>
        </w:r>
      </w:hyperlink>
      <w:r>
        <w:rPr>
          <w:rFonts w:ascii="Cambria" w:cs="Cambria" w:eastAsia="Cambria" w:hAnsi="Cambria"/>
          <w:i w:val="false"/>
          <w:iCs w:val="false"/>
          <w:sz w:val="24"/>
          <w:szCs w:val="24"/>
        </w:rPr>
        <w:t xml:space="preserve"> described. And the direct-interaction formulation asks whether the electromagnetic degrees of freedom, at bottom, might be nothing more than relationships between charged systems, expressed in a particularly compact language. Seen this way, Mead’s approach is one more voice in a much older conversation about the most economical way to describe how charges talk to each other — not an isolated eccentricity within condensed matter physics.</w:t>
      </w:r>
    </w:p>
    <w:p>
      <w:pPr>
        <w:spacing w:after="120" w:line="360" w:lineRule="auto"/>
        <w:jc w:val="center"/>
      </w:pPr>
      <w:r>
        <w:drawing>
          <wp:inline distT="0" distB="0" distL="0" distR="0">
            <wp:extent cx="4000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00500" cy="17335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14. Retarded and advanced are two pieces of one solution, drawn here as arrows in time. Sum the response of every charge that will absorb the radiation, and the backward pieces cancel. What remains is the forward radiation and the recoil a detector actually sees.</w:t>
      </w:r>
    </w:p>
    <w:p>
      <w:pPr>
        <w:spacing w:after="260" w:line="360" w:lineRule="auto"/>
        <w:jc w:val="left"/>
      </w:pPr>
      <w:r>
        <w:rPr>
          <w:rFonts w:ascii="Cambria" w:cs="Cambria" w:eastAsia="Cambria" w:hAnsi="Cambria"/>
          <w:i w:val="false"/>
          <w:iCs w:val="false"/>
          <w:sz w:val="24"/>
          <w:szCs w:val="24"/>
        </w:rPr>
        <w:t xml:space="preserve">Sound needs air. Take the air away and the conversation stops, because a sound wave is a disturbance of a material. Light does not work that way. It crosses a vacuum, and the standard description of that fact is the quantized electromagnetic field. This part is not reviving the nineteenth-century ether, the invisible mechanical medium that was discarded for good reason.</w:t>
      </w:r>
    </w:p>
    <w:p>
      <w:pPr>
        <w:spacing w:after="260" w:line="360" w:lineRule="auto"/>
        <w:jc w:val="left"/>
      </w:pPr>
      <w:r>
        <w:rPr>
          <w:rFonts w:ascii="Cambria" w:cs="Cambria" w:eastAsia="Cambria" w:hAnsi="Cambria"/>
          <w:i w:val="false"/>
          <w:iCs w:val="false"/>
          <w:sz w:val="24"/>
          <w:szCs w:val="24"/>
        </w:rPr>
        <w:t xml:space="preserve">The useful question is which description makes which physics easy to see. High-energy scattering belongs to QED. A coherent superconductor belongs to the collective phase. Radiation reaction is where the direct-action account earns its keep. None of the three is obliged to do the other two jobs. </w:t>
      </w:r>
      <w:r>
        <w:rPr>
          <w:rFonts w:ascii="Cambria" w:cs="Cambria" w:eastAsia="Cambria" w:hAnsi="Cambria"/>
          <w:i w:val="false"/>
          <w:iCs w:val="false"/>
          <w:sz w:val="24"/>
          <w:szCs w:val="24"/>
        </w:rPr>
        <w:t xml:space="preserve">Chapter </w:t>
      </w:r>
      <w:hyperlink w:history="1" w:anchor="toc23">
        <w:r>
          <w:rPr>
            <w:rFonts w:ascii="Cambria" w:cs="Cambria" w:eastAsia="Cambria" w:hAnsi="Cambria"/>
            <w:i w:val="false"/>
            <w:iCs w:val="false"/>
            <w:color w:val="44546A"/>
            <w:sz w:val="24"/>
            <w:szCs w:val="24"/>
            <w:u w:val="single"/>
          </w:rPr>
          <w:t xml:space="preserve">17</w:t>
        </w:r>
      </w:hyperlink>
      <w:r>
        <w:rPr>
          <w:rFonts w:ascii="Cambria" w:cs="Cambria" w:eastAsia="Cambria" w:hAnsi="Cambria"/>
          <w:i w:val="false"/>
          <w:iCs w:val="false"/>
          <w:sz w:val="24"/>
          <w:szCs w:val="24"/>
        </w:rPr>
        <w:t xml:space="preserve"> is where that limit shows up in the laboratory: a beam of light carries energy and momentum whether or not anyone has decided the field is a substance. Absorber theory, as this chapter has it, cannot reproduce QED’s radiative corrections, vacuum polarization, or particle creation. If the circuit is the destination, </w:t>
      </w:r>
      <w:r>
        <w:rPr>
          <w:rFonts w:ascii="Cambria" w:cs="Cambria" w:eastAsia="Cambria" w:hAnsi="Cambria"/>
          <w:i w:val="false"/>
          <w:iCs w:val="false"/>
          <w:sz w:val="24"/>
          <w:szCs w:val="24"/>
        </w:rPr>
        <w:t xml:space="preserve">Chapter </w:t>
      </w:r>
      <w:hyperlink w:history="1" w:anchor="toc26">
        <w:r>
          <w:rPr>
            <w:rFonts w:ascii="Cambria" w:cs="Cambria" w:eastAsia="Cambria" w:hAnsi="Cambria"/>
            <w:i w:val="false"/>
            <w:iCs w:val="false"/>
            <w:color w:val="44546A"/>
            <w:sz w:val="24"/>
            <w:szCs w:val="24"/>
            <w:u w:val="single"/>
          </w:rPr>
          <w:t xml:space="preserve">19</w:t>
        </w:r>
      </w:hyperlink>
      <w:r>
        <w:rPr>
          <w:rFonts w:ascii="Cambria" w:cs="Cambria" w:eastAsia="Cambria" w:hAnsi="Cambria"/>
          <w:i w:val="false"/>
          <w:iCs w:val="false"/>
          <w:sz w:val="24"/>
          <w:szCs w:val="24"/>
        </w:rPr>
        <w:t xml:space="preserve"> is next.</w:t>
      </w:r>
    </w:p>
    <w:p>
      <w:pPr>
        <w:pStyle w:val="Heading2"/>
        <w:pageBreakBefore/>
        <w:spacing w:after="240" w:before="0"/>
        <w:jc w:val="center"/>
      </w:pPr>
      <w:bookmarkStart w:name="toc23" w:id="1"/>
      <w:r>
        <w:rPr>
          <w:rFonts w:ascii="Amazon Ember" w:cs="Amazon Ember" w:eastAsia="Amazon Ember" w:hAnsi="Amazon Ember"/>
          <w:b/>
          <w:bCs/>
          <w:color w:val="0000FF"/>
          <w:sz w:val="36"/>
          <w:szCs w:val="36"/>
        </w:rPr>
        <w:t xml:space="preserve">Chapter 17: Radiation Is Where Things Get Serious</w:t>
      </w:r>
      <w:bookmarkEnd w:id="1"/>
    </w:p>
    <w:p>
      <w:pPr>
        <w:spacing w:after="260" w:line="360" w:lineRule="auto"/>
        <w:jc w:val="left"/>
      </w:pPr>
      <w:r>
        <w:rPr>
          <w:rFonts w:ascii="Cambria" w:cs="Cambria" w:eastAsia="Cambria" w:hAnsi="Cambria"/>
          <w:i w:val="false"/>
          <w:iCs w:val="false"/>
          <w:sz w:val="24"/>
          <w:szCs w:val="24"/>
        </w:rPr>
        <w:t xml:space="preserve">A beam of light carries energy and momentum. It can push a solar sail. It knocks electrons out of a metal one photon at a time. The last two chapters made an independent field sound optional: charges interact, phases shift, familiar fields emerge downstream, coherence makes phase visible. The beam is where that idea gets expensive.</w:t>
      </w:r>
    </w:p>
    <w:p>
      <w:pPr>
        <w:spacing w:after="260" w:line="360" w:lineRule="auto"/>
        <w:jc w:val="left"/>
      </w:pPr>
      <w:r>
        <w:rPr>
          <w:rFonts w:ascii="Cambria" w:cs="Cambria" w:eastAsia="Cambria" w:hAnsi="Cambria"/>
          <w:i w:val="false"/>
          <w:iCs w:val="false"/>
          <w:sz w:val="24"/>
          <w:szCs w:val="24"/>
        </w:rPr>
        <w:t xml:space="preserve">There are, in fact, several different questions tangled together inside the single word </w:t>
      </w:r>
      <w:r>
        <w:rPr>
          <w:rFonts w:ascii="Cambria Math" w:cs="Cambria Math" w:eastAsia="Cambria Math" w:hAnsi="Cambria Math"/>
          <w:i/>
          <w:iCs/>
          <w:sz w:val="24"/>
          <w:szCs w:val="24"/>
        </w:rPr>
        <w:t xml:space="preserve">radiation</w:t>
      </w:r>
      <w:r>
        <w:rPr>
          <w:rFonts w:ascii="Cambria" w:cs="Cambria" w:eastAsia="Cambria" w:hAnsi="Cambria"/>
          <w:i w:val="false"/>
          <w:iCs w:val="false"/>
          <w:sz w:val="24"/>
          <w:szCs w:val="24"/>
        </w:rPr>
        <w:t xml:space="preserve">, and keeping them apart matters. One is a classical question: how does an accelerating charge come to produce electromagnetic radiation in the first place? A second is a quantum question: how does matter emit and absorb individual photons? A third is a foundational question, and the hardest of the three: does the mere existence of radiation require the electromagnetic field to possess independent degrees of freedom of its own? These questions are related, but they are not the same question wearing three hats.</w:t>
      </w:r>
    </w:p>
    <w:p>
      <w:pPr>
        <w:spacing w:after="260" w:line="360" w:lineRule="auto"/>
        <w:jc w:val="left"/>
      </w:pPr>
      <w:r>
        <w:rPr>
          <w:rFonts w:ascii="Cambria" w:cs="Cambria" w:eastAsia="Cambria" w:hAnsi="Cambria"/>
          <w:i w:val="false"/>
          <w:iCs w:val="false"/>
          <w:sz w:val="24"/>
          <w:szCs w:val="24"/>
        </w:rPr>
        <w:t xml:space="preserve">The first is answered by Maxwell’s equations. The second requires the full machinery of quantum electrodynamics. The third is a question about how the underlying theory ought to be formulated — and keeping it separate from the other two prevents a common and tempting mistake: assuming that because a particular mathematical description is enormously useful, its individual ingredients must automatically be the fundamental furniture of the universe. It equally guards against the opposite mistake — assuming that because some alternative formulation is philosophically appealing, it has therefore already reproduced everything ordinary QED accomplishes.</w:t>
      </w:r>
    </w:p>
    <w:p>
      <w:pPr>
        <w:spacing w:after="260" w:line="360" w:lineRule="auto"/>
        <w:jc w:val="left"/>
      </w:pPr>
      <w:r>
        <w:rPr>
          <w:rFonts w:ascii="Cambria" w:cs="Cambria" w:eastAsia="Cambria" w:hAnsi="Cambria"/>
          <w:i w:val="false"/>
          <w:iCs w:val="false"/>
          <w:sz w:val="24"/>
          <w:szCs w:val="24"/>
        </w:rPr>
        <w:t xml:space="preserve">It hasn’t, not automatically, and radiation is where that gap becomes impossible to paper over.</w:t>
      </w:r>
    </w:p>
    <w:p>
      <w:pPr>
        <w:spacing w:after="260" w:line="360" w:lineRule="auto"/>
        <w:jc w:val="left"/>
      </w:pPr>
      <w:r>
        <w:rPr>
          <w:rFonts w:ascii="Cambria" w:cs="Cambria" w:eastAsia="Cambria" w:hAnsi="Cambria"/>
          <w:i w:val="false"/>
          <w:iCs w:val="false"/>
          <w:sz w:val="24"/>
          <w:szCs w:val="24"/>
        </w:rPr>
        <w:t xml:space="preserve">Start with the classical picture, which is illuminating on its own terms. A charged particle moving at constant velocity carries its electromagnetic configuration along with it, unchanging. Accelerate the particle, though, and the surrounding electromagnetic disturbance cannot rearrange itself everywhere instantaneously — information about the changed motion propagates outward at a finite speed, the speed of light. Far enough from the accelerating charge, that changing disturbance separates cleanly from the near-field structure clinging to the particle and propagates outward on its own, as radiation, indefinitely, whether or not anything is left nearby to absorb it.</w:t>
      </w:r>
    </w:p>
    <w:p>
      <w:pPr>
        <w:spacing w:after="260" w:line="360" w:lineRule="auto"/>
        <w:jc w:val="left"/>
      </w:pPr>
      <w:r>
        <w:rPr>
          <w:rFonts w:ascii="Cambria" w:cs="Cambria" w:eastAsia="Cambria" w:hAnsi="Cambria"/>
          <w:i w:val="false"/>
          <w:iCs w:val="false"/>
          <w:sz w:val="24"/>
          <w:szCs w:val="24"/>
        </w:rPr>
        <w:t xml:space="preserve">This is the classical theory’s way of insisting that radiation is not simply “the electric field of a moving charge, viewed from a distance” — no minor technical footnote, but a genuinely independent propagating disturbance, carrying its own energy and its own momentum, which is why classical electromagnetism assigns the field an energy density of its own, and an energy flux (the rate at which energy flows from place to place) given by the Poynting vector:</w:t>
      </w:r>
    </w:p>
    <w:p>
      <w:pPr>
        <w:keepNext/>
        <w:keepLines/>
        <w:spacing w:after="120" w:before="360" w:line="360" w:lineRule="auto"/>
        <w:jc w:val="center"/>
      </w:pPr>
      <w:r>
        <w:rPr>
          <w:rFonts w:ascii="Cambria" w:cs="Cambria" w:eastAsia="Cambria" w:hAnsi="Cambria"/>
          <w:b/>
          <w:bCs/>
          <w:i/>
          <w:iCs/>
          <w:sz w:val="20"/>
          <w:szCs w:val="20"/>
        </w:rPr>
        <w:t xml:space="preserve">Equation (3)</w:t>
      </w:r>
      <w:r>
        <w:rPr>
          <w:rFonts w:ascii="Cambria" w:cs="Cambria" w:eastAsia="Cambria" w:hAnsi="Cambria"/>
          <w:i/>
          <w:iCs/>
          <w:sz w:val="20"/>
          <w:szCs w:val="20"/>
        </w:rPr>
        <w:t xml:space="preserve">  —  Electromagnetic energy density and flux:</w:t>
      </w:r>
    </w:p>
    <w:p>
      <w:pPr>
        <w:keepNext/>
        <w:keepLines/>
        <w:spacing w:after="60" w:before="120" w:line="360" w:lineRule="auto"/>
        <w:jc w:val="center"/>
      </w:pPr>
      <w:r>
        <w:rPr>
          <w:rFonts w:ascii="Cambria Math" w:cs="Cambria Math" w:eastAsia="Cambria Math" w:hAnsi="Cambria Math"/>
          <w:i/>
          <w:iCs/>
          <w:sz w:val="24"/>
          <w:szCs w:val="24"/>
        </w:rPr>
        <w:t xml:space="preserve">u = ½(ε₀E² + B²/μ₀)</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S = (1/μ₀)E×B</w:t>
      </w:r>
      <w:r>
        <w:rPr>
          <w:rFonts w:ascii="Cambria" w:cs="Cambria" w:eastAsia="Cambria" w:hAnsi="Cambria"/>
          <w:sz w:val="24"/>
          <w:szCs w:val="24"/>
        </w:rPr>
        <w:t xml:space="preserve">.</w:t>
      </w:r>
      <w:r>
        <w:rPr>
          <w:rFonts w:ascii="Cambria" w:cs="Cambria" w:eastAsia="Cambria" w:hAnsi="Cambria"/>
          <w:sz w:val="24"/>
          <w:szCs w:val="24"/>
        </w:rPr>
        <w:t xml:space="preserve">    (3)</w:t>
      </w:r>
    </w:p>
    <w:p>
      <w:pPr>
        <w:spacing w:after="260" w:line="360" w:lineRule="auto"/>
        <w:jc w:val="left"/>
      </w:pPr>
      <w:r>
        <w:rPr>
          <w:rFonts w:ascii="Cambria" w:cs="Cambria" w:eastAsia="Cambria" w:hAnsi="Cambria"/>
          <w:i w:val="false"/>
          <w:iCs w:val="false"/>
          <w:sz w:val="24"/>
          <w:szCs w:val="24"/>
        </w:rPr>
        <w:t xml:space="preserve">These equations trace directly back to the conservation of energy and momentum in classical electrodynamics rather than to any arbitrary convention, and any formulation that wants to do without an independent field has real, non-negotiable work ahead of it: it has to reproduce this same energy-and-momentum accounting some other way, not declare the question closed by fiat.</w:t>
      </w:r>
    </w:p>
    <w:p>
      <w:pPr>
        <w:spacing w:after="260" w:line="360" w:lineRule="auto"/>
        <w:jc w:val="left"/>
      </w:pPr>
      <w:r>
        <w:rPr>
          <w:rFonts w:ascii="Cambria" w:cs="Cambria" w:eastAsia="Cambria" w:hAnsi="Cambria"/>
          <w:i w:val="false"/>
          <w:iCs w:val="false"/>
          <w:sz w:val="24"/>
          <w:szCs w:val="24"/>
        </w:rPr>
        <w:t xml:space="preserve">This is why Mead’s treatment counts as a provocative physical claim, not just a poetic one. If the field is not an independent dynamical entity, then whatever we conventionally call “field energy” has to be understood, in full, as a property of the interacting matter and its collective dynamics — a much stronger claim than the earlier, gentler observation that potentials are useful. It is a specific claim about where the physical bookkeeping lives.</w:t>
      </w:r>
    </w:p>
    <w:p>
      <w:pPr>
        <w:spacing w:after="260" w:line="360" w:lineRule="auto"/>
        <w:jc w:val="left"/>
      </w:pPr>
      <w:r>
        <w:rPr>
          <w:rFonts w:ascii="Cambria" w:cs="Cambria" w:eastAsia="Cambria" w:hAnsi="Cambria"/>
          <w:i w:val="false"/>
          <w:iCs w:val="false"/>
          <w:sz w:val="24"/>
          <w:szCs w:val="24"/>
        </w:rPr>
        <w:t xml:space="preserve">And it demands a distinction this book intends to hold onto carefully for the rest of its argument: there is a real difference between saying </w:t>
      </w:r>
      <w:r>
        <w:rPr>
          <w:rFonts w:ascii="Cambria Math" w:cs="Cambria Math" w:eastAsia="Cambria Math" w:hAnsi="Cambria Math"/>
          <w:i/>
          <w:iCs/>
          <w:sz w:val="24"/>
          <w:szCs w:val="24"/>
        </w:rPr>
        <w:t xml:space="preserve">the field formulation stores energy in the field</w:t>
      </w:r>
      <w:r>
        <w:rPr>
          <w:rFonts w:ascii="Cambria" w:cs="Cambria" w:eastAsia="Cambria" w:hAnsi="Cambria"/>
          <w:i w:val="false"/>
          <w:iCs w:val="false"/>
          <w:sz w:val="24"/>
          <w:szCs w:val="24"/>
        </w:rPr>
        <w:t xml:space="preserve">, which is a precise statement about how one particular formulation is organized, and saying </w:t>
      </w:r>
      <w:r>
        <w:rPr>
          <w:rFonts w:ascii="Cambria Math" w:cs="Cambria Math" w:eastAsia="Cambria Math" w:hAnsi="Cambria Math"/>
          <w:i/>
          <w:iCs/>
          <w:sz w:val="24"/>
          <w:szCs w:val="24"/>
        </w:rPr>
        <w:t xml:space="preserve">the energy literally belongs to an independent substance called the field</w:t>
      </w:r>
      <w:r>
        <w:rPr>
          <w:rFonts w:ascii="Cambria" w:cs="Cambria" w:eastAsia="Cambria" w:hAnsi="Cambria"/>
          <w:i w:val="false"/>
          <w:iCs w:val="false"/>
          <w:sz w:val="24"/>
          <w:szCs w:val="24"/>
        </w:rPr>
        <w:t xml:space="preserve">, which is an ontological claim about what ultimately exists. The first is uncontroversial. The second is the question this </w:t>
      </w:r>
      <w:r>
        <w:rPr>
          <w:rFonts w:ascii="Cambria" w:cs="Cambria" w:eastAsia="Cambria" w:hAnsi="Cambria"/>
          <w:i w:val="false"/>
          <w:iCs w:val="false"/>
          <w:sz w:val="24"/>
          <w:szCs w:val="24"/>
        </w:rPr>
        <w:t xml:space="preserve">Part is</w:t>
      </w:r>
      <w:r>
        <w:rPr>
          <w:rFonts w:ascii="Cambria" w:cs="Cambria" w:eastAsia="Cambria" w:hAnsi="Cambria"/>
          <w:i w:val="false"/>
          <w:iCs w:val="false"/>
          <w:sz w:val="24"/>
          <w:szCs w:val="24"/>
        </w:rPr>
        <w:t xml:space="preserve"> trying to take seriously rather than assume.</w:t>
      </w:r>
    </w:p>
    <w:p>
      <w:pPr>
        <w:pStyle w:val="Heading2"/>
        <w:pageBreakBefore/>
        <w:spacing w:after="240" w:before="0"/>
        <w:jc w:val="center"/>
      </w:pPr>
      <w:bookmarkStart w:name="toc24" w:id="1"/>
      <w:r>
        <w:rPr>
          <w:rFonts w:ascii="Amazon Ember" w:cs="Amazon Ember" w:eastAsia="Amazon Ember" w:hAnsi="Amazon Ember"/>
          <w:b/>
          <w:bCs/>
          <w:color w:val="0000FF"/>
          <w:sz w:val="36"/>
          <w:szCs w:val="36"/>
        </w:rPr>
        <w:t xml:space="preserve">Chapter 18: Where Is the Energy?</w:t>
      </w:r>
      <w:bookmarkEnd w:id="1"/>
    </w:p>
    <w:p>
      <w:pPr>
        <w:spacing w:after="260" w:line="360" w:lineRule="auto"/>
        <w:jc w:val="left"/>
      </w:pPr>
      <w:r>
        <w:rPr>
          <w:rFonts w:ascii="Cambria" w:cs="Cambria" w:eastAsia="Cambria" w:hAnsi="Cambria"/>
          <w:i w:val="false"/>
          <w:iCs w:val="false"/>
          <w:sz w:val="24"/>
          <w:szCs w:val="24"/>
        </w:rPr>
        <w:t xml:space="preserve">Energy remains one of the best available tests of any physical picture, if only because it has to be conserved no matter how you tell the story. Suppose two like charges repel each other and drift apart, gaining kinetic energy as they go. Where did that additional kinetic energy actually come from?</w:t>
      </w:r>
    </w:p>
    <w:p>
      <w:pPr>
        <w:spacing w:after="260" w:line="360" w:lineRule="auto"/>
        <w:jc w:val="left"/>
      </w:pPr>
      <w:r>
        <w:rPr>
          <w:rFonts w:ascii="Cambria" w:cs="Cambria" w:eastAsia="Cambria" w:hAnsi="Cambria"/>
          <w:i w:val="false"/>
          <w:iCs w:val="false"/>
          <w:sz w:val="24"/>
          <w:szCs w:val="24"/>
        </w:rPr>
        <w:t xml:space="preserve">In the standard classical account, the electromagnetic field participates directly in the energy bookkeeping. The system carries electromagnetic potential energy, and as the charges move apart, energy transfers back and forth between the mechanical sector and the electromagnetic sector. More generally, energy can flow from place to place through the field itself, governed by the Poynting theorem introduced in the last chapter, which in its local form reads</w:t>
      </w:r>
    </w:p>
    <w:p>
      <w:pPr>
        <w:spacing w:after="260" w:line="360" w:lineRule="auto"/>
        <w:jc w:val="center"/>
      </w:pPr>
      <w:r>
        <w:rPr>
          <w:rFonts w:ascii="Cambria Math" w:cs="Cambria Math" w:eastAsia="Cambria Math" w:hAnsi="Cambria Math"/>
          <w:i/>
          <w:iCs/>
          <w:sz w:val="24"/>
          <w:szCs w:val="24"/>
        </w:rPr>
        <w:t xml:space="preserve">∂u/∂t + ∇·S = −J·E</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In full, that equation says: energy stored in the electromagnetic configuration can change over time; energy can flow continuously from one region of space to another, carried by nothing but the field itself; and matter can gain energy precisely as the electromagnetic system loses it, or vice versa, all tracked locally and consistently. It is a remarkably coherent and successful picture.</w:t>
      </w:r>
    </w:p>
    <w:p>
      <w:pPr>
        <w:spacing w:after="260" w:line="360" w:lineRule="auto"/>
        <w:jc w:val="left"/>
      </w:pPr>
      <w:r>
        <w:rPr>
          <w:rFonts w:ascii="Cambria" w:cs="Cambria" w:eastAsia="Cambria" w:hAnsi="Cambria"/>
          <w:i w:val="false"/>
          <w:iCs w:val="false"/>
          <w:sz w:val="24"/>
          <w:szCs w:val="24"/>
        </w:rPr>
        <w:t xml:space="preserve">So what happens if you refuse, on principle, to treat the field as an independent repository of energy at all? You need another complete account — one that attributes all of that energy to the interacting charged particles directly, with the apparent “field energy” of the standard picture emerging somehow from the structure of their mutual interaction rather than being stored independently in the space between them.</w:t>
      </w:r>
    </w:p>
    <w:p>
      <w:pPr>
        <w:spacing w:after="260" w:line="360" w:lineRule="auto"/>
        <w:jc w:val="left"/>
      </w:pPr>
      <w:r>
        <w:rPr>
          <w:rFonts w:ascii="Cambria" w:cs="Cambria" w:eastAsia="Cambria" w:hAnsi="Cambria"/>
          <w:i w:val="false"/>
          <w:iCs w:val="false"/>
          <w:sz w:val="24"/>
          <w:szCs w:val="24"/>
        </w:rPr>
        <w:t xml:space="preserve">That reformulation is conceptually possible in certain restricted settings, but it isn’t a free relabeling that costs nothing — it changes how you have to think about what is physically happening in the empty space between two charges, and this is the point in the argument where this book has to resist the temptation to make things sound tidier than they actually are. A beautiful idea is not automatically a complete theory.</w:t>
      </w:r>
    </w:p>
    <w:p>
      <w:pPr>
        <w:spacing w:after="260" w:line="360" w:lineRule="auto"/>
        <w:jc w:val="left"/>
      </w:pPr>
      <w:r>
        <w:rPr>
          <w:rFonts w:ascii="Cambria" w:cs="Cambria" w:eastAsia="Cambria" w:hAnsi="Cambria"/>
          <w:i w:val="false"/>
          <w:iCs w:val="false"/>
          <w:sz w:val="24"/>
          <w:szCs w:val="24"/>
        </w:rPr>
        <w:t xml:space="preserve">Claiming that all electromagnetic energy ultimately belongs to matter and its interactions carries an obligation to show, in detail, how that reformulated theory reproduces energy conservation, momentum conservation, radiation, propagation at the speed of light, interference, electromagnetic waves, photon emission, photon absorption, and the experimentally verified quantum corrections that QED gets right to the same one-part-in-a-billion precision noted back in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That is a formidable list. Direct-action thinking illuminates real pieces of it beautifully. Ordinary QED remains powerful because it handles the entire list at once, inside one relativistic quantum framework, without needing to reformulate anything on a case-by-case basis.</w:t>
      </w:r>
    </w:p>
    <w:p>
      <w:pPr>
        <w:spacing w:after="260" w:line="360" w:lineRule="auto"/>
        <w:jc w:val="left"/>
      </w:pPr>
      <w:r>
        <w:rPr>
          <w:rFonts w:ascii="Cambria" w:cs="Cambria" w:eastAsia="Cambria" w:hAnsi="Cambria"/>
          <w:i w:val="false"/>
          <w:iCs w:val="false"/>
          <w:sz w:val="24"/>
          <w:szCs w:val="24"/>
        </w:rPr>
        <w:t xml:space="preserve">What changes from one formulation to another is where the description places the degrees of freedom. A different bookkeeping can assign the same total energy to the interaction of the charges rather than to a field sitting between them. Energy conservation survives that rewrite. Momentum conservation survives it. Radiation survives it. The rewrite is never permission to stop conserving energy, and it is not, by itself, a replacement for QED.</w:t>
      </w:r>
    </w:p>
    <w:p>
      <w:pPr>
        <w:spacing w:after="260" w:line="360" w:lineRule="auto"/>
        <w:jc w:val="left"/>
      </w:pPr>
      <w:r>
        <w:rPr>
          <w:rFonts w:ascii="Cambria" w:cs="Cambria" w:eastAsia="Cambria" w:hAnsi="Cambria"/>
          <w:i w:val="false"/>
          <w:iCs w:val="false"/>
          <w:sz w:val="24"/>
          <w:szCs w:val="24"/>
        </w:rPr>
        <w:t xml:space="preserve">There is a further reason to hold this discussion to a high standard, and it’s the same reason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raised in passing: a real photon is more than an accounting entry in someone’s calculation. It can be detected, arriving at a detector with a definite, measurable energy and momentum:</w:t>
      </w:r>
    </w:p>
    <w:p>
      <w:pPr>
        <w:keepNext/>
        <w:keepLines/>
        <w:spacing w:after="120" w:before="360" w:line="360" w:lineRule="auto"/>
        <w:jc w:val="center"/>
      </w:pPr>
      <w:r>
        <w:rPr>
          <w:rFonts w:ascii="Cambria" w:cs="Cambria" w:eastAsia="Cambria" w:hAnsi="Cambria"/>
          <w:b/>
          <w:bCs/>
          <w:i/>
          <w:iCs/>
          <w:sz w:val="20"/>
          <w:szCs w:val="20"/>
        </w:rPr>
        <w:t xml:space="preserve">Equation (4)</w:t>
      </w:r>
      <w:r>
        <w:rPr>
          <w:rFonts w:ascii="Cambria" w:cs="Cambria" w:eastAsia="Cambria" w:hAnsi="Cambria"/>
          <w:i/>
          <w:iCs/>
          <w:sz w:val="20"/>
          <w:szCs w:val="20"/>
        </w:rPr>
        <w:t xml:space="preserve">  —  Photon energy and momentum:</w:t>
      </w:r>
    </w:p>
    <w:p>
      <w:pPr>
        <w:keepNext/>
        <w:keepLines/>
        <w:spacing w:after="60" w:before="120" w:line="360" w:lineRule="auto"/>
        <w:jc w:val="center"/>
      </w:pPr>
      <w:r>
        <w:rPr>
          <w:rFonts w:ascii="Cambria Math" w:cs="Cambria Math" w:eastAsia="Cambria Math" w:hAnsi="Cambria Math"/>
          <w:i/>
          <w:iCs/>
          <w:sz w:val="24"/>
          <w:szCs w:val="24"/>
        </w:rPr>
        <w:t xml:space="preserve">E = ħω</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p = ħω/c</w:t>
      </w:r>
      <w:r>
        <w:rPr>
          <w:rFonts w:ascii="Cambria" w:cs="Cambria" w:eastAsia="Cambria" w:hAnsi="Cambria"/>
          <w:sz w:val="24"/>
          <w:szCs w:val="24"/>
        </w:rPr>
        <w:t xml:space="preserve">.</w:t>
      </w:r>
      <w:r>
        <w:rPr>
          <w:rFonts w:ascii="Cambria" w:cs="Cambria" w:eastAsia="Cambria" w:hAnsi="Cambria"/>
          <w:sz w:val="24"/>
          <w:szCs w:val="24"/>
        </w:rPr>
        <w:t xml:space="preserve">    (4)</w:t>
      </w:r>
    </w:p>
    <w:p>
      <w:pPr>
        <w:spacing w:after="260" w:line="360" w:lineRule="auto"/>
        <w:jc w:val="left"/>
      </w:pPr>
      <w:r>
        <w:rPr>
          <w:rFonts w:ascii="Cambria" w:cs="Cambria" w:eastAsia="Cambria" w:hAnsi="Cambria"/>
          <w:i w:val="false"/>
          <w:iCs w:val="false"/>
          <w:sz w:val="24"/>
          <w:szCs w:val="24"/>
        </w:rPr>
        <w:t xml:space="preserve">Light, in other words, comes in discrete quantum packets that behave, on arrival, like particles with sharp, well-defined properties — and that fact has direct consequences for the phase-centered picture this book has been developing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It means phase alone is not the whole story. Phase governs interference and the evolution of amplitudes beautifully, but the electromagnetic field additionally has quantized excitations, and those excitations carry energy and momentum in their own right. Any complete theory has to account for that fact, not just the phase relationships riding on top of it.</w:t>
      </w:r>
    </w:p>
    <w:p>
      <w:pPr>
        <w:spacing w:after="260" w:line="360" w:lineRule="auto"/>
        <w:jc w:val="left"/>
      </w:pPr>
      <w:r>
        <w:rPr>
          <w:rFonts w:ascii="Cambria" w:cs="Cambria" w:eastAsia="Cambria" w:hAnsi="Cambria"/>
          <w:i w:val="false"/>
          <w:iCs w:val="false"/>
          <w:sz w:val="24"/>
          <w:szCs w:val="24"/>
        </w:rPr>
        <w:t xml:space="preserve">Quantum electrodynamics is the theory that can count those photons. The classical electromagnetic potential becomes an operator-valued quantum field, capable of existing in states containing zero photons, one photon, a vast number of photons, or elaborate superpositions of all of the above — and the quantum state of light itself turns out to carry its own phase structure, on top of everything already said about the phase of charged matter.</w:t>
      </w:r>
    </w:p>
    <w:p>
      <w:pPr>
        <w:spacing w:after="260" w:line="360" w:lineRule="auto"/>
        <w:jc w:val="left"/>
      </w:pPr>
      <w:r>
        <w:rPr>
          <w:rFonts w:ascii="Cambria" w:cs="Cambria" w:eastAsia="Cambria" w:hAnsi="Cambria"/>
          <w:i w:val="false"/>
          <w:iCs w:val="false"/>
          <w:sz w:val="24"/>
          <w:szCs w:val="24"/>
        </w:rPr>
        <w:t xml:space="preserve">Coherent states of the field provide the bridge back to the everyday classical world: a classical-looking electromagnetic wave corresponds to a quantum state in which the photon number is not sharply fixed at all, but the field nonetheless has a well-defined coherent amplitude, meaning the classical wave isn’t so much a rival to the photon picture as what an enormous, highly coherent population of photons looks like once you stop being able to count them individually. The same bridge, built from the same material, connects a single click in a photon detector to a beam bright enough to read by.</w:t>
      </w:r>
    </w:p>
    <w:p>
      <w:pPr>
        <w:spacing w:after="260" w:line="360" w:lineRule="auto"/>
        <w:jc w:val="left"/>
      </w:pPr>
      <w:r>
        <w:rPr>
          <w:rFonts w:ascii="Cambria" w:cs="Cambria" w:eastAsia="Cambria" w:hAnsi="Cambria"/>
          <w:i w:val="false"/>
          <w:iCs w:val="false"/>
          <w:sz w:val="24"/>
          <w:szCs w:val="24"/>
        </w:rPr>
        <w:t xml:space="preserve">Here is a point that links directly back to </w:t>
      </w:r>
      <w:r>
        <w:rPr>
          <w:rFonts w:ascii="Cambria" w:cs="Cambria" w:eastAsia="Cambria" w:hAnsi="Cambria"/>
          <w:i w:val="false"/>
          <w:iCs w:val="false"/>
          <w:sz w:val="24"/>
          <w:szCs w:val="24"/>
        </w:rPr>
        <w:t xml:space="preserve">Part </w:t>
      </w:r>
      <w:hyperlink w:history="1" w:anchor="toc7">
        <w:r>
          <w:rPr>
            <w:rFonts w:ascii="Cambria" w:cs="Cambria" w:eastAsia="Cambria" w:hAnsi="Cambria"/>
            <w:i w:val="false"/>
            <w:iCs w:val="false"/>
            <w:color w:val="44546A"/>
            <w:sz w:val="24"/>
            <w:szCs w:val="24"/>
            <w:u w:val="single"/>
          </w:rPr>
          <w:t xml:space="preserve">Two</w:t>
        </w:r>
      </w:hyperlink>
      <w:r>
        <w:rPr>
          <w:rFonts w:ascii="Cambria" w:cs="Cambria" w:eastAsia="Cambria" w:hAnsi="Cambria"/>
          <w:i w:val="false"/>
          <w:iCs w:val="false"/>
          <w:sz w:val="24"/>
          <w:szCs w:val="24"/>
        </w:rPr>
        <w:t xml:space="preserve">. This book has now encountered coherence in two apparently separate settings. Matter can be coherent: that was the whole subject of superconductivity, an enormous number of charged constituents sharing one macroscopic quantum phase. Light can be coherent too: that is what a laser is, an enormous number of photons occupying one highly organized quantum state. These two situations are not identical. But the same underlying mathematical idea, phase coherence, links them, and that link turns out to be one of the most fruitful available routes for connecting Mead’s world to Feynman’s.</w:t>
      </w:r>
    </w:p>
    <w:p>
      <w:pPr>
        <w:spacing w:after="260" w:line="360" w:lineRule="auto"/>
        <w:jc w:val="left"/>
      </w:pPr>
      <w:r>
        <w:rPr>
          <w:rFonts w:ascii="Cambria" w:cs="Cambria" w:eastAsia="Cambria" w:hAnsi="Cambria"/>
          <w:i w:val="false"/>
          <w:iCs w:val="false"/>
          <w:sz w:val="24"/>
          <w:szCs w:val="24"/>
        </w:rPr>
        <w:t xml:space="preserve">In a sufficiently coherent regime — inside a superconducting circuit, say, or a microwave cavity tuned to trap a single electromagnetic mode — the electromagnetic interaction itself can become a macroscopic relationship between two collective phases: the phase of the coherent matter and the phase of the coherent light, exchanging excitations back and forth in an orderly, trackable way.</w:t>
      </w:r>
    </w:p>
    <w:p>
      <w:pPr>
        <w:spacing w:after="260" w:line="360" w:lineRule="auto"/>
        <w:jc w:val="left"/>
      </w:pPr>
      <w:r>
        <w:rPr>
          <w:rFonts w:ascii="Cambria" w:cs="Cambria" w:eastAsia="Cambria" w:hAnsi="Cambria"/>
          <w:i w:val="false"/>
          <w:iCs w:val="false"/>
          <w:sz w:val="24"/>
          <w:szCs w:val="24"/>
        </w:rPr>
        <w:t xml:space="preserve">At that point, “matter” and “field” stop naming two different substances and start naming two sets of degrees of freedom coexisting within one quantum system. That is one of the most useful lessons available from this entire debate: the better question is less the flat </w:t>
      </w:r>
      <w:r>
        <w:rPr>
          <w:rFonts w:ascii="Cambria Math" w:cs="Cambria Math" w:eastAsia="Cambria Math" w:hAnsi="Cambria Math"/>
          <w:i/>
          <w:iCs/>
          <w:sz w:val="24"/>
          <w:szCs w:val="24"/>
        </w:rPr>
        <w:t xml:space="preserve">is the field real?</w:t>
      </w:r>
      <w:r>
        <w:rPr>
          <w:rFonts w:ascii="Cambria" w:cs="Cambria" w:eastAsia="Cambria" w:hAnsi="Cambria"/>
          <w:i w:val="false"/>
          <w:iCs w:val="false"/>
          <w:sz w:val="24"/>
          <w:szCs w:val="24"/>
        </w:rPr>
        <w:t xml:space="preserve"> than </w:t>
      </w:r>
      <w:r>
        <w:rPr>
          <w:rFonts w:ascii="Cambria Math" w:cs="Cambria Math" w:eastAsia="Cambria Math" w:hAnsi="Cambria Math"/>
          <w:i/>
          <w:iCs/>
          <w:sz w:val="24"/>
          <w:szCs w:val="24"/>
        </w:rPr>
        <w:t xml:space="preserve">which degrees of freedom are the natural ones for describing the physical regime in front of you right now?</w:t>
      </w:r>
      <w:r>
        <w:rPr>
          <w:rFonts w:ascii="Cambria" w:cs="Cambria" w:eastAsia="Cambria" w:hAnsi="Cambria"/>
          <w:i w:val="false"/>
          <w:iCs w:val="false"/>
          <w:sz w:val="24"/>
          <w:szCs w:val="24"/>
        </w:rPr>
        <w:t xml:space="preserve"> Sometimes the honest answer is individual particles. Sometimes it’s collective matter. Sometimes it’s electromagnetic modes. Sometimes it’s phases and potentials, stripped of everything else.</w:t>
      </w:r>
    </w:p>
    <w:p>
      <w:pPr>
        <w:spacing w:after="260" w:line="360" w:lineRule="auto"/>
        <w:jc w:val="left"/>
      </w:pPr>
      <w:r>
        <w:rPr>
          <w:rFonts w:ascii="Cambria" w:cs="Cambria" w:eastAsia="Cambria" w:hAnsi="Cambria"/>
          <w:i w:val="false"/>
          <w:iCs w:val="false"/>
          <w:sz w:val="24"/>
          <w:szCs w:val="24"/>
        </w:rPr>
        <w:t xml:space="preserve">The art of physics, as much as anywhere in this book, lies in knowing when to change language without imagining that you’ve changed the underlying physics along with it — and in resisting the temptation, once photons enter the story, to turn any of these ideas back into a cartoon of tiny bullets passing between billiard balls. The real picture, threading phase, potential, field, and photon together, is stranger than that cartoon. It is also far more elegant. The next </w:t>
      </w:r>
      <w:r>
        <w:rPr>
          <w:rFonts w:ascii="Cambria" w:cs="Cambria" w:eastAsia="Cambria" w:hAnsi="Cambria"/>
          <w:i w:val="false"/>
          <w:iCs w:val="false"/>
          <w:sz w:val="24"/>
          <w:szCs w:val="24"/>
        </w:rPr>
        <w:t xml:space="preserve">Part puts</w:t>
      </w:r>
      <w:r>
        <w:rPr>
          <w:rFonts w:ascii="Cambria" w:cs="Cambria" w:eastAsia="Cambria" w:hAnsi="Cambria"/>
          <w:i w:val="false"/>
          <w:iCs w:val="false"/>
          <w:sz w:val="24"/>
          <w:szCs w:val="24"/>
        </w:rPr>
        <w:t xml:space="preserve"> it to the harder test: setting this whole phase-and-potential framework directly against the full machinery of quantum electrodynamics, to see how much of it survives contact.</w:t>
      </w:r>
    </w:p>
    <w:p>
      <w:pPr>
        <w:sectPr>
          <w:footerReference w:type="default" r:id="rId17"/>
          <w:pgSz w:w="8640" w:h="12960" w:orient="portrait"/>
          <w:pgMar w:top="1080" w:right="1080" w:bottom="1080" w:left="1080" w:header="708" w:footer="708" w:gutter="0"/>
          <w:pgNumType/>
          <w:docGrid w:linePitch="360"/>
        </w:sectPr>
      </w:pPr>
    </w:p>
    <w:p>
      <w:pPr>
        <w:pStyle w:val="Heading1"/>
        <w:jc w:val="center"/>
      </w:pPr>
      <w:bookmarkStart w:name="toc25" w:id="1"/>
      <w:r>
        <w:rPr>
          <w:rFonts w:ascii="Amazon Ember" w:cs="Amazon Ember" w:eastAsia="Amazon Ember" w:hAnsi="Amazon Ember"/>
          <w:b/>
          <w:bCs/>
          <w:color w:val="0000FF"/>
          <w:sz w:val="36"/>
          <w:szCs w:val="36"/>
        </w:rPr>
        <w:t xml:space="preserve">Part Six — What Survives the Merger</w:t>
      </w:r>
      <w:bookmarkEnd w:id="1"/>
    </w:p>
    <w:p>
      <w:pPr>
        <w:sectPr>
          <w:footerReference w:type="default" r:id="rId18"/>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26" w:id="1"/>
      <w:r>
        <w:rPr>
          <w:rFonts w:ascii="Amazon Ember" w:cs="Amazon Ember" w:eastAsia="Amazon Ember" w:hAnsi="Amazon Ember"/>
          <w:b/>
          <w:bCs/>
          <w:color w:val="0000FF"/>
          <w:sz w:val="36"/>
          <w:szCs w:val="36"/>
        </w:rPr>
        <w:t xml:space="preserve">Chapter 19: What QED Adds</w:t>
      </w:r>
      <w:bookmarkEnd w:id="1"/>
    </w:p>
    <w:p>
      <w:pPr>
        <w:spacing w:after="260" w:line="360" w:lineRule="auto"/>
        <w:jc w:val="left"/>
      </w:pPr>
      <w:r>
        <w:rPr>
          <w:rFonts w:ascii="Cambria" w:cs="Cambria" w:eastAsia="Cambria" w:hAnsi="Cambria"/>
          <w:i w:val="false"/>
          <w:iCs w:val="false"/>
          <w:sz w:val="24"/>
          <w:szCs w:val="24"/>
        </w:rPr>
        <w:t xml:space="preserve">Halfway. The phase-and-potential story is in place. Here is what it still cannot do, and what quantum electrodynamics adds.</w:t>
      </w:r>
    </w:p>
    <w:p>
      <w:pPr>
        <w:spacing w:after="260" w:line="360" w:lineRule="auto"/>
        <w:jc w:val="left"/>
      </w:pPr>
      <w:r>
        <w:rPr>
          <w:rFonts w:ascii="Cambria" w:cs="Cambria" w:eastAsia="Cambria" w:hAnsi="Cambria"/>
          <w:i w:val="false"/>
          <w:iCs w:val="false"/>
          <w:sz w:val="24"/>
          <w:szCs w:val="24"/>
        </w:rPr>
        <w:t xml:space="preserve">Start with what’s already in place. Charged matter has a quantum state with phase. The electromagnetic potential couples to that phase. That much has been the argument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QED adds several things on top of it, and none of them are optional extras. The electromagnetic field itself is quantized, with photons as its excitations. The whole framework respects special relativity, exactly and without compromise. And critically, the theory allows for processes a low-energy phase picture has no way to handle: an electron and a positron can meet and annihilate into pure radiation; a sufficiently energetic photon can, under the right conditions, produce an electron-positron pair out of nothing but energy.</w:t>
      </w:r>
    </w:p>
    <w:p>
      <w:pPr>
        <w:spacing w:after="260" w:line="360" w:lineRule="auto"/>
        <w:jc w:val="left"/>
      </w:pPr>
      <w:r>
        <w:rPr>
          <w:rFonts w:ascii="Cambria" w:cs="Cambria" w:eastAsia="Cambria" w:hAnsi="Cambria"/>
          <w:i w:val="false"/>
          <w:iCs w:val="false"/>
          <w:sz w:val="24"/>
          <w:szCs w:val="24"/>
        </w:rPr>
        <w:t xml:space="preserve">The threshold for that second process is not arbitrary: it takes at least 1.022 million electron-volts of energy, twice the rest-mass energy of a single electron — but energy alone isn’t enough, because a lone photon in empty space can never convert into a pair without violating conservation of momentum. The conversion needs a third body nearby, typically an atomic nucleus, to absorb the recoil, which is why pair production happens when a gamma ray passes close to matter rather than in open vacuum; gamma-ray photons crossing that threshold near a detector’s shielding or target material routinely turn into particle pairs, a process engineers have to design around rather than a theoretical curiosity.</w:t>
      </w:r>
    </w:p>
    <w:p>
      <w:pPr>
        <w:spacing w:after="260" w:line="360" w:lineRule="auto"/>
        <w:jc w:val="left"/>
      </w:pPr>
      <w:r>
        <w:rPr>
          <w:rFonts w:ascii="Cambria" w:cs="Cambria" w:eastAsia="Cambria" w:hAnsi="Cambria"/>
          <w:i w:val="false"/>
          <w:iCs w:val="false"/>
          <w:sz w:val="24"/>
          <w:szCs w:val="24"/>
        </w:rPr>
        <w:t xml:space="preserve">The number of electrons in a room is not, in relativistic quantum theory, a conserved headcount. QED calculates all of this — vacuum polarization, radiative corrections to the electron’s magnetic moment, scattering probabilities — with a precision that still unsettles physicists who calculate it for a living.</w:t>
      </w:r>
    </w:p>
    <w:p>
      <w:pPr>
        <w:spacing w:after="260" w:line="360" w:lineRule="auto"/>
        <w:jc w:val="left"/>
      </w:pPr>
      <w:r>
        <w:rPr>
          <w:rFonts w:ascii="Cambria" w:cs="Cambria" w:eastAsia="Cambria" w:hAnsi="Cambria"/>
          <w:i w:val="false"/>
          <w:iCs w:val="false"/>
          <w:sz w:val="24"/>
          <w:szCs w:val="24"/>
        </w:rPr>
        <w:t xml:space="preserve">A phase-and-potential picture, however elegant within its own domain, was never going to reach any of this on its own — and the reasons differ in each case. Particle creation and annihilation require a formalism in which the number of particles is not fixed in advance: the quantum field itself has to be capable of gaining or losing excitations, which is what a collective phase variable, defined for a fixed population of charges already present, is not built to do.</w:t>
      </w:r>
    </w:p>
    <w:p>
      <w:pPr>
        <w:spacing w:after="260" w:line="360" w:lineRule="auto"/>
        <w:jc w:val="left"/>
      </w:pPr>
      <w:r>
        <w:rPr>
          <w:rFonts w:ascii="Cambria" w:cs="Cambria" w:eastAsia="Cambria" w:hAnsi="Cambria"/>
          <w:i w:val="false"/>
          <w:iCs w:val="false"/>
          <w:sz w:val="24"/>
          <w:szCs w:val="24"/>
        </w:rPr>
        <w:t xml:space="preserve">Precision radiative corrections, the Lamb shift and the electron’s anomalous magnetic moment among them, require summing over virtual processes involving the full relativistic field, order by order, in a calculation that has no analogue in a theory whose only dynamical variable is a single macroscopic phase. And a relativistic scattering framework requires something subtler still: the ability to treat an incoming electron and an outgoing positron as excitations of the same underlying field, related by reversing the direction of time in a diagram, a technique called crossing, so that a calculation for one process hands you the calculation for several related ones almost for free.</w:t>
      </w:r>
    </w:p>
    <w:p>
      <w:pPr>
        <w:spacing w:after="260" w:line="360" w:lineRule="auto"/>
        <w:jc w:val="left"/>
      </w:pPr>
      <w:r>
        <w:rPr>
          <w:rFonts w:ascii="Cambria" w:cs="Cambria" w:eastAsia="Cambria" w:hAnsi="Cambria"/>
          <w:i w:val="false"/>
          <w:iCs w:val="false"/>
          <w:sz w:val="24"/>
          <w:szCs w:val="24"/>
        </w:rPr>
        <w:t xml:space="preserve">That only works if particles and antiparticles belong to one relativistic field from the start, which is precisely the structure a fixed-particle-number phase theory does not have. None of these three requirements is optional, and none of them is available to a theory built only from a collective quantum phase, however successfully that phase organizes the physics of a coherent, low-energy, particle-number-conserving system like a superconductor. Keep this specific list on hand: </w:t>
      </w:r>
      <w:r>
        <w:rPr>
          <w:rFonts w:ascii="Cambria" w:cs="Cambria" w:eastAsia="Cambria" w:hAnsi="Cambria"/>
          <w:i w:val="false"/>
          <w:iCs w:val="false"/>
          <w:sz w:val="24"/>
          <w:szCs w:val="24"/>
        </w:rPr>
        <w:t xml:space="preserve">Chapter </w:t>
      </w:r>
      <w:hyperlink w:history="1" w:anchor="toc60">
        <w:r>
          <w:rPr>
            <w:rFonts w:ascii="Cambria" w:cs="Cambria" w:eastAsia="Cambria" w:hAnsi="Cambria"/>
            <w:i w:val="false"/>
            <w:iCs w:val="false"/>
            <w:color w:val="44546A"/>
            <w:sz w:val="24"/>
            <w:szCs w:val="24"/>
            <w:u w:val="single"/>
          </w:rPr>
          <w:t xml:space="preserve">46</w:t>
        </w:r>
      </w:hyperlink>
      <w:r>
        <w:rPr>
          <w:rFonts w:ascii="Cambria" w:cs="Cambria" w:eastAsia="Cambria" w:hAnsi="Cambria"/>
          <w:i w:val="false"/>
          <w:iCs w:val="false"/>
          <w:sz w:val="24"/>
          <w:szCs w:val="24"/>
        </w:rPr>
        <w:t xml:space="preserve"> returns to ask what this book’s synthesis has, and has not, established.</w:t>
      </w:r>
    </w:p>
    <w:p>
      <w:pPr>
        <w:spacing w:after="260" w:line="360" w:lineRule="auto"/>
        <w:jc w:val="left"/>
      </w:pPr>
      <w:r>
        <w:rPr>
          <w:rFonts w:ascii="Cambria" w:cs="Cambria" w:eastAsia="Cambria" w:hAnsi="Cambria"/>
          <w:i w:val="false"/>
          <w:iCs w:val="false"/>
          <w:sz w:val="24"/>
          <w:szCs w:val="24"/>
        </w:rPr>
        <w:t xml:space="preserve">This is why QED isn’t an optional later chapter, bolted on for completeness after Mead’s picture had already done the real work: Parts Eight through Ten build this machinery, from the covariant derivative to Feynman diagrams to the renormalized vacuum, because nothing lighter gets there.</w:t>
      </w:r>
    </w:p>
    <w:p>
      <w:pPr>
        <w:spacing w:after="260" w:line="360" w:lineRule="auto"/>
        <w:jc w:val="left"/>
      </w:pPr>
      <w:r>
        <w:rPr>
          <w:rFonts w:ascii="Cambria" w:cs="Cambria" w:eastAsia="Cambria" w:hAnsi="Cambria"/>
          <w:i w:val="false"/>
          <w:iCs w:val="false"/>
          <w:sz w:val="24"/>
          <w:szCs w:val="24"/>
        </w:rPr>
        <w:t xml:space="preserve">A short list of named results makes the point more vividly than any general description could. The Lamb shift (a tiny splitting between two hydrogen energy levels that a purely classical picture, or even an early quantum one, predicts should be identical) was measured in 1947 by Willis Lamb and Robert Retherford</w:t>
      </w:r>
      <w:hyperlink w:history="1" w:anchor="note6">
        <w:r>
          <w:rPr>
            <w:rFonts w:ascii="Cambria" w:cs="Cambria" w:eastAsia="Cambria" w:hAnsi="Cambria"/>
            <w:i w:val="false"/>
            <w:iCs w:val="false"/>
            <w:color w:val="44546A"/>
            <w:sz w:val="24"/>
            <w:szCs w:val="24"/>
            <w:u w:val="single"/>
            <w:vertAlign w:val="superscript"/>
          </w:rPr>
          <w:t xml:space="preserve">6</w:t>
        </w:r>
      </w:hyperlink>
      <w:r>
        <w:rPr>
          <w:rFonts w:ascii="Cambria" w:cs="Cambria" w:eastAsia="Cambria" w:hAnsi="Cambria"/>
          <w:i w:val="false"/>
          <w:iCs w:val="false"/>
          <w:sz w:val="24"/>
          <w:szCs w:val="24"/>
        </w:rPr>
        <w:t xml:space="preserve">, using surplus World War II radar equipment repurposed for precision microwave spectroscopy, and traced directly to the vacuum’s own quantum structure, the same machinery this book will build toward properly in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it was one of the first clean experimental proofs that empty space is not as empty as it looks.</w:t>
      </w:r>
    </w:p>
    <w:p>
      <w:pPr>
        <w:spacing w:after="260" w:line="360" w:lineRule="auto"/>
        <w:jc w:val="left"/>
      </w:pPr>
      <w:r>
        <w:rPr>
          <w:rFonts w:ascii="Cambria" w:cs="Cambria" w:eastAsia="Cambria" w:hAnsi="Cambria"/>
          <w:i w:val="false"/>
          <w:iCs w:val="false"/>
          <w:sz w:val="24"/>
          <w:szCs w:val="24"/>
        </w:rPr>
        <w:t xml:space="preserve">The splitting they measured, between the 2S and 2P levels of hydrogen, is about 1058 megahertz: a few millionths of an electron-volt. Set beside the few electron-volts of the level itself, that is a sliver. Set beside what a microwave spectrometer can resolve, it is a clear line. Compton scattering (an X-ray photon striking an electron and emerging with a longer wavelength, precisely as though the two had collided like billiard balls exchanging momentum) only makes sense once light is treated as carrying momentum as a particle, not just energy as a wave, a fact no phase-only account of matter was ever built on its own to explain.</w:t>
      </w:r>
    </w:p>
    <w:p>
      <w:pPr>
        <w:spacing w:after="260" w:line="360" w:lineRule="auto"/>
        <w:jc w:val="left"/>
      </w:pPr>
      <w:r>
        <w:rPr>
          <w:rFonts w:ascii="Cambria" w:cs="Cambria" w:eastAsia="Cambria" w:hAnsi="Cambria"/>
          <w:i w:val="false"/>
          <w:iCs w:val="false"/>
          <w:sz w:val="24"/>
          <w:szCs w:val="24"/>
        </w:rPr>
        <w:t xml:space="preserve">Send the photon straight back and the wavelength grows by about five picometers, twice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mc</w:t>
      </w:r>
      <w:r>
        <w:rPr>
          <w:rFonts w:ascii="Cambria" w:cs="Cambria" w:eastAsia="Cambria" w:hAnsi="Cambria"/>
          <w:i w:val="false"/>
          <w:iCs w:val="false"/>
          <w:sz w:val="24"/>
          <w:szCs w:val="24"/>
        </w:rPr>
        <w:t xml:space="preserve">) for the electron. Visible light is hundreds of thousands of picometers long, so a stretch that small is a rounding error. An X-ray only tens of picometers long is stretched by a noticeable fraction of itself, which is why the effect showed up first in X-rays.</w:t>
      </w:r>
    </w:p>
    <w:p>
      <w:pPr>
        <w:spacing w:after="260" w:line="360" w:lineRule="auto"/>
        <w:jc w:val="left"/>
      </w:pPr>
      <w:r>
        <w:rPr>
          <w:rFonts w:ascii="Cambria" w:cs="Cambria" w:eastAsia="Cambria" w:hAnsi="Cambria"/>
          <w:i w:val="false"/>
          <w:iCs w:val="false"/>
          <w:sz w:val="24"/>
          <w:szCs w:val="24"/>
        </w:rPr>
        <w:t xml:space="preserve">And the electron’s own magnetic moment, corrected by QED through roughly ten significant digits and confirmed by experiment to that same precision, remains one of the most exacting quantitative tests any physical theory has ever passed — a result this book returns to in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and one no collective-phase reformulation, however illuminating elsewhere, gets to simply inherit for free.</w:t>
      </w:r>
    </w:p>
    <w:p>
      <w:pPr>
        <w:spacing w:after="260" w:line="360" w:lineRule="auto"/>
        <w:jc w:val="left"/>
      </w:pPr>
      <w:r>
        <w:rPr>
          <w:rFonts w:ascii="Cambria" w:cs="Cambria" w:eastAsia="Cambria" w:hAnsi="Cambria"/>
          <w:i w:val="false"/>
          <w:iCs w:val="false"/>
          <w:sz w:val="24"/>
          <w:szCs w:val="24"/>
        </w:rPr>
        <w:t xml:space="preserve">So if this book’s synthesis is going to be honest with itself, something has to be conceded clearly: Mead’s collective-phase emphasis makes no attempt to replace quantum electrodynamics — it couldn’t if it tried. What it gives us is a powerful way to understand one particular layer of electromagnetic physics especially well — the layer where enormous numbers of charges act coherently. QED remains the more general relativistic quantum framework underneath everything. But generality and intuitiveness are not the same virtue, and a theory can be more complete without being more transparent.</w:t>
      </w:r>
    </w:p>
    <w:p>
      <w:pPr>
        <w:spacing w:after="260" w:line="360" w:lineRule="auto"/>
        <w:jc w:val="left"/>
      </w:pPr>
      <w:r>
        <w:rPr>
          <w:rFonts w:ascii="Cambria" w:cs="Cambria" w:eastAsia="Cambria" w:hAnsi="Cambria"/>
          <w:i w:val="false"/>
          <w:iCs w:val="false"/>
          <w:sz w:val="24"/>
          <w:szCs w:val="24"/>
        </w:rPr>
        <w:t xml:space="preserve">QED is extraordinarily powerful, though it doesn’t always make itself easy to see through. A conceptual framework built around phase and potentials can illuminate the </w:t>
      </w:r>
      <w:r>
        <w:rPr>
          <w:rFonts w:ascii="Cambria Math" w:cs="Cambria Math" w:eastAsia="Cambria Math" w:hAnsi="Cambria Math"/>
          <w:i/>
          <w:iCs/>
          <w:sz w:val="24"/>
          <w:szCs w:val="24"/>
        </w:rPr>
        <w:t xml:space="preserve">structure</w:t>
      </w:r>
      <w:r>
        <w:rPr>
          <w:rFonts w:ascii="Cambria" w:cs="Cambria" w:eastAsia="Cambria" w:hAnsi="Cambria"/>
          <w:i w:val="false"/>
          <w:iCs w:val="false"/>
          <w:sz w:val="24"/>
          <w:szCs w:val="24"/>
        </w:rPr>
        <w:t xml:space="preserve"> underneath QED’s calculations without reproducing a single one of those calculations itself.</w:t>
      </w:r>
    </w:p>
    <w:p>
      <w:pPr>
        <w:spacing w:after="260" w:line="360" w:lineRule="auto"/>
        <w:jc w:val="left"/>
      </w:pPr>
      <w:r>
        <w:rPr>
          <w:rFonts w:ascii="Cambria" w:cs="Cambria" w:eastAsia="Cambria" w:hAnsi="Cambria"/>
          <w:i w:val="false"/>
          <w:iCs w:val="false"/>
          <w:sz w:val="24"/>
          <w:szCs w:val="24"/>
        </w:rPr>
        <w:t xml:space="preserve">That reframes the right question to be asking from here forward. Not </w:t>
      </w:r>
      <w:r>
        <w:rPr>
          <w:rFonts w:ascii="Cambria Math" w:cs="Cambria Math" w:eastAsia="Cambria Math" w:hAnsi="Cambria Math"/>
          <w:i/>
          <w:iCs/>
          <w:sz w:val="24"/>
          <w:szCs w:val="24"/>
        </w:rPr>
        <w:t xml:space="preserve">which theory wins</w:t>
      </w:r>
      <w:r>
        <w:rPr>
          <w:rFonts w:ascii="Cambria" w:cs="Cambria" w:eastAsia="Cambria" w:hAnsi="Cambria"/>
          <w:i w:val="false"/>
          <w:iCs w:val="false"/>
          <w:sz w:val="24"/>
          <w:szCs w:val="24"/>
        </w:rPr>
        <w:t xml:space="preserve"> — a contest that was always beside the point — but </w:t>
      </w:r>
      <w:r>
        <w:rPr>
          <w:rFonts w:ascii="Cambria Math" w:cs="Cambria Math" w:eastAsia="Cambria Math" w:hAnsi="Cambria Math"/>
          <w:i/>
          <w:iCs/>
          <w:sz w:val="24"/>
          <w:szCs w:val="24"/>
        </w:rPr>
        <w:t xml:space="preserve">what does each description make visible that the other tends to hide?</w:t>
      </w:r>
      <w:r>
        <w:rPr>
          <w:rFonts w:ascii="Cambria" w:cs="Cambria" w:eastAsia="Cambria" w:hAnsi="Cambria"/>
          <w:i w:val="false"/>
          <w:iCs w:val="false"/>
          <w:sz w:val="24"/>
          <w:szCs w:val="24"/>
        </w:rPr>
        <w:t xml:space="preserve"> That is the question the rest of this </w:t>
      </w:r>
      <w:r>
        <w:rPr>
          <w:rFonts w:ascii="Cambria" w:cs="Cambria" w:eastAsia="Cambria" w:hAnsi="Cambria"/>
          <w:i w:val="false"/>
          <w:iCs w:val="false"/>
          <w:sz w:val="24"/>
          <w:szCs w:val="24"/>
        </w:rPr>
        <w:t xml:space="preserve">Part keeps</w:t>
      </w:r>
      <w:r>
        <w:rPr>
          <w:rFonts w:ascii="Cambria" w:cs="Cambria" w:eastAsia="Cambria" w:hAnsi="Cambria"/>
          <w:i w:val="false"/>
          <w:iCs w:val="false"/>
          <w:sz w:val="24"/>
          <w:szCs w:val="24"/>
        </w:rPr>
        <w:t xml:space="preserve"> returning to.</w:t>
      </w:r>
    </w:p>
    <w:p>
      <w:pPr>
        <w:pStyle w:val="Heading2"/>
        <w:pageBreakBefore/>
        <w:spacing w:after="240" w:before="0"/>
        <w:jc w:val="center"/>
      </w:pPr>
      <w:bookmarkStart w:name="toc27" w:id="1"/>
      <w:r>
        <w:rPr>
          <w:rFonts w:ascii="Amazon Ember" w:cs="Amazon Ember" w:eastAsia="Amazon Ember" w:hAnsi="Amazon Ember"/>
          <w:b/>
          <w:bCs/>
          <w:color w:val="0000FF"/>
          <w:sz w:val="36"/>
          <w:szCs w:val="36"/>
        </w:rPr>
        <w:t xml:space="preserve">Chapter 20: The Geometry of the Potential</w:t>
      </w:r>
      <w:bookmarkEnd w:id="1"/>
    </w:p>
    <w:p>
      <w:pPr>
        <w:spacing w:after="260" w:line="360" w:lineRule="auto"/>
        <w:jc w:val="left"/>
      </w:pPr>
      <w:r>
        <w:rPr>
          <w:rFonts w:ascii="Cambria" w:cs="Cambria" w:eastAsia="Cambria" w:hAnsi="Cambria"/>
          <w:i w:val="false"/>
          <w:iCs w:val="false"/>
          <w:sz w:val="24"/>
          <w:szCs w:val="24"/>
        </w:rPr>
        <w:t xml:space="preserve">A clock in London and a clock in Tokyo can both read 3:00. You still cannot tell whether those moments match until you know the offset between the zones. The offset belongs to neither clock. It is the rule for comparing them. The electromagnetic potential is that rule, for phase.</w:t>
      </w:r>
    </w:p>
    <w:p>
      <w:pPr>
        <w:spacing w:after="260" w:line="360" w:lineRule="auto"/>
        <w:jc w:val="left"/>
      </w:pPr>
      <w:r>
        <w:rPr>
          <w:rFonts w:ascii="Cambria" w:cs="Cambria" w:eastAsia="Cambria" w:hAnsi="Cambria"/>
          <w:i w:val="false"/>
          <w:iCs w:val="false"/>
          <w:sz w:val="24"/>
          <w:szCs w:val="24"/>
        </w:rPr>
        <w:t xml:space="preserve">Here is the question to ask: if the potential matters as much as this book claims, why can it be changed — through a gauge transformation — without changing a single observable prediction? That flexibility, gauge freedom, looks at first like the kind of thing that should make you suspicious that the potential is nothing but mathematical scaffolding after all. But quantum mechanics reframes the question rather than dodging it. When the potential shifts under a gauge transformation, the phase of a charged quantum state shifts in a precisely coordinated way, such that every observable quantity comes out unchanged.</w:t>
      </w:r>
    </w:p>
    <w:p>
      <w:pPr>
        <w:spacing w:after="260" w:line="360" w:lineRule="auto"/>
        <w:jc w:val="left"/>
      </w:pPr>
      <w:r>
        <w:rPr>
          <w:rFonts w:ascii="Cambria" w:cs="Cambria" w:eastAsia="Cambria" w:hAnsi="Cambria"/>
          <w:i w:val="false"/>
          <w:iCs w:val="false"/>
          <w:sz w:val="24"/>
          <w:szCs w:val="24"/>
        </w:rPr>
        <w:t xml:space="preserve">That coordination is the potential’s actual job description, not a coincidence bolted on to make the bookkeeping work.</w:t>
      </w:r>
    </w:p>
    <w:p>
      <w:pPr>
        <w:spacing w:after="260" w:line="360" w:lineRule="auto"/>
        <w:jc w:val="left"/>
      </w:pPr>
      <w:r>
        <w:rPr>
          <w:rFonts w:ascii="Cambria" w:cs="Cambria" w:eastAsia="Cambria" w:hAnsi="Cambria"/>
          <w:i w:val="false"/>
          <w:iCs w:val="false"/>
          <w:sz w:val="24"/>
          <w:szCs w:val="24"/>
        </w:rPr>
        <w:t xml:space="preserve">Allow the phase convention to differ from point to point, and an ordinary derivative of the wave function stops transforming cleanly. The repair is a </w:t>
      </w:r>
      <w:r>
        <w:rPr>
          <w:rFonts w:ascii="Cambria Math" w:cs="Cambria Math" w:eastAsia="Cambria Math" w:hAnsi="Cambria Math"/>
          <w:i/>
          <w:iCs/>
          <w:sz w:val="24"/>
          <w:szCs w:val="24"/>
        </w:rPr>
        <w:t xml:space="preserve">connection</w:t>
      </w:r>
      <w:r>
        <w:rPr>
          <w:rFonts w:ascii="Cambria" w:cs="Cambria" w:eastAsia="Cambria" w:hAnsi="Cambria"/>
          <w:i w:val="false"/>
          <w:iCs w:val="false"/>
          <w:sz w:val="24"/>
          <w:szCs w:val="24"/>
        </w:rPr>
        <w:t xml:space="preserve">: a rule for comparing the phase here with the phase next door.</w:t>
      </w:r>
    </w:p>
    <w:p>
      <w:pPr>
        <w:spacing w:after="260" w:line="360" w:lineRule="auto"/>
        <w:jc w:val="left"/>
      </w:pPr>
      <w:r>
        <w:rPr>
          <w:rFonts w:ascii="Cambria" w:cs="Cambria" w:eastAsia="Cambria" w:hAnsi="Cambria"/>
          <w:i w:val="false"/>
          <w:iCs w:val="false"/>
          <w:sz w:val="24"/>
          <w:szCs w:val="24"/>
        </w:rPr>
        <w:t xml:space="preserve">That compensating object is exactly the electromagnetic potential. The word “connection” is the precise mathematical term, borrowed from geometry, for a rule that lets you transport information — an arrow’s direction, or in this case a quantum phase — from one location to a nearby one. Electromagnetism, seen this way, is bound up with the geometry of quantum phase itself, a far cry from a mere mechanism for pushing charged particles around.</w:t>
      </w:r>
    </w:p>
    <w:p>
      <w:pPr>
        <w:spacing w:after="260" w:line="360" w:lineRule="auto"/>
        <w:jc w:val="left"/>
      </w:pPr>
      <w:r>
        <w:rPr>
          <w:rFonts w:ascii="Cambria" w:cs="Cambria" w:eastAsia="Cambria" w:hAnsi="Cambria"/>
          <w:i w:val="false"/>
          <w:iCs w:val="false"/>
          <w:sz w:val="24"/>
          <w:szCs w:val="24"/>
        </w:rPr>
        <w:t xml:space="preserve">And the electromagnetic field falls directly out of this picture, rather than needing to be introduced separately. The field is the </w:t>
      </w:r>
      <w:r>
        <w:rPr>
          <w:rFonts w:ascii="Cambria Math" w:cs="Cambria Math" w:eastAsia="Cambria Math" w:hAnsi="Cambria Math"/>
          <w:i/>
          <w:iCs/>
          <w:sz w:val="24"/>
          <w:szCs w:val="24"/>
        </w:rPr>
        <w:t xml:space="preserve">curvature</w:t>
      </w:r>
      <w:r>
        <w:rPr>
          <w:rFonts w:ascii="Cambria" w:cs="Cambria" w:eastAsia="Cambria" w:hAnsi="Cambria"/>
          <w:i w:val="false"/>
          <w:iCs w:val="false"/>
          <w:sz w:val="24"/>
          <w:szCs w:val="24"/>
        </w:rPr>
        <w:t xml:space="preserve"> of that connection — a measure of how much the transported phase fails to come back to itself after being carried around a closed path, the same loop construction from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The potential tells you how phase gets transported from point to point. The field tells you about the failure of that transport to be path-independent.</w:t>
      </w:r>
    </w:p>
    <w:p>
      <w:pPr>
        <w:spacing w:after="260" w:line="360" w:lineRule="auto"/>
        <w:jc w:val="left"/>
      </w:pPr>
      <w:r>
        <w:rPr>
          <w:rFonts w:ascii="Cambria" w:cs="Cambria" w:eastAsia="Cambria" w:hAnsi="Cambria"/>
          <w:i w:val="false"/>
          <w:iCs w:val="false"/>
          <w:sz w:val="24"/>
          <w:szCs w:val="24"/>
        </w:rPr>
        <w:t xml:space="preserve">And a loop is the tool that catches this failure, which is why loops keep reappearing throughout this book: the Aharonov–Bohm effect, in this geometric language, is nothing more exotic than the statement that the loop can detect flux even where the local curvature vanishes along the path itself — a connection can carry real global information even where its local curvature happens to be zero in the region actually traveled.</w:t>
      </w:r>
    </w:p>
    <w:p>
      <w:pPr>
        <w:spacing w:after="260" w:line="360" w:lineRule="auto"/>
        <w:jc w:val="left"/>
      </w:pPr>
      <w:r>
        <w:rPr>
          <w:rFonts w:ascii="Cambria" w:cs="Cambria" w:eastAsia="Cambria" w:hAnsi="Cambria"/>
          <w:i w:val="false"/>
          <w:iCs w:val="false"/>
          <w:sz w:val="24"/>
          <w:szCs w:val="24"/>
        </w:rPr>
        <w:t xml:space="preserve">This geometric reading recovers the classical field with no loss of content. In ordinary vector form, </w:t>
      </w:r>
      <w:r>
        <w:rPr>
          <w:rFonts w:ascii="Cambria Math" w:cs="Cambria Math" w:eastAsia="Cambria Math" w:hAnsi="Cambria Math"/>
          <w:i/>
          <w:iCs/>
          <w:sz w:val="24"/>
          <w:szCs w:val="24"/>
        </w:rPr>
        <w:t xml:space="preserve">B = ∇×A</w:t>
      </w:r>
      <w:r>
        <w:rPr>
          <w:rFonts w:ascii="Cambria" w:cs="Cambria" w:eastAsia="Cambria" w:hAnsi="Cambria"/>
          <w:i w:val="false"/>
          <w:iCs w:val="false"/>
          <w:sz w:val="24"/>
          <w:szCs w:val="24"/>
        </w:rPr>
        <w:t xml:space="preserve">: the magnetic field measures how much the potential’s circulation around a vanishingly small loop differs from zero, which is what curvature means in this context. Maxwell’s equations, seen from here, split cleanly into two kinds: some are geometric identities guaranteed by describing the field in terms of a connection at all (precisely the two </w:t>
      </w:r>
      <w:r>
        <w:rPr>
          <w:rFonts w:ascii="Cambria" w:cs="Cambria" w:eastAsia="Cambria" w:hAnsi="Cambria"/>
          <w:i w:val="false"/>
          <w:iCs w:val="false"/>
          <w:sz w:val="24"/>
          <w:szCs w:val="24"/>
        </w:rPr>
        <w:t xml:space="preserve">Chapter </w:t>
      </w:r>
      <w:hyperlink w:history="1" w:anchor="toc18">
        <w:r>
          <w:rPr>
            <w:rFonts w:ascii="Cambria" w:cs="Cambria" w:eastAsia="Cambria" w:hAnsi="Cambria"/>
            <w:i w:val="false"/>
            <w:iCs w:val="false"/>
            <w:color w:val="44546A"/>
            <w:sz w:val="24"/>
            <w:szCs w:val="24"/>
            <w:u w:val="single"/>
          </w:rPr>
          <w:t xml:space="preserve">13</w:t>
        </w:r>
      </w:hyperlink>
      <w:r>
        <w:rPr>
          <w:rFonts w:ascii="Cambria" w:cs="Cambria" w:eastAsia="Cambria" w:hAnsi="Cambria"/>
          <w:i w:val="false"/>
          <w:iCs w:val="false"/>
          <w:sz w:val="24"/>
          <w:szCs w:val="24"/>
        </w:rPr>
        <w:t xml:space="preserve"> derived automatically), and the rest are genuine dynamical statements about how that curvature responds to charged sources.</w:t>
      </w:r>
    </w:p>
    <w:p>
      <w:pPr>
        <w:spacing w:after="260" w:line="360" w:lineRule="auto"/>
        <w:jc w:val="left"/>
      </w:pPr>
      <w:r>
        <w:rPr>
          <w:rFonts w:ascii="Cambria" w:cs="Cambria" w:eastAsia="Cambria" w:hAnsi="Cambria"/>
          <w:i w:val="false"/>
          <w:iCs w:val="false"/>
          <w:sz w:val="24"/>
          <w:szCs w:val="24"/>
        </w:rPr>
        <w:t xml:space="preserve">And once the electromagnetic field is allowed back into the room as a full quantum field (its potential no longer a classical function but an operator-valued quantum object, its excitations photons capable of appearing and disappearing), nothing about this geometric picture needs to be abandoned. A macroscopic superconducting loop does not contain enough information to reproduce electron-positron pair creation, and that’s completely fine; a thermometer doesn’t reproduce quantum chromodynamics either, and nobody expects it to. The two pictures fit together cleanly wherever their domains overlap, because the same object — the potential, understood geometrically as a connection — sits at the center of both.</w:t>
      </w:r>
    </w:p>
    <w:p>
      <w:pPr>
        <w:pStyle w:val="Heading2"/>
        <w:pageBreakBefore/>
        <w:spacing w:after="240" w:before="0"/>
        <w:jc w:val="center"/>
      </w:pPr>
      <w:bookmarkStart w:name="toc28" w:id="1"/>
      <w:r>
        <w:rPr>
          <w:rFonts w:ascii="Amazon Ember" w:cs="Amazon Ember" w:eastAsia="Amazon Ember" w:hAnsi="Amazon Ember"/>
          <w:b/>
          <w:bCs/>
          <w:color w:val="0000FF"/>
          <w:sz w:val="36"/>
          <w:szCs w:val="36"/>
        </w:rPr>
        <w:t xml:space="preserve">Chapter 21: The Art of Forgetting</w:t>
      </w:r>
      <w:bookmarkEnd w:id="1"/>
    </w:p>
    <w:p>
      <w:pPr>
        <w:spacing w:after="260" w:line="360" w:lineRule="auto"/>
        <w:jc w:val="left"/>
      </w:pPr>
      <w:r>
        <w:rPr>
          <w:rFonts w:ascii="Cambria" w:cs="Cambria" w:eastAsia="Cambria" w:hAnsi="Cambria"/>
          <w:i w:val="false"/>
          <w:iCs w:val="false"/>
          <w:sz w:val="24"/>
          <w:szCs w:val="24"/>
        </w:rPr>
        <w:t xml:space="preserve">Imagine looking down at a forest from an airplane. From thirty thousand feet it’s a green expanse with a visible boundary and perhaps a river cutting through it — no individual trees in sight. Descend and walk into it, and trees appear. Get closer, and branches appear, then leaves, then cells, then molecules. The forest never changed. Only the resolution did. Physics works the same way: at one scale, a system is most naturally described as a classical electromagnetic field; at another, as photons and charged particles; at another, as a coherent quantum state carrying one macroscopic phase.</w:t>
      </w:r>
    </w:p>
    <w:p>
      <w:pPr>
        <w:spacing w:after="260" w:line="360" w:lineRule="auto"/>
        <w:jc w:val="left"/>
      </w:pPr>
      <w:r>
        <w:rPr>
          <w:rFonts w:ascii="Cambria" w:cs="Cambria" w:eastAsia="Cambria" w:hAnsi="Cambria"/>
          <w:i w:val="false"/>
          <w:iCs w:val="false"/>
          <w:sz w:val="24"/>
          <w:szCs w:val="24"/>
        </w:rPr>
        <w:t xml:space="preserve">These descriptions are not automatically interchangeable, but they are not separate universes either, and this book’s whole project has been an attempt to find the bridges connecting them — traveled, so far, mostly in one direction, downward from familiar classical intuition toward quantum phase. The bridge runs the other way too: starting from the full microscopic theory and asking how it produces the collective variables an engineer needs for a superconducting circuit.</w:t>
      </w:r>
    </w:p>
    <w:p>
      <w:pPr>
        <w:spacing w:after="260" w:line="360" w:lineRule="auto"/>
        <w:jc w:val="left"/>
      </w:pPr>
      <w:r>
        <w:rPr>
          <w:rFonts w:ascii="Cambria" w:cs="Cambria" w:eastAsia="Cambria" w:hAnsi="Cambria"/>
          <w:i w:val="false"/>
          <w:iCs w:val="false"/>
          <w:sz w:val="24"/>
          <w:szCs w:val="24"/>
        </w:rPr>
        <w:t xml:space="preserve">The honest name for what happens on that upward journey is </w:t>
      </w:r>
      <w:r>
        <w:rPr>
          <w:rFonts w:ascii="Cambria Math" w:cs="Cambria Math" w:eastAsia="Cambria Math" w:hAnsi="Cambria Math"/>
          <w:i/>
          <w:iCs/>
          <w:sz w:val="24"/>
          <w:szCs w:val="24"/>
        </w:rPr>
        <w:t xml:space="preserve">forgetting</w:t>
      </w:r>
      <w:r>
        <w:rPr>
          <w:rFonts w:ascii="Cambria" w:cs="Cambria" w:eastAsia="Cambria" w:hAnsi="Cambria"/>
          <w:i w:val="false"/>
          <w:iCs w:val="false"/>
          <w:sz w:val="24"/>
          <w:szCs w:val="24"/>
        </w:rPr>
        <w:t xml:space="preserve"> — deliberate, principled forgetting, not sloppiness. Imagine trying to predict how quickly a cup of coffee cools by tracking the quantum state of every molecule in it. Such a description technically exists. It would also be an absurd way to answer a simple question. Instead, almost everything gets thrown away, and a small handful of variables survive: temperature, roughly the shape of the cup, the thermal conductivity of the material, and those few variables turn out to be entirely sufficient.</w:t>
      </w:r>
    </w:p>
    <w:p>
      <w:pPr>
        <w:spacing w:after="260" w:line="360" w:lineRule="auto"/>
        <w:jc w:val="left"/>
      </w:pPr>
      <w:r>
        <w:rPr>
          <w:rFonts w:ascii="Cambria" w:cs="Cambria" w:eastAsia="Cambria" w:hAnsi="Cambria"/>
          <w:i w:val="false"/>
          <w:iCs w:val="false"/>
          <w:sz w:val="24"/>
          <w:szCs w:val="24"/>
        </w:rPr>
        <w:t xml:space="preserve">Newton worked out, centuries before anyone had a molecular theory of heat at all, that a cooling object’s temperature drops at a rate proportional to the difference between its own temperature and the room’s, a single simple rule, needing nothing about individual molecules to state or to use, and it still shows up on the side of every coffee cup marketed as “keeps your drink hot longer.” That’s the actual reason physics, as a practice, is possible at all — not a shortcut taken because the full calculation is too hard.</w:t>
      </w:r>
    </w:p>
    <w:p>
      <w:pPr>
        <w:spacing w:after="260" w:line="360" w:lineRule="auto"/>
        <w:jc w:val="left"/>
      </w:pPr>
      <w:r>
        <w:rPr>
          <w:rFonts w:ascii="Cambria" w:cs="Cambria" w:eastAsia="Cambria" w:hAnsi="Cambria"/>
          <w:i w:val="false"/>
          <w:iCs w:val="false"/>
          <w:sz w:val="24"/>
          <w:szCs w:val="24"/>
        </w:rPr>
        <w:t xml:space="preserve">The same logic governs a superconductor. Its microscopic theory contains electrons, a crystal lattice, electromagnetic modes, and a thicket of interactions between all of them. Its low-energy behavior, though, can be dominated by one collective condensate, described by a single order parameter whose phase becomes, for most practical purposes, the only variable that matters. Physicists call this “integrating out” the irrelevant degrees of freedom — a phrase that sounds like deleting a row from a spreadsheet, and in a precise mathematical sense, that’s close to what it is.</w:t>
      </w:r>
    </w:p>
    <w:p>
      <w:pPr>
        <w:spacing w:after="260" w:line="360" w:lineRule="auto"/>
        <w:jc w:val="left"/>
      </w:pPr>
      <w:r>
        <w:rPr>
          <w:rFonts w:ascii="Cambria" w:cs="Cambria" w:eastAsia="Cambria" w:hAnsi="Cambria"/>
          <w:i w:val="false"/>
          <w:iCs w:val="false"/>
          <w:sz w:val="24"/>
          <w:szCs w:val="24"/>
        </w:rPr>
        <w:t xml:space="preserve">The degrees of freedom that get integrated out don’t vanish without a trace; their effects survive indirectly, folded into the parameters of whatever effective theory remains. The microscopic world leaves fingerprints on the macroscopic one, even after the microscopic details themselves have been forgotten.</w:t>
      </w:r>
    </w:p>
    <w:p>
      <w:pPr>
        <w:spacing w:after="260" w:line="360" w:lineRule="auto"/>
        <w:jc w:val="left"/>
      </w:pPr>
      <w:r>
        <w:rPr>
          <w:rFonts w:ascii="Cambria" w:cs="Cambria" w:eastAsia="Cambria" w:hAnsi="Cambria"/>
          <w:i w:val="false"/>
          <w:iCs w:val="false"/>
          <w:sz w:val="24"/>
          <w:szCs w:val="24"/>
        </w:rPr>
        <w:t xml:space="preserve">Given how much gets thrown away in this process, why does phase, specifically, survive? The answer is that phase was always more than microscopic bookkeeping: in a coherent quantum state, phase differences control macroscopic, measurable behavior directly (current, flux, the whole electrical response of a circuit). The general principle runs: whatever variables still matter to the phenomena you’re studying are the variables that survive the forgetting. For a gas, that’s density and temperature. For an elastic solid, displacement fields. For a fluid, velocity and pressure. For classical electromagnetism, the electric and magnetic fields.</w:t>
      </w:r>
    </w:p>
    <w:p>
      <w:pPr>
        <w:spacing w:after="260" w:line="360" w:lineRule="auto"/>
        <w:jc w:val="left"/>
      </w:pPr>
      <w:r>
        <w:rPr>
          <w:rFonts w:ascii="Cambria" w:cs="Cambria" w:eastAsia="Cambria" w:hAnsi="Cambria"/>
          <w:i w:val="false"/>
          <w:iCs w:val="false"/>
          <w:sz w:val="24"/>
          <w:szCs w:val="24"/>
        </w:rPr>
        <w:t xml:space="preserve">For a coherent quantum system, the collective phase. Different systems keep different survivors, and the art of building a good effective theory lies almost entirely in knowing, in advance, which variables are the ones worth keeping for the question you’re asking. Modern particle physics offers a vivid instance of the same principle at a completely different scale: a field can acquire a nonzero background value throughout space (as the Higgs field does, not unlike a superconductor’s own order parameter settling into a nonzero value below its transition temperature), and its low-energy consequences show up not as some exotic new force but as effective parameters like the ordinary masses of particles.</w:t>
      </w:r>
    </w:p>
    <w:p>
      <w:pPr>
        <w:spacing w:after="260" w:line="360" w:lineRule="auto"/>
        <w:jc w:val="left"/>
      </w:pPr>
      <w:r>
        <w:rPr>
          <w:rFonts w:ascii="Cambria" w:cs="Cambria" w:eastAsia="Cambria" w:hAnsi="Cambria"/>
          <w:i w:val="false"/>
          <w:iCs w:val="false"/>
          <w:sz w:val="24"/>
          <w:szCs w:val="24"/>
        </w:rPr>
        <w:t xml:space="preserve">The lesson is the same one running through the whole book: physical descriptions can change dramatically with scale without any of them becoming secretly fake.</w:t>
      </w:r>
    </w:p>
    <w:p>
      <w:pPr>
        <w:pStyle w:val="Heading2"/>
        <w:pageBreakBefore/>
        <w:spacing w:after="240" w:before="0"/>
        <w:jc w:val="center"/>
      </w:pPr>
      <w:bookmarkStart w:name="toc29" w:id="1"/>
      <w:r>
        <w:rPr>
          <w:rFonts w:ascii="Amazon Ember" w:cs="Amazon Ember" w:eastAsia="Amazon Ember" w:hAnsi="Amazon Ember"/>
          <w:b/>
          <w:bCs/>
          <w:color w:val="0000FF"/>
          <w:sz w:val="36"/>
          <w:szCs w:val="36"/>
        </w:rPr>
        <w:t xml:space="preserve">Chapter 22: The Meaning of “Fundamental”</w:t>
      </w:r>
      <w:bookmarkEnd w:id="1"/>
    </w:p>
    <w:p>
      <w:pPr>
        <w:spacing w:after="260" w:line="360" w:lineRule="auto"/>
        <w:jc w:val="left"/>
      </w:pPr>
      <w:r>
        <w:rPr>
          <w:rFonts w:ascii="Cambria" w:cs="Cambria" w:eastAsia="Cambria" w:hAnsi="Cambria"/>
          <w:i w:val="false"/>
          <w:iCs w:val="false"/>
          <w:sz w:val="24"/>
          <w:szCs w:val="24"/>
        </w:rPr>
        <w:t xml:space="preserve">Ask what </w:t>
      </w:r>
      <w:r>
        <w:rPr>
          <w:rFonts w:ascii="Cambria Math" w:cs="Cambria Math" w:eastAsia="Cambria Math" w:hAnsi="Cambria Math"/>
          <w:i/>
          <w:iCs/>
          <w:sz w:val="24"/>
          <w:szCs w:val="24"/>
        </w:rPr>
        <w:t xml:space="preserve">fundamental</w:t>
      </w:r>
      <w:r>
        <w:rPr>
          <w:rFonts w:ascii="Cambria" w:cs="Cambria" w:eastAsia="Cambria" w:hAnsi="Cambria"/>
          <w:i w:val="false"/>
          <w:iCs w:val="false"/>
          <w:sz w:val="24"/>
          <w:szCs w:val="24"/>
        </w:rPr>
        <w:t xml:space="preserve"> means, and you get three different answers, depending on the question.</w:t>
      </w:r>
    </w:p>
    <w:p>
      <w:pPr>
        <w:spacing w:after="260" w:line="360" w:lineRule="auto"/>
        <w:jc w:val="left"/>
      </w:pPr>
      <w:r>
        <w:rPr>
          <w:rFonts w:ascii="Cambria" w:cs="Cambria" w:eastAsia="Cambria" w:hAnsi="Cambria"/>
          <w:i w:val="false"/>
          <w:iCs w:val="false"/>
          <w:sz w:val="24"/>
          <w:szCs w:val="24"/>
        </w:rPr>
        <w:t xml:space="preserve">Suppose one theory describes the universe in terms of quantum fields capable of describing essentially any energy scale reachable in a laboratory, and another describes one particular low-energy system, a superconductor, say, using a single collective phase. Which one is more fundamental? If “fundamental” means </w:t>
      </w:r>
      <w:r>
        <w:rPr>
          <w:rFonts w:ascii="Cambria Math" w:cs="Cambria Math" w:eastAsia="Cambria Math" w:hAnsi="Cambria Math"/>
          <w:i/>
          <w:iCs/>
          <w:sz w:val="24"/>
          <w:szCs w:val="24"/>
        </w:rPr>
        <w:t xml:space="preserve">capable of describing the widest possible range of energies and processes</w:t>
      </w:r>
      <w:r>
        <w:rPr>
          <w:rFonts w:ascii="Cambria" w:cs="Cambria" w:eastAsia="Cambria" w:hAnsi="Cambria"/>
          <w:i w:val="false"/>
          <w:iCs w:val="false"/>
          <w:sz w:val="24"/>
          <w:szCs w:val="24"/>
        </w:rPr>
        <w:t xml:space="preserve">, then QED wins outright, with no real contest. If it means </w:t>
      </w:r>
      <w:r>
        <w:rPr>
          <w:rFonts w:ascii="Cambria Math" w:cs="Cambria Math" w:eastAsia="Cambria Math" w:hAnsi="Cambria Math"/>
          <w:i/>
          <w:iCs/>
          <w:sz w:val="24"/>
          <w:szCs w:val="24"/>
        </w:rPr>
        <w:t xml:space="preserve">conceptually closest to the variable an engineer measures on an oscilloscope while building a real circuit</w:t>
      </w:r>
      <w:r>
        <w:rPr>
          <w:rFonts w:ascii="Cambria" w:cs="Cambria" w:eastAsia="Cambria" w:hAnsi="Cambria"/>
          <w:i w:val="false"/>
          <w:iCs w:val="false"/>
          <w:sz w:val="24"/>
          <w:szCs w:val="24"/>
        </w:rPr>
        <w:t xml:space="preserve">, the collective phase can be the more fundamental object for that specific job.</w:t>
      </w:r>
    </w:p>
    <w:p>
      <w:pPr>
        <w:spacing w:after="260" w:line="360" w:lineRule="auto"/>
        <w:jc w:val="left"/>
      </w:pPr>
      <w:r>
        <w:rPr>
          <w:rFonts w:ascii="Cambria" w:cs="Cambria" w:eastAsia="Cambria" w:hAnsi="Cambria"/>
          <w:i w:val="false"/>
          <w:iCs w:val="false"/>
          <w:sz w:val="24"/>
          <w:szCs w:val="24"/>
        </w:rPr>
        <w:t xml:space="preserve">If it means </w:t>
      </w:r>
      <w:r>
        <w:rPr>
          <w:rFonts w:ascii="Cambria Math" w:cs="Cambria Math" w:eastAsia="Cambria Math" w:hAnsi="Cambria Math"/>
          <w:i/>
          <w:iCs/>
          <w:sz w:val="24"/>
          <w:szCs w:val="24"/>
        </w:rPr>
        <w:t xml:space="preserve">philosophically independent of whichever mathematical description happens to be in use</w:t>
      </w:r>
      <w:r>
        <w:rPr>
          <w:rFonts w:ascii="Cambria" w:cs="Cambria" w:eastAsia="Cambria" w:hAnsi="Cambria"/>
          <w:i w:val="false"/>
          <w:iCs w:val="false"/>
          <w:sz w:val="24"/>
          <w:szCs w:val="24"/>
        </w:rPr>
        <w:t xml:space="preserve"> — the question becomes much harder, and physics does not hand out a universal rule declaring that the most microscopic-looking variables are automatically the best explanatory ones. Sometimes a collective variable reveals a law that stays almost completely invisible at the microscopic level. The temperature of a gas is not written on any individual molecule; thermodynamics has laws about temperature anyway, laws that are not simply approximations of something more real happening underneath.</w:t>
      </w:r>
    </w:p>
    <w:p>
      <w:pPr>
        <w:spacing w:after="260" w:line="360" w:lineRule="auto"/>
        <w:jc w:val="left"/>
      </w:pPr>
      <w:r>
        <w:rPr>
          <w:rFonts w:ascii="Cambria" w:cs="Cambria" w:eastAsia="Cambria" w:hAnsi="Cambria"/>
          <w:i w:val="false"/>
          <w:iCs w:val="false"/>
          <w:sz w:val="24"/>
          <w:szCs w:val="24"/>
        </w:rPr>
        <w:t xml:space="preserve">So when Mead insists on the primacy of collective variables, he is pointing at something more general than a computational shortcut for people too busy to do the full microscopic calculation: some physical laws only become visible once the right collective variables have been identified, and no amount of staring harder at the microscopic ingredients will reveal them first.</w:t>
      </w:r>
    </w:p>
    <w:p>
      <w:pPr>
        <w:spacing w:after="260" w:line="360" w:lineRule="auto"/>
        <w:jc w:val="left"/>
      </w:pPr>
      <w:r>
        <w:rPr>
          <w:rFonts w:ascii="Cambria" w:cs="Cambria" w:eastAsia="Cambria" w:hAnsi="Cambria"/>
          <w:i w:val="false"/>
          <w:iCs w:val="false"/>
          <w:sz w:val="24"/>
          <w:szCs w:val="24"/>
        </w:rPr>
        <w:t xml:space="preserve">Biology offers a strikingly similar choice of “fundamental.” Ask a geneticist what a living organism fundamentally is, and one honest answer is a sequence of nucleotides, four letters repeated billions of times, fully sufficient in principle to describe the organism’s molecular blueprint. Ask a physiologist the same question, and heart rate, blood pressure, and body temperature are the fundamental variables — not because DNA stops mattering, but because a doctor treating a fever has no practical use for a genome sequence at that moment, and a genome sequence alone cannot tell you a patient’s temperature.</w:t>
      </w:r>
    </w:p>
    <w:p>
      <w:pPr>
        <w:spacing w:after="260" w:line="360" w:lineRule="auto"/>
        <w:jc w:val="left"/>
      </w:pPr>
      <w:r>
        <w:rPr>
          <w:rFonts w:ascii="Cambria" w:cs="Cambria" w:eastAsia="Cambria" w:hAnsi="Cambria"/>
          <w:i w:val="false"/>
          <w:iCs w:val="false"/>
          <w:sz w:val="24"/>
          <w:szCs w:val="24"/>
        </w:rPr>
        <w:t xml:space="preserve">Neither scientist is wrong, and neither description is secretly a dumbed-down version of the other. They are both fundamental, to their own question, and biology gets along perfectly well without ever needing to settle which one wins.</w:t>
      </w:r>
    </w:p>
    <w:p>
      <w:pPr>
        <w:spacing w:after="260" w:line="360" w:lineRule="auto"/>
        <w:jc w:val="left"/>
      </w:pPr>
      <w:r>
        <w:rPr>
          <w:rFonts w:ascii="Cambria" w:cs="Cambria" w:eastAsia="Cambria" w:hAnsi="Cambria"/>
          <w:i w:val="false"/>
          <w:iCs w:val="false"/>
          <w:sz w:val="24"/>
          <w:szCs w:val="24"/>
        </w:rPr>
        <w:t xml:space="preserve">This is no license to demote the classical electric and magnetic fields to some kind of second-class status. Quite the opposite — they remain among the most successful physical variables ever invented by anyone. A radio engineer has no need to think about the quantum phase of every electron in an antenna. An optics engineer does not calculate individual photons one at a time. The fields are the right variables for an enormous range of real problems. The real distinction is between </w:t>
      </w:r>
      <w:r>
        <w:rPr>
          <w:rFonts w:ascii="Cambria Math" w:cs="Cambria Math" w:eastAsia="Cambria Math" w:hAnsi="Cambria Math"/>
          <w:i/>
          <w:iCs/>
          <w:sz w:val="24"/>
          <w:szCs w:val="24"/>
        </w:rPr>
        <w:t xml:space="preserve">not fundamental in the deepest microscopic sense</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not physically meaningful</w:t>
      </w:r>
      <w:r>
        <w:rPr>
          <w:rFonts w:ascii="Cambria" w:cs="Cambria" w:eastAsia="Cambria" w:hAnsi="Cambria"/>
          <w:i w:val="false"/>
          <w:iCs w:val="false"/>
          <w:sz w:val="24"/>
          <w:szCs w:val="24"/>
        </w:rPr>
        <w:t xml:space="preserve"> — two claims that sound similar and are not remotely the same.</w:t>
      </w:r>
    </w:p>
    <w:p>
      <w:pPr>
        <w:spacing w:after="260" w:line="360" w:lineRule="auto"/>
        <w:jc w:val="left"/>
      </w:pPr>
      <w:r>
        <w:rPr>
          <w:rFonts w:ascii="Cambria" w:cs="Cambria" w:eastAsia="Cambria" w:hAnsi="Cambria"/>
          <w:i w:val="false"/>
          <w:iCs w:val="false"/>
          <w:sz w:val="24"/>
          <w:szCs w:val="24"/>
        </w:rPr>
        <w:t xml:space="preserve">A pressure wave is real even though pressure itself is a statistical, emergent property of a gas. A temperature gradient drives heat from one place to another even though temperature has no meaning for a single molecule. An electromagnetic field carries real, measurable energy and momentum in the classical description, whether or not some deeper formulation eventually assigns the underlying degrees of freedom to a different bookkeeping location. Emergence means organization, not illusion, and every remaining </w:t>
      </w:r>
      <w:r>
        <w:rPr>
          <w:rFonts w:ascii="Cambria" w:cs="Cambria" w:eastAsia="Cambria" w:hAnsi="Cambria"/>
          <w:i w:val="false"/>
          <w:iCs w:val="false"/>
          <w:sz w:val="24"/>
          <w:szCs w:val="24"/>
        </w:rPr>
        <w:t xml:space="preserve">Part in</w:t>
      </w:r>
      <w:r>
        <w:rPr>
          <w:rFonts w:ascii="Cambria" w:cs="Cambria" w:eastAsia="Cambria" w:hAnsi="Cambria"/>
          <w:i w:val="false"/>
          <w:iCs w:val="false"/>
          <w:sz w:val="24"/>
          <w:szCs w:val="24"/>
        </w:rPr>
        <w:t xml:space="preserve"> this book is going to test that distinction against harder and harder cases.</w:t>
      </w:r>
    </w:p>
    <w:p>
      <w:pPr>
        <w:spacing w:after="260" w:line="360" w:lineRule="auto"/>
        <w:jc w:val="left"/>
      </w:pPr>
      <w:r>
        <w:rPr>
          <w:rFonts w:ascii="Cambria" w:cs="Cambria" w:eastAsia="Cambria" w:hAnsi="Cambria"/>
          <w:i w:val="false"/>
          <w:iCs w:val="false"/>
          <w:sz w:val="24"/>
          <w:szCs w:val="24"/>
        </w:rPr>
        <w:t xml:space="preserve">That distinction is also the right place to stand at the structural midpoint of this book and state its ambitions precisely rather than imply them grandly — because the whole project only stays honest if what is, and is not, being claimed gets said in plain terms.</w:t>
      </w:r>
    </w:p>
    <w:p>
      <w:pPr>
        <w:spacing w:after="260" w:line="360" w:lineRule="auto"/>
        <w:jc w:val="left"/>
      </w:pPr>
      <w:r>
        <w:rPr>
          <w:rFonts w:ascii="Cambria" w:cs="Cambria" w:eastAsia="Cambria" w:hAnsi="Cambria"/>
          <w:i w:val="false"/>
          <w:iCs w:val="false"/>
          <w:sz w:val="24"/>
          <w:szCs w:val="24"/>
        </w:rPr>
        <w:t xml:space="preserve">In short: not that Mead’s framework is QED in different words, not that Wheeler–Feynman absorber theory equals modern relativistic QED, not that the field has been shown “unreal,” and not that Maxwell’s equations should be discarded. </w:t>
      </w:r>
      <w:r>
        <w:rPr>
          <w:rFonts w:ascii="Cambria" w:cs="Cambria" w:eastAsia="Cambria" w:hAnsi="Cambria"/>
          <w:i w:val="false"/>
          <w:iCs w:val="false"/>
          <w:sz w:val="24"/>
          <w:szCs w:val="24"/>
        </w:rPr>
        <w:t xml:space="preserve">Chapter </w:t>
      </w:r>
      <w:hyperlink w:history="1" w:anchor="toc60">
        <w:r>
          <w:rPr>
            <w:rFonts w:ascii="Cambria" w:cs="Cambria" w:eastAsia="Cambria" w:hAnsi="Cambria"/>
            <w:i w:val="false"/>
            <w:iCs w:val="false"/>
            <w:color w:val="44546A"/>
            <w:sz w:val="24"/>
            <w:szCs w:val="24"/>
            <w:u w:val="single"/>
          </w:rPr>
          <w:t xml:space="preserve">46</w:t>
        </w:r>
      </w:hyperlink>
      <w:r>
        <w:rPr>
          <w:rFonts w:ascii="Cambria" w:cs="Cambria" w:eastAsia="Cambria" w:hAnsi="Cambria"/>
          <w:i w:val="false"/>
          <w:iCs w:val="false"/>
          <w:sz w:val="24"/>
          <w:szCs w:val="24"/>
        </w:rPr>
        <w:t xml:space="preserve"> states this restraint in full, with each claim weighed against what the physics does and doesn’t establish; for now, the point is only that the ambition here has a ceiling, and staying under it is deliberate.</w:t>
      </w:r>
    </w:p>
    <w:p>
      <w:pPr>
        <w:spacing w:after="260" w:line="360" w:lineRule="auto"/>
        <w:jc w:val="left"/>
      </w:pPr>
      <w:r>
        <w:rPr>
          <w:rFonts w:ascii="Cambria" w:cs="Cambria" w:eastAsia="Cambria" w:hAnsi="Cambria"/>
          <w:i w:val="false"/>
          <w:iCs w:val="false"/>
          <w:sz w:val="24"/>
          <w:szCs w:val="24"/>
        </w:rPr>
        <w:t xml:space="preserve">What this book is doing instead is more modest, and far more useful for it.</w:t>
      </w:r>
    </w:p>
    <w:p>
      <w:pPr>
        <w:spacing w:after="260" w:line="360" w:lineRule="auto"/>
        <w:jc w:val="left"/>
      </w:pPr>
      <w:r>
        <w:rPr>
          <w:rFonts w:ascii="Cambria" w:cs="Cambria" w:eastAsia="Cambria" w:hAnsi="Cambria"/>
          <w:i w:val="false"/>
          <w:iCs w:val="false"/>
          <w:sz w:val="24"/>
          <w:szCs w:val="24"/>
        </w:rPr>
        <w:t xml:space="preserve">It is taking the strongest conceptual threads from several different traditions — Feynman’s phase-based, sum-over-histories reasoning; the central, load-bearing role of the electromagnetic potential; Wheeler and Feynman’s challenge to the assumption that the field must automatically be treated as an independent entity; Mead’s insistence on the primacy of collective quantum phase in coherent matter; the observation that quantum coherence can become directly visible at macroscopic, engineerable scales; the emergence of classical electromagnetism as an effective description rather than a separate regime; and QED’s full microscopic, relativistic machinery, precise beyond what any of the other threads can match on their own — and weaving them into one continuous narrative rather than leaving them as isolated results in separate subfields that happen to share some vocabulary.</w:t>
      </w:r>
    </w:p>
    <w:p>
      <w:pPr>
        <w:spacing w:after="260" w:line="360" w:lineRule="auto"/>
        <w:jc w:val="left"/>
      </w:pPr>
      <w:r>
        <w:rPr>
          <w:rFonts w:ascii="Cambria" w:cs="Cambria" w:eastAsia="Cambria" w:hAnsi="Cambria"/>
          <w:i w:val="false"/>
          <w:iCs w:val="false"/>
          <w:sz w:val="24"/>
          <w:szCs w:val="24"/>
        </w:rPr>
        <w:t xml:space="preserve">The merger being offered here, in other words, is conceptual, not a claim of mathematical identity between theories that remain, in their formal details, distinct. That distinction is what allows the synthesis to be ambitious about the connections it draws while staying honest about the limits of what has been shown — not a hedge added to avoid criticism.</w:t>
      </w:r>
    </w:p>
    <w:p>
      <w:pPr>
        <w:spacing w:after="260" w:line="360" w:lineRule="auto"/>
        <w:jc w:val="left"/>
      </w:pPr>
      <w:r>
        <w:rPr>
          <w:rFonts w:ascii="Cambria" w:cs="Cambria" w:eastAsia="Cambria" w:hAnsi="Cambria"/>
          <w:i w:val="false"/>
          <w:iCs w:val="false"/>
          <w:sz w:val="24"/>
          <w:szCs w:val="24"/>
        </w:rPr>
        <w:t xml:space="preserve">This kind of restraint is not, in the end, a modest consolation prize handed out when a grander unification fails to materialize. Popular science writing has a well-earned reputation for reaching past what its subject actually supports, trading a defensible claim for a more dramatic-sounding one because the dramatic version sells better and reads more excitingly. Stopping exactly where the evidence stops makes this a book a reader can trust the next time it says something surprising, and that trust matters more, over the length of a whole book, than any single sentence dramatic enough to be quoted out of context.</w:t>
      </w:r>
    </w:p>
    <w:p>
      <w:pPr>
        <w:spacing w:after="260" w:line="360" w:lineRule="auto"/>
        <w:jc w:val="left"/>
      </w:pPr>
      <w:r>
        <w:rPr>
          <w:rFonts w:ascii="Cambria" w:cs="Cambria" w:eastAsia="Cambria" w:hAnsi="Cambria"/>
          <w:i w:val="false"/>
          <w:iCs w:val="false"/>
          <w:sz w:val="24"/>
          <w:szCs w:val="24"/>
        </w:rPr>
        <w:t xml:space="preserve">The chapters ahead will need both halves of that discipline in equal measure, because the material only gets more demanding from here.</w:t>
      </w:r>
    </w:p>
    <w:p>
      <w:pPr>
        <w:sectPr>
          <w:footerReference w:type="default" r:id="rId19"/>
          <w:pgSz w:w="8640" w:h="12960" w:orient="portrait"/>
          <w:pgMar w:top="1080" w:right="1080" w:bottom="1080" w:left="1080" w:header="708" w:footer="708" w:gutter="0"/>
          <w:pgNumType/>
          <w:docGrid w:linePitch="360"/>
        </w:sectPr>
      </w:pPr>
    </w:p>
    <w:p>
      <w:pPr>
        <w:pStyle w:val="Heading1"/>
        <w:jc w:val="center"/>
      </w:pPr>
      <w:bookmarkStart w:name="toc30" w:id="1"/>
      <w:r>
        <w:rPr>
          <w:rFonts w:ascii="Amazon Ember" w:cs="Amazon Ember" w:eastAsia="Amazon Ember" w:hAnsi="Amazon Ember"/>
          <w:b/>
          <w:bCs/>
          <w:color w:val="0000FF"/>
          <w:sz w:val="36"/>
          <w:szCs w:val="36"/>
        </w:rPr>
        <w:t xml:space="preserve">Part Seven — Geometry, Symmetry, Vacuum</w:t>
      </w:r>
      <w:bookmarkEnd w:id="1"/>
    </w:p>
    <w:p>
      <w:pPr>
        <w:sectPr>
          <w:footerReference w:type="default" r:id="rId20"/>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31" w:id="1"/>
      <w:r>
        <w:rPr>
          <w:rFonts w:ascii="Amazon Ember" w:cs="Amazon Ember" w:eastAsia="Amazon Ember" w:hAnsi="Amazon Ember"/>
          <w:b/>
          <w:bCs/>
          <w:color w:val="0000FF"/>
          <w:sz w:val="36"/>
          <w:szCs w:val="36"/>
        </w:rPr>
        <w:t xml:space="preserve">Chapter 23: Charge Is the Price of Changing Phase Locally</w:t>
      </w:r>
      <w:bookmarkEnd w:id="1"/>
    </w:p>
    <w:p>
      <w:pPr>
        <w:spacing w:after="260" w:line="360" w:lineRule="auto"/>
        <w:jc w:val="left"/>
      </w:pPr>
      <w:r>
        <w:rPr>
          <w:rFonts w:ascii="Cambria" w:cs="Cambria" w:eastAsia="Cambria" w:hAnsi="Cambria"/>
          <w:i w:val="false"/>
          <w:iCs w:val="false"/>
          <w:sz w:val="24"/>
          <w:szCs w:val="24"/>
        </w:rPr>
        <w:t xml:space="preserve">Charge is the price of being allowed to set the phase convention differently at every point.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made the potential the rule for comparing phase from place to place, and the field the curvature of that rule. The same structure says why a charged field must couple to the potential, and why the current of that charge is conserved so strictly that nobody has ever seen a violation. (It does not say why nature chose this menu of charges, or why the electron’s charge has the value it has. It says how the coupling works once the charge is given.)</w:t>
      </w:r>
    </w:p>
    <w:p>
      <w:pPr>
        <w:spacing w:after="260" w:line="360" w:lineRule="auto"/>
        <w:jc w:val="left"/>
      </w:pPr>
      <w:r>
        <w:rPr>
          <w:rFonts w:ascii="Cambria" w:cs="Cambria" w:eastAsia="Cambria" w:hAnsi="Cambria"/>
          <w:i w:val="false"/>
          <w:iCs w:val="false"/>
          <w:sz w:val="24"/>
          <w:szCs w:val="24"/>
        </w:rPr>
        <w:t xml:space="preserve">Start with a quantum field that carries a phase symmetry — meaning you can multiply its wave function by a constant phase everywhere in the universe simultaneously, and nothing observable changes, since a single global rotation of every arrow by the same angle preserves every relationship between them. That symmetry, on its own, is fairly dull; things get interesting the moment you demand something stronger: that the phase convention be allowed to vary independently from point to point, rather than being locked to one shared value everywhere at once.</w:t>
      </w:r>
    </w:p>
    <w:p>
      <w:pPr>
        <w:spacing w:after="260" w:line="360" w:lineRule="auto"/>
        <w:jc w:val="left"/>
      </w:pPr>
      <w:r>
        <w:rPr>
          <w:rFonts w:ascii="Cambria" w:cs="Cambria" w:eastAsia="Cambria" w:hAnsi="Cambria"/>
          <w:i w:val="false"/>
          <w:iCs w:val="false"/>
          <w:sz w:val="24"/>
          <w:szCs w:val="24"/>
        </w:rPr>
        <w:t xml:space="preserve">This is the same comparison problem the London and Tokyo clocks illustrated in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a phase reading at one point is meaningless until there is a rule, a connection, for relating it to the reading next door. The moment you demand that local freedom, the theory needs some way to compare phase at neighboring points consistently — precisely the connection from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 and the electromagnetic potential is what steps in to do that comparison. The strength of the resulting coupling between a given quantum field and that potential is controlled by a single number: electric charge.</w:t>
      </w:r>
    </w:p>
    <w:p>
      <w:pPr>
        <w:spacing w:after="260" w:line="360" w:lineRule="auto"/>
        <w:jc w:val="left"/>
      </w:pPr>
      <w:r>
        <w:rPr>
          <w:rFonts w:ascii="Cambria" w:cs="Cambria" w:eastAsia="Cambria" w:hAnsi="Cambria"/>
          <w:i w:val="false"/>
          <w:iCs w:val="false"/>
          <w:sz w:val="24"/>
          <w:szCs w:val="24"/>
        </w:rPr>
        <w:t xml:space="preserve">This gives charge a far more interesting job description than “the number written next to an electron in a textbook.” Charge measures how strongly a given quantum field participates in the electromagnetic connection — how much it cares, so to speak, about keeping its phase consistent with the surrounding electromagnetic structure. An electron and a neutrino can obey the very same basic quantum principles while responding completely differently to electromagnetism, purely because they carry different charges.</w:t>
      </w:r>
    </w:p>
    <w:p>
      <w:pPr>
        <w:spacing w:after="260" w:line="360" w:lineRule="auto"/>
        <w:jc w:val="left"/>
      </w:pPr>
      <w:r>
        <w:rPr>
          <w:rFonts w:ascii="Cambria" w:cs="Cambria" w:eastAsia="Cambria" w:hAnsi="Cambria"/>
          <w:i w:val="false"/>
          <w:iCs w:val="false"/>
          <w:sz w:val="24"/>
          <w:szCs w:val="24"/>
        </w:rPr>
        <w:t xml:space="preserve">This same structure explains why charge conservation is more than an empirical rule (a pattern physicists have never seen broken): it is built into the mathematical bones of the theory. Emmy Noether’s theorem, one of the most powerful organizing results in all of physics, was published in 1918</w:t>
      </w:r>
      <w:hyperlink w:history="1" w:anchor="note7">
        <w:r>
          <w:rPr>
            <w:rFonts w:ascii="Cambria" w:cs="Cambria" w:eastAsia="Cambria" w:hAnsi="Cambria"/>
            <w:i w:val="false"/>
            <w:iCs w:val="false"/>
            <w:color w:val="44546A"/>
            <w:sz w:val="24"/>
            <w:szCs w:val="24"/>
            <w:u w:val="single"/>
            <w:vertAlign w:val="superscript"/>
          </w:rPr>
          <w:t xml:space="preserve">7</w:t>
        </w:r>
      </w:hyperlink>
      <w:r>
        <w:rPr>
          <w:rFonts w:ascii="Cambria" w:cs="Cambria" w:eastAsia="Cambria" w:hAnsi="Cambria"/>
          <w:i w:val="false"/>
          <w:iCs w:val="false"/>
          <w:sz w:val="24"/>
          <w:szCs w:val="24"/>
        </w:rPr>
        <w:t xml:space="preserve"> by a mathematician the University of Göttingen would not put on its payroll, on account of her being a woman, so David Hilbert had her lecture under his own name until the university relented. The result has long since outlasted the indignity: it ties every continuous symmetry to a corresponding conservation law: time-translation symmetry gives energy conservation; spatial-translation symmetry gives momentum conservation; rotational symmetry gives angular-momentum conservation.</w:t>
      </w:r>
    </w:p>
    <w:p>
      <w:pPr>
        <w:spacing w:after="260" w:line="360" w:lineRule="auto"/>
        <w:jc w:val="left"/>
      </w:pPr>
      <w:r>
        <w:rPr>
          <w:rFonts w:ascii="Cambria" w:cs="Cambria" w:eastAsia="Cambria" w:hAnsi="Cambria"/>
          <w:i w:val="false"/>
          <w:iCs w:val="false"/>
          <w:sz w:val="24"/>
          <w:szCs w:val="24"/>
        </w:rPr>
        <w:t xml:space="preserve">Take time-translation symmetry as the clearest illustration of how the machinery works, since it’s the one with the most familiar payoff. “Time-translation symmetry” means only that the laws of physics tomorrow are the same laws as today — an experiment run on a Tuesday gives the same result as the identical experiment run on a Friday, with nothing about the calendar date built into any equation. Noether’s theorem takes that single, almost embarrassingly modest assumption and hands back energy conservation as its direct mathematical consequence, with no further physics required.</w:t>
      </w:r>
    </w:p>
    <w:p>
      <w:pPr>
        <w:spacing w:after="260" w:line="360" w:lineRule="auto"/>
        <w:jc w:val="left"/>
      </w:pPr>
      <w:r>
        <w:rPr>
          <w:rFonts w:ascii="Cambria" w:cs="Cambria" w:eastAsia="Cambria" w:hAnsi="Cambria"/>
          <w:i w:val="false"/>
          <w:iCs w:val="false"/>
          <w:sz w:val="24"/>
          <w:szCs w:val="24"/>
        </w:rPr>
        <w:t xml:space="preserve">Change the assumption — imagine a universe whose laws genuinely did drift from one day to the next — and energy conservation would stop holding, provably, not as a matter of speculation. Nobody has ever caught the universe’s laws drifting. That is why nobody has ever caught energy failing to be conserved either, and equally why Noether’s theorem, applied to the phase symmetry of a charged field, delivers charge conservation the same way. The interaction term coupling matter to the potential, written schematically as (</w:t>
      </w:r>
      <w:r>
        <w:rPr>
          <w:rFonts w:ascii="Cambria Math" w:cs="Cambria Math" w:eastAsia="Cambria Math" w:hAnsi="Cambria Math"/>
          <w:i/>
          <w:iCs/>
          <w:sz w:val="24"/>
          <w:szCs w:val="24"/>
        </w:rPr>
        <w:t xml:space="preserve">L</w:t>
      </w:r>
      <w:r>
        <w:rPr>
          <w:rFonts w:ascii="Cambria" w:cs="Cambria" w:eastAsia="Cambria" w:hAnsi="Cambria"/>
          <w:i w:val="false"/>
          <w:iCs w:val="false"/>
          <w:sz w:val="24"/>
          <w:szCs w:val="24"/>
        </w:rPr>
        <w:t xml:space="preserve"> here is the Lagrangian, the same compression device behind the action from </w:t>
      </w:r>
      <w:r>
        <w:rPr>
          <w:rFonts w:ascii="Cambria" w:cs="Cambria" w:eastAsia="Cambria" w:hAnsi="Cambria"/>
          <w:i w:val="false"/>
          <w:iCs w:val="false"/>
          <w:sz w:val="24"/>
          <w:szCs w:val="24"/>
        </w:rPr>
        <w:t xml:space="preserve">Chapter </w:t>
      </w:r>
      <w:hyperlink w:history="1" w:anchor="toc32">
        <w:r>
          <w:rPr>
            <w:rFonts w:ascii="Cambria" w:cs="Cambria" w:eastAsia="Cambria" w:hAnsi="Cambria"/>
            <w:i w:val="false"/>
            <w:iCs w:val="false"/>
            <w:color w:val="44546A"/>
            <w:sz w:val="24"/>
            <w:szCs w:val="24"/>
            <w:u w:val="single"/>
          </w:rPr>
          <w:t xml:space="preserve">24</w:t>
        </w:r>
      </w:hyperlink>
      <w:r>
        <w:rPr>
          <w:rFonts w:ascii="Cambria" w:cs="Cambria" w:eastAsia="Cambria" w:hAnsi="Cambria"/>
          <w:i w:val="false"/>
          <w:iCs w:val="false"/>
          <w:sz w:val="24"/>
          <w:szCs w:val="24"/>
        </w:rPr>
        <w:t xml:space="preserve"> — </w:t>
      </w:r>
      <w:r>
        <w:rPr>
          <w:rFonts w:ascii="Cambria" w:cs="Cambria" w:eastAsia="Cambria" w:hAnsi="Cambria"/>
          <w:i w:val="false"/>
          <w:iCs w:val="false"/>
          <w:sz w:val="24"/>
          <w:szCs w:val="24"/>
        </w:rPr>
        <w:t xml:space="preserve">Part </w:t>
      </w:r>
      <w:hyperlink w:history="1" w:anchor="toc35">
        <w:r>
          <w:rPr>
            <w:rFonts w:ascii="Cambria" w:cs="Cambria" w:eastAsia="Cambria" w:hAnsi="Cambria"/>
            <w:i w:val="false"/>
            <w:iCs w:val="false"/>
            <w:color w:val="44546A"/>
            <w:sz w:val="24"/>
            <w:szCs w:val="24"/>
            <w:u w:val="single"/>
          </w:rPr>
          <w:t xml:space="preserve">Eight</w:t>
        </w:r>
      </w:hyperlink>
      <w:r>
        <w:rPr>
          <w:rFonts w:ascii="Cambria" w:cs="Cambria" w:eastAsia="Cambria" w:hAnsi="Cambria"/>
          <w:i w:val="false"/>
          <w:iCs w:val="false"/>
          <w:sz w:val="24"/>
          <w:szCs w:val="24"/>
        </w:rPr>
        <w:t xml:space="preserve"> unpacks it properly)</w:t>
      </w:r>
    </w:p>
    <w:p>
      <w:pPr>
        <w:spacing w:after="260" w:line="360" w:lineRule="auto"/>
        <w:jc w:val="center"/>
      </w:pP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int</w:t>
      </w:r>
      <w:r>
        <w:rPr>
          <w:rFonts w:ascii="Cambria Math" w:cs="Cambria Math" w:eastAsia="Cambria Math" w:hAnsi="Cambria Math"/>
          <w:i/>
          <w:iCs/>
          <w:sz w:val="24"/>
          <w:szCs w:val="24"/>
        </w:rPr>
        <w:t xml:space="preserve"> = j·A</w:t>
      </w:r>
    </w:p>
    <w:p>
      <w:pPr>
        <w:spacing w:after="260" w:line="360" w:lineRule="auto"/>
        <w:jc w:val="center"/>
      </w:pPr>
      <w:r>
        <w:rPr>
          <w:rFonts w:ascii="Cambria Math" w:cs="Cambria Math" w:eastAsia="Cambria Math" w:hAnsi="Cambria Math"/>
          <w:i/>
          <w:iCs/>
          <w:sz w:val="24"/>
          <w:szCs w:val="24"/>
        </w:rPr>
        <w:t xml:space="preserve">where j is the electromagnetic current,</w:t>
      </w:r>
    </w:p>
    <w:p>
      <w:pPr>
        <w:spacing w:after="260" w:line="360" w:lineRule="auto"/>
        <w:jc w:val="left"/>
      </w:pPr>
      <w:r>
        <w:rPr>
          <w:rFonts w:ascii="Cambria" w:cs="Cambria" w:eastAsia="Cambria" w:hAnsi="Cambria"/>
          <w:i w:val="false"/>
          <w:iCs w:val="false"/>
          <w:sz w:val="24"/>
          <w:szCs w:val="24"/>
        </w:rPr>
        <w:t xml:space="preserve">comes packaged with a companion statement, the continuity equation, saying that charge cannot simply vanish at a point — it can only flow away from it. That single compact requirement is why the electromagnetic interaction is naturally built around a conserved current rather than an arbitrary source term that could pop charge in and out of existence anywhere it liked.</w:t>
      </w:r>
    </w:p>
    <w:p>
      <w:pPr>
        <w:spacing w:after="260" w:line="360" w:lineRule="auto"/>
        <w:jc w:val="left"/>
      </w:pPr>
      <w:r>
        <w:rPr>
          <w:rFonts w:ascii="Cambria" w:cs="Cambria" w:eastAsia="Cambria" w:hAnsi="Cambria"/>
          <w:i w:val="false"/>
          <w:iCs w:val="false"/>
          <w:sz w:val="24"/>
          <w:szCs w:val="24"/>
        </w:rPr>
        <w:t xml:space="preserve">This closes a loop that has been open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The question there was what the electromagnetic potential does to a charged quantum state’s phase. The question here is the mirror image: what tells the potential how to respond in turn? The answer is the electromagnetic current — the flow of charge itself. Matter shapes the electromagnetic degrees of freedom; the electromagnetic degrees of freedom shape matter right back.</w:t>
      </w:r>
    </w:p>
    <w:p>
      <w:pPr>
        <w:spacing w:after="260" w:line="360" w:lineRule="auto"/>
        <w:jc w:val="left"/>
      </w:pPr>
      <w:r>
        <w:rPr>
          <w:rFonts w:ascii="Cambria" w:cs="Cambria" w:eastAsia="Cambria" w:hAnsi="Cambria"/>
          <w:i w:val="false"/>
          <w:iCs w:val="false"/>
          <w:sz w:val="24"/>
          <w:szCs w:val="24"/>
        </w:rPr>
        <w:t xml:space="preserve">That mutual relationship is the quantum version of the old classical slogan “charges produce fields, and fields act on charges” — except now it arrives as one unified interaction term rather than two separate rules bolted together, with phase, symmetry, charge, potential, field, and conservation revealed as different facets of a single architecture rather than six unrelated facts assigned to six different chapters of an introductory textbook.</w:t>
      </w:r>
    </w:p>
    <w:p>
      <w:pPr>
        <w:pStyle w:val="Heading2"/>
        <w:pageBreakBefore/>
        <w:spacing w:after="240" w:before="0"/>
        <w:jc w:val="center"/>
      </w:pPr>
      <w:bookmarkStart w:name="toc32" w:id="1"/>
      <w:r>
        <w:rPr>
          <w:rFonts w:ascii="Amazon Ember" w:cs="Amazon Ember" w:eastAsia="Amazon Ember" w:hAnsi="Amazon Ember"/>
          <w:b/>
          <w:bCs/>
          <w:color w:val="0000FF"/>
          <w:sz w:val="36"/>
          <w:szCs w:val="36"/>
        </w:rPr>
        <w:t xml:space="preserve">Chapter 24: Why the Classical Path Wins</w:t>
      </w:r>
      <w:bookmarkEnd w:id="1"/>
    </w:p>
    <w:p>
      <w:pPr>
        <w:spacing w:after="260" w:line="360" w:lineRule="auto"/>
        <w:jc w:val="left"/>
      </w:pPr>
      <w:r>
        <w:rPr>
          <w:rFonts w:ascii="Cambria" w:cs="Cambria" w:eastAsia="Cambria" w:hAnsi="Cambria"/>
          <w:i w:val="false"/>
          <w:iCs w:val="false"/>
          <w:sz w:val="24"/>
          <w:szCs w:val="24"/>
        </w:rPr>
        <w:t xml:space="preserve">The action is one of physics’ great compression devices. Rather than writing separate rules governing every individual instant of a system’s motion, you build a single quantity, </w:t>
      </w:r>
      <w:r>
        <w:rPr>
          <w:rFonts w:ascii="Cambria Math" w:cs="Cambria Math" w:eastAsia="Cambria Math" w:hAnsi="Cambria Math"/>
          <w:i/>
          <w:iCs/>
          <w:sz w:val="24"/>
          <w:szCs w:val="24"/>
        </w:rPr>
        <w:t xml:space="preserve">S</w:t>
      </w:r>
      <w:r>
        <w:rPr>
          <w:rFonts w:ascii="Cambria" w:cs="Cambria" w:eastAsia="Cambria" w:hAnsi="Cambria"/>
          <w:i w:val="false"/>
          <w:iCs w:val="false"/>
          <w:sz w:val="24"/>
          <w:szCs w:val="24"/>
        </w:rPr>
        <w:t xml:space="preserve">, out of an entire history at once. Classically, the physical trajectory a system actually follows is the one for which the action is </w:t>
      </w:r>
      <w:r>
        <w:rPr>
          <w:rFonts w:ascii="Cambria Math" w:cs="Cambria Math" w:eastAsia="Cambria Math" w:hAnsi="Cambria Math"/>
          <w:i/>
          <w:iCs/>
          <w:sz w:val="24"/>
          <w:szCs w:val="24"/>
        </w:rPr>
        <w:t xml:space="preserve">stationary</w:t>
      </w:r>
      <w:r>
        <w:rPr>
          <w:rFonts w:ascii="Cambria" w:cs="Cambria" w:eastAsia="Cambria" w:hAnsi="Cambria"/>
          <w:i w:val="false"/>
          <w:iCs w:val="false"/>
          <w:sz w:val="24"/>
          <w:szCs w:val="24"/>
        </w:rPr>
        <w:t xml:space="preserve"> — roughly, the one where nearby paths would produce almost the same action, rather than a wildly different one. Quantum mechanically, as </w:t>
      </w:r>
      <w:r>
        <w:rPr>
          <w:rFonts w:ascii="Cambria" w:cs="Cambria" w:eastAsia="Cambria" w:hAnsi="Cambria"/>
          <w:i w:val="false"/>
          <w:iCs w:val="false"/>
          <w:sz w:val="24"/>
          <w:szCs w:val="24"/>
        </w:rPr>
        <w:t xml:space="preserve">Chapter </w:t>
      </w:r>
      <w:hyperlink w:history="1" w:anchor="toc14">
        <w:r>
          <w:rPr>
            <w:rFonts w:ascii="Cambria" w:cs="Cambria" w:eastAsia="Cambria" w:hAnsi="Cambria"/>
            <w:i w:val="false"/>
            <w:iCs w:val="false"/>
            <w:color w:val="44546A"/>
            <w:sz w:val="24"/>
            <w:szCs w:val="24"/>
            <w:u w:val="single"/>
          </w:rPr>
          <w:t xml:space="preserve">10</w:t>
        </w:r>
      </w:hyperlink>
      <w:r>
        <w:rPr>
          <w:rFonts w:ascii="Cambria" w:cs="Cambria" w:eastAsia="Cambria" w:hAnsi="Cambria"/>
          <w:i w:val="false"/>
          <w:iCs w:val="false"/>
          <w:sz w:val="24"/>
          <w:szCs w:val="24"/>
        </w:rPr>
        <w:t xml:space="preserve"> already established, </w:t>
      </w:r>
      <w:r>
        <w:rPr>
          <w:rFonts w:ascii="Cambria Math" w:cs="Cambria Math" w:eastAsia="Cambria Math" w:hAnsi="Cambria Math"/>
          <w:i/>
          <w:iCs/>
          <w:sz w:val="24"/>
          <w:szCs w:val="24"/>
        </w:rPr>
        <w:t xml:space="preserve">every</w:t>
      </w:r>
      <w:r>
        <w:rPr>
          <w:rFonts w:ascii="Cambria" w:cs="Cambria" w:eastAsia="Cambria" w:hAnsi="Cambria"/>
          <w:i w:val="false"/>
          <w:iCs w:val="false"/>
          <w:sz w:val="24"/>
          <w:szCs w:val="24"/>
        </w:rPr>
        <w:t xml:space="preserve"> possible history contributes an amplitude, weighted by a phase factor built from that same action, and the observable outcome comes from adding all of those contributions together.</w:t>
      </w:r>
    </w:p>
    <w:p>
      <w:pPr>
        <w:spacing w:after="260" w:line="360" w:lineRule="auto"/>
        <w:jc w:val="left"/>
      </w:pPr>
      <w:r>
        <w:rPr>
          <w:rFonts w:ascii="Cambria" w:cs="Cambria" w:eastAsia="Cambria" w:hAnsi="Cambria"/>
          <w:i w:val="false"/>
          <w:iCs w:val="false"/>
          <w:sz w:val="24"/>
          <w:szCs w:val="24"/>
        </w:rPr>
        <w:t xml:space="preserve">This makes the action central to the whole argument. The electromagnetic interaction contributes directly to the action. The action determines the phase of each possible history. The phase determines how those histories interfere with one another. And so, in a chain short enough to hold in your head at once: interaction shapes action, action shapes phase, phase shapes interference — and interference is what eventually produces every observable result traced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Feynman’s path-integral viewpoint fits this picture naturally for this reason: there is no need to imagine a mysterious force reaching out and pushing a particle along a single trajectory.</w:t>
      </w:r>
    </w:p>
    <w:p>
      <w:pPr>
        <w:spacing w:after="260" w:line="360" w:lineRule="auto"/>
        <w:jc w:val="left"/>
      </w:pPr>
      <w:r>
        <w:rPr>
          <w:rFonts w:ascii="Cambria" w:cs="Cambria" w:eastAsia="Cambria" w:hAnsi="Cambria"/>
          <w:i w:val="false"/>
          <w:iCs w:val="false"/>
          <w:sz w:val="24"/>
          <w:szCs w:val="24"/>
        </w:rPr>
        <w:t xml:space="preserve">You calculate how the interaction reshapes the phase associated with every possible history, and the classical-looking result falls out of how those phases add up.</w:t>
      </w:r>
    </w:p>
    <w:p>
      <w:pPr>
        <w:spacing w:after="260" w:line="360" w:lineRule="auto"/>
        <w:jc w:val="left"/>
      </w:pPr>
      <w:r>
        <w:rPr>
          <w:rFonts w:ascii="Cambria" w:cs="Cambria" w:eastAsia="Cambria" w:hAnsi="Cambria"/>
          <w:i w:val="false"/>
          <w:iCs w:val="false"/>
          <w:sz w:val="24"/>
          <w:szCs w:val="24"/>
        </w:rPr>
        <w:t xml:space="preserve">Here is why one particular path dominates that sum so completely for anything large enough to see with the naked eye. If two neighboring paths accumulate wildly different phases, their contributions to the total amplitude tend to cancel each other out, the way randomly oriented arrows cancel when added together. But near the one path where the action happens to be stationary, neighboring paths accumulate nearly identical phases — their arrows point in nearly the same direction — and so they reinforce rather than cancel.</w:t>
      </w:r>
    </w:p>
    <w:p>
      <w:pPr>
        <w:spacing w:after="260" w:line="360" w:lineRule="auto"/>
        <w:jc w:val="left"/>
      </w:pPr>
      <w:r>
        <w:rPr>
          <w:rFonts w:ascii="Cambria" w:cs="Cambria" w:eastAsia="Cambria" w:hAnsi="Cambria"/>
          <w:i w:val="false"/>
          <w:iCs w:val="false"/>
          <w:sz w:val="24"/>
          <w:szCs w:val="24"/>
        </w:rPr>
        <w:t xml:space="preserve">The addition is the one you already did. Near the stationary path, neighboring arrows of length 1 point nearly north together, and the sum comes out near 2. Far from it, they point north and south, and the sum comes out near 0, or, ten degrees off a perfect cancel, near the 0.17 from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The classical path is the place where that addition comes out near 2. Nature is not choosing it. The other contributions are canceling. The classical trajectory becomes statistically overwhelming because it sits at the center of the one narrow bundle of histories whose contributions survive the interference intact.</w:t>
      </w:r>
    </w:p>
    <w:p>
      <w:pPr>
        <w:spacing w:after="260" w:line="360" w:lineRule="auto"/>
        <w:jc w:val="left"/>
      </w:pPr>
      <w:r>
        <w:rPr>
          <w:rFonts w:ascii="Cambria" w:cs="Cambria" w:eastAsia="Cambria" w:hAnsi="Cambria"/>
          <w:i w:val="false"/>
          <w:iCs w:val="false"/>
          <w:sz w:val="24"/>
          <w:szCs w:val="24"/>
        </w:rPr>
        <w:t xml:space="preserve">Classical mechanics, seen this way, is the approximation that emerges automatically once quantum interference concentrates itself around stationary-action histories. That is why introducing electromagnetism into the action changes which histories reinforce, and therefore changes the classical-looking trajectory that results, much as a magnetic field bending a charged particle’s path would lead you to expect.</w:t>
      </w:r>
    </w:p>
    <w:p>
      <w:pPr>
        <w:spacing w:after="260" w:line="360" w:lineRule="auto"/>
        <w:jc w:val="left"/>
      </w:pPr>
      <w:r>
        <w:rPr>
          <w:rFonts w:ascii="Cambria" w:cs="Cambria" w:eastAsia="Cambria" w:hAnsi="Cambria"/>
          <w:i w:val="false"/>
          <w:iCs w:val="false"/>
          <w:sz w:val="24"/>
          <w:szCs w:val="24"/>
        </w:rPr>
        <w:t xml:space="preserve">The ordinary force law that most people learn first survives all of this untouched. For everyday purposes, the Lorentz force</w:t>
      </w:r>
    </w:p>
    <w:p>
      <w:pPr>
        <w:keepNext/>
        <w:keepLines/>
        <w:spacing w:after="120" w:before="360" w:line="360" w:lineRule="auto"/>
        <w:jc w:val="center"/>
      </w:pPr>
      <w:r>
        <w:rPr>
          <w:rFonts w:ascii="Cambria" w:cs="Cambria" w:eastAsia="Cambria" w:hAnsi="Cambria"/>
          <w:b/>
          <w:bCs/>
          <w:i/>
          <w:iCs/>
          <w:sz w:val="20"/>
          <w:szCs w:val="20"/>
        </w:rPr>
        <w:t xml:space="preserve">Equation (5)</w:t>
      </w:r>
      <w:r>
        <w:rPr>
          <w:rFonts w:ascii="Cambria" w:cs="Cambria" w:eastAsia="Cambria" w:hAnsi="Cambria"/>
          <w:i/>
          <w:iCs/>
          <w:sz w:val="20"/>
          <w:szCs w:val="20"/>
        </w:rPr>
        <w:t xml:space="preserve">  —  The Lorentz force:</w:t>
      </w:r>
    </w:p>
    <w:p>
      <w:pPr>
        <w:keepNext w:val="false"/>
        <w:keepLines/>
        <w:spacing w:after="300" w:before="120" w:line="360" w:lineRule="auto"/>
        <w:jc w:val="center"/>
      </w:pPr>
      <w:r>
        <w:rPr>
          <w:rFonts w:ascii="Cambria Math" w:cs="Cambria Math" w:eastAsia="Cambria Math" w:hAnsi="Cambria Math"/>
          <w:i/>
          <w:iCs/>
          <w:sz w:val="24"/>
          <w:szCs w:val="24"/>
        </w:rPr>
        <w:t xml:space="preserve">F = q(E + v×B)</w:t>
      </w:r>
      <w:r>
        <w:rPr>
          <w:rFonts w:ascii="Cambria" w:cs="Cambria" w:eastAsia="Cambria" w:hAnsi="Cambria"/>
          <w:sz w:val="24"/>
          <w:szCs w:val="24"/>
        </w:rPr>
        <w:t xml:space="preserve">    (5)</w:t>
      </w:r>
    </w:p>
    <w:p>
      <w:pPr>
        <w:spacing w:after="260" w:line="360" w:lineRule="auto"/>
        <w:jc w:val="left"/>
      </w:pPr>
      <w:r>
        <w:rPr>
          <w:rFonts w:ascii="Cambria" w:cs="Cambria" w:eastAsia="Cambria" w:hAnsi="Cambria"/>
          <w:i w:val="false"/>
          <w:iCs w:val="false"/>
          <w:sz w:val="24"/>
          <w:szCs w:val="24"/>
        </w:rPr>
        <w:t xml:space="preserve">remains magnificent — it predicts the motion of charged particles, powers every electric motor ever built, and describes the physics of a cyclotron with no need for any of this book’s machinery. The mistake was ever treating it as the deepest available explanation for what electromagnetism is doing; the equation itself has nothing wrong with it. The force law is the classical limit of the deeper action-and-phase picture — derivable from it, in the appropriate limit, rather than competing with it. So keep the force law exactly as it is, and now understand where it actually comes from, rather than being told to forget everything you learned about forces.</w:t>
      </w:r>
    </w:p>
    <w:p>
      <w:pPr>
        <w:pStyle w:val="Heading2"/>
        <w:pageBreakBefore/>
        <w:spacing w:after="240" w:before="0"/>
        <w:jc w:val="center"/>
      </w:pPr>
      <w:bookmarkStart w:name="toc33" w:id="1"/>
      <w:r>
        <w:rPr>
          <w:rFonts w:ascii="Amazon Ember" w:cs="Amazon Ember" w:eastAsia="Amazon Ember" w:hAnsi="Amazon Ember"/>
          <w:b/>
          <w:bCs/>
          <w:color w:val="0000FF"/>
          <w:sz w:val="36"/>
          <w:szCs w:val="36"/>
        </w:rPr>
        <w:t xml:space="preserve">Chapter 25: Magnetism, Light, and Empty Space</w:t>
      </w:r>
      <w:bookmarkEnd w:id="1"/>
    </w:p>
    <w:p>
      <w:pPr>
        <w:spacing w:after="260" w:line="360" w:lineRule="auto"/>
        <w:jc w:val="left"/>
      </w:pPr>
      <w:r>
        <w:rPr>
          <w:rFonts w:ascii="Cambria" w:cs="Cambria" w:eastAsia="Cambria" w:hAnsi="Cambria"/>
          <w:i w:val="false"/>
          <w:iCs w:val="false"/>
          <w:sz w:val="24"/>
          <w:szCs w:val="24"/>
        </w:rPr>
        <w:t xml:space="preserve">Electrons drifting through an ordinary copper wire move at about a millimeter a second, slower than a snail. A wire full of them can still lift a car.</w:t>
      </w:r>
    </w:p>
    <w:p>
      <w:pPr>
        <w:spacing w:after="260" w:line="360" w:lineRule="auto"/>
        <w:jc w:val="left"/>
      </w:pPr>
      <w:r>
        <w:rPr>
          <w:rFonts w:ascii="Cambria" w:cs="Cambria" w:eastAsia="Cambria" w:hAnsi="Cambria"/>
          <w:i w:val="false"/>
          <w:iCs w:val="false"/>
          <w:sz w:val="24"/>
          <w:szCs w:val="24"/>
        </w:rPr>
        <w:t xml:space="preserve">The fact underneath that trick is usually memorized and then forgotten. The magnetic part of the Lorentz force, </w:t>
      </w:r>
      <w:r>
        <w:rPr>
          <w:rFonts w:ascii="Cambria Math" w:cs="Cambria Math" w:eastAsia="Cambria Math" w:hAnsi="Cambria Math"/>
          <w:i/>
          <w:iCs/>
          <w:sz w:val="24"/>
          <w:szCs w:val="24"/>
        </w:rPr>
        <w:t xml:space="preserve">qv×B</w:t>
      </w:r>
      <w:r>
        <w:rPr>
          <w:rFonts w:ascii="Cambria" w:cs="Cambria" w:eastAsia="Cambria" w:hAnsi="Cambria"/>
          <w:i w:val="false"/>
          <w:iCs w:val="false"/>
          <w:sz w:val="24"/>
          <w:szCs w:val="24"/>
        </w:rPr>
        <w:t xml:space="preserve">, is always perpendicular to a particle’s velocity. A force perpendicular to velocity does zero work. It bends the path. It leaves the speed alone. That is why a charged particle spirals around a magnetic field line without gaining or losing kinetic energy. The magnetic field reshapes momentum. The electric field is the one that changes the energy.</w:t>
      </w:r>
    </w:p>
    <w:p>
      <w:pPr>
        <w:spacing w:after="260" w:line="360" w:lineRule="auto"/>
        <w:jc w:val="left"/>
      </w:pPr>
      <w:r>
        <w:rPr>
          <w:rFonts w:ascii="Cambria" w:cs="Cambria" w:eastAsia="Cambria" w:hAnsi="Cambria"/>
          <w:i w:val="false"/>
          <w:iCs w:val="false"/>
          <w:sz w:val="24"/>
          <w:szCs w:val="24"/>
        </w:rPr>
        <w:t xml:space="preserve">On any single electron the relativistic piece of this is almost too small to name. At a millimeter a second, the length contraction is something like one part in two hundred billion trillion, far beyond anything an instrument could measure on that electron alone. An ordinary current-carrying wire contains on the order of a hundred billion trillion conduction electrons.</w:t>
      </w:r>
    </w:p>
    <w:p>
      <w:pPr>
        <w:spacing w:after="260" w:line="360" w:lineRule="auto"/>
        <w:jc w:val="left"/>
      </w:pPr>
      <w:r>
        <w:rPr>
          <w:rFonts w:ascii="Cambria" w:cs="Cambria" w:eastAsia="Cambria" w:hAnsi="Cambria"/>
          <w:i w:val="false"/>
          <w:iCs w:val="false"/>
          <w:sz w:val="24"/>
          <w:szCs w:val="24"/>
        </w:rPr>
        <w:t xml:space="preserve">The lift is a mismatch between two contractions, viewed from a frame riding along with the drifting electrons. In that frame the moving electrons and the stationary positive lattice ions contract by very slightly different amounts. Their charge densities fall out of balance, and the imbalance is a net electric field — the very field an observer standing still beside the wire calls magnetic. An effect too small to measure on any one electron, spread across that many charges, is enough, in the right geometry, to lift a car.</w:t>
      </w:r>
    </w:p>
    <w:p>
      <w:pPr>
        <w:spacing w:after="260" w:line="360" w:lineRule="auto"/>
        <w:jc w:val="left"/>
      </w:pPr>
      <w:r>
        <w:rPr>
          <w:rFonts w:ascii="Cambria" w:cs="Cambria" w:eastAsia="Cambria" w:hAnsi="Cambria"/>
          <w:i w:val="false"/>
          <w:iCs w:val="false"/>
          <w:sz w:val="24"/>
          <w:szCs w:val="24"/>
        </w:rPr>
        <w:t xml:space="preserve">Magnetism is that same electromagnetic field, described from a different reference frame. In the phase-centered picture the split follows from which piece of the four-potential is doing the work. The vector potential drives the magnetic effects. The scalar potential drives the energy.</w:t>
      </w:r>
    </w:p>
    <w:p>
      <w:pPr>
        <w:spacing w:after="260" w:line="360" w:lineRule="auto"/>
        <w:jc w:val="left"/>
      </w:pPr>
      <w:r>
        <w:rPr>
          <w:rFonts w:ascii="Cambria" w:cs="Cambria" w:eastAsia="Cambria" w:hAnsi="Cambria"/>
          <w:i w:val="false"/>
          <w:iCs w:val="false"/>
          <w:sz w:val="24"/>
          <w:szCs w:val="24"/>
        </w:rPr>
        <w:t xml:space="preserve">Einstein’s 1905 paper is titled “On the Electrodynamics of Moving Bodies.” The opening paragraph is about a magnet and a wire loop. Move the magnet, and the textbooks of the day calculated a magnetic force. Move the loop instead, and they calculated an electric force. Only the relative motion was ever measurable. Einstein’s insistence that the physics could not depend on which object you labeled “moving” is the insistence that became special relativity.</w:t>
      </w:r>
    </w:p>
    <w:p>
      <w:pPr>
        <w:spacing w:after="260" w:line="360" w:lineRule="auto"/>
        <w:jc w:val="left"/>
      </w:pPr>
      <w:r>
        <w:rPr>
          <w:rFonts w:ascii="Cambria" w:cs="Cambria" w:eastAsia="Cambria" w:hAnsi="Cambria"/>
          <w:i w:val="false"/>
          <w:iCs w:val="false"/>
          <w:sz w:val="24"/>
          <w:szCs w:val="24"/>
        </w:rPr>
        <w:t xml:space="preserve">Electric and magnetic fields are two faces of one object. Which face you see depends on how you happen to be moving. A charge distribution that looks purely electric in one frame can produce both an electric field and a magnetic field in a frame moving relative to the first. Magnetism is what electricity looks like once relativity is in the room.</w:t>
      </w:r>
    </w:p>
    <w:p>
      <w:pPr>
        <w:spacing w:after="260" w:line="360" w:lineRule="auto"/>
        <w:jc w:val="left"/>
      </w:pPr>
      <w:r>
        <w:rPr>
          <w:rFonts w:ascii="Cambria" w:cs="Cambria" w:eastAsia="Cambria" w:hAnsi="Cambria"/>
          <w:i w:val="false"/>
          <w:iCs w:val="false"/>
          <w:sz w:val="24"/>
          <w:szCs w:val="24"/>
        </w:rPr>
        <w:t xml:space="preserve">The electromagnetic field tensor from </w:t>
      </w:r>
      <w:r>
        <w:rPr>
          <w:rFonts w:ascii="Cambria" w:cs="Cambria" w:eastAsia="Cambria" w:hAnsi="Cambria"/>
          <w:i w:val="false"/>
          <w:iCs w:val="false"/>
          <w:sz w:val="24"/>
          <w:szCs w:val="24"/>
        </w:rPr>
        <w:t xml:space="preserve">Chapter </w:t>
      </w:r>
      <w:hyperlink w:history="1" w:anchor="toc17">
        <w:r>
          <w:rPr>
            <w:rFonts w:ascii="Cambria" w:cs="Cambria" w:eastAsia="Cambria" w:hAnsi="Cambria"/>
            <w:i w:val="false"/>
            <w:iCs w:val="false"/>
            <w:color w:val="44546A"/>
            <w:sz w:val="24"/>
            <w:szCs w:val="24"/>
            <w:u w:val="single"/>
          </w:rPr>
          <w:t xml:space="preserve">12</w:t>
        </w:r>
      </w:hyperlink>
      <w:r>
        <w:rPr>
          <w:rFonts w:ascii="Cambria" w:cs="Cambria" w:eastAsia="Cambria" w:hAnsi="Cambria"/>
          <w:i w:val="false"/>
          <w:iCs w:val="false"/>
          <w:sz w:val="24"/>
          <w:szCs w:val="24"/>
        </w:rPr>
        <w:t xml:space="preserve"> packages both fields into one relativistic object, and the four-potential does the same for the scalar and vector potentials. One spacetime quantity, seen differently by different observers. Written that way, the theory gets simpler. Feynman and Mead were both hunting for variables that do this. Gauge theory and relativity are where the hunt pays off.</w:t>
      </w:r>
    </w:p>
    <w:p>
      <w:pPr>
        <w:spacing w:after="260" w:line="360" w:lineRule="auto"/>
        <w:jc w:val="left"/>
      </w:pPr>
      <w:r>
        <w:rPr>
          <w:rFonts w:ascii="Cambria" w:cs="Cambria" w:eastAsia="Cambria" w:hAnsi="Cambria"/>
          <w:i w:val="false"/>
          <w:iCs w:val="false"/>
          <w:sz w:val="24"/>
          <w:szCs w:val="24"/>
        </w:rPr>
        <w:t xml:space="preserve">In 1856 Wilhelm Weber and Rudolf Kohlrausch measured a speed without looking at a light beam. They compared the electrostatic unit of charge, fixed by the force between charges, with the electromagnetic unit, fixed by the force between currents. The ratio came out a speed. Maxwell later showed that his vacuum equations send a wave along at that same ratio, written today as </w:t>
      </w:r>
      <w:r>
        <w:rPr>
          <w:rFonts w:ascii="Cambria Math" w:cs="Cambria Math" w:eastAsia="Cambria Math" w:hAnsi="Cambria Math"/>
          <w:i/>
          <w:iCs/>
          <w:sz w:val="24"/>
          <w:szCs w:val="24"/>
        </w:rPr>
        <w:t xml:space="preserve">c = 1/√(μ₀ε₀)</w:t>
      </w:r>
      <w:r>
        <w:rPr>
          <w:rFonts w:ascii="Cambria" w:cs="Cambria" w:eastAsia="Cambria" w:hAnsi="Cambria"/>
          <w:i w:val="false"/>
          <w:iCs w:val="false"/>
          <w:sz w:val="24"/>
          <w:szCs w:val="24"/>
        </w:rPr>
        <w:t xml:space="preserve">. It matched the already-known speed of light to about one percent. That match is one of the turning points in the history of physics: light is an electromagnetic wave.</w:t>
      </w:r>
    </w:p>
    <w:p>
      <w:pPr>
        <w:spacing w:after="260" w:line="360" w:lineRule="auto"/>
        <w:jc w:val="left"/>
      </w:pPr>
      <w:r>
        <w:rPr>
          <w:rFonts w:ascii="Cambria" w:cs="Cambria" w:eastAsia="Cambria" w:hAnsi="Cambria"/>
          <w:i w:val="false"/>
          <w:iCs w:val="false"/>
          <w:sz w:val="24"/>
          <w:szCs w:val="24"/>
        </w:rPr>
        <w:t xml:space="preserve">The modern account goes one step further.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is the invariant speed built into spacetime. The electromagnetic field travels at that speed because it is a relativistic field with zero mass. The same constant sits in the relation between energy and momentum, in the Lorentz transformations, and in QED’s description of the photon.</w:t>
      </w:r>
    </w:p>
    <w:p>
      <w:pPr>
        <w:spacing w:after="260" w:line="360" w:lineRule="auto"/>
        <w:jc w:val="left"/>
      </w:pPr>
      <w:r>
        <w:rPr>
          <w:rFonts w:ascii="Cambria" w:cs="Cambria" w:eastAsia="Cambria" w:hAnsi="Cambria"/>
          <w:i w:val="false"/>
          <w:iCs w:val="false"/>
          <w:sz w:val="24"/>
          <w:szCs w:val="24"/>
        </w:rPr>
        <w:t xml:space="preserve">A photon has no rest frame. It is massless, it travels at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in vacuum, and its path through spacetime is null: the interval along it is exactly zero. An electron can be assigned an ordinary, timelike trajectory. A photon cannot. Both are quantum excitations of fields. The word “particle” is doing a lot of quiet work if it makes them sound like the same kind of object. The classical electromagnetic wave from </w:t>
      </w:r>
      <w:r>
        <w:rPr>
          <w:rFonts w:ascii="Cambria" w:cs="Cambria" w:eastAsia="Cambria" w:hAnsi="Cambria"/>
          <w:i w:val="false"/>
          <w:iCs w:val="false"/>
          <w:sz w:val="24"/>
          <w:szCs w:val="24"/>
        </w:rPr>
        <w:t xml:space="preserve">Chapter </w:t>
      </w:r>
      <w:hyperlink w:history="1" w:anchor="toc19">
        <w:r>
          <w:rPr>
            <w:rFonts w:ascii="Cambria" w:cs="Cambria" w:eastAsia="Cambria" w:hAnsi="Cambria"/>
            <w:i w:val="false"/>
            <w:iCs w:val="false"/>
            <w:color w:val="44546A"/>
            <w:sz w:val="24"/>
            <w:szCs w:val="24"/>
            <w:u w:val="single"/>
          </w:rPr>
          <w:t xml:space="preserve">14</w:t>
        </w:r>
      </w:hyperlink>
      <w:r>
        <w:rPr>
          <w:rFonts w:ascii="Cambria" w:cs="Cambria" w:eastAsia="Cambria" w:hAnsi="Cambria"/>
          <w:i w:val="false"/>
          <w:iCs w:val="false"/>
          <w:sz w:val="24"/>
          <w:szCs w:val="24"/>
        </w:rPr>
        <w:t xml:space="preserve">’s laser is what a large coherent population of those photon excitations looks like.</w:t>
      </w:r>
    </w:p>
    <w:p>
      <w:pPr>
        <w:spacing w:after="260" w:line="360" w:lineRule="auto"/>
        <w:jc w:val="left"/>
      </w:pPr>
      <w:r>
        <w:rPr>
          <w:rFonts w:ascii="Cambria" w:cs="Cambria" w:eastAsia="Cambria" w:hAnsi="Cambria"/>
          <w:i w:val="false"/>
          <w:iCs w:val="false"/>
          <w:sz w:val="24"/>
          <w:szCs w:val="24"/>
        </w:rPr>
        <w:t xml:space="preserve">This bears on an old question. For centuries, physicists assumed that a wave needed something material to wave — water waves need water, sound needs air — and so light was assumed to need some invisible medium too, the luminiferous ether. Careful experiment, and then special relativity, eventually made that hypothetical medium both empirically wrong and theoretically unnecessary. Electromagnetic radiation crosses genuine vacuum, and what’s “waving” is the electromagnetic field itself, with the quantum theory adding that the field has excitations, including photons, and this book’s own framing adding that the potential couples directly to quantum phase, and that the classical wave can emerge from an appropriately coherent quantum state of the field.</w:t>
      </w:r>
    </w:p>
    <w:p>
      <w:pPr>
        <w:spacing w:after="260" w:line="360" w:lineRule="auto"/>
        <w:jc w:val="left"/>
      </w:pPr>
      <w:r>
        <w:rPr>
          <w:rFonts w:ascii="Cambria" w:cs="Cambria" w:eastAsia="Cambria" w:hAnsi="Cambria"/>
          <w:i w:val="false"/>
          <w:iCs w:val="false"/>
          <w:sz w:val="24"/>
          <w:szCs w:val="24"/>
        </w:rPr>
        <w:t xml:space="preserve">These answers are descriptions pitched at different levels rather than competitors, and none of them requires a mechanical substance filling space for light to travel through it.</w:t>
      </w:r>
    </w:p>
    <w:p>
      <w:pPr>
        <w:spacing w:after="260" w:line="360" w:lineRule="auto"/>
        <w:jc w:val="left"/>
      </w:pPr>
      <w:r>
        <w:rPr>
          <w:rFonts w:ascii="Cambria" w:cs="Cambria" w:eastAsia="Cambria" w:hAnsi="Cambria"/>
          <w:i w:val="false"/>
          <w:iCs w:val="false"/>
          <w:sz w:val="24"/>
          <w:szCs w:val="24"/>
        </w:rPr>
        <w:t xml:space="preserve">Take the ether away, and empty space gets interesting. In quantum field theory the vacuum is the lowest-energy state of every field, and the electromagnetic field is still there when not a single real photon is present. The electron field is still there when no electrons are around. That state has structure. The structure leaves fingerprints.</w:t>
      </w:r>
    </w:p>
    <w:p>
      <w:pPr>
        <w:spacing w:after="260" w:line="360" w:lineRule="auto"/>
        <w:jc w:val="left"/>
      </w:pPr>
      <w:r>
        <w:rPr>
          <w:rFonts w:ascii="Cambria" w:cs="Cambria" w:eastAsia="Cambria" w:hAnsi="Cambria"/>
          <w:i w:val="false"/>
          <w:iCs w:val="false"/>
          <w:sz w:val="24"/>
          <w:szCs w:val="24"/>
        </w:rPr>
        <w:t xml:space="preserve">Put two conducting plates very close together in vacuum. Quantum electrodynamics predicts a real force pulling them together. Hendrik Casimir worked this out in 1948</w:t>
      </w:r>
      <w:hyperlink w:history="1" w:anchor="note8">
        <w:r>
          <w:rPr>
            <w:rFonts w:ascii="Cambria" w:cs="Cambria" w:eastAsia="Cambria" w:hAnsi="Cambria"/>
            <w:i w:val="false"/>
            <w:iCs w:val="false"/>
            <w:color w:val="44546A"/>
            <w:sz w:val="24"/>
            <w:szCs w:val="24"/>
            <w:u w:val="single"/>
            <w:vertAlign w:val="superscript"/>
          </w:rPr>
          <w:t xml:space="preserve">8</w:t>
        </w:r>
      </w:hyperlink>
      <w:r>
        <w:rPr>
          <w:rFonts w:ascii="Cambria" w:cs="Cambria" w:eastAsia="Cambria" w:hAnsi="Cambria"/>
          <w:i w:val="false"/>
          <w:iCs w:val="false"/>
          <w:sz w:val="24"/>
          <w:szCs w:val="24"/>
        </w:rPr>
        <w:t xml:space="preserve">. The force is tiny at any gap a hand could feel, and it scales roughly as the inverse fourth power of the gap. Ideal plates a micrometer apart feel about a millipascal, on the order of a hundred-millionth of ordinary air pressure. Halve the gap and the pressure grows sixteenfold. That smallness is why a clean measurement waited until 1997. That steepness is why the microscopic moving parts of certain silicon devices stick if they are built too close together.</w:t>
      </w:r>
    </w:p>
    <w:p>
      <w:pPr>
        <w:spacing w:after="260" w:line="360" w:lineRule="auto"/>
        <w:jc w:val="left"/>
      </w:pPr>
      <w:r>
        <w:rPr>
          <w:rFonts w:ascii="Cambria" w:cs="Cambria" w:eastAsia="Cambria" w:hAnsi="Cambria"/>
          <w:i w:val="false"/>
          <w:iCs w:val="false"/>
          <w:sz w:val="24"/>
          <w:szCs w:val="24"/>
        </w:rPr>
        <w:t xml:space="preserve">The popular picture says the plates shut some vacuum fluctuations out of the gap, and the imbalance pushes them together. What is actually changing is which electromagnetic modes the gap allows, and therefore the energy of the configuration. The force follows from that energy. The same lesson is already in a wave in a box, a string fixed at both ends, and a superconducting loop: the universe cares how the points fit together.</w:t>
      </w:r>
    </w:p>
    <w:p>
      <w:pPr>
        <w:pStyle w:val="Heading2"/>
        <w:pageBreakBefore/>
        <w:spacing w:after="240" w:before="0"/>
        <w:jc w:val="center"/>
      </w:pPr>
      <w:bookmarkStart w:name="toc34" w:id="1"/>
      <w:r>
        <w:rPr>
          <w:rFonts w:ascii="Amazon Ember" w:cs="Amazon Ember" w:eastAsia="Amazon Ember" w:hAnsi="Amazon Ember"/>
          <w:b/>
          <w:bCs/>
          <w:color w:val="0000FF"/>
          <w:sz w:val="36"/>
          <w:szCs w:val="36"/>
        </w:rPr>
        <w:t xml:space="preserve">Chapter 26: The Phase Can Wind</w:t>
      </w:r>
      <w:bookmarkEnd w:id="1"/>
    </w:p>
    <w:p>
      <w:pPr>
        <w:spacing w:after="260" w:line="360" w:lineRule="auto"/>
        <w:jc w:val="left"/>
      </w:pPr>
      <w:r>
        <w:rPr>
          <w:rFonts w:ascii="Cambria" w:cs="Cambria" w:eastAsia="Cambria" w:hAnsi="Cambria"/>
          <w:i w:val="false"/>
          <w:iCs w:val="false"/>
          <w:sz w:val="24"/>
          <w:szCs w:val="24"/>
        </w:rPr>
        <w:t xml:space="preserve">There’s a word that sounds like it belongs exclusively in a mathematics department, and it turns out to belong just as much here: </w:t>
      </w:r>
      <w:r>
        <w:rPr>
          <w:rFonts w:ascii="Cambria Math" w:cs="Cambria Math" w:eastAsia="Cambria Math" w:hAnsi="Cambria Math"/>
          <w:i/>
          <w:iCs/>
          <w:sz w:val="24"/>
          <w:szCs w:val="24"/>
        </w:rPr>
        <w:t xml:space="preserve">topology</w:t>
      </w:r>
      <w:r>
        <w:rPr>
          <w:rFonts w:ascii="Cambria" w:cs="Cambria" w:eastAsia="Cambria" w:hAnsi="Cambria"/>
          <w:i w:val="false"/>
          <w:iCs w:val="false"/>
          <w:sz w:val="24"/>
          <w:szCs w:val="24"/>
        </w:rPr>
        <w:t xml:space="preserve">, the study of properties that survive continuous deformation. A coffee mug and a doughnut share something meaningful — each has exactly one hole — while a sphere has none, and no amount of gentle stretching turns one into the other.</w:t>
      </w:r>
    </w:p>
    <w:p>
      <w:pPr>
        <w:spacing w:after="260" w:line="360" w:lineRule="auto"/>
        <w:jc w:val="left"/>
      </w:pPr>
      <w:r>
        <w:rPr>
          <w:rFonts w:ascii="Cambria" w:cs="Cambria" w:eastAsia="Cambria" w:hAnsi="Cambria"/>
          <w:i w:val="false"/>
          <w:iCs w:val="false"/>
          <w:sz w:val="24"/>
          <w:szCs w:val="24"/>
        </w:rPr>
        <w:t xml:space="preserve">Physics cares about this kind of global property more often than introductory courses tend to let on, and the Aharonov–Bohm effect is a perfect example: a region can be locally field-free along every path actually available to an electron, while still carrying nontrivial global electromagnetic structure because of what sits in some inaccessible region nearby, and a loop is the tool that can detect that hidden structure. Flux quantization has the identical topological flavor, since the phase winding around a closed path is required to be a whole-number multiple of 2π and nothing in between.</w:t>
      </w:r>
    </w:p>
    <w:p>
      <w:pPr>
        <w:spacing w:after="260" w:line="360" w:lineRule="auto"/>
        <w:jc w:val="left"/>
      </w:pPr>
      <w:r>
        <w:rPr>
          <w:rFonts w:ascii="Cambria" w:cs="Cambria" w:eastAsia="Cambria" w:hAnsi="Cambria"/>
          <w:i w:val="false"/>
          <w:iCs w:val="false"/>
          <w:sz w:val="24"/>
          <w:szCs w:val="24"/>
        </w:rPr>
        <w:t xml:space="preserve">That single topological fact (a whole number, with no continuous path connecting it smoothly to its neighbors) turns out to produce some of the most robust physical phenomena available anywhere in condensed matter physics. Consider a superconductor whose phase is well-defined almost everywhere, except around one small region where the phase winds by a full 2π on a trip around it. Consistency then forces something dramatic to happen right at the center of that winding: the order parameter itself cannot stay smoothly nonzero throughout, so a vortex core opens up, with a magnetic field and current pattern around it fully determined by the collective quantum state.</w:t>
      </w:r>
    </w:p>
    <w:p>
      <w:pPr>
        <w:spacing w:after="260" w:line="360" w:lineRule="auto"/>
        <w:jc w:val="left"/>
      </w:pPr>
      <w:r>
        <w:rPr>
          <w:rFonts w:ascii="Cambria" w:cs="Cambria" w:eastAsia="Cambria" w:hAnsi="Cambria"/>
          <w:i w:val="false"/>
          <w:iCs w:val="false"/>
          <w:sz w:val="24"/>
          <w:szCs w:val="24"/>
        </w:rPr>
        <w:t xml:space="preserve">The resulting object is macroscopic — visible, measurable, manipulable in a laboratory — while its origin is entirely quantum mechanical and its stability rests on nothing more exotic than a topological fact about winding numbers. Three layers sit on top of each other in that single vortex: the quantum phase supplying the organizing principle, the electromagnetic field supplying the observable structure, and the collective coherent state supplying the macroscopic object itself. Push a strong enough magnetic field through certain superconductors, and these vortices do not stop at one.</w:t>
      </w:r>
    </w:p>
    <w:p>
      <w:pPr>
        <w:spacing w:after="260" w:line="360" w:lineRule="auto"/>
        <w:jc w:val="left"/>
      </w:pPr>
      <w:r>
        <w:rPr>
          <w:rFonts w:ascii="Cambria" w:cs="Cambria" w:eastAsia="Cambria" w:hAnsi="Cambria"/>
          <w:i w:val="false"/>
          <w:iCs w:val="false"/>
          <w:sz w:val="24"/>
          <w:szCs w:val="24"/>
        </w:rPr>
        <w:t xml:space="preserve">They pack themselves into a strikingly regular triangular lattice, first predicted mathematically by Alexei Abrikosov</w:t>
      </w:r>
      <w:hyperlink w:history="1" w:anchor="note9">
        <w:r>
          <w:rPr>
            <w:rFonts w:ascii="Cambria" w:cs="Cambria" w:eastAsia="Cambria" w:hAnsi="Cambria"/>
            <w:i w:val="false"/>
            <w:iCs w:val="false"/>
            <w:color w:val="44546A"/>
            <w:sz w:val="24"/>
            <w:szCs w:val="24"/>
            <w:u w:val="single"/>
            <w:vertAlign w:val="superscript"/>
          </w:rPr>
          <w:t xml:space="preserve">9</w:t>
        </w:r>
      </w:hyperlink>
      <w:r>
        <w:rPr>
          <w:rFonts w:ascii="Cambria" w:cs="Cambria" w:eastAsia="Cambria" w:hAnsi="Cambria"/>
          <w:i w:val="false"/>
          <w:iCs w:val="false"/>
          <w:sz w:val="24"/>
          <w:szCs w:val="24"/>
        </w:rPr>
        <w:t xml:space="preserve"> and later photographed directly, each vortex core spaced almost perfectly evenly from its neighbors like a two-dimensional crystal built purely out of quantized magnetic flux rather than atoms — a piece of laboratory-visible topology grown straight out of a phase’s refusal to wind by anything other than a whole number of turns. The spacing is fixed by the flux itself. Each vortex carries one Φ₀, so a field of a tenth of a tesla, modest by laboratory standards, puts neighboring cores roughly 150 nanometers apart: close enough to photograph, far enough apart to count.</w:t>
      </w:r>
    </w:p>
    <w:p>
      <w:pPr>
        <w:spacing w:after="120" w:line="360" w:lineRule="auto"/>
        <w:jc w:val="center"/>
      </w:pPr>
      <w:r>
        <w:drawing>
          <wp:inline distT="0" distB="0" distL="0" distR="0">
            <wp:extent cx="4000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00500" cy="230505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5. Follow the local phase around a superconducting loop: it turns through one full 360° circuit, trapping one flux quantum Φ₀ at the center in this idealized n = 1 case — a macroscopic object built entirely from a topological fact about winding numbers.</w:t>
      </w:r>
    </w:p>
    <w:p>
      <w:pPr>
        <w:spacing w:after="260" w:line="360" w:lineRule="auto"/>
        <w:jc w:val="left"/>
      </w:pPr>
      <w:r>
        <w:rPr>
          <w:rFonts w:ascii="Cambria" w:cs="Cambria" w:eastAsia="Cambria" w:hAnsi="Cambria"/>
          <w:i w:val="false"/>
          <w:iCs w:val="false"/>
          <w:sz w:val="24"/>
          <w:szCs w:val="24"/>
        </w:rPr>
        <w:t xml:space="preserve">The same topological logic that pins a superconducting vortex’s flux to a whole number has a second, far stranger consequence, one that has nothing to do with superconductors at all, and has never yet been confirmed in a laboratory. Equation (2) states flatly that </w:t>
      </w:r>
      <w:r>
        <w:rPr>
          <w:rFonts w:ascii="Cambria Math" w:cs="Cambria Math" w:eastAsia="Cambria Math" w:hAnsi="Cambria Math"/>
          <w:i/>
          <w:iCs/>
          <w:sz w:val="24"/>
          <w:szCs w:val="24"/>
        </w:rPr>
        <w:t xml:space="preserve">∇·B = 0</w:t>
      </w:r>
      <w:r>
        <w:rPr>
          <w:rFonts w:ascii="Cambria" w:cs="Cambria" w:eastAsia="Cambria" w:hAnsi="Cambria"/>
          <w:i w:val="false"/>
          <w:iCs w:val="false"/>
          <w:sz w:val="24"/>
          <w:szCs w:val="24"/>
        </w:rPr>
        <w:t xml:space="preserve">: no magnetic monopoles, no isolated north pole without a south pole attached, anywhere. Electric charges come singly all the time; magnetic charges, as far as every experiment ever run has shown, simply do not. In 1931, Paul Dirac</w:t>
      </w:r>
      <w:hyperlink w:history="1" w:anchor="note10">
        <w:r>
          <w:rPr>
            <w:rFonts w:ascii="Cambria" w:cs="Cambria" w:eastAsia="Cambria" w:hAnsi="Cambria"/>
            <w:i w:val="false"/>
            <w:iCs w:val="false"/>
            <w:color w:val="44546A"/>
            <w:sz w:val="24"/>
            <w:szCs w:val="24"/>
            <w:u w:val="single"/>
            <w:vertAlign w:val="superscript"/>
          </w:rPr>
          <w:t xml:space="preserve">10</w:t>
        </w:r>
      </w:hyperlink>
      <w:r>
        <w:rPr>
          <w:rFonts w:ascii="Cambria" w:cs="Cambria" w:eastAsia="Cambria" w:hAnsi="Cambria"/>
          <w:i w:val="false"/>
          <w:iCs w:val="false"/>
          <w:sz w:val="24"/>
          <w:szCs w:val="24"/>
        </w:rPr>
        <w:t xml:space="preserve"> asked what would follow if that asymmetry weren’t quite absolute — if even one magnetic monopole existed anywhere in the universe, tucked away in some corner nobody has yet looked.</w:t>
      </w:r>
    </w:p>
    <w:p>
      <w:pPr>
        <w:spacing w:after="260" w:line="360" w:lineRule="auto"/>
        <w:jc w:val="left"/>
      </w:pPr>
      <w:r>
        <w:rPr>
          <w:rFonts w:ascii="Cambria" w:cs="Cambria" w:eastAsia="Cambria" w:hAnsi="Cambria"/>
          <w:i w:val="false"/>
          <w:iCs w:val="false"/>
          <w:sz w:val="24"/>
          <w:szCs w:val="24"/>
        </w:rPr>
        <w:t xml:space="preserve">Wrap a closed loop around it, the kind of loop used since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and an electron’s phase still has to return to itself consistently after the trip — the same requirement that quantizes flux in a superconductor. Push that single requirement through to its conclusion, and something remarkable falls out: the electric charge of every particle in the universe would be forced into discrete multiples of one basic unit, with nothing continuous allowed in between. A single monopole, existing anywhere, at any point in cosmic history, would explain why charge comes quantized at all, a fact simply assumed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without ever asking why nature bothers to enforce it.</w:t>
      </w:r>
    </w:p>
    <w:p>
      <w:pPr>
        <w:spacing w:after="260" w:line="360" w:lineRule="auto"/>
        <w:jc w:val="left"/>
      </w:pPr>
      <w:r>
        <w:rPr>
          <w:rFonts w:ascii="Cambria" w:cs="Cambria" w:eastAsia="Cambria" w:hAnsi="Cambria"/>
          <w:i w:val="false"/>
          <w:iCs w:val="false"/>
          <w:sz w:val="24"/>
          <w:szCs w:val="24"/>
        </w:rPr>
        <w:t xml:space="preserve">Nobody has detected a magnetic monopole despite decades of dedicated searching, and the honest state of the argument is exactly that: an elegant, unconfirmed </w:t>
      </w:r>
      <w:r>
        <w:rPr>
          <w:rFonts w:ascii="Cambria Math" w:cs="Cambria Math" w:eastAsia="Cambria Math" w:hAnsi="Cambria Math"/>
          <w:i/>
          <w:iCs/>
          <w:sz w:val="24"/>
          <w:szCs w:val="24"/>
        </w:rPr>
        <w:t xml:space="preserve">if</w:t>
      </w:r>
      <w:r>
        <w:rPr>
          <w:rFonts w:ascii="Cambria" w:cs="Cambria" w:eastAsia="Cambria" w:hAnsi="Cambria"/>
          <w:i w:val="false"/>
          <w:iCs w:val="false"/>
          <w:sz w:val="24"/>
          <w:szCs w:val="24"/>
        </w:rPr>
        <w:t xml:space="preserve">, not a proof. But the shape of the argument is unmistakably the shape of everything else in this chapter — a winding number, forced to be a whole number, with enormous physical consequences riding on that single topological fact.</w:t>
      </w:r>
    </w:p>
    <w:p>
      <w:pPr>
        <w:spacing w:after="260" w:line="360" w:lineRule="auto"/>
        <w:jc w:val="left"/>
      </w:pPr>
      <w:r>
        <w:rPr>
          <w:rFonts w:ascii="Cambria" w:cs="Cambria" w:eastAsia="Cambria" w:hAnsi="Cambria"/>
          <w:i w:val="false"/>
          <w:iCs w:val="false"/>
          <w:sz w:val="24"/>
          <w:szCs w:val="24"/>
        </w:rPr>
        <w:t xml:space="preserve">The general pattern underneath all of this is that many of the most striking quantum phenomena arise not from calculating every microscopic detail, but from understanding which configurations a system’s constraints forbid. A particle in a box has discrete energy levels; a standing wave on a fixed string has discrete modes; an atom has a discrete spectrum; a superconducting loop has quantized flux — in every one of these cases, a wave is not free to adopt any configuration it likes, because boundary conditions and self-consistency requirements narrow the field down to a discrete set.</w:t>
      </w:r>
    </w:p>
    <w:p>
      <w:pPr>
        <w:spacing w:after="260" w:line="360" w:lineRule="auto"/>
        <w:jc w:val="left"/>
      </w:pPr>
      <w:r>
        <w:rPr>
          <w:rFonts w:ascii="Cambria" w:cs="Cambria" w:eastAsia="Cambria" w:hAnsi="Cambria"/>
          <w:i w:val="false"/>
          <w:iCs w:val="false"/>
          <w:sz w:val="24"/>
          <w:szCs w:val="24"/>
        </w:rPr>
        <w:t xml:space="preserve">“Quantum” doesn’t always mean small; more often it means the allowed states are constrained by the geometry a wave has to fit inside. Seen this way, the flux quantum is simply the amount of flux required to make a quantum phase wind by exactly one complete turn under the relevant boundary conditions — a far more satisfying account than treating the quantization as a brute, unexplained fact handed down from on high.</w:t>
      </w:r>
    </w:p>
    <w:p>
      <w:pPr>
        <w:spacing w:after="260" w:line="360" w:lineRule="auto"/>
        <w:jc w:val="left"/>
      </w:pPr>
      <w:r>
        <w:rPr>
          <w:rFonts w:ascii="Cambria" w:cs="Cambria" w:eastAsia="Cambria" w:hAnsi="Cambria"/>
          <w:i w:val="false"/>
          <w:iCs w:val="false"/>
          <w:sz w:val="24"/>
          <w:szCs w:val="24"/>
        </w:rPr>
        <w:t xml:space="preserve">Step back for a moment and look at the kind of understanding this whole </w:t>
      </w:r>
      <w:r>
        <w:rPr>
          <w:rFonts w:ascii="Cambria" w:cs="Cambria" w:eastAsia="Cambria" w:hAnsi="Cambria"/>
          <w:i w:val="false"/>
          <w:iCs w:val="false"/>
          <w:sz w:val="24"/>
          <w:szCs w:val="24"/>
        </w:rPr>
        <w:t xml:space="preserve">Part has</w:t>
      </w:r>
      <w:r>
        <w:rPr>
          <w:rFonts w:ascii="Cambria" w:cs="Cambria" w:eastAsia="Cambria" w:hAnsi="Cambria"/>
          <w:i w:val="false"/>
          <w:iCs w:val="false"/>
          <w:sz w:val="24"/>
          <w:szCs w:val="24"/>
        </w:rPr>
        <w:t xml:space="preserve"> been building, because it was always about more than the equations themselves. Physicists reach for pictures constantly, because pictures help people think: a photon as a ripple, a field as something filling space, a quantum path as a little route actually being traveled. Every one of these images is useful, and every one becomes misleading the moment it’s taken too literally; the mathematics remains more trustworthy than the cartoon built to explain it, in electromagnetism as much as anywhere else in physics.</w:t>
      </w:r>
    </w:p>
    <w:p>
      <w:pPr>
        <w:spacing w:after="260" w:line="360" w:lineRule="auto"/>
        <w:jc w:val="left"/>
      </w:pPr>
      <w:r>
        <w:rPr>
          <w:rFonts w:ascii="Cambria" w:cs="Cambria" w:eastAsia="Cambria" w:hAnsi="Cambria"/>
          <w:i w:val="false"/>
          <w:iCs w:val="false"/>
          <w:sz w:val="24"/>
          <w:szCs w:val="24"/>
        </w:rPr>
        <w:t xml:space="preserve">What has been assembling here, chapter by chapter, is a new intuition to replace the oldest one — </w:t>
      </w:r>
      <w:r>
        <w:rPr>
          <w:rFonts w:ascii="Cambria Math" w:cs="Cambria Math" w:eastAsia="Cambria Math" w:hAnsi="Cambria Math"/>
          <w:i/>
          <w:iCs/>
          <w:sz w:val="24"/>
          <w:szCs w:val="24"/>
        </w:rPr>
        <w:t xml:space="preserve">things move because forces push them</w:t>
      </w:r>
      <w:r>
        <w:rPr>
          <w:rFonts w:ascii="Cambria" w:cs="Cambria" w:eastAsia="Cambria" w:hAnsi="Cambria"/>
          <w:i w:val="false"/>
          <w:iCs w:val="false"/>
          <w:sz w:val="24"/>
          <w:szCs w:val="24"/>
        </w:rPr>
        <w:t xml:space="preserve"> — with something that survives contact with everything covered so far: quantum amplitudes evolve according to an action; electromagnetic coupling reshapes that action; the resulting phase reshapes interference; and depending on which regime you’re standing in, that single underlying story shows up wearing four different faces: as the Lorentz force in the classical limit, as collective phase dynamics in a coherent many-body system, as quantized fields exchanging photons in full QED, or as relationships between charged systems in a direct-action formulation.</w:t>
      </w:r>
    </w:p>
    <w:p>
      <w:pPr>
        <w:spacing w:after="260" w:line="360" w:lineRule="auto"/>
        <w:jc w:val="left"/>
      </w:pPr>
      <w:r>
        <w:rPr>
          <w:rFonts w:ascii="Cambria" w:cs="Cambria" w:eastAsia="Cambria" w:hAnsi="Cambria"/>
          <w:i w:val="false"/>
          <w:iCs w:val="false"/>
          <w:sz w:val="24"/>
          <w:szCs w:val="24"/>
        </w:rPr>
        <w:t xml:space="preserve">These are four ways of organizing one continuous physical story, not four unrelated universes each competing for the title of “what’s really happening” — and with that much machinery now in hand, it’s finally possible to sit down and build that story in detail, starting from two electrons and a single Feynman diagram.</w:t>
      </w:r>
    </w:p>
    <w:p>
      <w:pPr>
        <w:sectPr>
          <w:footerReference w:type="default" r:id="rId21"/>
          <w:pgSz w:w="8640" w:h="12960" w:orient="portrait"/>
          <w:pgMar w:top="1080" w:right="1080" w:bottom="1080" w:left="1080" w:header="708" w:footer="708" w:gutter="0"/>
          <w:pgNumType/>
          <w:docGrid w:linePitch="360"/>
        </w:sectPr>
      </w:pPr>
    </w:p>
    <w:p>
      <w:pPr>
        <w:pStyle w:val="Heading1"/>
        <w:jc w:val="center"/>
      </w:pPr>
      <w:bookmarkStart w:name="toc35" w:id="1"/>
      <w:r>
        <w:rPr>
          <w:rFonts w:ascii="Amazon Ember" w:cs="Amazon Ember" w:eastAsia="Amazon Ember" w:hAnsi="Amazon Ember"/>
          <w:b/>
          <w:bCs/>
          <w:color w:val="0000FF"/>
          <w:sz w:val="36"/>
          <w:szCs w:val="36"/>
        </w:rPr>
        <w:t xml:space="preserve">Part Eight — Following an Electron</w:t>
      </w:r>
      <w:bookmarkEnd w:id="1"/>
    </w:p>
    <w:p>
      <w:pPr>
        <w:sectPr>
          <w:footerReference w:type="default" r:id="rId22"/>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36" w:id="1"/>
      <w:r>
        <w:rPr>
          <w:rFonts w:ascii="Amazon Ember" w:cs="Amazon Ember" w:eastAsia="Amazon Ember" w:hAnsi="Amazon Ember"/>
          <w:b/>
          <w:bCs/>
          <w:color w:val="0000FF"/>
          <w:sz w:val="36"/>
          <w:szCs w:val="36"/>
        </w:rPr>
        <w:t xml:space="preserve">Chapter 27: The Equation Behind the Conversation</w:t>
      </w:r>
      <w:bookmarkEnd w:id="1"/>
    </w:p>
    <w:p>
      <w:pPr>
        <w:spacing w:after="260" w:line="360" w:lineRule="auto"/>
        <w:jc w:val="left"/>
      </w:pPr>
      <w:r>
        <w:rPr>
          <w:rFonts w:ascii="Cambria" w:cs="Cambria" w:eastAsia="Cambria" w:hAnsi="Cambria"/>
          <w:i w:val="false"/>
          <w:iCs w:val="false"/>
          <w:sz w:val="24"/>
          <w:szCs w:val="24"/>
        </w:rPr>
        <w:t xml:space="preserve">Here is the equation the book has been walking toward. I spent forty years using what it predicts without being able to say what the line meant. If a symbol is new, keep the sentence in front of it. The matrices can stay unread. This part is heading for one coupling, and that coupling shows up again in a wire.</w:t>
      </w:r>
    </w:p>
    <w:p>
      <w:pPr>
        <w:spacing w:after="260" w:line="360" w:lineRule="auto"/>
        <w:jc w:val="left"/>
      </w:pPr>
      <w:r>
        <w:rPr>
          <w:rFonts w:ascii="Cambria" w:cs="Cambria" w:eastAsia="Cambria" w:hAnsi="Cambria"/>
          <w:i w:val="false"/>
          <w:iCs w:val="false"/>
          <w:sz w:val="24"/>
          <w:szCs w:val="24"/>
        </w:rPr>
        <w:t xml:space="preserve">The central object in modern quantum field theory is called the Lagrangian density, and for quantum electrodynamics it can be written as</w:t>
      </w:r>
    </w:p>
    <w:p>
      <w:pPr>
        <w:spacing w:after="260" w:line="360" w:lineRule="auto"/>
        <w:jc w:val="center"/>
      </w:pP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QED</w:t>
      </w:r>
      <w:r>
        <w:rPr>
          <w:rFonts w:ascii="Cambria Math" w:cs="Cambria Math" w:eastAsia="Cambria Math" w:hAnsi="Cambria Math"/>
          <w:i/>
          <w:iCs/>
          <w:sz w:val="24"/>
          <w:szCs w:val="24"/>
        </w:rPr>
        <w:t xml:space="preserve"> = ψ̄(iħc·γᵘD</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mc²)ψ − (1/4μ₀)F</w:t>
      </w:r>
      <w:r>
        <w:rPr>
          <w:rFonts w:ascii="Cambria Math" w:cs="Cambria Math" w:eastAsia="Cambria Math" w:hAnsi="Cambria Math"/>
          <w:i/>
          <w:iCs/>
          <w:sz w:val="24"/>
          <w:szCs w:val="24"/>
          <w:vertAlign w:val="subscript"/>
        </w:rPr>
        <w:t xml:space="preserve">uvF</w:t>
      </w:r>
      <w:r>
        <w:rPr>
          <w:rFonts w:ascii="Cambria Math" w:cs="Cambria Math" w:eastAsia="Cambria Math" w:hAnsi="Cambria Math"/>
          <w:i/>
          <w:iCs/>
          <w:sz w:val="24"/>
          <w:szCs w:val="24"/>
          <w:vertAlign w:val="superscript"/>
        </w:rPr>
        <w:t xml:space="preserve">uv</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That looks like a machine built specifically to intimidate beginners. Take it apart, though, and there are really only two major pieces here. (The bar over </w:t>
      </w:r>
      <w:r>
        <w:rPr>
          <w:rFonts w:ascii="Cambria Math" w:cs="Cambria Math" w:eastAsia="Cambria Math" w:hAnsi="Cambria Math"/>
          <w:i/>
          <w:iCs/>
          <w:sz w:val="24"/>
          <w:szCs w:val="24"/>
        </w:rPr>
        <w:t xml:space="preserve">ψ</w:t>
      </w:r>
      <w:r>
        <w:rPr>
          <w:rFonts w:ascii="Cambria" w:cs="Cambria" w:eastAsia="Cambria" w:hAnsi="Cambria"/>
          <w:i w:val="false"/>
          <w:iCs w:val="false"/>
          <w:sz w:val="24"/>
          <w:szCs w:val="24"/>
        </w:rPr>
        <w:t xml:space="preserve"> and the </w:t>
      </w:r>
      <w:r>
        <w:rPr>
          <w:rFonts w:ascii="Cambria Math" w:cs="Cambria Math" w:eastAsia="Cambria Math" w:hAnsi="Cambria Math"/>
          <w:i/>
          <w:iCs/>
          <w:sz w:val="24"/>
          <w:szCs w:val="24"/>
        </w:rPr>
        <w:t xml:space="preserve">γᵘ</w:t>
      </w:r>
      <w:r>
        <w:rPr>
          <w:rFonts w:ascii="Cambria" w:cs="Cambria" w:eastAsia="Cambria" w:hAnsi="Cambria"/>
          <w:i w:val="false"/>
          <w:iCs w:val="false"/>
          <w:sz w:val="24"/>
          <w:szCs w:val="24"/>
        </w:rPr>
        <w:t xml:space="preserve"> matrices are bookkeeping this book won’t otherwise need — they exist because the electron is relativistic and carries spin, which makes </w:t>
      </w:r>
      <w:r>
        <w:rPr>
          <w:rFonts w:ascii="Cambria Math" w:cs="Cambria Math" w:eastAsia="Cambria Math" w:hAnsi="Cambria Math"/>
          <w:i/>
          <w:iCs/>
          <w:sz w:val="24"/>
          <w:szCs w:val="24"/>
        </w:rPr>
        <w:t xml:space="preserve">ψ</w:t>
      </w:r>
      <w:r>
        <w:rPr>
          <w:rFonts w:ascii="Cambria" w:cs="Cambria" w:eastAsia="Cambria" w:hAnsi="Cambria"/>
          <w:i w:val="false"/>
          <w:iCs w:val="false"/>
          <w:sz w:val="24"/>
          <w:szCs w:val="24"/>
        </w:rPr>
        <w:t xml:space="preserve"> here a richer object than the plain amplitude-and-phase </w:t>
      </w:r>
      <w:r>
        <w:rPr>
          <w:rFonts w:ascii="Cambria Math" w:cs="Cambria Math" w:eastAsia="Cambria Math" w:hAnsi="Cambria Math"/>
          <w:i/>
          <w:iCs/>
          <w:sz w:val="24"/>
          <w:szCs w:val="24"/>
        </w:rPr>
        <w:t xml:space="preserve">Ψ</w:t>
      </w:r>
      <w:r>
        <w:rPr>
          <w:rFonts w:ascii="Cambria" w:cs="Cambria" w:eastAsia="Cambria" w:hAnsi="Cambria"/>
          <w:i w:val="false"/>
          <w:iCs w:val="false"/>
          <w:sz w:val="24"/>
          <w:szCs w:val="24"/>
        </w:rPr>
        <w:t xml:space="preserve"> from </w:t>
      </w:r>
      <w:r>
        <w:rPr>
          <w:rFonts w:ascii="Cambria" w:cs="Cambria" w:eastAsia="Cambria" w:hAnsi="Cambria"/>
          <w:i w:val="false"/>
          <w:iCs w:val="false"/>
          <w:sz w:val="24"/>
          <w:szCs w:val="24"/>
        </w:rPr>
        <w:t xml:space="preserve">Chapter </w:t>
      </w:r>
      <w:hyperlink w:history="1" w:anchor="toc8">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though it plays the same conceptual role.) The first term describes the electron field on its own. The last term describes the electromagnetic field on its own.</w:t>
      </w:r>
    </w:p>
    <w:p>
      <w:pPr>
        <w:spacing w:after="260" w:line="360" w:lineRule="auto"/>
        <w:jc w:val="left"/>
      </w:pPr>
      <w:r>
        <w:rPr>
          <w:rFonts w:ascii="Cambria" w:cs="Cambria" w:eastAsia="Cambria" w:hAnsi="Cambria"/>
          <w:i w:val="false"/>
          <w:iCs w:val="false"/>
          <w:sz w:val="24"/>
          <w:szCs w:val="24"/>
        </w:rPr>
        <w:t xml:space="preserve">And sitting between them, doing essentially all of the conceptual work this book cares about, is a single small modification hidden inside the symbol </w:t>
      </w: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w:cs="Cambria" w:eastAsia="Cambria" w:hAnsi="Cambria"/>
          <w:i w:val="false"/>
          <w:iCs w:val="false"/>
          <w:sz w:val="24"/>
          <w:szCs w:val="24"/>
        </w:rPr>
        <w:t xml:space="preserve"> — the </w:t>
      </w:r>
      <w:r>
        <w:rPr>
          <w:rFonts w:ascii="Cambria Math" w:cs="Cambria Math" w:eastAsia="Cambria Math" w:hAnsi="Cambria Math"/>
          <w:i/>
          <w:iCs/>
          <w:sz w:val="24"/>
          <w:szCs w:val="24"/>
        </w:rPr>
        <w:t xml:space="preserve">covariant derivative</w:t>
      </w:r>
      <w:r>
        <w:rPr>
          <w:rFonts w:ascii="Cambria" w:cs="Cambria" w:eastAsia="Cambria" w:hAnsi="Cambria"/>
          <w:i w:val="false"/>
          <w:iCs w:val="false"/>
          <w:sz w:val="24"/>
          <w:szCs w:val="24"/>
        </w:rPr>
        <w:t xml:space="preserve">:</w:t>
      </w:r>
    </w:p>
    <w:p>
      <w:pPr>
        <w:keepNext/>
        <w:keepLines/>
        <w:spacing w:after="120" w:before="360" w:line="360" w:lineRule="auto"/>
        <w:jc w:val="center"/>
      </w:pPr>
      <w:r>
        <w:rPr>
          <w:rFonts w:ascii="Cambria" w:cs="Cambria" w:eastAsia="Cambria" w:hAnsi="Cambria"/>
          <w:b/>
          <w:bCs/>
          <w:i/>
          <w:iCs/>
          <w:sz w:val="20"/>
          <w:szCs w:val="20"/>
        </w:rPr>
        <w:t xml:space="preserve">Equation (6)</w:t>
      </w:r>
      <w:r>
        <w:rPr>
          <w:rFonts w:ascii="Cambria" w:cs="Cambria" w:eastAsia="Cambria" w:hAnsi="Cambria"/>
          <w:i/>
          <w:iCs/>
          <w:sz w:val="20"/>
          <w:szCs w:val="20"/>
        </w:rPr>
        <w:t xml:space="preserve">  —  The covariant derivative:</w:t>
      </w:r>
    </w:p>
    <w:p>
      <w:pPr>
        <w:keepNext w:val="false"/>
        <w:keepLines/>
        <w:spacing w:after="300" w:before="120" w:line="360" w:lineRule="auto"/>
        <w:jc w:val="center"/>
      </w:pP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(iq/(ħc))A</w:t>
      </w:r>
      <w:r>
        <w:rPr>
          <w:rFonts w:ascii="Cambria Math" w:cs="Cambria Math" w:eastAsia="Cambria Math" w:hAnsi="Cambria Math"/>
          <w:i/>
          <w:iCs/>
          <w:sz w:val="24"/>
          <w:szCs w:val="24"/>
          <w:vertAlign w:val="subscript"/>
        </w:rPr>
        <w:t xml:space="preserve">u</w:t>
      </w:r>
      <w:r>
        <w:rPr>
          <w:rFonts w:ascii="Cambria" w:cs="Cambria" w:eastAsia="Cambria" w:hAnsi="Cambria"/>
          <w:sz w:val="24"/>
          <w:szCs w:val="24"/>
        </w:rPr>
        <w:t xml:space="preserve">    (6)</w:t>
      </w:r>
    </w:p>
    <w:p>
      <w:pPr>
        <w:spacing w:after="260" w:line="360" w:lineRule="auto"/>
        <w:jc w:val="left"/>
      </w:pPr>
      <w:r>
        <w:rPr>
          <w:rFonts w:ascii="Cambria" w:cs="Cambria" w:eastAsia="Cambria" w:hAnsi="Cambria"/>
          <w:i w:val="false"/>
          <w:iCs w:val="false"/>
          <w:sz w:val="24"/>
          <w:szCs w:val="24"/>
        </w:rPr>
        <w:t xml:space="preserve">That one substitution is where the entire electromagnetic interaction lives. Rather than taking an ordinary derivative of the electron field — a plain statement of how the field changes as you move through spacetime — the theory uses a derivative that already has the electromagnetic potential baked into it. That potential enters directly into the operation of comparing the electron field at one point with the field at a neighboring point, rather than getting appended afterward as a correction. This is the field-theoretic version of the phase story told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now written in the actual language professional physicists use.</w:t>
      </w:r>
    </w:p>
    <w:p>
      <w:pPr>
        <w:spacing w:after="260" w:line="360" w:lineRule="auto"/>
        <w:jc w:val="left"/>
      </w:pPr>
      <w:r>
        <w:rPr>
          <w:rFonts w:ascii="Cambria" w:cs="Cambria" w:eastAsia="Cambria" w:hAnsi="Cambria"/>
          <w:i w:val="false"/>
          <w:iCs w:val="false"/>
          <w:sz w:val="24"/>
          <w:szCs w:val="24"/>
        </w:rPr>
        <w:t xml:space="preserve">Sit for a moment with what actually makes a derivative “covariant.” An ordinary derivative asks how a quantity changes as you move. A covariant derivative asks how a quantity changes as you move, </w:t>
      </w:r>
      <w:r>
        <w:rPr>
          <w:rFonts w:ascii="Cambria Math" w:cs="Cambria Math" w:eastAsia="Cambria Math" w:hAnsi="Cambria Math"/>
          <w:i/>
          <w:iCs/>
          <w:sz w:val="24"/>
          <w:szCs w:val="24"/>
        </w:rPr>
        <w:t xml:space="preserve">once you’ve accounted for the fact that comparing it at two different points already requires a gauge connection to make the comparison meaningful in the first place</w:t>
      </w:r>
      <w:r>
        <w:rPr>
          <w:rFonts w:ascii="Cambria" w:cs="Cambria" w:eastAsia="Cambria" w:hAnsi="Cambria"/>
          <w:i w:val="false"/>
          <w:iCs w:val="false"/>
          <w:sz w:val="24"/>
          <w:szCs w:val="24"/>
        </w:rPr>
        <w:t xml:space="preserve"> — precisely the connection introduced geometrically in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Suppose an electron’s quantum state carries a certain phase at one location. Move to a neighboring location and ask how that phase compares.</w:t>
      </w:r>
    </w:p>
    <w:p>
      <w:pPr>
        <w:spacing w:after="260" w:line="360" w:lineRule="auto"/>
        <w:jc w:val="left"/>
      </w:pPr>
      <w:r>
        <w:rPr>
          <w:rFonts w:ascii="Cambria" w:cs="Cambria" w:eastAsia="Cambria" w:hAnsi="Cambria"/>
          <w:i w:val="false"/>
          <w:iCs w:val="false"/>
          <w:sz w:val="24"/>
          <w:szCs w:val="24"/>
        </w:rPr>
        <w:t xml:space="preserve">In ordinary mathematics, you’d simply subtract. In a gauge theory, the comparison has to respect local phase symmetry, and the electromagnetic potential is the object that supplies the necessary correction. The covariant derivative therefore contains both an ordinary rate of change and an electromagnetic phase connection, folded into one operation — which is why gauge theory is so much more than a fancy way of rewriting Maxwell’s equations. It says that electromagnetism is built into the very grammar of comparing charged quantum states from point to point, not pasted onto quantum mechanics as an afterthought.</w:t>
      </w:r>
    </w:p>
    <w:p>
      <w:pPr>
        <w:spacing w:after="260" w:line="360" w:lineRule="auto"/>
        <w:jc w:val="left"/>
      </w:pPr>
      <w:r>
        <w:rPr>
          <w:rFonts w:ascii="Cambria" w:cs="Cambria" w:eastAsia="Cambria" w:hAnsi="Cambria"/>
          <w:i w:val="false"/>
          <w:iCs w:val="false"/>
          <w:sz w:val="24"/>
          <w:szCs w:val="24"/>
        </w:rPr>
        <w:t xml:space="preserve">Expand that covariant derivative inside the Lagrangian, and an interaction term falls straight out. Substitute the definition of </w:t>
      </w: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w:cs="Cambria" w:eastAsia="Cambria" w:hAnsi="Cambria"/>
          <w:i w:val="false"/>
          <w:iCs w:val="false"/>
          <w:sz w:val="24"/>
          <w:szCs w:val="24"/>
        </w:rPr>
        <w:t xml:space="preserve"> back into the electron term: the ordinary-derivative piece reproduces the free electron equation you’d have without any field at all, and the piece proportional to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u</w:t>
      </w:r>
      <w:r>
        <w:rPr>
          <w:rFonts w:ascii="Cambria" w:cs="Cambria" w:eastAsia="Cambria" w:hAnsi="Cambria"/>
          <w:i w:val="false"/>
          <w:iCs w:val="false"/>
          <w:sz w:val="24"/>
          <w:szCs w:val="24"/>
        </w:rPr>
        <w:t xml:space="preserve"> is left over. That leftover piece is new — it’s the interaction term:</w:t>
      </w:r>
    </w:p>
    <w:p>
      <w:pPr>
        <w:spacing w:after="260" w:line="360" w:lineRule="auto"/>
        <w:jc w:val="center"/>
      </w:pP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int</w:t>
      </w:r>
      <w:r>
        <w:rPr>
          <w:rFonts w:ascii="Cambria Math" w:cs="Cambria Math" w:eastAsia="Cambria Math" w:hAnsi="Cambria Math"/>
          <w:i/>
          <w:iCs/>
          <w:sz w:val="24"/>
          <w:szCs w:val="24"/>
        </w:rPr>
        <w:t xml:space="preserve"> = qψ̄γᵘA</w:t>
      </w:r>
      <w:r>
        <w:rPr>
          <w:rFonts w:ascii="Cambria Math" w:cs="Cambria Math" w:eastAsia="Cambria Math" w:hAnsi="Cambria Math"/>
          <w:i/>
          <w:iCs/>
          <w:sz w:val="24"/>
          <w:szCs w:val="24"/>
          <w:vertAlign w:val="subscript"/>
        </w:rPr>
        <w:t xml:space="preserve">uψ</w:t>
      </w:r>
      <w:r>
        <w:rPr>
          <w:rFonts w:ascii="Cambria Math" w:cs="Cambria Math" w:eastAsia="Cambria Math" w:hAnsi="Cambria Math"/>
          <w:i/>
          <w:iCs/>
          <w:sz w:val="24"/>
          <w:szCs w:val="24"/>
        </w:rPr>
        <w:t xml:space="preserve"> = j·A</w:t>
      </w:r>
      <w:r>
        <w:rPr>
          <w:rFonts w:ascii="Cambria" w:cs="Cambria" w:eastAsia="Cambria" w:hAnsi="Cambria"/>
          <w:sz w:val="24"/>
          <w:szCs w:val="24"/>
        </w:rPr>
        <w:t xml:space="preserve">,</w:t>
      </w:r>
    </w:p>
    <w:p>
      <w:pPr>
        <w:spacing w:after="260" w:line="360" w:lineRule="auto"/>
        <w:jc w:val="center"/>
      </w:pPr>
      <w:r>
        <w:rPr>
          <w:rFonts w:ascii="Cambria Math" w:cs="Cambria Math" w:eastAsia="Cambria Math" w:hAnsi="Cambria Math"/>
          <w:i/>
          <w:iCs/>
          <w:sz w:val="24"/>
          <w:szCs w:val="24"/>
        </w:rPr>
        <w:t xml:space="preserve">where j is the electromagnetic current, q times the same combination of electron fields.</w:t>
      </w:r>
    </w:p>
    <w:p>
      <w:pPr>
        <w:spacing w:after="260" w:line="360" w:lineRule="auto"/>
        <w:jc w:val="left"/>
      </w:pPr>
      <w:r>
        <w:rPr>
          <w:rFonts w:ascii="Cambria" w:cs="Cambria" w:eastAsia="Cambria" w:hAnsi="Cambria"/>
          <w:i w:val="false"/>
          <w:iCs w:val="false"/>
          <w:sz w:val="24"/>
          <w:szCs w:val="24"/>
        </w:rPr>
        <w:t xml:space="preserve">The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in Equation (6)’s denominator is what lets that substitution come out even, with no leftover factor of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The phase formulas in the rest of this book are the same coupling written in units where the speed of light equals 1. Set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 1 in Equation (6) and the potential term is </w:t>
      </w:r>
      <w:r>
        <w:rPr>
          <w:rFonts w:ascii="Cambria Math" w:cs="Cambria Math" w:eastAsia="Cambria Math" w:hAnsi="Cambria Math"/>
          <w:i/>
          <w:iCs/>
          <w:sz w:val="24"/>
          <w:szCs w:val="24"/>
        </w:rPr>
        <w:t xml:space="preserve">(iq/ħ)A</w:t>
      </w:r>
      <w:r>
        <w:rPr>
          <w:rFonts w:ascii="Cambria Math" w:cs="Cambria Math" w:eastAsia="Cambria Math" w:hAnsi="Cambria Math"/>
          <w:i/>
          <w:iCs/>
          <w:sz w:val="24"/>
          <w:szCs w:val="24"/>
          <w:vertAlign w:val="subscript"/>
        </w:rPr>
        <w:t xml:space="preserve">u</w:t>
      </w:r>
      <w:r>
        <w:rPr>
          <w:rFonts w:ascii="Cambria" w:cs="Cambria" w:eastAsia="Cambria" w:hAnsi="Cambria"/>
          <w:i w:val="false"/>
          <w:iCs w:val="false"/>
          <w:sz w:val="24"/>
          <w:szCs w:val="24"/>
        </w:rPr>
        <w:t xml:space="preserve">. The flux quantum, the Wilson loop, and the central bridge </w:t>
      </w:r>
      <w:r>
        <w:rPr>
          <w:rFonts w:ascii="Cambria Math" w:cs="Cambria Math" w:eastAsia="Cambria Math" w:hAnsi="Cambria Math"/>
          <w:i/>
          <w:iCs/>
          <w:sz w:val="24"/>
          <w:szCs w:val="24"/>
        </w:rPr>
        <w:t xml:space="preserve">J ∝ ħ∇θ − qA</w:t>
      </w:r>
      <w:r>
        <w:rPr>
          <w:rFonts w:ascii="Cambria" w:cs="Cambria" w:eastAsia="Cambria" w:hAnsi="Cambria"/>
          <w:i w:val="false"/>
          <w:iCs w:val="false"/>
          <w:sz w:val="24"/>
          <w:szCs w:val="24"/>
        </w:rPr>
        <w:t xml:space="preserve"> are that reduced form: multiply the connection by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and the electromagnetic piece is </w:t>
      </w:r>
      <w:r>
        <w:rPr>
          <w:rFonts w:ascii="Cambria Math" w:cs="Cambria Math" w:eastAsia="Cambria Math" w:hAnsi="Cambria Math"/>
          <w:i/>
          <w:iCs/>
          <w:sz w:val="24"/>
          <w:szCs w:val="24"/>
        </w:rPr>
        <w:t xml:space="preserve">qA</w:t>
      </w:r>
      <w:r>
        <w:rPr>
          <w:rFonts w:ascii="Cambria" w:cs="Cambria" w:eastAsia="Cambria" w:hAnsi="Cambria"/>
          <w:i w:val="false"/>
          <w:iCs w:val="false"/>
          <w:sz w:val="24"/>
          <w:szCs w:val="24"/>
        </w:rPr>
        <w:t xml:space="preserve">, standing beside the phase gradient exactly as Equation (8) writes it. One coupling, two conventions.</w:t>
      </w:r>
    </w:p>
    <w:p>
      <w:pPr>
        <w:spacing w:after="260" w:line="360" w:lineRule="auto"/>
        <w:jc w:val="left"/>
      </w:pPr>
      <w:r>
        <w:rPr>
          <w:rFonts w:ascii="Cambria" w:cs="Cambria" w:eastAsia="Cambria" w:hAnsi="Cambria"/>
          <w:i w:val="false"/>
          <w:iCs w:val="false"/>
          <w:sz w:val="24"/>
          <w:szCs w:val="24"/>
        </w:rPr>
        <w:t xml:space="preserve">There it is — the same relationship </w:t>
      </w:r>
      <w:r>
        <w:rPr>
          <w:rFonts w:ascii="Cambria" w:cs="Cambria" w:eastAsia="Cambria" w:hAnsi="Cambria"/>
          <w:i w:val="false"/>
          <w:iCs w:val="false"/>
          <w:sz w:val="24"/>
          <w:szCs w:val="24"/>
        </w:rPr>
        <w:t xml:space="preserve">Chapter </w:t>
      </w:r>
      <w:hyperlink w:history="1" w:anchor="toc31">
        <w:r>
          <w:rPr>
            <w:rFonts w:ascii="Cambria" w:cs="Cambria" w:eastAsia="Cambria" w:hAnsi="Cambria"/>
            <w:i w:val="false"/>
            <w:iCs w:val="false"/>
            <w:color w:val="44546A"/>
            <w:sz w:val="24"/>
            <w:szCs w:val="24"/>
            <w:u w:val="single"/>
          </w:rPr>
          <w:t xml:space="preserve">23</w:t>
        </w:r>
      </w:hyperlink>
      <w:r>
        <w:rPr>
          <w:rFonts w:ascii="Cambria" w:cs="Cambria" w:eastAsia="Cambria" w:hAnsi="Cambria"/>
          <w:i w:val="false"/>
          <w:iCs w:val="false"/>
          <w:sz w:val="24"/>
          <w:szCs w:val="24"/>
        </w:rPr>
        <w:t xml:space="preserve"> already introduced: current, coupled to potential, producing an interaction. Because the action comes from integrating this Lagrangian over all of spacetime, this interaction term contributes directly to the action; because the action determines quantum phase, it contributes directly to phase. The entire conceptual chain built across the last few chapters compresses into one line of actual formalism: </w:t>
      </w:r>
      <w:r>
        <w:rPr>
          <w:rFonts w:ascii="Cambria Math" w:cs="Cambria Math" w:eastAsia="Cambria Math" w:hAnsi="Cambria Math"/>
          <w:i/>
          <w:iCs/>
          <w:sz w:val="24"/>
          <w:szCs w:val="24"/>
        </w:rPr>
        <w:t xml:space="preserve">j·A</w:t>
      </w:r>
      <w:r>
        <w:rPr>
          <w:rFonts w:ascii="Cambria" w:cs="Cambria" w:eastAsia="Cambria" w:hAnsi="Cambria"/>
          <w:i w:val="false"/>
          <w:iCs w:val="false"/>
          <w:sz w:val="24"/>
          <w:szCs w:val="24"/>
        </w:rPr>
        <w:t xml:space="preserve"> feeds the action </w:t>
      </w:r>
      <w:r>
        <w:rPr>
          <w:rFonts w:ascii="Cambria Math" w:cs="Cambria Math" w:eastAsia="Cambria Math" w:hAnsi="Cambria Math"/>
          <w:i/>
          <w:iCs/>
          <w:sz w:val="24"/>
          <w:szCs w:val="24"/>
        </w:rPr>
        <w:t xml:space="preserve">S</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S</w:t>
      </w:r>
      <w:r>
        <w:rPr>
          <w:rFonts w:ascii="Cambria" w:cs="Cambria" w:eastAsia="Cambria" w:hAnsi="Cambria"/>
          <w:i w:val="false"/>
          <w:iCs w:val="false"/>
          <w:sz w:val="24"/>
          <w:szCs w:val="24"/>
        </w:rPr>
        <w:t xml:space="preserve"> feeds the phase factor </w:t>
      </w:r>
      <w:r>
        <w:rPr>
          <w:rFonts w:ascii="Cambria Math" w:cs="Cambria Math" w:eastAsia="Cambria Math" w:hAnsi="Cambria Math"/>
          <w:i/>
          <w:iCs/>
          <w:sz w:val="24"/>
          <w:szCs w:val="24"/>
        </w:rPr>
        <w:t xml:space="preserve">exp(iS/ħ)</w:t>
      </w:r>
      <w:r>
        <w:rPr>
          <w:rFonts w:ascii="Cambria" w:cs="Cambria" w:eastAsia="Cambria" w:hAnsi="Cambria"/>
          <w:i w:val="false"/>
          <w:iCs w:val="false"/>
          <w:sz w:val="24"/>
          <w:szCs w:val="24"/>
        </w:rPr>
        <w:t xml:space="preserve"> that determines how every possible history interferes with every other.</w:t>
      </w:r>
    </w:p>
    <w:p>
      <w:pPr>
        <w:spacing w:after="260" w:line="360" w:lineRule="auto"/>
        <w:jc w:val="left"/>
      </w:pPr>
      <w:r>
        <w:rPr>
          <w:rFonts w:ascii="Cambria" w:cs="Cambria" w:eastAsia="Cambria" w:hAnsi="Cambria"/>
          <w:i w:val="false"/>
          <w:iCs w:val="false"/>
          <w:sz w:val="24"/>
          <w:szCs w:val="24"/>
        </w:rPr>
        <w:t xml:space="preserve">This is the interaction term of QED, in a form where the algebra can be checked. The field term beside it, −(1/4μ₀)</w:t>
      </w:r>
      <w:r>
        <w:rPr>
          <w:rFonts w:ascii="Cambria Math" w:cs="Cambria Math" w:eastAsia="Cambria Math" w:hAnsi="Cambria Math"/>
          <w:i/>
          <w:iCs/>
          <w:sz w:val="24"/>
          <w:szCs w:val="24"/>
        </w:rPr>
        <w:t xml:space="preserve">F</w:t>
      </w:r>
      <w:r>
        <w:rPr>
          <w:rFonts w:ascii="Cambria Math" w:cs="Cambria Math" w:eastAsia="Cambria Math" w:hAnsi="Cambria Math"/>
          <w:i/>
          <w:iCs/>
          <w:sz w:val="24"/>
          <w:szCs w:val="24"/>
          <w:vertAlign w:val="subscript"/>
        </w:rPr>
        <w:t xml:space="preserve">uvF</w:t>
      </w:r>
      <w:r>
        <w:rPr>
          <w:rFonts w:ascii="Cambria Math" w:cs="Cambria Math" w:eastAsia="Cambria Math" w:hAnsi="Cambria Math"/>
          <w:i/>
          <w:iCs/>
          <w:sz w:val="24"/>
          <w:szCs w:val="24"/>
          <w:vertAlign w:val="superscript"/>
        </w:rPr>
        <w:t xml:space="preserve">uv</w:t>
      </w:r>
      <w:r>
        <w:rPr>
          <w:rFonts w:ascii="Cambria" w:cs="Cambria" w:eastAsia="Cambria" w:hAnsi="Cambria"/>
          <w:i w:val="false"/>
          <w:iCs w:val="false"/>
          <w:sz w:val="24"/>
          <w:szCs w:val="24"/>
        </w:rPr>
        <w:t xml:space="preserve">, is the standard SI density for the free electromagnetic field. This book does not expand </w:t>
      </w:r>
      <w:r>
        <w:rPr>
          <w:rFonts w:ascii="Cambria Math" w:cs="Cambria Math" w:eastAsia="Cambria Math" w:hAnsi="Cambria Math"/>
          <w:i/>
          <w:iCs/>
          <w:sz w:val="24"/>
          <w:szCs w:val="24"/>
        </w:rPr>
        <w:t xml:space="preserve">F</w:t>
      </w:r>
      <w:r>
        <w:rPr>
          <w:rFonts w:ascii="Cambria" w:cs="Cambria" w:eastAsia="Cambria" w:hAnsi="Cambria"/>
          <w:i w:val="false"/>
          <w:iCs w:val="false"/>
          <w:sz w:val="24"/>
          <w:szCs w:val="24"/>
        </w:rPr>
        <w:t xml:space="preserve"> into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The indices are summed in the usual way, one up and one down. What the substitution checks is the interaction. Every earlier chapter’s talk of phase and potentials was pointing directly at this equation’s central structure the entire time — not gesturing at quantum field theory from a respectful distance.</w:t>
      </w:r>
    </w:p>
    <w:p>
      <w:pPr>
        <w:spacing w:after="260" w:line="360" w:lineRule="auto"/>
        <w:jc w:val="left"/>
      </w:pPr>
      <w:r>
        <w:rPr>
          <w:rFonts w:ascii="Cambria" w:cs="Cambria" w:eastAsia="Cambria" w:hAnsi="Cambria"/>
          <w:i w:val="false"/>
          <w:iCs w:val="false"/>
          <w:sz w:val="24"/>
          <w:szCs w:val="24"/>
        </w:rPr>
        <w:t xml:space="preserve">The Lagrangian splits cleanly into a matter sector, an electromagnetic sector, and the interaction connecting them (</w:t>
      </w:r>
      <w:r>
        <w:rPr>
          <w:rFonts w:ascii="Cambria Math" w:cs="Cambria Math" w:eastAsia="Cambria Math" w:hAnsi="Cambria Math"/>
          <w:i/>
          <w:iCs/>
          <w:sz w:val="24"/>
          <w:szCs w:val="24"/>
        </w:rPr>
        <w:t xml:space="preserve">matter + electromagnetism + interaction</w:t>
      </w:r>
      <w:r>
        <w:rPr>
          <w:rFonts w:ascii="Cambria" w:cs="Cambria" w:eastAsia="Cambria" w:hAnsi="Cambria"/>
          <w:i w:val="false"/>
          <w:iCs w:val="false"/>
          <w:sz w:val="24"/>
          <w:szCs w:val="24"/>
        </w:rPr>
        <w:t xml:space="preserve">), and that three-part organization is what makes the whole framework so powerful: it lets you calculate electron scattering, photon emission and absorption, corrections to the electron’s magnetic moment, vacuum polarization, and a vast range of other experimentally testable phenomena, all from the same handful of terms. What’s philosophically striking is that the interaction shows up here as a term in the action, not a classical force sitting between two otherwise separate sectors: the action reshapes the quantum amplitude, the amplitude interferes with other amplitudes, and observable probabilities emerge only at the end of that chain.</w:t>
      </w:r>
    </w:p>
    <w:p>
      <w:pPr>
        <w:spacing w:after="260" w:line="360" w:lineRule="auto"/>
        <w:jc w:val="left"/>
      </w:pPr>
      <w:r>
        <w:rPr>
          <w:rFonts w:ascii="Cambria" w:cs="Cambria" w:eastAsia="Cambria" w:hAnsi="Cambria"/>
          <w:i w:val="false"/>
          <w:iCs w:val="false"/>
          <w:sz w:val="24"/>
          <w:szCs w:val="24"/>
        </w:rPr>
        <w:t xml:space="preserve">The old force picture survives this encounter, just not intact — call it </w:t>
      </w:r>
      <w:r>
        <w:rPr>
          <w:rFonts w:ascii="Cambria Math" w:cs="Cambria Math" w:eastAsia="Cambria Math" w:hAnsi="Cambria Math"/>
          <w:i/>
          <w:iCs/>
          <w:sz w:val="24"/>
          <w:szCs w:val="24"/>
        </w:rPr>
        <w:t xml:space="preserve">absorbed</w:t>
      </w:r>
      <w:r>
        <w:rPr>
          <w:rFonts w:ascii="Cambria" w:cs="Cambria" w:eastAsia="Cambria" w:hAnsi="Cambria"/>
          <w:i w:val="false"/>
          <w:iCs w:val="false"/>
          <w:sz w:val="24"/>
          <w:szCs w:val="24"/>
        </w:rPr>
        <w:t xml:space="preserve">, a useful word to hold onto, since absorbed is not the same thing as discarded. The classical force remains exactly where it always was, as a limiting description; the quantum theory tells you, for the first time, what’s actually sitting underneath it.</w:t>
      </w:r>
    </w:p>
    <w:p>
      <w:pPr>
        <w:pStyle w:val="Heading2"/>
        <w:pageBreakBefore/>
        <w:spacing w:after="240" w:before="0"/>
        <w:jc w:val="center"/>
      </w:pPr>
      <w:bookmarkStart w:name="toc37" w:id="1"/>
      <w:r>
        <w:rPr>
          <w:rFonts w:ascii="Amazon Ember" w:cs="Amazon Ember" w:eastAsia="Amazon Ember" w:hAnsi="Amazon Ember"/>
          <w:b/>
          <w:bCs/>
          <w:color w:val="0000FF"/>
          <w:sz w:val="36"/>
          <w:szCs w:val="36"/>
        </w:rPr>
        <w:t xml:space="preserve">Chapter 28: Feynman’s Diagrams Become Less Mysterious</w:t>
      </w:r>
      <w:bookmarkEnd w:id="1"/>
    </w:p>
    <w:p>
      <w:pPr>
        <w:spacing w:after="260" w:line="360" w:lineRule="auto"/>
        <w:jc w:val="left"/>
      </w:pPr>
      <w:r>
        <w:rPr>
          <w:rFonts w:ascii="Cambria" w:cs="Cambria" w:eastAsia="Cambria" w:hAnsi="Cambria"/>
          <w:i w:val="false"/>
          <w:iCs w:val="false"/>
          <w:sz w:val="24"/>
          <w:szCs w:val="24"/>
        </w:rPr>
        <w:t xml:space="preserve">With the interaction term from the last chapter in hand, Feynman diagrams finally have somewhere real to live. A diagram works as a graphical bookkeeping system for the terms that appear when you expand a quantum amplitude in powers of the electromagnetic coupling, never as a literal picture of the universe going about its business: start from the interaction term, expand, and each resulting term corresponds to some particular combination of interactions, which can then be drawn. The diagrams track which particles enter and leave, which interactions occur, how momentum moves through the process, and which mathematical factor belongs to each piece of the calculation.</w:t>
      </w:r>
    </w:p>
    <w:p>
      <w:pPr>
        <w:spacing w:after="260" w:line="360" w:lineRule="auto"/>
        <w:jc w:val="left"/>
      </w:pPr>
      <w:r>
        <w:rPr>
          <w:rFonts w:ascii="Cambria" w:cs="Cambria" w:eastAsia="Cambria" w:hAnsi="Cambria"/>
          <w:i w:val="false"/>
          <w:iCs w:val="false"/>
          <w:sz w:val="24"/>
          <w:szCs w:val="24"/>
        </w:rPr>
        <w:t xml:space="preserve">A wavy line conventionally represents an electromagnetic propagator; a straight line, a fermion propagator; a vertex, a single factor of the interaction. But the whole diagram remains, from beginning to end, a piece of an amplitude calculation — not a microscopic movie of what physically happened, frame by frame.</w:t>
      </w:r>
    </w:p>
    <w:p>
      <w:pPr>
        <w:spacing w:after="260" w:line="360" w:lineRule="auto"/>
        <w:jc w:val="left"/>
      </w:pPr>
      <w:r>
        <w:rPr>
          <w:rFonts w:ascii="Cambria" w:cs="Cambria" w:eastAsia="Cambria" w:hAnsi="Cambria"/>
          <w:i w:val="false"/>
          <w:iCs w:val="false"/>
          <w:sz w:val="24"/>
          <w:szCs w:val="24"/>
        </w:rPr>
        <w:t xml:space="preserve">That distinction may be the single most important thing any popular account of QED can convey: a Feynman diagram reads closer to a sentence in a specialized mathematical language than to a photograph, and Feynman’s own path-integral intuition sits directly underneath it: the theory is fundamentally about amplitudes, diagrams organize the contributions to them, and the classical-sounding story of particles trading forces back and forth emerges only after the calculation is finished and reinterpreted in the appropriate limit.</w:t>
      </w:r>
    </w:p>
    <w:p>
      <w:pPr>
        <w:spacing w:after="260" w:line="360" w:lineRule="auto"/>
        <w:jc w:val="left"/>
      </w:pPr>
      <w:r>
        <w:rPr>
          <w:rFonts w:ascii="Cambria" w:cs="Cambria" w:eastAsia="Cambria" w:hAnsi="Cambria"/>
          <w:i w:val="false"/>
          <w:iCs w:val="false"/>
          <w:sz w:val="24"/>
          <w:szCs w:val="24"/>
        </w:rPr>
        <w:t xml:space="preserve">Take the simplest possible case to see this concretely: two electrons approaching each other and scattering. Nothing about the setup looks exotic — two particles in, two particles out, a detector recording where they ended up — and yet explaining it properly drags nearly everything this book has covered onto the same stage at once: quantum phase, the electromagnetic potential, the field, photons, interference, relativity, the distinction between real and virtual photons, and the classical Coulomb force waiting patiently at the very end of the calculation. At lowest order in the electromagnetic coupling, the two electrons exchange a single internal electromagnetic propagator, conventionally drawn as a photon line connecting two vertices.</w:t>
      </w:r>
    </w:p>
    <w:p>
      <w:pPr>
        <w:spacing w:after="260" w:line="360" w:lineRule="auto"/>
        <w:jc w:val="left"/>
      </w:pPr>
      <w:r>
        <w:rPr>
          <w:rFonts w:ascii="Cambria" w:cs="Cambria" w:eastAsia="Cambria" w:hAnsi="Cambria"/>
          <w:i w:val="false"/>
          <w:iCs w:val="false"/>
          <w:sz w:val="24"/>
          <w:szCs w:val="24"/>
        </w:rPr>
        <w:t xml:space="preserve">The warning from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bears repeating here, because this is the picture that tempts people to forget: that internal line is an internal element of the amplitude, representing the electromagnetic propagator connecting two interaction events mathematically — not a small photon flying from one electron to the other.</w:t>
      </w:r>
    </w:p>
    <w:p>
      <w:pPr>
        <w:spacing w:after="120" w:line="360" w:lineRule="auto"/>
        <w:jc w:val="center"/>
      </w:pPr>
      <w:r>
        <w:drawing>
          <wp:inline distT="0" distB="0" distL="0" distR="0">
            <wp:extent cx="4000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10502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6. Two electrons scattering, drawn as a Feynman diagram: each vertical line is one electron, and the wavy line connecting them is the internal photon line — a term in the calculation, not a detectable particle in flight.</w:t>
      </w:r>
    </w:p>
    <w:p>
      <w:pPr>
        <w:spacing w:after="260" w:line="360" w:lineRule="auto"/>
        <w:jc w:val="left"/>
      </w:pPr>
      <w:r>
        <w:rPr>
          <w:rFonts w:ascii="Cambria" w:cs="Cambria" w:eastAsia="Cambria" w:hAnsi="Cambria"/>
          <w:i w:val="false"/>
          <w:iCs w:val="false"/>
          <w:sz w:val="24"/>
          <w:szCs w:val="24"/>
        </w:rPr>
        <w:t xml:space="preserve">This is where the direct-action perspective from </w:t>
      </w:r>
      <w:r>
        <w:rPr>
          <w:rFonts w:ascii="Cambria" w:cs="Cambria" w:eastAsia="Cambria" w:hAnsi="Cambria"/>
          <w:i w:val="false"/>
          <w:iCs w:val="false"/>
          <w:sz w:val="24"/>
          <w:szCs w:val="24"/>
        </w:rPr>
        <w:t xml:space="preserve">Part </w:t>
      </w:r>
      <w:hyperlink w:history="1" w:anchor="toc20">
        <w:r>
          <w:rPr>
            <w:rFonts w:ascii="Cambria" w:cs="Cambria" w:eastAsia="Cambria" w:hAnsi="Cambria"/>
            <w:i w:val="false"/>
            <w:iCs w:val="false"/>
            <w:color w:val="44546A"/>
            <w:sz w:val="24"/>
            <w:szCs w:val="24"/>
            <w:u w:val="single"/>
          </w:rPr>
          <w:t xml:space="preserve">Five</w:t>
        </w:r>
      </w:hyperlink>
      <w:r>
        <w:rPr>
          <w:rFonts w:ascii="Cambria" w:cs="Cambria" w:eastAsia="Cambria" w:hAnsi="Cambria"/>
          <w:i w:val="false"/>
          <w:iCs w:val="false"/>
          <w:sz w:val="24"/>
          <w:szCs w:val="24"/>
        </w:rPr>
        <w:t xml:space="preserve"> becomes useful again, not just provocative. Instead of picturing an independent messenger leaving particle A, traveling through space, and arriving at particle B, you can think in terms of the mathematical relationship connecting the two interaction events — precisely what a propagator is. In a field formulation, the field is an explicit dynamical degree of freedom carrying that relationship; in a direct-action formulation, the same kind of relationship can be organized more directly between the two currents involved, without an intervening field required to carry it.</w:t>
      </w:r>
    </w:p>
    <w:p>
      <w:pPr>
        <w:spacing w:after="260" w:line="360" w:lineRule="auto"/>
        <w:jc w:val="left"/>
      </w:pPr>
      <w:r>
        <w:rPr>
          <w:rFonts w:ascii="Cambria" w:cs="Cambria" w:eastAsia="Cambria" w:hAnsi="Cambria"/>
          <w:i w:val="false"/>
          <w:iCs w:val="false"/>
          <w:sz w:val="24"/>
          <w:szCs w:val="24"/>
        </w:rPr>
        <w:t xml:space="preserve">The mathematics can be rearranged this way. But the caution from </w:t>
      </w:r>
      <w:r>
        <w:rPr>
          <w:rFonts w:ascii="Cambria" w:cs="Cambria" w:eastAsia="Cambria" w:hAnsi="Cambria"/>
          <w:i w:val="false"/>
          <w:iCs w:val="false"/>
          <w:sz w:val="24"/>
          <w:szCs w:val="24"/>
        </w:rPr>
        <w:t xml:space="preserve">Part </w:t>
      </w:r>
      <w:hyperlink w:history="1" w:anchor="toc20">
        <w:r>
          <w:rPr>
            <w:rFonts w:ascii="Cambria" w:cs="Cambria" w:eastAsia="Cambria" w:hAnsi="Cambria"/>
            <w:i w:val="false"/>
            <w:iCs w:val="false"/>
            <w:color w:val="44546A"/>
            <w:sz w:val="24"/>
            <w:szCs w:val="24"/>
            <w:u w:val="single"/>
          </w:rPr>
          <w:t xml:space="preserve">Five</w:t>
        </w:r>
      </w:hyperlink>
      <w:r>
        <w:rPr>
          <w:rFonts w:ascii="Cambria" w:cs="Cambria" w:eastAsia="Cambria" w:hAnsi="Cambria"/>
          <w:i w:val="false"/>
          <w:iCs w:val="false"/>
          <w:sz w:val="24"/>
          <w:szCs w:val="24"/>
        </w:rPr>
        <w:t xml:space="preserve"> still applies with full force: the fact that an interaction </w:t>
      </w:r>
      <w:r>
        <w:rPr>
          <w:rFonts w:ascii="Cambria Math" w:cs="Cambria Math" w:eastAsia="Cambria Math" w:hAnsi="Cambria Math"/>
          <w:i/>
          <w:iCs/>
          <w:sz w:val="24"/>
          <w:szCs w:val="24"/>
        </w:rPr>
        <w:t xml:space="preserve">can</w:t>
      </w:r>
      <w:r>
        <w:rPr>
          <w:rFonts w:ascii="Cambria" w:cs="Cambria" w:eastAsia="Cambria" w:hAnsi="Cambria"/>
          <w:i w:val="false"/>
          <w:iCs w:val="false"/>
          <w:sz w:val="24"/>
          <w:szCs w:val="24"/>
        </w:rPr>
        <w:t xml:space="preserve"> be represented through a propagator does not license the jump to “therefore the electromagnetic field is definitely not real.” That conclusion simply does not follow from the premise. A propagator tells you how a disturbance at one event contributes to another (a mathematical answer to the question </w:t>
      </w:r>
      <w:r>
        <w:rPr>
          <w:rFonts w:ascii="Cambria Math" w:cs="Cambria Math" w:eastAsia="Cambria Math" w:hAnsi="Cambria Math"/>
          <w:i/>
          <w:iCs/>
          <w:sz w:val="24"/>
          <w:szCs w:val="24"/>
        </w:rPr>
        <w:t xml:space="preserve">if something happens here, how does that possibility contribute there?</w:t>
      </w:r>
      <w:r>
        <w:rPr>
          <w:rFonts w:ascii="Cambria" w:cs="Cambria" w:eastAsia="Cambria" w:hAnsi="Cambria"/>
          <w:i w:val="false"/>
          <w:iCs w:val="false"/>
          <w:sz w:val="24"/>
          <w:szCs w:val="24"/>
        </w:rPr>
        <w:t xml:space="preserve">) without requiring you to imagine a little object physically flying between the two endpoints.</w:t>
      </w:r>
    </w:p>
    <w:p>
      <w:pPr>
        <w:spacing w:after="260" w:line="360" w:lineRule="auto"/>
        <w:jc w:val="left"/>
      </w:pPr>
      <w:r>
        <w:rPr>
          <w:rFonts w:ascii="Cambria" w:cs="Cambria" w:eastAsia="Cambria" w:hAnsi="Cambria"/>
          <w:i w:val="false"/>
          <w:iCs w:val="false"/>
          <w:sz w:val="24"/>
          <w:szCs w:val="24"/>
        </w:rPr>
        <w:t xml:space="preserve">Whether the corresponding field degrees of freedom are ontologically fundamental remains a separate, harder question, kept honestly open here rather than quietly resolved for the sake of a tidier ending.</w:t>
      </w:r>
    </w:p>
    <w:p>
      <w:pPr>
        <w:pStyle w:val="Heading2"/>
        <w:pageBreakBefore/>
        <w:spacing w:after="240" w:before="0"/>
        <w:jc w:val="center"/>
      </w:pPr>
      <w:bookmarkStart w:name="toc38" w:id="1"/>
      <w:r>
        <w:rPr>
          <w:rFonts w:ascii="Amazon Ember" w:cs="Amazon Ember" w:eastAsia="Amazon Ember" w:hAnsi="Amazon Ember"/>
          <w:b/>
          <w:bCs/>
          <w:color w:val="0000FF"/>
          <w:sz w:val="36"/>
          <w:szCs w:val="36"/>
        </w:rPr>
        <w:t xml:space="preserve">Chapter 29: The Classical Coulomb Force Emerges</w:t>
      </w:r>
      <w:bookmarkEnd w:id="1"/>
    </w:p>
    <w:p>
      <w:pPr>
        <w:spacing w:after="260" w:line="360" w:lineRule="auto"/>
        <w:jc w:val="left"/>
      </w:pPr>
      <w:r>
        <w:rPr>
          <w:rFonts w:ascii="Cambria" w:cs="Cambria" w:eastAsia="Cambria" w:hAnsi="Cambria"/>
          <w:i w:val="false"/>
          <w:iCs w:val="false"/>
          <w:sz w:val="24"/>
          <w:szCs w:val="24"/>
        </w:rPr>
        <w:t xml:space="preserve">Now take the two-electron scattering process from the last chapter and slow it down: two charges, moving slowly, separated by a distance large compared with their quantum wavelengths. The full relativistic QED calculation for this process is complicated. But in this low-energy limit, the dominant piece of the interaction reduces to something reassuringly familiar — the Coulomb potential energy, from which the ordinary Coulomb force follows in the usual way, </w:t>
      </w:r>
      <w:r>
        <w:rPr>
          <w:rFonts w:ascii="Cambria Math" w:cs="Cambria Math" w:eastAsia="Cambria Math" w:hAnsi="Cambria Math"/>
          <w:i/>
          <w:iCs/>
          <w:sz w:val="24"/>
          <w:szCs w:val="24"/>
        </w:rPr>
        <w:t xml:space="preserve">F = −∇V</w:t>
      </w:r>
      <w:r>
        <w:rPr>
          <w:rFonts w:ascii="Cambria" w:cs="Cambria" w:eastAsia="Cambria" w:hAnsi="Cambria"/>
          <w:i w:val="false"/>
          <w:iCs w:val="false"/>
          <w:sz w:val="24"/>
          <w:szCs w:val="24"/>
        </w:rPr>
        <w:t xml:space="preserve">:</w:t>
      </w:r>
    </w:p>
    <w:p>
      <w:pPr>
        <w:keepNext/>
        <w:keepLines/>
        <w:spacing w:after="120" w:before="360" w:line="360" w:lineRule="auto"/>
        <w:jc w:val="center"/>
      </w:pPr>
      <w:r>
        <w:rPr>
          <w:rFonts w:ascii="Cambria" w:cs="Cambria" w:eastAsia="Cambria" w:hAnsi="Cambria"/>
          <w:b/>
          <w:bCs/>
          <w:i/>
          <w:iCs/>
          <w:sz w:val="20"/>
          <w:szCs w:val="20"/>
        </w:rPr>
        <w:t xml:space="preserve">Equation (7)</w:t>
      </w:r>
      <w:r>
        <w:rPr>
          <w:rFonts w:ascii="Cambria" w:cs="Cambria" w:eastAsia="Cambria" w:hAnsi="Cambria"/>
          <w:i/>
          <w:iCs/>
          <w:sz w:val="20"/>
          <w:szCs w:val="20"/>
        </w:rPr>
        <w:t xml:space="preserve">  —  The Coulomb potential energy and force:</w:t>
      </w:r>
    </w:p>
    <w:p>
      <w:pPr>
        <w:keepNext/>
        <w:keepLines/>
        <w:spacing w:after="60" w:before="120" w:line="360" w:lineRule="auto"/>
        <w:jc w:val="center"/>
      </w:pPr>
      <w:r>
        <w:rPr>
          <w:rFonts w:ascii="Cambria Math" w:cs="Cambria Math" w:eastAsia="Cambria Math" w:hAnsi="Cambria Math"/>
          <w:i/>
          <w:iCs/>
          <w:sz w:val="24"/>
          <w:szCs w:val="24"/>
        </w:rPr>
        <w:t xml:space="preserve">V(r) = q₁q₂/4πε₀r</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F = (q₁q₂/4πε₀r²)r̂</w:t>
      </w:r>
      <w:r>
        <w:rPr>
          <w:rFonts w:ascii="Cambria" w:cs="Cambria" w:eastAsia="Cambria" w:hAnsi="Cambria"/>
          <w:sz w:val="24"/>
          <w:szCs w:val="24"/>
        </w:rPr>
        <w:t xml:space="preserve">.</w:t>
      </w:r>
      <w:r>
        <w:rPr>
          <w:rFonts w:ascii="Cambria" w:cs="Cambria" w:eastAsia="Cambria" w:hAnsi="Cambria"/>
          <w:sz w:val="24"/>
          <w:szCs w:val="24"/>
        </w:rPr>
        <w:t xml:space="preserve">    (7)</w:t>
      </w:r>
    </w:p>
    <w:p>
      <w:pPr>
        <w:spacing w:after="260" w:line="360" w:lineRule="auto"/>
        <w:jc w:val="left"/>
      </w:pPr>
      <w:r>
        <w:rPr>
          <w:rFonts w:ascii="Cambria" w:cs="Cambria" w:eastAsia="Cambria" w:hAnsi="Cambria"/>
          <w:i w:val="false"/>
          <w:iCs w:val="false"/>
          <w:sz w:val="24"/>
          <w:szCs w:val="24"/>
        </w:rPr>
        <w:t xml:space="preserve">There is the old friend, sitting exactly where every introductory physics course leaves it. What’s changed is not the formula but the chain of reasoning that now sits underneath it: quantum fields, an interaction term, a scattering amplitude, a low-energy limit, an effective potential, and only then the classical force, in that order. The classical law wasn’t wrong so much as incomplete — an important distinction, because “incomplete” doesn’t mean “approximately true only by luck.”</w:t>
      </w:r>
    </w:p>
    <w:p>
      <w:pPr>
        <w:spacing w:after="260" w:line="360" w:lineRule="auto"/>
        <w:jc w:val="left"/>
      </w:pPr>
      <w:r>
        <w:rPr>
          <w:rFonts w:ascii="Cambria" w:cs="Cambria" w:eastAsia="Cambria" w:hAnsi="Cambria"/>
          <w:i w:val="false"/>
          <w:iCs w:val="false"/>
          <w:sz w:val="24"/>
          <w:szCs w:val="24"/>
        </w:rPr>
        <w:t xml:space="preserve">A classical force is not literally the average of many tiny quantum forces computed one particle at a time; rather, in the appropriate semiclassical regime, observable motion is governed by an effective action derived from the full underlying quantum theory, and that effective action’s equations of motion reproduce ordinary classical dynamics exactly. The general pattern (</w:t>
      </w:r>
      <w:r>
        <w:rPr>
          <w:rFonts w:ascii="Cambria Math" w:cs="Cambria Math" w:eastAsia="Cambria Math" w:hAnsi="Cambria Math"/>
          <w:i/>
          <w:iCs/>
          <w:sz w:val="24"/>
          <w:szCs w:val="24"/>
        </w:rPr>
        <w:t xml:space="preserve">quantum theory → effective action → classical equations</w:t>
      </w:r>
      <w:r>
        <w:rPr>
          <w:rFonts w:ascii="Cambria" w:cs="Cambria" w:eastAsia="Cambria" w:hAnsi="Cambria"/>
          <w:i w:val="false"/>
          <w:iCs w:val="false"/>
          <w:sz w:val="24"/>
          <w:szCs w:val="24"/>
        </w:rPr>
        <w:t xml:space="preserve">) is the same conceptual hierarchy this book keeps finding everywhere it looks, and it means the everyday electrostatic potential energy taught in every introductory course was never fundamental in the same sense as the underlying QED interaction.</w:t>
      </w:r>
    </w:p>
    <w:p>
      <w:pPr>
        <w:spacing w:after="260" w:line="360" w:lineRule="auto"/>
        <w:jc w:val="left"/>
      </w:pPr>
      <w:r>
        <w:rPr>
          <w:rFonts w:ascii="Cambria" w:cs="Cambria" w:eastAsia="Cambria" w:hAnsi="Cambria"/>
          <w:i w:val="false"/>
          <w:iCs w:val="false"/>
          <w:sz w:val="24"/>
          <w:szCs w:val="24"/>
        </w:rPr>
        <w:t xml:space="preserve">It is a remarkably, almost suspiciously accurate effective description — accurate enough that an engineer can design a working circuit, or an astronomer model a plasma, without ever calculating a single photon.</w:t>
      </w:r>
    </w:p>
    <w:p>
      <w:pPr>
        <w:spacing w:after="260" w:line="360" w:lineRule="auto"/>
        <w:jc w:val="left"/>
      </w:pPr>
      <w:r>
        <w:rPr>
          <w:rFonts w:ascii="Cambria" w:cs="Cambria" w:eastAsia="Cambria" w:hAnsi="Cambria"/>
          <w:i w:val="false"/>
          <w:iCs w:val="false"/>
          <w:sz w:val="24"/>
          <w:szCs w:val="24"/>
        </w:rPr>
        <w:t xml:space="preserve">But the phase chased since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has not quietly left the building just because the final answer looks like a classical force. The full scattering amplitude computed by QED is complex-valued, carrying both size and phase, and different quantum contributions to that amplitude can carry different phases that interfere with each other before anyone squares the result to get a measurable probability. A force only ever tells you how a single classical trajectory bends. A quantum amplitude tells you how every alternative history combines — and the electromagnetic interaction’s real job, underneath the whole calculation, is reshaping that phase structure among the alternatives.</w:t>
      </w:r>
    </w:p>
    <w:p>
      <w:pPr>
        <w:spacing w:after="260" w:line="360" w:lineRule="auto"/>
        <w:jc w:val="left"/>
      </w:pPr>
      <w:r>
        <w:rPr>
          <w:rFonts w:ascii="Cambria" w:cs="Cambria" w:eastAsia="Cambria" w:hAnsi="Cambria"/>
          <w:i w:val="false"/>
          <w:iCs w:val="false"/>
          <w:sz w:val="24"/>
          <w:szCs w:val="24"/>
        </w:rPr>
        <w:t xml:space="preserve">The word “feels” smuggles in more classical imagery than the physics supports: an electron does not experience a small arrow of force in any literal sense. Its quantum state evolves according to the electromagnetic interaction, and only when that state is sufficiently localized, in the regime where a classical description becomes an excellent approximation, does its expected motion end up looking like the Lorentz force acting on a definite trajectory. A more honest replacement for “the electron feels a force” might be: </w:t>
      </w:r>
      <w:r>
        <w:rPr>
          <w:rFonts w:ascii="Cambria Math" w:cs="Cambria Math" w:eastAsia="Cambria Math" w:hAnsi="Cambria Math"/>
          <w:i/>
          <w:iCs/>
          <w:sz w:val="24"/>
          <w:szCs w:val="24"/>
        </w:rPr>
        <w:t xml:space="preserve">the electromagnetic interaction reshapes the electron’s quantum amplitude, and the force law is the classical shadow that reshaping casts.</w:t>
      </w:r>
    </w:p>
    <w:p>
      <w:pPr>
        <w:spacing w:after="260" w:line="360" w:lineRule="auto"/>
        <w:jc w:val="left"/>
      </w:pPr>
      <w:r>
        <w:rPr>
          <w:rFonts w:ascii="Cambria" w:cs="Cambria" w:eastAsia="Cambria" w:hAnsi="Cambria"/>
          <w:i w:val="false"/>
          <w:iCs w:val="false"/>
          <w:sz w:val="24"/>
          <w:szCs w:val="24"/>
        </w:rPr>
        <w:t xml:space="preserve">A shadow is a useful word here — real, measurable, usable, and yet never containing the full three-dimensional information of the object casting it. Classical mechanics is that kind of shadow, cast by quantum dynamics onto the regime where a trajectory becomes a good approximation, and the reason the classical equations look so much simpler than the full QED calculation underneath them is interference itself: when phases vary wildly between very different possible histories, most of those histories cancel each other out, and a narrow, structured, classical-looking subset survives to dominate the observable result.</w:t>
      </w:r>
    </w:p>
    <w:p>
      <w:pPr>
        <w:spacing w:after="260" w:line="360" w:lineRule="auto"/>
        <w:jc w:val="left"/>
      </w:pPr>
      <w:r>
        <w:rPr>
          <w:rFonts w:ascii="Cambria" w:cs="Cambria" w:eastAsia="Cambria" w:hAnsi="Cambria"/>
          <w:i w:val="false"/>
          <w:iCs w:val="false"/>
          <w:sz w:val="24"/>
          <w:szCs w:val="24"/>
        </w:rPr>
        <w:t xml:space="preserve">Send that same electron through a magnetic field instead of merely toward another charge, and a subtlety that’s been lurking since </w:t>
      </w:r>
      <w:r>
        <w:rPr>
          <w:rFonts w:ascii="Cambria" w:cs="Cambria" w:eastAsia="Cambria" w:hAnsi="Cambria"/>
          <w:i w:val="false"/>
          <w:iCs w:val="false"/>
          <w:sz w:val="24"/>
          <w:szCs w:val="24"/>
        </w:rPr>
        <w:t xml:space="preserve">Chapter </w:t>
      </w:r>
      <w:hyperlink w:history="1" w:anchor="toc10">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finally has to be confronted head-on. Classically, the magnetic part of the Lorentz force bends the electron’s path without changing its speed, as </w:t>
      </w:r>
      <w:r>
        <w:rPr>
          <w:rFonts w:ascii="Cambria" w:cs="Cambria" w:eastAsia="Cambria" w:hAnsi="Cambria"/>
          <w:i w:val="false"/>
          <w:iCs w:val="false"/>
          <w:sz w:val="24"/>
          <w:szCs w:val="24"/>
        </w:rPr>
        <w:t xml:space="preserve">Chapter </w:t>
      </w:r>
      <w:hyperlink w:history="1" w:anchor="toc33">
        <w:r>
          <w:rPr>
            <w:rFonts w:ascii="Cambria" w:cs="Cambria" w:eastAsia="Cambria" w:hAnsi="Cambria"/>
            <w:i w:val="false"/>
            <w:iCs w:val="false"/>
            <w:color w:val="44546A"/>
            <w:sz w:val="24"/>
            <w:szCs w:val="24"/>
            <w:u w:val="single"/>
          </w:rPr>
          <w:t xml:space="preserve">25</w:t>
        </w:r>
      </w:hyperlink>
      <w:r>
        <w:rPr>
          <w:rFonts w:ascii="Cambria" w:cs="Cambria" w:eastAsia="Cambria" w:hAnsi="Cambria"/>
          <w:i w:val="false"/>
          <w:iCs w:val="false"/>
          <w:sz w:val="24"/>
          <w:szCs w:val="24"/>
        </w:rPr>
        <w:t xml:space="preserve"> described. Quantum mechanically, the vector potential enters directly into the relationship between phase gradient and momentum, and the </w:t>
      </w:r>
      <w:r>
        <w:rPr>
          <w:rFonts w:ascii="Cambria Math" w:cs="Cambria Math" w:eastAsia="Cambria Math" w:hAnsi="Cambria Math"/>
          <w:i/>
          <w:iCs/>
          <w:sz w:val="24"/>
          <w:szCs w:val="24"/>
        </w:rPr>
        <w:t xml:space="preserve">canonical</w:t>
      </w:r>
      <w:r>
        <w:rPr>
          <w:rFonts w:ascii="Cambria" w:cs="Cambria" w:eastAsia="Cambria" w:hAnsi="Cambria"/>
          <w:i w:val="false"/>
          <w:iCs w:val="false"/>
          <w:sz w:val="24"/>
          <w:szCs w:val="24"/>
        </w:rPr>
        <w:t xml:space="preserve"> momentum associated with the wave function’s phase turns out not to be, on its own, the same thing as the </w:t>
      </w:r>
      <w:r>
        <w:rPr>
          <w:rFonts w:ascii="Cambria Math" w:cs="Cambria Math" w:eastAsia="Cambria Math" w:hAnsi="Cambria Math"/>
          <w:i/>
          <w:iCs/>
          <w:sz w:val="24"/>
          <w:szCs w:val="24"/>
        </w:rPr>
        <w:t xml:space="preserve">mechanical</w:t>
      </w:r>
      <w:r>
        <w:rPr>
          <w:rFonts w:ascii="Cambria" w:cs="Cambria" w:eastAsia="Cambria" w:hAnsi="Cambria"/>
          <w:i w:val="false"/>
          <w:iCs w:val="false"/>
          <w:sz w:val="24"/>
          <w:szCs w:val="24"/>
        </w:rPr>
        <w:t xml:space="preserve"> momentum of the moving charge. The two differ by exactly the electromagnetic contribution already introduced in </w:t>
      </w:r>
      <w:r>
        <w:rPr>
          <w:rFonts w:ascii="Cambria" w:cs="Cambria" w:eastAsia="Cambria" w:hAnsi="Cambria"/>
          <w:i w:val="false"/>
          <w:iCs w:val="false"/>
          <w:sz w:val="24"/>
          <w:szCs w:val="24"/>
        </w:rPr>
        <w:t xml:space="preserve">Chapter </w:t>
      </w:r>
      <w:hyperlink w:history="1" w:anchor="toc10">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w:t>
      </w:r>
    </w:p>
    <w:p>
      <w:pPr>
        <w:spacing w:after="260" w:line="360" w:lineRule="auto"/>
        <w:jc w:val="center"/>
      </w:pPr>
      <w:r>
        <w:rPr>
          <w:rFonts w:ascii="Cambria Math" w:cs="Cambria Math" w:eastAsia="Cambria Math" w:hAnsi="Cambria Math"/>
          <w:i/>
          <w:iCs/>
          <w:sz w:val="24"/>
          <w:szCs w:val="24"/>
        </w:rPr>
        <w:t xml:space="preserve">p</w:t>
      </w:r>
      <w:r>
        <w:rPr>
          <w:rFonts w:ascii="Cambria Math" w:cs="Cambria Math" w:eastAsia="Cambria Math" w:hAnsi="Cambria Math"/>
          <w:i/>
          <w:iCs/>
          <w:sz w:val="24"/>
          <w:szCs w:val="24"/>
          <w:vertAlign w:val="subscript"/>
        </w:rPr>
        <w:t xml:space="preserve">mechanical</w:t>
      </w:r>
      <w:r>
        <w:rPr>
          <w:rFonts w:ascii="Cambria Math" w:cs="Cambria Math" w:eastAsia="Cambria Math" w:hAnsi="Cambria Math"/>
          <w:i/>
          <w:iCs/>
          <w:sz w:val="24"/>
          <w:szCs w:val="24"/>
        </w:rPr>
        <w:t xml:space="preserve"> = p</w:t>
      </w:r>
      <w:r>
        <w:rPr>
          <w:rFonts w:ascii="Cambria Math" w:cs="Cambria Math" w:eastAsia="Cambria Math" w:hAnsi="Cambria Math"/>
          <w:i/>
          <w:iCs/>
          <w:sz w:val="24"/>
          <w:szCs w:val="24"/>
          <w:vertAlign w:val="subscript"/>
        </w:rPr>
        <w:t xml:space="preserve">canonical</w:t>
      </w:r>
      <w:r>
        <w:rPr>
          <w:rFonts w:ascii="Cambria Math" w:cs="Cambria Math" w:eastAsia="Cambria Math" w:hAnsi="Cambria Math"/>
          <w:i/>
          <w:iCs/>
          <w:sz w:val="24"/>
          <w:szCs w:val="24"/>
        </w:rPr>
        <w:t xml:space="preserve"> − qA</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That difference is essential to how quantum mechanics works in the presence of electromagnetism, not a bookkeeping nuisance to be tolerated and then forgotten. The canonical momentum is the quantity naturally associated with translations in the mathematical description of the system; the mechanical momentum is what corresponds to the electron’s actual physical motion; and the vector potential is the bridge connecting the two. This is one more reason the potential earns the central role Mead insists on giving it: the potential enters directly into the canonical structure of the quantum theory itself, not merely as a quantity you differentiate to recover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after the fact.</w:t>
      </w:r>
    </w:p>
    <w:p>
      <w:pPr>
        <w:spacing w:after="260" w:line="360" w:lineRule="auto"/>
        <w:jc w:val="left"/>
      </w:pPr>
      <w:r>
        <w:rPr>
          <w:rFonts w:ascii="Cambria" w:cs="Cambria" w:eastAsia="Cambria" w:hAnsi="Cambria"/>
          <w:i w:val="false"/>
          <w:iCs w:val="false"/>
          <w:sz w:val="24"/>
          <w:szCs w:val="24"/>
        </w:rPr>
        <w:t xml:space="preserve">Because momentum is tied to the gradient of phase, phase once again sits at the very center of the relationship.</w:t>
      </w:r>
    </w:p>
    <w:p>
      <w:pPr>
        <w:spacing w:after="260" w:line="360" w:lineRule="auto"/>
        <w:jc w:val="left"/>
      </w:pPr>
      <w:r>
        <w:rPr>
          <w:rFonts w:ascii="Cambria" w:cs="Cambria" w:eastAsia="Cambria" w:hAnsi="Cambria"/>
          <w:i w:val="false"/>
          <w:iCs w:val="false"/>
          <w:sz w:val="24"/>
          <w:szCs w:val="24"/>
        </w:rPr>
        <w:t xml:space="preserve">With this distinction properly in hand, the Aharonov–Bohm effect can finally be given the treatment every earlier mention of it has been promising. Picture the classic setup again: an electron beam split into two paths that pass on opposite sides of a shielded solenoid, then recombined on a screen. An electron’s phase carries a contribution from the electromagnetic potential integrated along its path, and for two different paths reaching the same destination, the phase </w:t>
      </w:r>
      <w:r>
        <w:rPr>
          <w:rFonts w:ascii="Cambria Math" w:cs="Cambria Math" w:eastAsia="Cambria Math" w:hAnsi="Cambria Math"/>
          <w:i/>
          <w:iCs/>
          <w:sz w:val="24"/>
          <w:szCs w:val="24"/>
        </w:rPr>
        <w:t xml:space="preserve">difference</w:t>
      </w:r>
      <w:r>
        <w:rPr>
          <w:rFonts w:ascii="Cambria" w:cs="Cambria" w:eastAsia="Cambria" w:hAnsi="Cambria"/>
          <w:i w:val="false"/>
          <w:iCs w:val="false"/>
          <w:sz w:val="24"/>
          <w:szCs w:val="24"/>
        </w:rPr>
        <w:t xml:space="preserve"> between them reduces, via Stokes’ theorem as in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to the magnetic flux enclosed between the two paths — so the interference pattern where they recombine shifts with that enclosed flux, regardless of whether the magnetic field is actually zero everywhere the electron travels.</w:t>
      </w:r>
    </w:p>
    <w:p>
      <w:pPr>
        <w:spacing w:after="260" w:line="360" w:lineRule="auto"/>
        <w:jc w:val="left"/>
      </w:pPr>
      <w:r>
        <w:rPr>
          <w:rFonts w:ascii="Cambria" w:cs="Cambria" w:eastAsia="Cambria" w:hAnsi="Cambria"/>
          <w:i w:val="false"/>
          <w:iCs w:val="false"/>
          <w:sz w:val="24"/>
          <w:szCs w:val="24"/>
        </w:rPr>
        <w:t xml:space="preserve">Nothing about this requires imagining the electron being pushed by a force in a region where no force exists. The quantum amplitude simply remembers the electromagnetic connection it was transported along, in the strict mathematical sense of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It is tempting to describe this by saying the electron somehow “knows” the flux enclosed by its path, as though it were carrying a tiny map — but it isn’t. The amplitude evolves according to strictly local laws involving the potential at each point; only when two amplitudes, having taken different routes, are finally compared does the integrated phase difference reveal information about the flux enclosed between them.</w:t>
      </w:r>
    </w:p>
    <w:p>
      <w:pPr>
        <w:spacing w:after="260" w:line="360" w:lineRule="auto"/>
        <w:jc w:val="left"/>
      </w:pPr>
      <w:r>
        <w:rPr>
          <w:rFonts w:ascii="Cambria" w:cs="Cambria" w:eastAsia="Cambria" w:hAnsi="Cambria"/>
          <w:i w:val="false"/>
          <w:iCs w:val="false"/>
          <w:sz w:val="24"/>
          <w:szCs w:val="24"/>
        </w:rPr>
        <w:t xml:space="preserve">Nothing has to communicate instantaneously across the loop for this to happen — global information here emerges from purely local dynamics plus the topology of the two paths, fully compatible with relativity, since no controllable signal ever needs to cross the loop faster than light for the interference pattern to shift.</w:t>
      </w:r>
    </w:p>
    <w:p>
      <w:pPr>
        <w:spacing w:after="260" w:line="360" w:lineRule="auto"/>
        <w:jc w:val="left"/>
      </w:pPr>
      <w:r>
        <w:rPr>
          <w:rFonts w:ascii="Cambria" w:cs="Cambria" w:eastAsia="Cambria" w:hAnsi="Cambria"/>
          <w:i w:val="false"/>
          <w:iCs w:val="false"/>
          <w:sz w:val="24"/>
          <w:szCs w:val="24"/>
        </w:rPr>
        <w:t xml:space="preserve">All of this sharpens a distinction: a force changes momentum; a phase changes interference; these are not the same concept, even though they become closely related in the classical limit. The electromagnetic interaction contributes to the action, the action shapes the phase, and only in the semiclassical limit — where a stationary-phase condition picks out one dominant family of histories, as </w:t>
      </w:r>
      <w:r>
        <w:rPr>
          <w:rFonts w:ascii="Cambria" w:cs="Cambria" w:eastAsia="Cambria" w:hAnsi="Cambria"/>
          <w:i w:val="false"/>
          <w:iCs w:val="false"/>
          <w:sz w:val="24"/>
          <w:szCs w:val="24"/>
        </w:rPr>
        <w:t xml:space="preserve">Chapter </w:t>
      </w:r>
      <w:hyperlink w:history="1" w:anchor="toc32">
        <w:r>
          <w:rPr>
            <w:rFonts w:ascii="Cambria" w:cs="Cambria" w:eastAsia="Cambria" w:hAnsi="Cambria"/>
            <w:i w:val="false"/>
            <w:iCs w:val="false"/>
            <w:color w:val="44546A"/>
            <w:sz w:val="24"/>
            <w:szCs w:val="24"/>
            <w:u w:val="single"/>
          </w:rPr>
          <w:t xml:space="preserve">24</w:t>
        </w:r>
      </w:hyperlink>
      <w:r>
        <w:rPr>
          <w:rFonts w:ascii="Cambria" w:cs="Cambria" w:eastAsia="Cambria" w:hAnsi="Cambria"/>
          <w:i w:val="false"/>
          <w:iCs w:val="false"/>
          <w:sz w:val="24"/>
          <w:szCs w:val="24"/>
        </w:rPr>
        <w:t xml:space="preserve"> described — do the resulting equations of motion take the form of a force at all. The force turns out to be what the deeper phase dynamics looks like once you insist on viewing it through classical variables, not the fundamental quantum object underneath electromagnetism.</w:t>
      </w:r>
    </w:p>
    <w:p>
      <w:pPr>
        <w:pStyle w:val="Heading2"/>
        <w:pageBreakBefore/>
        <w:spacing w:after="240" w:before="0"/>
        <w:jc w:val="center"/>
      </w:pPr>
      <w:bookmarkStart w:name="toc39" w:id="1"/>
      <w:r>
        <w:rPr>
          <w:rFonts w:ascii="Amazon Ember" w:cs="Amazon Ember" w:eastAsia="Amazon Ember" w:hAnsi="Amazon Ember"/>
          <w:b/>
          <w:bCs/>
          <w:color w:val="0000FF"/>
          <w:sz w:val="36"/>
          <w:szCs w:val="36"/>
        </w:rPr>
        <w:t xml:space="preserve">Chapter 30: Now Add Many Electrons</w:t>
      </w:r>
      <w:bookmarkEnd w:id="1"/>
    </w:p>
    <w:p>
      <w:pPr>
        <w:spacing w:after="260" w:line="360" w:lineRule="auto"/>
        <w:jc w:val="left"/>
      </w:pPr>
      <w:r>
        <w:rPr>
          <w:rFonts w:ascii="Cambria" w:cs="Cambria" w:eastAsia="Cambria" w:hAnsi="Cambria"/>
          <w:i w:val="false"/>
          <w:iCs w:val="false"/>
          <w:sz w:val="24"/>
          <w:szCs w:val="24"/>
        </w:rPr>
        <w:t xml:space="preserve">The single-electron story from the last three chapters is only the opening act. Put a great many electrons together, and the quantum state now lives in a configuration space whose size multiplies out of all proportion to the number of particles involved, which sounds, at first, like it should make any hope of a simple phase-based picture completely hopeless. Instead, something remarkable tends to happen under the right conditions: interactions can organize the system, the electrons can settle into a collective state, and new effective variables emerge that were nowhere to be found in the description of any single electron on its own.</w:t>
      </w:r>
    </w:p>
    <w:p>
      <w:pPr>
        <w:spacing w:after="260" w:line="360" w:lineRule="auto"/>
        <w:jc w:val="left"/>
      </w:pPr>
      <w:r>
        <w:rPr>
          <w:rFonts w:ascii="Cambria" w:cs="Cambria" w:eastAsia="Cambria" w:hAnsi="Cambria"/>
          <w:i w:val="false"/>
          <w:iCs w:val="false"/>
          <w:sz w:val="24"/>
          <w:szCs w:val="24"/>
        </w:rPr>
        <w:t xml:space="preserve">Superconductivity, once again, is the clearest laboratory for this. The microscopic quantum complexity hasn’t gone anywhere (every electron is still there, still obeying the full machinery this </w:t>
      </w:r>
      <w:r>
        <w:rPr>
          <w:rFonts w:ascii="Cambria" w:cs="Cambria" w:eastAsia="Cambria" w:hAnsi="Cambria"/>
          <w:i w:val="false"/>
          <w:iCs w:val="false"/>
          <w:sz w:val="24"/>
          <w:szCs w:val="24"/>
        </w:rPr>
        <w:t xml:space="preserve">Part has</w:t>
      </w:r>
      <w:r>
        <w:rPr>
          <w:rFonts w:ascii="Cambria" w:cs="Cambria" w:eastAsia="Cambria" w:hAnsi="Cambria"/>
          <w:i w:val="false"/>
          <w:iCs w:val="false"/>
          <w:sz w:val="24"/>
          <w:szCs w:val="24"/>
        </w:rPr>
        <w:t xml:space="preserve"> just spent three chapters building), but the relevant low-energy behavior can be captured almost entirely by one collective phase. This is where the book’s two central strands finally meet in the most direct way available: Feynman supplies the microscopic quantum framework in full technical detail, and Mead asks what happens once quantum coherence becomes collective and macroscopic.</w:t>
      </w:r>
    </w:p>
    <w:p>
      <w:pPr>
        <w:spacing w:after="260" w:line="360" w:lineRule="auto"/>
        <w:jc w:val="left"/>
      </w:pPr>
      <w:r>
        <w:rPr>
          <w:rFonts w:ascii="Cambria" w:cs="Cambria" w:eastAsia="Cambria" w:hAnsi="Cambria"/>
          <w:i w:val="false"/>
          <w:iCs w:val="false"/>
          <w:sz w:val="24"/>
          <w:szCs w:val="24"/>
        </w:rPr>
        <w:t xml:space="preserve">The answer has less to do with “the microscopic theory switching off” than with the microscopic theory organizing itself into new effective degrees of freedom, without abandoning a single one of its underlying principles.</w:t>
      </w:r>
    </w:p>
    <w:p>
      <w:pPr>
        <w:spacing w:after="260" w:line="360" w:lineRule="auto"/>
        <w:jc w:val="left"/>
      </w:pPr>
      <w:r>
        <w:rPr>
          <w:rFonts w:ascii="Cambria" w:cs="Cambria" w:eastAsia="Cambria" w:hAnsi="Cambria"/>
          <w:i w:val="false"/>
          <w:iCs w:val="false"/>
          <w:sz w:val="24"/>
          <w:szCs w:val="24"/>
        </w:rPr>
        <w:t xml:space="preserve">Here is the conceptual pivot that makes this precise. For one quantum particle, phase belongs to that particle’s individual wave function. For a coherent many-body state, phase becomes a </w:t>
      </w:r>
      <w:r>
        <w:rPr>
          <w:rFonts w:ascii="Cambria Math" w:cs="Cambria Math" w:eastAsia="Cambria Math" w:hAnsi="Cambria Math"/>
          <w:i/>
          <w:iCs/>
          <w:sz w:val="24"/>
          <w:szCs w:val="24"/>
        </w:rPr>
        <w:t xml:space="preserve">field</w:t>
      </w:r>
      <w:r>
        <w:rPr>
          <w:rFonts w:ascii="Cambria" w:cs="Cambria" w:eastAsia="Cambria" w:hAnsi="Cambria"/>
          <w:i w:val="false"/>
          <w:iCs w:val="false"/>
          <w:sz w:val="24"/>
          <w:szCs w:val="24"/>
        </w:rPr>
        <w:t xml:space="preserve"> in its own right — a quantity defined smoothly across the whole material, as </w:t>
      </w:r>
      <w:r>
        <w:rPr>
          <w:rFonts w:ascii="Cambria" w:cs="Cambria" w:eastAsia="Cambria" w:hAnsi="Cambria"/>
          <w:i w:val="false"/>
          <w:iCs w:val="false"/>
          <w:sz w:val="24"/>
          <w:szCs w:val="24"/>
        </w:rPr>
        <w:t xml:space="preserve">Chapter </w:t>
      </w:r>
      <w:hyperlink w:history="1" w:anchor="toc8">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introduced with </w:t>
      </w:r>
      <w:r>
        <w:rPr>
          <w:rFonts w:ascii="Cambria Math" w:cs="Cambria Math" w:eastAsia="Cambria Math" w:hAnsi="Cambria Math"/>
          <w:i/>
          <w:iCs/>
          <w:sz w:val="24"/>
          <w:szCs w:val="24"/>
        </w:rPr>
        <w:t xml:space="preserve">Ψ(r) = √n(r)e</w:t>
      </w:r>
      <w:r>
        <w:rPr>
          <w:rFonts w:ascii="Cambria Math" w:cs="Cambria Math" w:eastAsia="Cambria Math" w:hAnsi="Cambria Math"/>
          <w:i/>
          <w:iCs/>
          <w:sz w:val="24"/>
          <w:szCs w:val="24"/>
          <w:vertAlign w:val="superscript"/>
        </w:rPr>
        <w:t xml:space="preserve">iθ</w:t>
      </w:r>
      <w:r>
        <w:rPr>
          <w:rFonts w:ascii="Cambria Math" w:cs="Cambria Math" w:eastAsia="Cambria Math" w:hAnsi="Cambria Math"/>
          <w:i/>
          <w:iCs/>
          <w:sz w:val="24"/>
          <w:szCs w:val="24"/>
        </w:rPr>
        <w:t xml:space="preserve">(r)</w:t>
      </w:r>
      <w:r>
        <w:rPr>
          <w:rFonts w:ascii="Cambria" w:cs="Cambria" w:eastAsia="Cambria" w:hAnsi="Cambria"/>
          <w:i w:val="false"/>
          <w:iCs w:val="false"/>
          <w:sz w:val="24"/>
          <w:szCs w:val="24"/>
        </w:rPr>
        <w:t xml:space="preserve">. Once that transition happens, something genuinely new has entered the picture: a quantum phase that used to be a private property of one microscopic amplitude has become a spatially extended, macroscopic, dynamical variable — its gradients corresponding to currents, its time evolution corresponding to voltage, its winding around a loop capable of producing quantized flux.</w:t>
      </w:r>
    </w:p>
    <w:p>
      <w:pPr>
        <w:spacing w:after="260" w:line="360" w:lineRule="auto"/>
        <w:jc w:val="left"/>
      </w:pPr>
      <w:r>
        <w:rPr>
          <w:rFonts w:ascii="Cambria" w:cs="Cambria" w:eastAsia="Cambria" w:hAnsi="Cambria"/>
          <w:i w:val="false"/>
          <w:iCs w:val="false"/>
          <w:sz w:val="24"/>
          <w:szCs w:val="24"/>
        </w:rPr>
        <w:t xml:space="preserve">And the combination that governs this collective dynamics is never the bare phase gradient alone; it is the gauge-invariant combination already familiar from </w:t>
      </w:r>
      <w:r>
        <w:rPr>
          <w:rFonts w:ascii="Cambria" w:cs="Cambria" w:eastAsia="Cambria" w:hAnsi="Cambria"/>
          <w:i w:val="false"/>
          <w:iCs w:val="false"/>
          <w:sz w:val="24"/>
          <w:szCs w:val="24"/>
        </w:rPr>
        <w:t xml:space="preserve">Chapter </w:t>
      </w:r>
      <w:hyperlink w:history="1" w:anchor="toc10">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and </w:t>
      </w:r>
      <w:r>
        <w:rPr>
          <w:rFonts w:ascii="Cambria" w:cs="Cambria" w:eastAsia="Cambria" w:hAnsi="Cambria"/>
          <w:i w:val="false"/>
          <w:iCs w:val="false"/>
          <w:sz w:val="24"/>
          <w:szCs w:val="24"/>
        </w:rPr>
        <w:t xml:space="preserve">Chapter </w:t>
      </w:r>
      <w:hyperlink w:history="1" w:anchor="toc38">
        <w:r>
          <w:rPr>
            <w:rFonts w:ascii="Cambria" w:cs="Cambria" w:eastAsia="Cambria" w:hAnsi="Cambria"/>
            <w:i w:val="false"/>
            <w:iCs w:val="false"/>
            <w:color w:val="44546A"/>
            <w:sz w:val="24"/>
            <w:szCs w:val="24"/>
            <w:u w:val="single"/>
          </w:rPr>
          <w:t xml:space="preserve">29</w:t>
        </w:r>
      </w:hyperlink>
      <w:r>
        <w:rPr>
          <w:rFonts w:ascii="Cambria" w:cs="Cambria" w:eastAsia="Cambria" w:hAnsi="Cambria"/>
          <w:i w:val="false"/>
          <w:iCs w:val="false"/>
          <w:sz w:val="24"/>
          <w:szCs w:val="24"/>
        </w:rPr>
        <w:t xml:space="preserve">, now describing a macroscopic supercurrent rather than one electron’s momentum:</w:t>
      </w:r>
    </w:p>
    <w:p>
      <w:pPr>
        <w:spacing w:after="26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This is the macroscopic version of the minimal-coupling structure from the covariant derivative that opened this Part, written in the units where the speed of light is 1. The collective phase and the electromagnetic potential cannot be fully understood in isolation from each other: the potential is what directly enters the phase dynamics, and the ordinary electric and magnetic fields are simply what you recover from that potential afterward, as in the microscopic theory. Integrate this relation around a closed superconducting loop, demand that the phase return to an equivalent value after the full circuit, and, using Stokes’ theorem as in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and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a quantization condition for the enclosed magnetic flux falls out directly.</w:t>
      </w:r>
    </w:p>
    <w:p>
      <w:pPr>
        <w:spacing w:after="260" w:line="360" w:lineRule="auto"/>
        <w:jc w:val="left"/>
      </w:pPr>
      <w:r>
        <w:rPr>
          <w:rFonts w:ascii="Cambria" w:cs="Cambria" w:eastAsia="Cambria" w:hAnsi="Cambria"/>
          <w:i w:val="false"/>
          <w:iCs w:val="false"/>
          <w:sz w:val="24"/>
          <w:szCs w:val="24"/>
        </w:rPr>
        <w:t xml:space="preserve">A macroscopic magnetic phenomenon, trapped inside a loop of wire you could hold in your hand, turns out to be controlled entirely by a microscopic quantum requirement: the phase simply has to close consistently on itself.</w:t>
      </w:r>
    </w:p>
    <w:p>
      <w:pPr>
        <w:spacing w:after="260" w:line="360" w:lineRule="auto"/>
        <w:jc w:val="left"/>
      </w:pPr>
      <w:r>
        <w:rPr>
          <w:rFonts w:ascii="Cambria" w:cs="Cambria" w:eastAsia="Cambria" w:hAnsi="Cambria"/>
          <w:i w:val="false"/>
          <w:iCs w:val="false"/>
          <w:sz w:val="24"/>
          <w:szCs w:val="24"/>
        </w:rPr>
        <w:t xml:space="preserve">The word “collective” needs a precise meaning here, since it gets used loosely elsewhere. A collective variable is a variable describing an </w:t>
      </w:r>
      <w:r>
        <w:rPr>
          <w:rFonts w:ascii="Cambria Math" w:cs="Cambria Math" w:eastAsia="Cambria Math" w:hAnsi="Cambria Math"/>
          <w:i/>
          <w:iCs/>
          <w:sz w:val="24"/>
          <w:szCs w:val="24"/>
        </w:rPr>
        <w:t xml:space="preserve">organized pattern</w:t>
      </w:r>
      <w:r>
        <w:rPr>
          <w:rFonts w:ascii="Cambria" w:cs="Cambria" w:eastAsia="Cambria" w:hAnsi="Cambria"/>
          <w:i w:val="false"/>
          <w:iCs w:val="false"/>
          <w:sz w:val="24"/>
          <w:szCs w:val="24"/>
        </w:rPr>
        <w:t xml:space="preserve"> among a great many microscopic degrees of freedom, not the outcome of summing many individual variables together the way a total weight sums individual weights. A phase field in a superconductor is collective because it captures the coherent order of the entire many-body state, in the same way a fluid’s velocity field is collective because it captures the organized motion of an enormous number of molecules, and much as a classical electromagnetic field can be collective because it captures the organized state of the underlying electromagnetic degrees of freedom.</w:t>
      </w:r>
    </w:p>
    <w:p>
      <w:pPr>
        <w:spacing w:after="260" w:line="360" w:lineRule="auto"/>
        <w:jc w:val="left"/>
      </w:pPr>
      <w:r>
        <w:rPr>
          <w:rFonts w:ascii="Cambria" w:cs="Cambria" w:eastAsia="Cambria" w:hAnsi="Cambria"/>
          <w:i w:val="false"/>
          <w:iCs w:val="false"/>
          <w:sz w:val="24"/>
          <w:szCs w:val="24"/>
        </w:rPr>
        <w:t xml:space="preserve">This is why emergence, throughout this book, has meant organization, not mere averaging — and organization is what makes new physical laws possible.</w:t>
      </w:r>
    </w:p>
    <w:p>
      <w:pPr>
        <w:pStyle w:val="Heading2"/>
        <w:pageBreakBefore/>
        <w:spacing w:after="240" w:before="0"/>
        <w:jc w:val="center"/>
      </w:pPr>
      <w:bookmarkStart w:name="toc40" w:id="1"/>
      <w:r>
        <w:rPr>
          <w:rFonts w:ascii="Amazon Ember" w:cs="Amazon Ember" w:eastAsia="Amazon Ember" w:hAnsi="Amazon Ember"/>
          <w:b/>
          <w:bCs/>
          <w:color w:val="0000FF"/>
          <w:sz w:val="36"/>
          <w:szCs w:val="36"/>
        </w:rPr>
        <w:t xml:space="preserve">Chapter 31: The Book’s Central Bridge</w:t>
      </w:r>
      <w:bookmarkEnd w:id="1"/>
    </w:p>
    <w:p>
      <w:pPr>
        <w:spacing w:after="260" w:line="360" w:lineRule="auto"/>
        <w:jc w:val="left"/>
      </w:pPr>
      <w:r>
        <w:rPr>
          <w:rFonts w:ascii="Cambria" w:cs="Cambria" w:eastAsia="Cambria" w:hAnsi="Cambria"/>
          <w:i w:val="false"/>
          <w:iCs w:val="false"/>
          <w:sz w:val="24"/>
          <w:szCs w:val="24"/>
        </w:rPr>
        <w:t xml:space="preserve">One relationship, both ends of the story. A single electron in the full theory, and a supercurrent in a wire, are the same combination of phase gradient and potential:</w:t>
      </w:r>
    </w:p>
    <w:p>
      <w:pPr>
        <w:keepNext/>
        <w:keepLines/>
        <w:spacing w:after="120" w:before="360" w:line="360" w:lineRule="auto"/>
        <w:jc w:val="center"/>
      </w:pPr>
      <w:r>
        <w:rPr>
          <w:rFonts w:ascii="Cambria" w:cs="Cambria" w:eastAsia="Cambria" w:hAnsi="Cambria"/>
          <w:b/>
          <w:bCs/>
          <w:i/>
          <w:iCs/>
          <w:sz w:val="20"/>
          <w:szCs w:val="20"/>
        </w:rPr>
        <w:t xml:space="preserve">Equation (8)</w:t>
      </w:r>
      <w:r>
        <w:rPr>
          <w:rFonts w:ascii="Cambria" w:cs="Cambria" w:eastAsia="Cambria" w:hAnsi="Cambria"/>
          <w:i/>
          <w:iCs/>
          <w:sz w:val="20"/>
          <w:szCs w:val="20"/>
        </w:rPr>
        <w:t xml:space="preserve">  —  The book’s central bridge:</w:t>
      </w:r>
    </w:p>
    <w:p>
      <w:pPr>
        <w:keepNext w:val="false"/>
        <w:keepLines/>
        <w:spacing w:after="300" w:before="12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    (8)</w:t>
      </w:r>
    </w:p>
    <w:p>
      <w:pPr>
        <w:spacing w:after="260" w:line="360" w:lineRule="auto"/>
        <w:jc w:val="left"/>
      </w:pPr>
      <w:r>
        <w:rPr>
          <w:rFonts w:ascii="Cambria" w:cs="Cambria" w:eastAsia="Cambria" w:hAnsi="Cambria"/>
          <w:i w:val="false"/>
          <w:iCs w:val="false"/>
          <w:sz w:val="24"/>
          <w:szCs w:val="24"/>
        </w:rPr>
        <w:t xml:space="preserve">In the units of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where the speed of light is set to 1, this is the combination inside the covariant derivative of the full QED Lagrangian at the microscopic scale, and inside the supercurrent of a coherent quantum condensate at the macroscopic scale.</w:t>
      </w:r>
    </w:p>
    <w:p>
      <w:pPr>
        <w:spacing w:after="260" w:line="360" w:lineRule="auto"/>
        <w:jc w:val="left"/>
      </w:pPr>
      <w:r>
        <w:rPr>
          <w:rFonts w:ascii="Cambria" w:cs="Cambria" w:eastAsia="Cambria" w:hAnsi="Cambria"/>
          <w:i w:val="false"/>
          <w:iCs w:val="false"/>
          <w:sz w:val="24"/>
          <w:szCs w:val="24"/>
        </w:rPr>
        <w:t xml:space="preserve">This is the book’s central </w:t>
      </w:r>
      <w:r>
        <w:rPr>
          <w:rFonts w:ascii="Cambria Math" w:cs="Cambria Math" w:eastAsia="Cambria Math" w:hAnsi="Cambria Math"/>
          <w:i/>
          <w:iCs/>
          <w:sz w:val="24"/>
          <w:szCs w:val="24"/>
        </w:rPr>
        <w:t xml:space="preserve">bridge</w:t>
      </w:r>
      <w:r>
        <w:rPr>
          <w:rFonts w:ascii="Cambria" w:cs="Cambria" w:eastAsia="Cambria" w:hAnsi="Cambria"/>
          <w:i w:val="false"/>
          <w:iCs w:val="false"/>
          <w:sz w:val="24"/>
          <w:szCs w:val="24"/>
        </w:rPr>
        <w:t xml:space="preserve">, not a claim that electromagnetism has a single master equation. A particle physicist would reach for the covariant derivative or the QED Lagrangian. A circuit physicist would reach for this. In those units, they are looking at the same coupling.</w:t>
      </w:r>
    </w:p>
    <w:p>
      <w:pPr>
        <w:spacing w:after="120" w:line="360" w:lineRule="auto"/>
        <w:jc w:val="center"/>
      </w:pPr>
      <w:r>
        <w:drawing>
          <wp:inline distT="0" distB="0" distL="0" distR="0">
            <wp:extent cx="4000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20955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7. With the speed of light set to 1, the combination ħ∇θ − qA is the coupling inside one electron’s covariant derivative and inside a coherent supercurrent — the book’s central bridge, at both ends of the story.</w:t>
      </w:r>
    </w:p>
    <w:p>
      <w:pPr>
        <w:spacing w:after="260" w:line="360" w:lineRule="auto"/>
        <w:jc w:val="left"/>
      </w:pPr>
      <w:r>
        <w:rPr>
          <w:rFonts w:ascii="Cambria" w:cs="Cambria" w:eastAsia="Cambria" w:hAnsi="Cambria"/>
          <w:i w:val="false"/>
          <w:iCs w:val="false"/>
          <w:sz w:val="24"/>
          <w:szCs w:val="24"/>
        </w:rPr>
        <w:t xml:space="preserve">One branch of this equation runs downward: charged matter, quantum fields, the covariant derivative, the interaction term, Feynman diagrams, the low-energy Coulomb limit, the classical force. The other branch runs upward: coherent many-body matter, collective phase, the gauge-invariant combination of phase gradient and potential, flux quantization, a macroscopic electromagnetic device sitting on a laboratory bench. The two branches meet in exactly the same expression, and that meeting is the merger this entire book has been assembling piece by piece. Not because Mead and Feynman secretly wrote down the same theory under different names.</w:t>
      </w:r>
    </w:p>
    <w:p>
      <w:pPr>
        <w:spacing w:after="260" w:line="360" w:lineRule="auto"/>
        <w:jc w:val="left"/>
      </w:pPr>
      <w:r>
        <w:rPr>
          <w:rFonts w:ascii="Cambria" w:cs="Cambria" w:eastAsia="Cambria" w:hAnsi="Cambria"/>
          <w:i w:val="false"/>
          <w:iCs w:val="false"/>
          <w:sz w:val="24"/>
          <w:szCs w:val="24"/>
        </w:rPr>
        <w:t xml:space="preserve">Not because the electromagnetic field turns out to be a polite fiction. Not because everything reduces, in the end, to nothing but phase. But because phase, potential, field, photon, and collective coherence are genuinely connected levels of one electromagnetic story — connected specifically through this equation, which is the closest thing this book has to offer as its single organizing claim.</w:t>
      </w:r>
    </w:p>
    <w:p>
      <w:pPr>
        <w:spacing w:after="260" w:line="360" w:lineRule="auto"/>
        <w:jc w:val="left"/>
      </w:pPr>
      <w:r>
        <w:rPr>
          <w:rFonts w:ascii="Cambria" w:cs="Cambria" w:eastAsia="Cambria" w:hAnsi="Cambria"/>
          <w:i w:val="false"/>
          <w:iCs w:val="false"/>
          <w:sz w:val="24"/>
          <w:szCs w:val="24"/>
        </w:rPr>
        <w:t xml:space="preserve">Now that the equation is finally on the page, one direct question follows: why doesn’t the everyday world behave like a quantum interference experiment, if all of this machinery is really running underneath it? The answer is coherence, and its fragility. A macroscopic system is constantly interacting with its environment: thermal motion, scattering, vibration, electromagnetic noise, and those interactions rapidly entangle the system with everything around it, destroying the delicate phase relationships that large-scale quantum interference requires. That process, decoherence, is why an ordinary circuit behaves classically.</w:t>
      </w:r>
    </w:p>
    <w:p>
      <w:pPr>
        <w:spacing w:after="260" w:line="360" w:lineRule="auto"/>
        <w:jc w:val="left"/>
      </w:pPr>
      <w:r>
        <w:rPr>
          <w:rFonts w:ascii="Cambria" w:cs="Cambria" w:eastAsia="Cambria" w:hAnsi="Cambria"/>
          <w:i w:val="false"/>
          <w:iCs w:val="false"/>
          <w:sz w:val="24"/>
          <w:szCs w:val="24"/>
        </w:rPr>
        <w:t xml:space="preserve">But coherence can survive when a system is sufficiently isolated and carefully controlled: superconductors, trapped ions, cold atomic gases, an entire modern industry of quantum technology built essentially on the art of protecting the coherence that ordinary environments destroy. The classical world is classical because the relevant quantum information is usually inaccessible, scrambled, or averaged into irrelevance — quantum mechanics never switches off inside it — and the moment that information is deliberately protected, the quantum world reappears, fully intact, exactly where the central bridge says it should.</w:t>
      </w:r>
    </w:p>
    <w:p>
      <w:pPr>
        <w:spacing w:after="260" w:line="360" w:lineRule="auto"/>
        <w:jc w:val="left"/>
      </w:pPr>
      <w:r>
        <w:rPr>
          <w:rFonts w:ascii="Cambria" w:cs="Cambria" w:eastAsia="Cambria" w:hAnsi="Cambria"/>
          <w:i w:val="false"/>
          <w:iCs w:val="false"/>
          <w:sz w:val="24"/>
          <w:szCs w:val="24"/>
        </w:rPr>
        <w:t xml:space="preserve">The classical electromagnetic field is not being demoted to an illusion here. Emergent quantities can be entirely real: a vortex in a superfluid is real, a sound wave is real, temperature and pressure are real, and a classical electromagnetic field is real in the fullest operational sense available to physics: it predicts measurable forces, energy transfers, radiation pressure, and interference, all correctly. What changes is only the field’s relationship to the deeper theory underneath it.</w:t>
      </w:r>
    </w:p>
    <w:p>
      <w:pPr>
        <w:spacing w:after="260" w:line="360" w:lineRule="auto"/>
        <w:jc w:val="left"/>
      </w:pPr>
      <w:r>
        <w:rPr>
          <w:rFonts w:ascii="Cambria" w:cs="Cambria" w:eastAsia="Cambria" w:hAnsi="Cambria"/>
          <w:i w:val="false"/>
          <w:iCs w:val="false"/>
          <w:sz w:val="24"/>
          <w:szCs w:val="24"/>
        </w:rPr>
        <w:t xml:space="preserve">The choice was never between “the field is a literal substance” and “the field is imaginary”; there was always a third option, the one this book has been building toward the entire time: the field is a physically meaningful degree of freedom within its own effective regime, whose deeper description is supplied by quantum theory — a theory in which, in its standard formulation, the electromagnetic field remains fully and irreducibly quantized.</w:t>
      </w:r>
    </w:p>
    <w:p>
      <w:pPr>
        <w:spacing w:after="260" w:line="360" w:lineRule="auto"/>
        <w:jc w:val="left"/>
      </w:pPr>
      <w:r>
        <w:rPr>
          <w:rFonts w:ascii="Cambria" w:cs="Cambria" w:eastAsia="Cambria" w:hAnsi="Cambria"/>
          <w:i w:val="false"/>
          <w:iCs w:val="false"/>
          <w:sz w:val="24"/>
          <w:szCs w:val="24"/>
        </w:rPr>
        <w:t xml:space="preserve">Mead pushes further than this, questioning whether independent field degrees of freedom deserve to be called fundamental at all, at least for coherent systems, a stronger claim, and one treated here with real caution rather than adopted wholesale, since standard QED’s independent electromagnetic degrees of freedom have consequences no collective reformulation gets to simply wave away: photons are not optional, radiative corrections are not optional, vacuum polarization is not optional. The honest way to hold both truths at once is to recognize that the merger being offered here isn’t symmetric.</w:t>
      </w:r>
    </w:p>
    <w:p>
      <w:pPr>
        <w:spacing w:after="260" w:line="360" w:lineRule="auto"/>
        <w:jc w:val="left"/>
      </w:pPr>
      <w:r>
        <w:rPr>
          <w:rFonts w:ascii="Cambria" w:cs="Cambria" w:eastAsia="Cambria" w:hAnsi="Cambria"/>
          <w:i w:val="false"/>
          <w:iCs w:val="false"/>
          <w:sz w:val="24"/>
          <w:szCs w:val="24"/>
        </w:rPr>
        <w:t xml:space="preserve">Feynman’s QED supplies the microscopic relativistic framework nothing else can replace; Mead supplies a radically phase-centered way of seeing collective electrodynamics that QED’s own formalism tends to leave invisible; gauge theory explains why the two connect at all. Flattening any of them into one equation pretending to be the whole truth would misrepresent all three — except, perhaps, for the one this chapter has finally written down, which claims no more than to be the clearest evidence available that a single continuous thread really does run from one electron’s phase to the current in a wire, not the final word on what electromagnetism is.</w:t>
      </w:r>
    </w:p>
    <w:p>
      <w:pPr>
        <w:spacing w:after="260" w:line="360" w:lineRule="auto"/>
        <w:jc w:val="left"/>
      </w:pPr>
      <w:r>
        <w:rPr>
          <w:rFonts w:ascii="Cambria" w:cs="Cambria" w:eastAsia="Cambria" w:hAnsi="Cambria"/>
          <w:i w:val="false"/>
          <w:iCs w:val="false"/>
          <w:sz w:val="24"/>
          <w:szCs w:val="24"/>
        </w:rPr>
        <w:t xml:space="preserve">A theory, in the end, is as much a choice about which variables deserve to be treated as the important ones as it is a collection of equations — Newton chose positions and momenta, Maxwell chose fields, Einstein chose spacetime geometry, quantum mechanics chose amplitudes, Feynman chose histories and phase, gauge theory chose connections and symmetry, and Mead chose collective quantum phase and the electromagnetic potential. Each choice changes what becomes obvious and what stays hidden. The universe does not arrive labeled with instructions about which variable is secretly the fundamental one.</w:t>
      </w:r>
    </w:p>
    <w:p>
      <w:pPr>
        <w:spacing w:after="260" w:line="360" w:lineRule="auto"/>
        <w:jc w:val="left"/>
      </w:pPr>
      <w:r>
        <w:rPr>
          <w:rFonts w:ascii="Cambria" w:cs="Cambria" w:eastAsia="Cambria" w:hAnsi="Cambria"/>
          <w:i w:val="false"/>
          <w:iCs w:val="false"/>
          <w:sz w:val="24"/>
          <w:szCs w:val="24"/>
        </w:rPr>
        <w:t xml:space="preserve">Useful variables get discovered by finding descriptions that compress the physics without losing what matters — and sometimes the deepest available insight is not a new equation at all, but the recognition that the old question was being asked in the wrong variables all along. That recognition is a great deal of what doing physics consists of, far more than a footnote to it.</w:t>
      </w:r>
    </w:p>
    <w:p>
      <w:pPr>
        <w:sectPr>
          <w:footerReference w:type="default" r:id="rId23"/>
          <w:pgSz w:w="8640" w:h="12960" w:orient="portrait"/>
          <w:pgMar w:top="1080" w:right="1080" w:bottom="1080" w:left="1080" w:header="708" w:footer="708" w:gutter="0"/>
          <w:pgNumType/>
          <w:docGrid w:linePitch="360"/>
        </w:sectPr>
      </w:pPr>
    </w:p>
    <w:p>
      <w:pPr>
        <w:pStyle w:val="Heading1"/>
        <w:jc w:val="center"/>
      </w:pPr>
      <w:bookmarkStart w:name="toc41" w:id="1"/>
      <w:r>
        <w:rPr>
          <w:rFonts w:ascii="Amazon Ember" w:cs="Amazon Ember" w:eastAsia="Amazon Ember" w:hAnsi="Amazon Ember"/>
          <w:b/>
          <w:bCs/>
          <w:color w:val="0000FF"/>
          <w:sz w:val="36"/>
          <w:szCs w:val="36"/>
        </w:rPr>
        <w:t xml:space="preserve">Part Nine — Light Meets Matter</w:t>
      </w:r>
      <w:bookmarkEnd w:id="1"/>
    </w:p>
    <w:p>
      <w:pPr>
        <w:sectPr>
          <w:footerReference w:type="default" r:id="rId24"/>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42" w:id="1"/>
      <w:r>
        <w:rPr>
          <w:rFonts w:ascii="Amazon Ember" w:cs="Amazon Ember" w:eastAsia="Amazon Ember" w:hAnsi="Amazon Ember"/>
          <w:b/>
          <w:bCs/>
          <w:color w:val="0000FF"/>
          <w:sz w:val="36"/>
          <w:szCs w:val="36"/>
        </w:rPr>
        <w:t xml:space="preserve">Chapter 32: The Photon Is Not the Opposite of the Phase</w:t>
      </w:r>
      <w:bookmarkEnd w:id="1"/>
    </w:p>
    <w:p>
      <w:pPr>
        <w:spacing w:after="260" w:line="360" w:lineRule="auto"/>
        <w:jc w:val="left"/>
      </w:pPr>
      <w:r>
        <w:rPr>
          <w:rFonts w:ascii="Cambria" w:cs="Cambria" w:eastAsia="Cambria" w:hAnsi="Cambria"/>
          <w:i w:val="false"/>
          <w:iCs w:val="false"/>
          <w:sz w:val="24"/>
          <w:szCs w:val="24"/>
        </w:rPr>
        <w:t xml:space="preserve">It is tempting to split this book into rival camps: fields and photons against potentials and phase, with a winner to be declared at the end. They are two windows on one interaction. A photon is an excitation of the electromagnetic field, and a charged quantum state acquires phase by coupling to that same field, as the covariant derivative in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made explicit.</w:t>
      </w:r>
    </w:p>
    <w:p>
      <w:pPr>
        <w:spacing w:after="260" w:line="360" w:lineRule="auto"/>
        <w:jc w:val="left"/>
      </w:pPr>
      <w:r>
        <w:rPr>
          <w:rFonts w:ascii="Cambria" w:cs="Cambria" w:eastAsia="Cambria" w:hAnsi="Cambria"/>
          <w:i w:val="false"/>
          <w:iCs w:val="false"/>
          <w:sz w:val="24"/>
          <w:szCs w:val="24"/>
        </w:rPr>
        <w:t xml:space="preserve">There is no contradiction lurking between these two descriptions, only a question of which one is most useful for the situation in front of you. Calculating electron-muon scattering at high energy all but requires QED’s field language. Explaining flux quantization in a superconducting loop is often clearest starting from collective phase. Designing a radio transmitter is a job for Maxwell’s equations. Studying the deep structure of gauge theories favors the connection-and-curvature language from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One universe. Several windows onto it, each built for a different view.</w:t>
      </w:r>
    </w:p>
    <w:p>
      <w:pPr>
        <w:spacing w:after="260" w:line="360" w:lineRule="auto"/>
        <w:jc w:val="left"/>
      </w:pPr>
      <w:r>
        <w:rPr>
          <w:rFonts w:ascii="Cambria" w:cs="Cambria" w:eastAsia="Cambria" w:hAnsi="Cambria"/>
          <w:i w:val="false"/>
          <w:iCs w:val="false"/>
          <w:sz w:val="24"/>
          <w:szCs w:val="24"/>
        </w:rPr>
        <w:t xml:space="preserve">The easiest beginner’s picture of a photon — a field is a wave, and a photon is just a small packet cut out of that wave — isn’t quite wrong, but it hides something important.</w:t>
      </w:r>
    </w:p>
    <w:p>
      <w:pPr>
        <w:spacing w:after="260" w:line="360" w:lineRule="auto"/>
        <w:jc w:val="left"/>
      </w:pPr>
      <w:r>
        <w:rPr>
          <w:rFonts w:ascii="Cambria" w:cs="Cambria" w:eastAsia="Cambria" w:hAnsi="Cambria"/>
          <w:i w:val="false"/>
          <w:iCs w:val="false"/>
          <w:sz w:val="24"/>
          <w:szCs w:val="24"/>
        </w:rPr>
        <w:t xml:space="preserve">A photon is a genuine quantum state of the electromagnetic field, not a classical electromagnetic wave shrunk down until it’s tiny, and a single-photon state has properties no classical wave, at any size, ever reproduces: it shows self-interference one photon at a time, which is a different claim from ordinary wave interference, since classical waves interfere too; it can be entangled with another system entirely; its detection is fundamentally discrete rather than continuous; and its arrival statistics show antibunching — photons refusing to arrive in pairs — that no classical light source, however dim, ever mimics.</w:t>
      </w:r>
    </w:p>
    <w:p>
      <w:pPr>
        <w:spacing w:after="260" w:line="360" w:lineRule="auto"/>
        <w:jc w:val="left"/>
      </w:pPr>
      <w:r>
        <w:rPr>
          <w:rFonts w:ascii="Cambria" w:cs="Cambria" w:eastAsia="Cambria" w:hAnsi="Cambria"/>
          <w:i w:val="false"/>
          <w:iCs w:val="false"/>
          <w:sz w:val="24"/>
          <w:szCs w:val="24"/>
        </w:rPr>
        <w:t xml:space="preserve">The relationship runs “photon → quantum excitation of a field,” never the reverse, “field → collection of tiny photons,” and the distinction becomes essential the moment QED enters the conversation in earnest.</w:t>
      </w:r>
    </w:p>
    <w:p>
      <w:pPr>
        <w:spacing w:after="260" w:line="360" w:lineRule="auto"/>
        <w:jc w:val="left"/>
      </w:pPr>
      <w:r>
        <w:rPr>
          <w:rFonts w:ascii="Cambria" w:cs="Cambria" w:eastAsia="Cambria" w:hAnsi="Cambria"/>
          <w:i w:val="false"/>
          <w:iCs w:val="false"/>
          <w:sz w:val="24"/>
          <w:szCs w:val="24"/>
        </w:rPr>
        <w:t xml:space="preserve">One experiment makes this vivid in a way no amount of description quite matches. Send photons through an interferometer one at a time, spaced out carefully enough that no two photons are ever simultaneously present anywhere in the apparatus. After enough repetitions, an interference pattern builds up all the same: not because photons are secretly tiny classical waves splitting themselves into pieces and recombining, but because the quantum state contains amplitudes for the different paths available, and those amplitudes interfere as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described, one photon at a time, one detection at a time, the pattern only visible statistically after many trials.</w:t>
      </w:r>
    </w:p>
    <w:p>
      <w:pPr>
        <w:spacing w:after="260" w:line="360" w:lineRule="auto"/>
        <w:jc w:val="left"/>
      </w:pPr>
      <w:r>
        <w:rPr>
          <w:rFonts w:ascii="Cambria" w:cs="Cambria" w:eastAsia="Cambria" w:hAnsi="Cambria"/>
          <w:i w:val="false"/>
          <w:iCs w:val="false"/>
          <w:sz w:val="24"/>
          <w:szCs w:val="24"/>
        </w:rPr>
        <w:t xml:space="preserve">This is one of the clearest experimental demonstrations that quantum interference does not require a classical crowd of photons.</w:t>
      </w:r>
      <w:hyperlink w:history="1" w:anchor="note11">
        <w:r>
          <w:rPr>
            <w:rFonts w:ascii="Cambria" w:cs="Cambria" w:eastAsia="Cambria" w:hAnsi="Cambria"/>
            <w:i w:val="false"/>
            <w:iCs w:val="false"/>
            <w:color w:val="44546A"/>
            <w:sz w:val="24"/>
            <w:szCs w:val="24"/>
            <w:u w:val="single"/>
            <w:vertAlign w:val="superscript"/>
          </w:rPr>
          <w:t xml:space="preserve">11</w:t>
        </w:r>
      </w:hyperlink>
      <w:r>
        <w:rPr>
          <w:rFonts w:ascii="Cambria" w:cs="Cambria" w:eastAsia="Cambria" w:hAnsi="Cambria"/>
          <w:i w:val="false"/>
          <w:iCs w:val="false"/>
          <w:sz w:val="24"/>
          <w:szCs w:val="24"/>
        </w:rPr>
        <w:t xml:space="preserve"> A single quantum event carries interference information all on its own. It never needed a crowd of photons to begin with — it needed coherent amplitudes, full stop, which is why Feynman’s path-integral picture handles this experiment so naturally.</w:t>
      </w:r>
    </w:p>
    <w:p>
      <w:pPr>
        <w:spacing w:after="260" w:line="360" w:lineRule="auto"/>
        <w:jc w:val="left"/>
      </w:pPr>
      <w:r>
        <w:rPr>
          <w:rFonts w:ascii="Cambria" w:cs="Cambria" w:eastAsia="Cambria" w:hAnsi="Cambria"/>
          <w:i w:val="false"/>
          <w:iCs w:val="false"/>
          <w:sz w:val="24"/>
          <w:szCs w:val="24"/>
        </w:rPr>
        <w:t xml:space="preserve">The Aharonov–Bohm effect, revisited one more time from this angle, sharpens the point further. In the idealized description, the electron is the quantum matter system, the electromagnetic potential supplies the phase connection, the enclosed flux determines the gauge-invariant phase difference, and the resulting interference pattern is measurable, with no individual photon needing to be exchanged with the electron anywhere in this account. That matters, because it shows electromagnetic quantum effects are not exhausted by imagining photons as little messengers passed back and forth.</w:t>
      </w:r>
    </w:p>
    <w:p>
      <w:pPr>
        <w:spacing w:after="260" w:line="360" w:lineRule="auto"/>
        <w:jc w:val="left"/>
      </w:pPr>
      <w:r>
        <w:rPr>
          <w:rFonts w:ascii="Cambria" w:cs="Cambria" w:eastAsia="Cambria" w:hAnsi="Cambria"/>
          <w:i w:val="false"/>
          <w:iCs w:val="false"/>
          <w:sz w:val="24"/>
          <w:szCs w:val="24"/>
        </w:rPr>
        <w:t xml:space="preserve">The field-theoretic structure runs broader than that: photons appear specifically when the electromagnetic field itself gets excited, but the potential can shape a charged particle’s phase in situations where no real photon is ever detected at all. “Photon exchange” is a useful phrase for certain QED calculations — the Coulomb interaction between two charges, worked out in perturbation theory, comes out looking just like an exchanged virtual photon in the appropriate limit, as </w:t>
      </w:r>
      <w:r>
        <w:rPr>
          <w:rFonts w:ascii="Cambria" w:cs="Cambria" w:eastAsia="Cambria" w:hAnsi="Cambria"/>
          <w:i w:val="false"/>
          <w:iCs w:val="false"/>
          <w:sz w:val="24"/>
          <w:szCs w:val="24"/>
        </w:rPr>
        <w:t xml:space="preserve">Chapter </w:t>
      </w:r>
      <w:hyperlink w:history="1" w:anchor="toc37">
        <w:r>
          <w:rPr>
            <w:rFonts w:ascii="Cambria" w:cs="Cambria" w:eastAsia="Cambria" w:hAnsi="Cambria"/>
            <w:i w:val="false"/>
            <w:iCs w:val="false"/>
            <w:color w:val="44546A"/>
            <w:sz w:val="24"/>
            <w:szCs w:val="24"/>
            <w:u w:val="single"/>
          </w:rPr>
          <w:t xml:space="preserve">28</w:t>
        </w:r>
      </w:hyperlink>
      <w:r>
        <w:rPr>
          <w:rFonts w:ascii="Cambria" w:cs="Cambria" w:eastAsia="Cambria" w:hAnsi="Cambria"/>
          <w:i w:val="false"/>
          <w:iCs w:val="false"/>
          <w:sz w:val="24"/>
          <w:szCs w:val="24"/>
        </w:rPr>
        <w:t xml:space="preserve"> already cautioned — but the phrase covers that limit, not the whole electromagnetic story this book has been telling.</w:t>
      </w:r>
    </w:p>
    <w:p>
      <w:pPr>
        <w:spacing w:after="260" w:line="360" w:lineRule="auto"/>
        <w:jc w:val="left"/>
      </w:pPr>
      <w:r>
        <w:rPr>
          <w:rFonts w:ascii="Cambria" w:cs="Cambria" w:eastAsia="Cambria" w:hAnsi="Cambria"/>
          <w:i w:val="false"/>
          <w:iCs w:val="false"/>
          <w:sz w:val="24"/>
          <w:szCs w:val="24"/>
        </w:rPr>
        <w:t xml:space="preserve">This tension between field language and phase language is productive rather than a flaw to be patched over, so let’s name the three distinct challenges sitting inside it rather than collapsing them into one. Feynman’s QED insists on treating the electromagnetic field as a quantum degree of freedom in its own right — and this is where Mead’s “no independent field” intuition runs into a real limit, since full QED contains genuine electromagnetic quantum degrees of freedom that low-energy collective electrodynamics can sometimes avoid making explicit, but cannot make disappear from the underlying theory.</w:t>
      </w:r>
    </w:p>
    <w:p>
      <w:pPr>
        <w:spacing w:after="260" w:line="360" w:lineRule="auto"/>
        <w:jc w:val="left"/>
      </w:pPr>
      <w:r>
        <w:rPr>
          <w:rFonts w:ascii="Cambria" w:cs="Cambria" w:eastAsia="Cambria" w:hAnsi="Cambria"/>
          <w:i w:val="false"/>
          <w:iCs w:val="false"/>
          <w:sz w:val="24"/>
          <w:szCs w:val="24"/>
        </w:rPr>
        <w:t xml:space="preserve">Wheeler and Feynman ask whether that independent field is truly necessary at all. Mead asks how much of ordinary electrodynamics can be recovered starting only from coherent matter’s phase and the potential, without ever treating the classical field as the primary explanatory object. A good synthesis doesn’t pick one of these three challenges and ignore the other two. It asks, case by case: which degrees of freedom are fundamental here, which are effective, and which are simply artifacts of the representation chosen? That question stays open, and it is a much more interesting question than the flattened version (“are fields real?”) that too many popular accounts settle for instead.</w:t>
      </w:r>
    </w:p>
    <w:p>
      <w:pPr>
        <w:spacing w:after="260" w:line="360" w:lineRule="auto"/>
        <w:jc w:val="left"/>
      </w:pPr>
      <w:r>
        <w:rPr>
          <w:rFonts w:ascii="Cambria" w:cs="Cambria" w:eastAsia="Cambria" w:hAnsi="Cambria"/>
          <w:i w:val="false"/>
          <w:iCs w:val="false"/>
          <w:sz w:val="24"/>
          <w:szCs w:val="24"/>
        </w:rPr>
        <w:t xml:space="preserve">So here is the honest answer this book owes its reader at this point, stated plainly enough to remember. The standard modern theory of electromagnetic interactions is QED. It treats the electromagnetic field as a genuine quantum field, with photons as physical excitations, and it agrees with experiment more closely than any other theory physics has ever produced. Alongside it sit alternative formulations and interpretations — emphasizing direct interactions, or potentials, or collective phases — that can illuminate aspects of the physics the standard formalism leaves stubbornly unintuitive. Conceptual illumination and experimental replacement are two different things: a better intuition does not automatically constitute a new theory.</w:t>
      </w:r>
    </w:p>
    <w:p>
      <w:pPr>
        <w:spacing w:after="260" w:line="360" w:lineRule="auto"/>
        <w:jc w:val="left"/>
      </w:pPr>
      <w:r>
        <w:rPr>
          <w:rFonts w:ascii="Cambria" w:cs="Cambria" w:eastAsia="Cambria" w:hAnsi="Cambria"/>
          <w:i w:val="false"/>
          <w:iCs w:val="false"/>
          <w:sz w:val="24"/>
          <w:szCs w:val="24"/>
        </w:rPr>
        <w:t xml:space="preserve">Feynman supplies quantitative power nothing else matches. Mead supplies a provocative conceptual reorganization. Wheeler and Feynman together supply a relational challenge worth taking seriously. Gauge theory supplies the geometric structure tying all of it together. Together, these give something valuable — a way of seeing the same electromagnetic interaction from several distinct angles at once, without ever confusing any single angle for the object itself.</w:t>
      </w:r>
    </w:p>
    <w:p>
      <w:pPr>
        <w:pStyle w:val="Heading2"/>
        <w:pageBreakBefore/>
        <w:spacing w:after="240" w:before="0"/>
        <w:jc w:val="center"/>
      </w:pPr>
      <w:bookmarkStart w:name="toc43" w:id="1"/>
      <w:r>
        <w:rPr>
          <w:rFonts w:ascii="Amazon Ember" w:cs="Amazon Ember" w:eastAsia="Amazon Ember" w:hAnsi="Amazon Ember"/>
          <w:b/>
          <w:bCs/>
          <w:color w:val="0000FF"/>
          <w:sz w:val="36"/>
          <w:szCs w:val="36"/>
        </w:rPr>
        <w:t xml:space="preserve">Chapter 33: When Matter Meets Light</w:t>
      </w:r>
      <w:bookmarkEnd w:id="1"/>
    </w:p>
    <w:p>
      <w:pPr>
        <w:spacing w:after="260" w:line="360" w:lineRule="auto"/>
        <w:jc w:val="left"/>
      </w:pPr>
      <w:r>
        <w:rPr>
          <w:rFonts w:ascii="Cambria" w:cs="Cambria" w:eastAsia="Cambria" w:hAnsi="Cambria"/>
          <w:i w:val="false"/>
          <w:iCs w:val="false"/>
          <w:sz w:val="24"/>
          <w:szCs w:val="24"/>
        </w:rPr>
        <w:t xml:space="preserve">An excited atom in an empty room eventually emits a photon. The textbook sentence — the atom jumps down and emits a photon — is true, and incomplete. What sets the odds is the quantum electromagnetic field the atom is coupled to: which modes exist, how strongly the atom couples to each, what the surroundings are.</w:t>
      </w:r>
    </w:p>
    <w:p>
      <w:pPr>
        <w:spacing w:after="260" w:line="360" w:lineRule="auto"/>
        <w:jc w:val="left"/>
      </w:pPr>
      <w:r>
        <w:rPr>
          <w:rFonts w:ascii="Cambria" w:cs="Cambria" w:eastAsia="Cambria" w:hAnsi="Cambria"/>
          <w:i w:val="false"/>
          <w:iCs w:val="false"/>
          <w:sz w:val="24"/>
          <w:szCs w:val="24"/>
        </w:rPr>
        <w:t xml:space="preserve">Put the same atom inside a cavity and the emission rate changes. Change the surroundings further and spontaneous emission can be enhanced or suppressed. Even “empty space,” in other words, actively participates in the dynamics rather than serving as passive, featureless scenery — which is why the word “spontaneous” is a little misleading here. An excited atom needs no incoming classical wave to trigger its emission, true, but the quantum electromagnetic field already carries allowed vacuum fluctuations and modes of its own, and the atom couples to those, evolving together with them as one combined quantum system until a photon eventually results.</w:t>
      </w:r>
    </w:p>
    <w:p>
      <w:pPr>
        <w:spacing w:after="260" w:line="360" w:lineRule="auto"/>
        <w:jc w:val="left"/>
      </w:pPr>
      <w:r>
        <w:rPr>
          <w:rFonts w:ascii="Cambria" w:cs="Cambria" w:eastAsia="Cambria" w:hAnsi="Cambria"/>
          <w:i w:val="false"/>
          <w:iCs w:val="false"/>
          <w:sz w:val="24"/>
          <w:szCs w:val="24"/>
        </w:rPr>
        <w:t xml:space="preserve">This is one of the clearest places where full QED goes further than a simple classical potential ever could, and it’s why this book has resisted, at every turn, the temptation to flatten the electromagnetic field down to a convenient fiction: the field’s own quantum degrees of freedom are doing real, measurable work here.</w:t>
      </w:r>
    </w:p>
    <w:p>
      <w:pPr>
        <w:spacing w:after="260" w:line="360" w:lineRule="auto"/>
        <w:jc w:val="left"/>
      </w:pPr>
      <w:r>
        <w:rPr>
          <w:rFonts w:ascii="Cambria" w:cs="Cambria" w:eastAsia="Cambria" w:hAnsi="Cambria"/>
          <w:i w:val="false"/>
          <w:iCs w:val="false"/>
          <w:sz w:val="24"/>
          <w:szCs w:val="24"/>
        </w:rPr>
        <w:t xml:space="preserve">Confining the atom inside an actual cavity sharpens this into something close to a laboratory demonstration of the whole book’s argument. The cavity’s boundary conditions permit only certain electromagnetic modes, as </w:t>
      </w:r>
      <w:r>
        <w:rPr>
          <w:rFonts w:ascii="Cambria" w:cs="Cambria" w:eastAsia="Cambria" w:hAnsi="Cambria"/>
          <w:i w:val="false"/>
          <w:iCs w:val="false"/>
          <w:sz w:val="24"/>
          <w:szCs w:val="24"/>
        </w:rPr>
        <w:t xml:space="preserve">Chapter </w:t>
      </w:r>
      <w:hyperlink w:history="1" w:anchor="toc33">
        <w:r>
          <w:rPr>
            <w:rFonts w:ascii="Cambria" w:cs="Cambria" w:eastAsia="Cambria" w:hAnsi="Cambria"/>
            <w:i w:val="false"/>
            <w:iCs w:val="false"/>
            <w:color w:val="44546A"/>
            <w:sz w:val="24"/>
            <w:szCs w:val="24"/>
            <w:u w:val="single"/>
          </w:rPr>
          <w:t xml:space="preserve">25</w:t>
        </w:r>
      </w:hyperlink>
      <w:r>
        <w:rPr>
          <w:rFonts w:ascii="Cambria" w:cs="Cambria" w:eastAsia="Cambria" w:hAnsi="Cambria"/>
          <w:i w:val="false"/>
          <w:iCs w:val="false"/>
          <w:sz w:val="24"/>
          <w:szCs w:val="24"/>
        </w:rPr>
        <w:t xml:space="preserve"> described for the Casimir effect, and once the atom couples to those discrete modes, it can exchange energy with the cavity field coherently: the excitation moving back and forth between atom and field, the whole system behaving as a single coupled quantum oscillator rather than two separate objects politely taking turns.</w:t>
      </w:r>
    </w:p>
    <w:p>
      <w:pPr>
        <w:spacing w:after="260" w:line="360" w:lineRule="auto"/>
        <w:jc w:val="left"/>
      </w:pPr>
      <w:r>
        <w:rPr>
          <w:rFonts w:ascii="Cambria" w:cs="Cambria" w:eastAsia="Cambria" w:hAnsi="Cambria"/>
          <w:i w:val="false"/>
          <w:iCs w:val="false"/>
          <w:sz w:val="24"/>
          <w:szCs w:val="24"/>
        </w:rPr>
        <w:t xml:space="preserve">This is cavity quantum electrodynamics, and it is one of the cleanest modern demonstrations available that matter and field form one coupled quantum system, not two separate classical objects, with phase once again doing the central organizing work: the coherent back-and-forth exchange of excitation depends directly on relative phase, interference controls the dynamics, cavity geometry controls which modes exist at all, and the electromagnetic potential determines the coupling strength between them.</w:t>
      </w:r>
    </w:p>
    <w:p>
      <w:pPr>
        <w:spacing w:after="260" w:line="360" w:lineRule="auto"/>
        <w:jc w:val="left"/>
      </w:pPr>
      <w:r>
        <w:rPr>
          <w:rFonts w:ascii="Cambria" w:cs="Cambria" w:eastAsia="Cambria" w:hAnsi="Cambria"/>
          <w:i w:val="false"/>
          <w:iCs w:val="false"/>
          <w:sz w:val="24"/>
          <w:szCs w:val="24"/>
        </w:rPr>
        <w:t xml:space="preserve">The microscopic QED description and the macroscopic geometry of an actual physical cavity meet in the laboratory here — and when the natural atom in this story gets replaced with an artificial one, built from a superconducting circuit engineered to have its own discrete quantum energy levels, coupled to a microwave resonator playing the role of the cavity, the result is circuit QED: quite possibly the single clearest modern demonstration anywhere that Mead’s world and Feynman’s world are one and the same. The chapters near the end of this book give that device, and everything it makes possible, the extended treatment it needs.</w:t>
      </w:r>
    </w:p>
    <w:p>
      <w:pPr>
        <w:spacing w:after="260" w:line="360" w:lineRule="auto"/>
        <w:jc w:val="left"/>
      </w:pPr>
      <w:r>
        <w:rPr>
          <w:rFonts w:ascii="Cambria" w:cs="Cambria" w:eastAsia="Cambria" w:hAnsi="Cambria"/>
          <w:i w:val="false"/>
          <w:iCs w:val="false"/>
          <w:sz w:val="24"/>
          <w:szCs w:val="24"/>
        </w:rPr>
        <w:t xml:space="preserve">Coupling an atom to a single photon this tightly brings a new phenomenon into the story: entanglement, which has been waiting quietly in the wings since interference was introduced back in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 An atom interacting with a single photon can end up in a combined state schematically like</w:t>
      </w:r>
    </w:p>
    <w:p>
      <w:pPr>
        <w:spacing w:after="260" w:line="360" w:lineRule="auto"/>
        <w:jc w:val="center"/>
      </w:pPr>
      <w:r>
        <w:rPr>
          <w:rFonts w:ascii="Cambria Math" w:cs="Cambria Math" w:eastAsia="Cambria Math" w:hAnsi="Cambria Math"/>
          <w:i/>
          <w:iCs/>
          <w:sz w:val="24"/>
          <w:szCs w:val="24"/>
        </w:rPr>
        <w:t xml:space="preserve">|Ψ⟩ = a|excited⟩|0⟩ + b|ground⟩|1⟩</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(here |0⟩ and |1⟩ mean “no photon present” and “one photon present” in the cavity mode) in which atom and field are no longer described by two independent states multiplied together, but by one joint state that cannot be pulled apart. Measure the photon, and you learn something definite about the atom. Measure the atom, and you learn something definite about the photon. The correlation between the two measurements is quantum mechanical, with no classical analogue — something a purely classical picture of “interaction,” a field simply pushing matter around, cannot capture on its own.</w:t>
      </w:r>
    </w:p>
    <w:p>
      <w:pPr>
        <w:spacing w:after="260" w:line="360" w:lineRule="auto"/>
        <w:jc w:val="left"/>
      </w:pPr>
      <w:r>
        <w:rPr>
          <w:rFonts w:ascii="Cambria" w:cs="Cambria" w:eastAsia="Cambria" w:hAnsi="Cambria"/>
          <w:i w:val="false"/>
          <w:iCs w:val="false"/>
          <w:sz w:val="24"/>
          <w:szCs w:val="24"/>
        </w:rPr>
        <w:t xml:space="preserve">An interaction, in the fullest sense this book has been building toward, is a mechanism that reshapes an entire joint quantum state: it can shift phase, transfer energy and momentum, create correlations, generate entanglement, emit or absorb radiation, and reshape the effective dynamics of matter, all at once, with the classical force from introductory physics standing as just one macroscopic manifestation among that much richer list. An electromagnetic field capable of becoming entangled with matter transmits energy, yes, but it also participates directly in the information structure of the combined quantum state — a photon can carry quantum information, a cavity mode can store a quantum state, a superconducting circuit can become entangled with that stored state.</w:t>
      </w:r>
    </w:p>
    <w:p>
      <w:pPr>
        <w:spacing w:after="260" w:line="360" w:lineRule="auto"/>
        <w:jc w:val="left"/>
      </w:pPr>
      <w:r>
        <w:rPr>
          <w:rFonts w:ascii="Cambria" w:cs="Cambria" w:eastAsia="Cambria" w:hAnsi="Cambria"/>
          <w:i w:val="false"/>
          <w:iCs w:val="false"/>
          <w:sz w:val="24"/>
          <w:szCs w:val="24"/>
        </w:rPr>
        <w:t xml:space="preserve">“The field is mere bookkeeping” cannot survive as a complete slogan once entanglement is on the table, even as the complementary relational viewpoint — emphasizing the correlations those field degrees of freedom establish, rather than the field as a standalone substance — remains just as useful in its own right.</w:t>
      </w:r>
    </w:p>
    <w:p>
      <w:pPr>
        <w:spacing w:after="260" w:line="360" w:lineRule="auto"/>
        <w:jc w:val="left"/>
      </w:pPr>
      <w:r>
        <w:rPr>
          <w:rFonts w:ascii="Cambria" w:cs="Cambria" w:eastAsia="Cambria" w:hAnsi="Cambria"/>
          <w:i w:val="false"/>
          <w:iCs w:val="false"/>
          <w:sz w:val="24"/>
          <w:szCs w:val="24"/>
        </w:rPr>
        <w:t xml:space="preserve">The cavity experiments reveal something stranger still: the vacuum itself can be engineered. An atom in free space has one set of electromagnetic modes available to it. Place the same atom in a cavity, and the mode structure changes; move it near a surface instead, and the electromagnetic density of states changes yet again, with the atom’s behavior shifting accordingly each time. “The vacuum,” in other words, has no single universal form. Its accessible electromagnetic modes depend on geometry and boundary conditions, which is the precise, unglamorous physical content hiding behind the more dramatic-sounding phrase “vacuum fluctuations”: what matters, in every one of these cases, is which quantum states are allowed by the boundaries in front of you.</w:t>
      </w:r>
    </w:p>
    <w:p>
      <w:pPr>
        <w:pStyle w:val="Heading2"/>
        <w:pageBreakBefore/>
        <w:spacing w:after="240" w:before="0"/>
        <w:jc w:val="center"/>
      </w:pPr>
      <w:bookmarkStart w:name="toc44" w:id="1"/>
      <w:r>
        <w:rPr>
          <w:rFonts w:ascii="Amazon Ember" w:cs="Amazon Ember" w:eastAsia="Amazon Ember" w:hAnsi="Amazon Ember"/>
          <w:b/>
          <w:bCs/>
          <w:color w:val="0000FF"/>
          <w:sz w:val="36"/>
          <w:szCs w:val="36"/>
        </w:rPr>
        <w:t xml:space="preserve">Chapter 34: The Loop, Formalized</w:t>
      </w:r>
      <w:bookmarkEnd w:id="1"/>
    </w:p>
    <w:p>
      <w:pPr>
        <w:spacing w:after="260" w:line="360" w:lineRule="auto"/>
        <w:jc w:val="left"/>
      </w:pPr>
      <w:r>
        <w:rPr>
          <w:rFonts w:ascii="Cambria" w:cs="Cambria" w:eastAsia="Cambria" w:hAnsi="Cambria"/>
          <w:i w:val="false"/>
          <w:iCs w:val="false"/>
          <w:sz w:val="24"/>
          <w:szCs w:val="24"/>
        </w:rPr>
        <w:t xml:space="preserve">By now the loop that has been trailing through this entire book — from the Aharonov–Bohm effect, through flux quantization, through gauge connections, through superconducting vortices — might start to look like an obsession. It is, and for good reason. A loop is precisely where local phase information becomes global information, and modern gauge theory gives this recurring object a formal name: the Wilson loop, built from the gauge potential integrated all the way around a closed path:</w:t>
      </w:r>
    </w:p>
    <w:p>
      <w:pPr>
        <w:keepNext/>
        <w:keepLines/>
        <w:spacing w:after="120" w:before="360" w:line="360" w:lineRule="auto"/>
        <w:jc w:val="center"/>
      </w:pPr>
      <w:r>
        <w:rPr>
          <w:rFonts w:ascii="Cambria" w:cs="Cambria" w:eastAsia="Cambria" w:hAnsi="Cambria"/>
          <w:b/>
          <w:bCs/>
          <w:i/>
          <w:iCs/>
          <w:sz w:val="20"/>
          <w:szCs w:val="20"/>
        </w:rPr>
        <w:t xml:space="preserve">Equation (9)</w:t>
      </w:r>
      <w:r>
        <w:rPr>
          <w:rFonts w:ascii="Cambria" w:cs="Cambria" w:eastAsia="Cambria" w:hAnsi="Cambria"/>
          <w:i/>
          <w:iCs/>
          <w:sz w:val="20"/>
          <w:szCs w:val="20"/>
        </w:rPr>
        <w:t xml:space="preserve">  —  The Wilson loop:</w:t>
      </w:r>
    </w:p>
    <w:p>
      <w:pPr>
        <w:keepNext w:val="false"/>
        <w:keepLines/>
        <w:spacing w:after="300" w:before="120" w:line="360" w:lineRule="auto"/>
        <w:jc w:val="center"/>
      </w:pPr>
      <w:r>
        <w:rPr>
          <w:rFonts w:ascii="Cambria Math" w:cs="Cambria Math" w:eastAsia="Cambria Math" w:hAnsi="Cambria Math"/>
          <w:i/>
          <w:iCs/>
          <w:sz w:val="24"/>
          <w:szCs w:val="24"/>
        </w:rPr>
        <w:t xml:space="preserve">W(C) = exp((iq/ħ)∮</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A·dx)</w:t>
      </w:r>
      <w:r>
        <w:rPr>
          <w:rFonts w:ascii="Cambria" w:cs="Cambria" w:eastAsia="Cambria" w:hAnsi="Cambria"/>
          <w:sz w:val="24"/>
          <w:szCs w:val="24"/>
        </w:rPr>
        <w:t xml:space="preserve">    (9)</w:t>
      </w:r>
    </w:p>
    <w:p>
      <w:pPr>
        <w:spacing w:after="260" w:line="360" w:lineRule="auto"/>
        <w:jc w:val="left"/>
      </w:pPr>
      <w:r>
        <w:rPr>
          <w:rFonts w:ascii="Cambria" w:cs="Cambria" w:eastAsia="Cambria" w:hAnsi="Cambria"/>
          <w:i w:val="false"/>
          <w:iCs w:val="false"/>
          <w:sz w:val="24"/>
          <w:szCs w:val="24"/>
        </w:rPr>
        <w:t xml:space="preserve">gauge invariant for any closed path and therefore physically meaningful in its own right, packaging together the potential, charge, phase, and global electromagnetic information into a single quantity — proof that the loop obsessing this book since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was pointing at something real all along: the deeper geometry of gauge theory, which becomes only more essential in the non-Abelian gauge theories underlying the strong nuclear force, where quarks and gluons interact through a structure electromagnetism turns out to be merely the simplest example of — simpler because photons, unlike gluons, don’t interact with each other.</w:t>
      </w:r>
    </w:p>
    <w:p>
      <w:pPr>
        <w:spacing w:after="260" w:line="360" w:lineRule="auto"/>
        <w:jc w:val="left"/>
      </w:pPr>
      <w:r>
        <w:rPr>
          <w:rFonts w:ascii="Cambria" w:cs="Cambria" w:eastAsia="Cambria" w:hAnsi="Cambria"/>
          <w:i w:val="false"/>
          <w:iCs w:val="false"/>
          <w:sz w:val="24"/>
          <w:szCs w:val="24"/>
        </w:rPr>
        <w:t xml:space="preserve">The distance traveled from a single superconducting loop to cavity QED and Wilson loops looks like a long detour from the book’s original subject, but each step led directly to the next: the phase-centered viewpoint led naturally to gauge connections; gauge connections led naturally to fields; fields led naturally to photons; photons led to full QED; QED led to coherent quantum light and matter; coherent matter led back to superconductors and macroscopic phase; and macroscopic phase led right back to the electromagnetic potential this book started with.</w:t>
      </w:r>
    </w:p>
    <w:p>
      <w:pPr>
        <w:spacing w:after="260" w:line="360" w:lineRule="auto"/>
        <w:jc w:val="left"/>
      </w:pPr>
      <w:r>
        <w:rPr>
          <w:rFonts w:ascii="Cambria" w:cs="Cambria" w:eastAsia="Cambria" w:hAnsi="Cambria"/>
          <w:i w:val="false"/>
          <w:iCs w:val="false"/>
          <w:sz w:val="24"/>
          <w:szCs w:val="24"/>
        </w:rPr>
        <w:t xml:space="preserve">Call it tracing a network, one whose concepts keep reinforcing each other from every direction, rather than walking in a circle — which may finally justify this book’s own title. A charged quantum field is a participant in an interaction, not a static object sitting in space with a force silently attached to it: the electromagnetic field responds, the quantum state changes, phase evolves, photons get emitted or absorbed, matter and radiation become entangled, collective phases emerge, classical fields appear at the appropriate scale. That interaction looks, on the page, like a one-way message travelling from source to receiver.</w:t>
      </w:r>
    </w:p>
    <w:p>
      <w:pPr>
        <w:spacing w:after="260" w:line="360" w:lineRule="auto"/>
        <w:jc w:val="left"/>
      </w:pPr>
      <w:r>
        <w:rPr>
          <w:rFonts w:ascii="Cambria" w:cs="Cambria" w:eastAsia="Cambria" w:hAnsi="Cambria"/>
          <w:i w:val="false"/>
          <w:iCs w:val="false"/>
          <w:sz w:val="24"/>
          <w:szCs w:val="24"/>
        </w:rPr>
        <w:t xml:space="preserve">In practice it’s a two-way conversation. Matter shapes the electromagnetic degrees of freedom; the electromagnetic degrees of freedom shape matter right back; the joint quantum state of the whole system evolves together, continuously, in both directions at once. Different formulations emphasize different halves of that same exchange — sources and responses in a direct-action picture, coupled quantum fields in QED, coherent phase in collective electrodynamics, energy-momentum flow in classical electromagnetism — but underneath all four languages sits one and the same conversation.</w:t>
      </w:r>
    </w:p>
    <w:p>
      <w:pPr>
        <w:spacing w:after="260" w:line="360" w:lineRule="auto"/>
        <w:jc w:val="left"/>
      </w:pPr>
      <w:r>
        <w:rPr>
          <w:rFonts w:ascii="Cambria" w:cs="Cambria" w:eastAsia="Cambria" w:hAnsi="Cambria"/>
          <w:i w:val="false"/>
          <w:iCs w:val="false"/>
          <w:sz w:val="24"/>
          <w:szCs w:val="24"/>
        </w:rPr>
        <w:t xml:space="preserve">Whenever a new electromagnetic phenomenon shows up from here on, ask the same four questions in order: What is the relevant quantum state: an individual particle, a many-body system, a single photon, a coherent field? What phase information matters, and which relative phases drive the interference or dynamics in front of you? How does the electromagnetic potential enter, and what is the appropriate gauge connection for this particular problem? And finally, which degrees of freedom are relevant at this scale: full QED, a collective effective theory, classical Maxwell fields, or a simple circuit model?</w:t>
      </w:r>
    </w:p>
    <w:p>
      <w:pPr>
        <w:spacing w:after="260" w:line="360" w:lineRule="auto"/>
        <w:jc w:val="left"/>
      </w:pPr>
      <w:r>
        <w:rPr>
          <w:rFonts w:ascii="Cambria" w:cs="Cambria" w:eastAsia="Cambria" w:hAnsi="Cambria"/>
          <w:i w:val="false"/>
          <w:iCs w:val="false"/>
          <w:sz w:val="24"/>
          <w:szCs w:val="24"/>
        </w:rPr>
        <w:t xml:space="preserve">These four questions will not solve every problem in electromagnetism on their own. But they provide a remarkably reliable map — and perhaps that, rather than any single formula claiming to replace everything else, is the best synthesis this book has to offer.</w:t>
      </w:r>
    </w:p>
    <w:p>
      <w:pPr>
        <w:sectPr>
          <w:footerReference w:type="default" r:id="rId25"/>
          <w:pgSz w:w="8640" w:h="12960" w:orient="portrait"/>
          <w:pgMar w:top="1080" w:right="1080" w:bottom="1080" w:left="1080" w:header="708" w:footer="708" w:gutter="0"/>
          <w:pgNumType/>
          <w:docGrid w:linePitch="360"/>
        </w:sectPr>
      </w:pPr>
    </w:p>
    <w:p>
      <w:pPr>
        <w:pStyle w:val="Heading1"/>
        <w:jc w:val="center"/>
      </w:pPr>
      <w:bookmarkStart w:name="toc45" w:id="1"/>
      <w:r>
        <w:rPr>
          <w:rFonts w:ascii="Amazon Ember" w:cs="Amazon Ember" w:eastAsia="Amazon Ember" w:hAnsi="Amazon Ember"/>
          <w:b/>
          <w:bCs/>
          <w:color w:val="0000FF"/>
          <w:sz w:val="36"/>
          <w:szCs w:val="36"/>
        </w:rPr>
        <w:t xml:space="preserve">Part Ten — Renormalization, Done Once, Done Right</w:t>
      </w:r>
      <w:bookmarkEnd w:id="1"/>
    </w:p>
    <w:p>
      <w:pPr>
        <w:sectPr>
          <w:footerReference w:type="default" r:id="rId26"/>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46" w:id="1"/>
      <w:r>
        <w:rPr>
          <w:rFonts w:ascii="Amazon Ember" w:cs="Amazon Ember" w:eastAsia="Amazon Ember" w:hAnsi="Amazon Ember"/>
          <w:b/>
          <w:bCs/>
          <w:color w:val="0000FF"/>
          <w:sz w:val="36"/>
          <w:szCs w:val="36"/>
        </w:rPr>
        <w:t xml:space="preserve">Chapter 35: Vacuum Polarization — The Electron Is Not Quite Alone</w:t>
      </w:r>
      <w:bookmarkEnd w:id="1"/>
    </w:p>
    <w:p>
      <w:pPr>
        <w:spacing w:after="260" w:line="360" w:lineRule="auto"/>
        <w:jc w:val="left"/>
      </w:pPr>
      <w:r>
        <w:rPr>
          <w:rFonts w:ascii="Cambria" w:cs="Cambria" w:eastAsia="Cambria" w:hAnsi="Cambria"/>
          <w:i w:val="false"/>
          <w:iCs w:val="false"/>
          <w:sz w:val="24"/>
          <w:szCs w:val="24"/>
        </w:rPr>
        <w:t xml:space="preserve">Up to this point, this book has treated the electromagnetic field as though it were almost absurdly well-behaved: a photon is created, it travels, it gets absorbed, two charges interact through it, and everything stays tidy. QED has a habit of taking tidy pictures like this and asking, quietly, whether they’re true. Here’s the question to ask now: can light interact with light? At first glance, the answer should obviously be no — photons carry no electric charge, the electromagnetic field is linear in classical vacuum electrodynamics, and two beams of light crossing in empty space simply pass through each other with no little photon-on-photon collision anywhere in the picture.</w:t>
      </w:r>
    </w:p>
    <w:p>
      <w:pPr>
        <w:spacing w:after="260" w:line="360" w:lineRule="auto"/>
        <w:jc w:val="left"/>
      </w:pPr>
      <w:r>
        <w:rPr>
          <w:rFonts w:ascii="Cambria" w:cs="Cambria" w:eastAsia="Cambria" w:hAnsi="Cambria"/>
          <w:i w:val="false"/>
          <w:iCs w:val="false"/>
          <w:sz w:val="24"/>
          <w:szCs w:val="24"/>
        </w:rPr>
        <w:t xml:space="preserve">At the quantum level, the honest answer turns out to be: yes, indirectly — and this is one of the places where classical electromagnetism and QED stop being able to pretend they’re describing exactly the same world.</w:t>
      </w:r>
    </w:p>
    <w:p>
      <w:pPr>
        <w:spacing w:after="260" w:line="360" w:lineRule="auto"/>
        <w:jc w:val="left"/>
      </w:pPr>
      <w:r>
        <w:rPr>
          <w:rFonts w:ascii="Cambria" w:cs="Cambria" w:eastAsia="Cambria" w:hAnsi="Cambria"/>
          <w:i w:val="false"/>
          <w:iCs w:val="false"/>
          <w:sz w:val="24"/>
          <w:szCs w:val="24"/>
        </w:rPr>
        <w:t xml:space="preserve">The resolution is that a photon can participate in an interaction without ever carrying charge itself, doing so indirectly through the charged quantum fields it couples to. Picture two photons approaching each other: one interacts with an electron, that electron is part of the same quantum electromagnetic system the other photon is coupled to, and through this indirect chain (schematically, photon → charged quantum fluctuation → photon) the electromagnetic field can effectively pass information between the two photons without either one ever touching the other directly.</w:t>
      </w:r>
    </w:p>
    <w:p>
      <w:pPr>
        <w:spacing w:after="260" w:line="360" w:lineRule="auto"/>
        <w:jc w:val="left"/>
      </w:pPr>
      <w:r>
        <w:rPr>
          <w:rFonts w:ascii="Cambria" w:cs="Cambria" w:eastAsia="Cambria" w:hAnsi="Cambria"/>
          <w:i w:val="false"/>
          <w:iCs w:val="false"/>
          <w:sz w:val="24"/>
          <w:szCs w:val="24"/>
        </w:rPr>
        <w:t xml:space="preserve">The details of the full calculation are more intricate than that one-line summary, but the basic idea survives intact: charged matter modifies the quantum electromagnetic field, so one electromagnetic excitation really can affect another, indirectly, through matter sitting in between. This is the sharpest version yet of a clue this book first turned up with the Casimir effect: the quantum vacuum has structure of its own.</w:t>
      </w:r>
    </w:p>
    <w:p>
      <w:pPr>
        <w:spacing w:after="260" w:line="360" w:lineRule="auto"/>
        <w:jc w:val="left"/>
      </w:pPr>
      <w:r>
        <w:rPr>
          <w:rFonts w:ascii="Cambria" w:cs="Cambria" w:eastAsia="Cambria" w:hAnsi="Cambria"/>
          <w:i w:val="false"/>
          <w:iCs w:val="false"/>
          <w:sz w:val="24"/>
          <w:szCs w:val="24"/>
        </w:rPr>
        <w:t xml:space="preserve">The idea driving that chain has a famous name, though it names a narrower thing than the last paragraph’s example: vacuum polarization, a phrase that misleadingly suggests empty space is somehow being bent like a sheet of plastic. Vacuum polarization specifically refers to how quantum fluctuations of charged fields modify a single photon’s own propagation — a two-photon-leg correction, not the four-photon-leg process the light-crossing-light example above needs. In perturbative QED, one contribution to a photon’s propagation involves a virtual electron-positron pair: the photon’s propagator gets modified by a charged-particle loop, even when no real electrons are anywhere near the experiment.</w:t>
      </w:r>
    </w:p>
    <w:p>
      <w:pPr>
        <w:spacing w:after="260" w:line="360" w:lineRule="auto"/>
        <w:jc w:val="left"/>
      </w:pPr>
      <w:r>
        <w:rPr>
          <w:rFonts w:ascii="Cambria" w:cs="Cambria" w:eastAsia="Cambria" w:hAnsi="Cambria"/>
          <w:i w:val="false"/>
          <w:iCs w:val="false"/>
          <w:sz w:val="24"/>
          <w:szCs w:val="24"/>
        </w:rPr>
        <w:t xml:space="preserve">Genuine photon-photon scattering reuses the same kind of charged-particle loop with two more photon legs attached — a close cousin built from the same ingredient, but its own diagram with its own name, light-by-light scattering, rather than vacuum polarization itself. The electromagnetic field, in other words, is interacting with the quantum electron field continuously, everywhere, whether or not any actual electrons happen to be present — the vacuum has genuine quantum structure, and that structure measurably changes how electromagnetic interactions behave. This has been measured directly, and it is one thread in the extraordinary quantitative success record of QED.</w:t>
      </w:r>
    </w:p>
    <w:p>
      <w:pPr>
        <w:spacing w:after="120" w:line="360" w:lineRule="auto"/>
        <w:jc w:val="center"/>
      </w:pPr>
      <w:r>
        <w:drawing>
          <wp:inline distT="0" distB="0" distL="0" distR="0">
            <wp:extent cx="4000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000500" cy="170497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8. A vacuum-polarization correction to photon propagation: the photon propagator receives a contribution from a virtual electron-positron loop. The loop is a term in the quantum calculation, not a literal pair the photon briefly becomes.</w:t>
      </w:r>
    </w:p>
    <w:p>
      <w:pPr>
        <w:spacing w:after="260" w:line="360" w:lineRule="auto"/>
        <w:jc w:val="left"/>
      </w:pPr>
      <w:r>
        <w:rPr>
          <w:rFonts w:ascii="Cambria" w:cs="Cambria" w:eastAsia="Cambria" w:hAnsi="Cambria"/>
          <w:i w:val="false"/>
          <w:iCs w:val="false"/>
          <w:sz w:val="24"/>
          <w:szCs w:val="24"/>
        </w:rPr>
        <w:t xml:space="preserve">Vacuum polarization is only half of this particular story. Take a single electron, in isolation, and the simplest possible picture says: here is the electron, full stop. QED insists on complicating that picture in a specific way. The electron interacts continuously with the electromagnetic field, that field has its own quantum fluctuations, and the electron can emit and reabsorb virtual photons as part of its own quantum amplitude — surrounded, in effect, by a persistent cloud of quantum electromagnetic activity.</w:t>
      </w:r>
    </w:p>
    <w:p>
      <w:pPr>
        <w:spacing w:after="260" w:line="360" w:lineRule="auto"/>
        <w:jc w:val="left"/>
      </w:pPr>
      <w:r>
        <w:rPr>
          <w:rFonts w:ascii="Cambria" w:cs="Cambria" w:eastAsia="Cambria" w:hAnsi="Cambria"/>
          <w:i w:val="false"/>
          <w:iCs w:val="false"/>
          <w:sz w:val="24"/>
          <w:szCs w:val="24"/>
        </w:rPr>
        <w:t xml:space="preserve">Physicists call the result a </w:t>
      </w:r>
      <w:r>
        <w:rPr>
          <w:rFonts w:ascii="Cambria Math" w:cs="Cambria Math" w:eastAsia="Cambria Math" w:hAnsi="Cambria Math"/>
          <w:i/>
          <w:iCs/>
          <w:sz w:val="24"/>
          <w:szCs w:val="24"/>
        </w:rPr>
        <w:t xml:space="preserve">dressed</w:t>
      </w:r>
      <w:r>
        <w:rPr>
          <w:rFonts w:ascii="Cambria" w:cs="Cambria" w:eastAsia="Cambria" w:hAnsi="Cambria"/>
          <w:i w:val="false"/>
          <w:iCs w:val="false"/>
          <w:sz w:val="24"/>
          <w:szCs w:val="24"/>
        </w:rPr>
        <w:t xml:space="preserve"> electron, though the phrase is more precise than it sounds: it doesn’t mean the electron is literally wearing a fuzzy coat of tiny photons, only that the physical electron state you observe already includes the effects of its own interactions, baked in, with no way to peel them back off and examine a “bare” electron sitting underneath in a laboratory somewhere.</w:t>
      </w:r>
    </w:p>
    <w:p>
      <w:pPr>
        <w:spacing w:after="260" w:line="360" w:lineRule="auto"/>
        <w:jc w:val="left"/>
      </w:pPr>
      <w:r>
        <w:rPr>
          <w:rFonts w:ascii="Cambria" w:cs="Cambria" w:eastAsia="Cambria" w:hAnsi="Cambria"/>
          <w:i w:val="false"/>
          <w:iCs w:val="false"/>
          <w:sz w:val="24"/>
          <w:szCs w:val="24"/>
        </w:rPr>
        <w:t xml:space="preserve">This is where renormalization enters, and it has a fearsome reputation that this book will tackle head-on before going any further. Begin with the simplest mathematical electron the theory can write down, with an idealized mass </w:t>
      </w:r>
      <w:r>
        <w:rPr>
          <w:rFonts w:ascii="Cambria Math" w:cs="Cambria Math" w:eastAsia="Cambria Math" w:hAnsi="Cambria Math"/>
          <w:i/>
          <w:iCs/>
          <w:sz w:val="24"/>
          <w:szCs w:val="24"/>
        </w:rPr>
        <w:t xml:space="preserve">m₀</w:t>
      </w:r>
      <w:r>
        <w:rPr>
          <w:rFonts w:ascii="Cambria" w:cs="Cambria" w:eastAsia="Cambria" w:hAnsi="Cambria"/>
          <w:i w:val="false"/>
          <w:iCs w:val="false"/>
          <w:sz w:val="24"/>
          <w:szCs w:val="24"/>
        </w:rPr>
        <w:t xml:space="preserve"> and charge </w:t>
      </w:r>
      <w:r>
        <w:rPr>
          <w:rFonts w:ascii="Cambria Math" w:cs="Cambria Math" w:eastAsia="Cambria Math" w:hAnsi="Cambria Math"/>
          <w:i/>
          <w:iCs/>
          <w:sz w:val="24"/>
          <w:szCs w:val="24"/>
        </w:rPr>
        <w:t xml:space="preserve">q₀</w:t>
      </w:r>
      <w:r>
        <w:rPr>
          <w:rFonts w:ascii="Cambria" w:cs="Cambria" w:eastAsia="Cambria" w:hAnsi="Cambria"/>
          <w:i w:val="false"/>
          <w:iCs w:val="false"/>
          <w:sz w:val="24"/>
          <w:szCs w:val="24"/>
        </w:rPr>
        <w:t xml:space="preserve"> appearing as parameters in the Lagrangian — but the electron never exists in true isolation, so quantum corrections modify the relationship between those idealized parameters and the quantities an experiment measures:</w:t>
      </w:r>
    </w:p>
    <w:p>
      <w:pPr>
        <w:spacing w:after="260" w:line="360" w:lineRule="auto"/>
        <w:jc w:val="center"/>
      </w:pPr>
      <w:r>
        <w:rPr>
          <w:rFonts w:ascii="Cambria Math" w:cs="Cambria Math" w:eastAsia="Cambria Math" w:hAnsi="Cambria Math"/>
          <w:i/>
          <w:iCs/>
          <w:sz w:val="24"/>
          <w:szCs w:val="24"/>
        </w:rPr>
        <w:t xml:space="preserve">m = m₀ + δm</w:t>
      </w:r>
      <w:r>
        <w:rPr>
          <w:rFonts w:ascii="Cambria" w:cs="Cambria" w:eastAsia="Cambria" w:hAnsi="Cambria"/>
          <w:sz w:val="24"/>
          <w:szCs w:val="24"/>
        </w:rPr>
        <w:t xml:space="preserve">,</w:t>
      </w:r>
    </w:p>
    <w:p>
      <w:pPr>
        <w:spacing w:after="260" w:line="360" w:lineRule="auto"/>
        <w:jc w:val="center"/>
      </w:pPr>
      <w:r>
        <w:rPr>
          <w:rFonts w:ascii="Cambria Math" w:cs="Cambria Math" w:eastAsia="Cambria Math" w:hAnsi="Cambria Math"/>
          <w:i/>
          <w:iCs/>
          <w:sz w:val="24"/>
          <w:szCs w:val="24"/>
        </w:rPr>
        <w:t xml:space="preserve">where δm contains the quantum corrections from the electron’s interaction with its own electromagnetic field.</w:t>
      </w:r>
    </w:p>
    <w:p>
      <w:pPr>
        <w:spacing w:after="260" w:line="360" w:lineRule="auto"/>
        <w:jc w:val="left"/>
      </w:pPr>
      <w:r>
        <w:rPr>
          <w:rFonts w:ascii="Cambria" w:cs="Cambria" w:eastAsia="Cambria" w:hAnsi="Cambria"/>
          <w:i w:val="false"/>
          <w:iCs w:val="false"/>
          <w:sz w:val="24"/>
          <w:szCs w:val="24"/>
        </w:rPr>
        <w:t xml:space="preserve">Calculated naively, that correction </w:t>
      </w:r>
      <w:r>
        <w:rPr>
          <w:rFonts w:ascii="Cambria Math" w:cs="Cambria Math" w:eastAsia="Cambria Math" w:hAnsi="Cambria Math"/>
          <w:i/>
          <w:iCs/>
          <w:sz w:val="24"/>
          <w:szCs w:val="24"/>
        </w:rPr>
        <w:t xml:space="preserve">δm</w:t>
      </w:r>
      <w:r>
        <w:rPr>
          <w:rFonts w:ascii="Cambria" w:cs="Cambria" w:eastAsia="Cambria" w:hAnsi="Cambria"/>
          <w:i w:val="false"/>
          <w:iCs w:val="false"/>
          <w:sz w:val="24"/>
          <w:szCs w:val="24"/>
        </w:rPr>
        <w:t xml:space="preserve"> can come out divergent — infinite — which sounds, on first encounter, like the theory has simply failed at the finish line. What happens instead is more interesting, and it’s the subject of the rest of this Part: the parameters sitting in the original Lagrangian were never themselves directly observable quantities to begin with, and the theory adjusts them so that every prediction for something you can measure comes out perfectly finite. That adjustment procedure is renormalization, and by the end of this Part, it should look far less like sleight of hand and much more like ordinary bookkeeping, correctly done.</w:t>
      </w:r>
    </w:p>
    <w:p>
      <w:pPr>
        <w:pStyle w:val="Heading2"/>
        <w:pageBreakBefore/>
        <w:spacing w:after="240" w:before="0"/>
        <w:jc w:val="center"/>
      </w:pPr>
      <w:bookmarkStart w:name="toc47" w:id="1"/>
      <w:r>
        <w:rPr>
          <w:rFonts w:ascii="Amazon Ember" w:cs="Amazon Ember" w:eastAsia="Amazon Ember" w:hAnsi="Amazon Ember"/>
          <w:b/>
          <w:bCs/>
          <w:color w:val="0000FF"/>
          <w:sz w:val="36"/>
          <w:szCs w:val="36"/>
        </w:rPr>
        <w:t xml:space="preserve">Chapter 36: The Terrible Reputation of Renormalization</w:t>
      </w:r>
      <w:bookmarkEnd w:id="1"/>
    </w:p>
    <w:p>
      <w:pPr>
        <w:spacing w:after="260" w:line="360" w:lineRule="auto"/>
        <w:jc w:val="left"/>
      </w:pPr>
      <w:r>
        <w:rPr>
          <w:rFonts w:ascii="Cambria" w:cs="Cambria" w:eastAsia="Cambria" w:hAnsi="Cambria"/>
          <w:i w:val="false"/>
          <w:iCs w:val="false"/>
          <w:sz w:val="24"/>
          <w:szCs w:val="24"/>
        </w:rPr>
        <w:t xml:space="preserve">Renormalization has occasionally been described, even by physicists who should know better, as a kind of mathematical trick — subtracting one infinity from another and hoping the difference happens to be finite and correct. The historical discomfort behind that description is understandable, even if the description itself is unfair: early calculations really did produce divergent expressions, and it can sound, stated carelessly, like accounting performed by someone who has misplaced a universe or two. The modern understanding is much cleaner than that old anxiety suggests. A quantum field theory is sensitive to physics across a wide range of scales at once, and when you calculate something measurable, contributions from many different scales all feed into the final result.</w:t>
      </w:r>
    </w:p>
    <w:p>
      <w:pPr>
        <w:spacing w:after="260" w:line="360" w:lineRule="auto"/>
        <w:jc w:val="left"/>
      </w:pPr>
      <w:r>
        <w:rPr>
          <w:rFonts w:ascii="Cambria" w:cs="Cambria" w:eastAsia="Cambria" w:hAnsi="Cambria"/>
          <w:i w:val="false"/>
          <w:iCs w:val="false"/>
          <w:sz w:val="24"/>
          <w:szCs w:val="24"/>
        </w:rPr>
        <w:t xml:space="preserve">The parameters that appear in a microscopic description of the theory depend on how that description is organized; the physical quantities anyone measures in a lab come out finite regardless. Renormalization is the systematic relationship connecting the two — not a magic trick for erasing embarrassing infinities, but a genuine account of how physics changes as you change the scale you’re examining it at.</w:t>
      </w:r>
    </w:p>
    <w:p>
      <w:pPr>
        <w:spacing w:after="260" w:line="360" w:lineRule="auto"/>
        <w:jc w:val="left"/>
      </w:pPr>
      <w:r>
        <w:rPr>
          <w:rFonts w:ascii="Cambria" w:cs="Cambria" w:eastAsia="Cambria" w:hAnsi="Cambria"/>
          <w:i w:val="false"/>
          <w:iCs w:val="false"/>
          <w:sz w:val="24"/>
          <w:szCs w:val="24"/>
        </w:rPr>
        <w:t xml:space="preserve">One of the most beautiful consequences of taking this seriously is that the effective strength of the electromagnetic interaction depends on the energy scale at which you probe it. Ordinary usage treats “the electron’s charge” as one fixed number, and at everyday energies that’s an excellent approximation. Probe the interaction at shorter distances and higher energies, though, and the effective coupling shifts slightly — because of vacuum polarization, as described in the last chapter: the observed charge is, in effect, surrounded by its own quantum response, screened at larger distances, progressively less screened as you probe more deeply into the underlying structure at shorter range.</w:t>
      </w:r>
    </w:p>
    <w:p>
      <w:pPr>
        <w:spacing w:after="260" w:line="360" w:lineRule="auto"/>
        <w:jc w:val="left"/>
      </w:pPr>
      <w:r>
        <w:rPr>
          <w:rFonts w:ascii="Cambria" w:cs="Cambria" w:eastAsia="Cambria" w:hAnsi="Cambria"/>
          <w:i w:val="false"/>
          <w:iCs w:val="false"/>
          <w:sz w:val="24"/>
          <w:szCs w:val="24"/>
        </w:rPr>
        <w:t xml:space="preserve">The change is small at any energy reachable in an ordinary laboratory, and it is still measurable with sufficient precision — one more entry on QED’s long list of triumphs, and proof that Coulomb’s law, elegant as it is, was never quite the whole story about how two charges interact.</w:t>
      </w:r>
    </w:p>
    <w:p>
      <w:pPr>
        <w:spacing w:after="260" w:line="360" w:lineRule="auto"/>
        <w:jc w:val="left"/>
      </w:pPr>
      <w:r>
        <w:rPr>
          <w:rFonts w:ascii="Cambria" w:cs="Cambria" w:eastAsia="Cambria" w:hAnsi="Cambria"/>
          <w:i w:val="false"/>
          <w:iCs w:val="false"/>
          <w:sz w:val="24"/>
          <w:szCs w:val="24"/>
        </w:rPr>
        <w:t xml:space="preserve">This earns electric charge a more sophisticated job description than “the number written next to an electron in a textbook.” An electron’s charge,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remains exactly what elementary physics says it is — but the electromagnetic coupling inferred from an experiment depends on the scale of that experiment, which means the physical charge is part of a genuine quantum field-theoretic structure rather than a fixed label stamped onto a particle at creation. At everyday scales the running is negligible enough that the classical description still holds, and the familiar number remains an extraordinarily good effective parameter.</w:t>
      </w:r>
    </w:p>
    <w:p>
      <w:pPr>
        <w:spacing w:after="260" w:line="360" w:lineRule="auto"/>
        <w:jc w:val="left"/>
      </w:pPr>
      <w:r>
        <w:rPr>
          <w:rFonts w:ascii="Cambria" w:cs="Cambria" w:eastAsia="Cambria" w:hAnsi="Cambria"/>
          <w:i w:val="false"/>
          <w:iCs w:val="false"/>
          <w:sz w:val="24"/>
          <w:szCs w:val="24"/>
        </w:rPr>
        <w:t xml:space="preserve">QED reveals the deeper structure sitting underneath that number — which is what a good effective theory is supposed to do: explain why the simple number works as well as it does, and tell you where it eventually needs refining.</w:t>
      </w:r>
    </w:p>
    <w:p>
      <w:pPr>
        <w:spacing w:after="260" w:line="360" w:lineRule="auto"/>
        <w:jc w:val="left"/>
      </w:pPr>
      <w:r>
        <w:rPr>
          <w:rFonts w:ascii="Cambria" w:cs="Cambria" w:eastAsia="Cambria" w:hAnsi="Cambria"/>
          <w:i w:val="false"/>
          <w:iCs w:val="false"/>
          <w:sz w:val="24"/>
          <w:szCs w:val="24"/>
        </w:rPr>
        <w:t xml:space="preserve">Return, now, to the original question this chapter opened with: can light interact with light? In classical vacuum electrodynamics, not directly. In QED, yes, indirectly, through charged quantum fields, meaning the vacuum participates in electromagnetic physics. Resist a specific cartoon that tends to grow up around this fact: the image of space as a roiling soup, filled with little electron-positron pairs constantly popping into and out of existence like a boiling pot. The quantum field theory is not literally claiming that.</w:t>
      </w:r>
    </w:p>
    <w:p>
      <w:pPr>
        <w:spacing w:after="260" w:line="360" w:lineRule="auto"/>
        <w:jc w:val="left"/>
      </w:pPr>
      <w:r>
        <w:rPr>
          <w:rFonts w:ascii="Cambria" w:cs="Cambria" w:eastAsia="Cambria" w:hAnsi="Cambria"/>
          <w:i w:val="false"/>
          <w:iCs w:val="false"/>
          <w:sz w:val="24"/>
          <w:szCs w:val="24"/>
        </w:rPr>
        <w:t xml:space="preserve">The electron field has quantum fluctuations; perturbation theory represents certain of their effects using virtual-particle loops in a Feynman diagram; those loops are terms in a calculation, not tiny hidden laboratories operating everywhere in space at every instant. The physical consequence (vacuum polarization, the running coupling, all of it) is completely real and has been measured. The cartoon used to visualize it was always optional, and taking it at face value is the kind of mistake this book has tried to head off since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The word “polarization” itself is borrowed from classical physics for a good reason: put an ordinary dielectric material in an electric field, and its internal charges shift slightly, changing how the material responds electromagnetically: it becomes polarized. The quantum vacuum behaves in a mathematically analogous way: the charged quantum field responds to the electromagnetic interaction, and its fluctuations modify how the electromagnetic field itself propagates, giving the vacuum a genuine electromagnetic response — not because empty space is secretly a material after all, but because the quantum fields that fill the vacuum state carry real structure of their own.</w:t>
      </w:r>
    </w:p>
    <w:p>
      <w:pPr>
        <w:spacing w:after="260" w:line="360" w:lineRule="auto"/>
        <w:jc w:val="left"/>
      </w:pPr>
      <w:r>
        <w:rPr>
          <w:rFonts w:ascii="Cambria" w:cs="Cambria" w:eastAsia="Cambria" w:hAnsi="Cambria"/>
          <w:i w:val="false"/>
          <w:iCs w:val="false"/>
          <w:sz w:val="24"/>
          <w:szCs w:val="24"/>
        </w:rPr>
        <w:t xml:space="preserve">This produces something almost paradoxical: the vacuum is not a medium, and yet QED gives it properties that, in certain calculations, behave the way a medium’s properties would: it has a response, it affects propagation, it modifies effective couplings. But it has no preferred rest frame and carries no material substance along with it, so it remains fully compatible with relativity in a way no genuine medium, and certainly no discarded luminiferous ether, ever could. Analogies need boundaries, and this is a clean example of where one sits: the vacuum can behave mathematically like a medium in a specific calculation without being an ether in any physical sense.</w:t>
      </w:r>
    </w:p>
    <w:p>
      <w:pPr>
        <w:spacing w:after="260" w:line="360" w:lineRule="auto"/>
        <w:jc w:val="left"/>
      </w:pPr>
      <w:r>
        <w:rPr>
          <w:rFonts w:ascii="Cambria" w:cs="Cambria" w:eastAsia="Cambria" w:hAnsi="Cambria"/>
          <w:i w:val="false"/>
          <w:iCs w:val="false"/>
          <w:sz w:val="24"/>
          <w:szCs w:val="24"/>
        </w:rPr>
        <w:t xml:space="preserve">Return, now, to the dressed electron from earlier in this Part, and ask what “dressed” is buying, concretely, in a real prediction. The clearest answer available anywhere in physics is the electron’s magnetic moment. The simplest relativistic quantum theory of the electron, Dirac’s, predicts a gyromagnetic ratio </w:t>
      </w:r>
      <w:r>
        <w:rPr>
          <w:rFonts w:ascii="Cambria Math" w:cs="Cambria Math" w:eastAsia="Cambria Math" w:hAnsi="Cambria Math"/>
          <w:i/>
          <w:iCs/>
          <w:sz w:val="24"/>
          <w:szCs w:val="24"/>
        </w:rPr>
        <w:t xml:space="preserve">g = 2</w:t>
      </w:r>
      <w:r>
        <w:rPr>
          <w:rFonts w:ascii="Cambria" w:cs="Cambria" w:eastAsia="Cambria" w:hAnsi="Cambria"/>
          <w:i w:val="false"/>
          <w:iCs w:val="false"/>
          <w:sz w:val="24"/>
          <w:szCs w:val="24"/>
        </w:rPr>
        <w:t xml:space="preserve"> exactly. That 2 is the magnetic moment that belongs to the electron’s spin. The spin is 1/2, in units of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and Dirac’s equation fixes the moment that goes with it at </w:t>
      </w:r>
      <w:r>
        <w:rPr>
          <w:rFonts w:ascii="Cambria Math" w:cs="Cambria Math" w:eastAsia="Cambria Math" w:hAnsi="Cambria Math"/>
          <w:i/>
          <w:iCs/>
          <w:sz w:val="24"/>
          <w:szCs w:val="24"/>
        </w:rPr>
        <w:t xml:space="preserve">g = 2</w:t>
      </w:r>
      <w:r>
        <w:rPr>
          <w:rFonts w:ascii="Cambria" w:cs="Cambria" w:eastAsia="Cambria" w:hAnsi="Cambria"/>
          <w:i w:val="false"/>
          <w:iCs w:val="false"/>
          <w:sz w:val="24"/>
          <w:szCs w:val="24"/>
        </w:rPr>
        <w:t xml:space="preserve">. A classical ball of charge, spun by hand, is not required to land on 2. QED says: not quite. Quantum corrections shift it by a small amount. The shift is written as the anomalous magnetic moment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w:t>
      </w:r>
      <w:r>
        <w:rPr>
          <w:rFonts w:ascii="Cambria" w:cs="Cambria" w:eastAsia="Cambria" w:hAnsi="Cambria"/>
          <w:i w:val="false"/>
          <w:iCs w:val="false"/>
          <w:sz w:val="24"/>
          <w:szCs w:val="24"/>
        </w:rPr>
        <w:t xml:space="preserve">, and the prediction is not that definition. The prediction is the value of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w:cs="Cambria" w:eastAsia="Cambria" w:hAnsi="Cambria"/>
          <w:i w:val="false"/>
          <w:iCs w:val="false"/>
          <w:sz w:val="24"/>
          <w:szCs w:val="24"/>
        </w:rPr>
        <w:t xml:space="preserve">, calculated as a series in the fine-structure constant.</w:t>
      </w:r>
    </w:p>
    <w:p>
      <w:pPr>
        <w:spacing w:after="260" w:line="360" w:lineRule="auto"/>
        <w:jc w:val="left"/>
      </w:pPr>
      <w:r>
        <w:rPr>
          <w:rFonts w:ascii="Cambria" w:cs="Cambria" w:eastAsia="Cambria" w:hAnsi="Cambria"/>
          <w:i w:val="false"/>
          <w:iCs w:val="false"/>
          <w:sz w:val="24"/>
          <w:szCs w:val="24"/>
        </w:rPr>
        <w:t xml:space="preserve">The first term, worked out by Julian Schwinger in 1948, is </w:t>
      </w:r>
      <w:r>
        <w:rPr>
          <w:rFonts w:ascii="Cambria Math" w:cs="Cambria Math" w:eastAsia="Cambria Math" w:hAnsi="Cambria Math"/>
          <w:i/>
          <w:iCs/>
          <w:sz w:val="24"/>
          <w:szCs w:val="24"/>
        </w:rPr>
        <w:t xml:space="preserve">α/(2π)</w:t>
      </w:r>
      <w:r>
        <w:rPr>
          <w:rFonts w:ascii="Cambria" w:cs="Cambria" w:eastAsia="Cambria" w:hAnsi="Cambria"/>
          <w:i w:val="false"/>
          <w:iCs w:val="false"/>
          <w:sz w:val="24"/>
          <w:szCs w:val="24"/>
        </w:rPr>
        <w:t xml:space="preserve">. Every further term is a higher power of </w:t>
      </w:r>
      <w:r>
        <w:rPr>
          <w:rFonts w:ascii="Cambria Math" w:cs="Cambria Math" w:eastAsia="Cambria Math" w:hAnsi="Cambria Math"/>
          <w:i/>
          <w:iCs/>
          <w:sz w:val="24"/>
          <w:szCs w:val="24"/>
        </w:rPr>
        <w:t xml:space="preserve">α</w:t>
      </w:r>
      <w:r>
        <w:rPr>
          <w:rFonts w:ascii="Cambria" w:cs="Cambria" w:eastAsia="Cambria" w:hAnsi="Cambria"/>
          <w:i w:val="false"/>
          <w:iCs w:val="false"/>
          <w:sz w:val="24"/>
          <w:szCs w:val="24"/>
        </w:rPr>
        <w:t xml:space="preserve">, from a more elaborate set of diagrams.</w:t>
      </w:r>
    </w:p>
    <w:p>
      <w:pPr>
        <w:keepNext/>
        <w:keepLines/>
        <w:spacing w:after="120" w:before="360" w:line="360" w:lineRule="auto"/>
        <w:jc w:val="center"/>
      </w:pPr>
      <w:r>
        <w:rPr>
          <w:rFonts w:ascii="Cambria" w:cs="Cambria" w:eastAsia="Cambria" w:hAnsi="Cambria"/>
          <w:b/>
          <w:bCs/>
          <w:i/>
          <w:iCs/>
          <w:sz w:val="20"/>
          <w:szCs w:val="20"/>
        </w:rPr>
        <w:t xml:space="preserve">Equation (10)</w:t>
      </w:r>
      <w:r>
        <w:rPr>
          <w:rFonts w:ascii="Cambria" w:cs="Cambria" w:eastAsia="Cambria" w:hAnsi="Cambria"/>
          <w:i/>
          <w:iCs/>
          <w:sz w:val="20"/>
          <w:szCs w:val="20"/>
        </w:rPr>
        <w:t xml:space="preserve">  —  The electron’s anomalous magnetic moment:</w:t>
      </w:r>
    </w:p>
    <w:p>
      <w:pPr>
        <w:keepNext w:val="false"/>
        <w:keepLines/>
        <w:spacing w:after="300" w:before="12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 = α/(2π) + ···</w:t>
      </w:r>
      <w:r>
        <w:rPr>
          <w:rFonts w:ascii="Cambria" w:cs="Cambria" w:eastAsia="Cambria" w:hAnsi="Cambria"/>
          <w:sz w:val="24"/>
          <w:szCs w:val="24"/>
        </w:rPr>
        <w:t xml:space="preserve">    (10)</w:t>
      </w:r>
    </w:p>
    <w:p>
      <w:pPr>
        <w:spacing w:after="260" w:line="360" w:lineRule="auto"/>
        <w:jc w:val="left"/>
      </w:pPr>
      <w:r>
        <w:rPr>
          <w:rFonts w:ascii="Cambria" w:cs="Cambria" w:eastAsia="Cambria" w:hAnsi="Cambria"/>
          <w:i w:val="false"/>
          <w:iCs w:val="false"/>
          <w:sz w:val="24"/>
          <w:szCs w:val="24"/>
        </w:rPr>
        <w:t xml:space="preserve">The full series agrees with experiment to better than one part in a billion, and through roughly ten significant digits of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hyperlink w:history="1" w:anchor="note12">
        <w:r>
          <w:rPr>
            <w:rFonts w:ascii="Cambria" w:cs="Cambria" w:eastAsia="Cambria" w:hAnsi="Cambria"/>
            <w:i w:val="false"/>
            <w:iCs w:val="false"/>
            <w:color w:val="44546A"/>
            <w:sz w:val="24"/>
            <w:szCs w:val="24"/>
            <w:u w:val="single"/>
            <w:vertAlign w:val="superscript"/>
          </w:rPr>
          <w:t xml:space="preserve">12</w:t>
        </w:r>
      </w:hyperlink>
      <w:r>
        <w:rPr>
          <w:rFonts w:ascii="Cambria" w:cs="Cambria" w:eastAsia="Cambria" w:hAnsi="Cambria"/>
          <w:i w:val="false"/>
          <w:iCs w:val="false"/>
          <w:sz w:val="24"/>
          <w:szCs w:val="24"/>
        </w:rPr>
        <w:t xml:space="preserve"> — plausibly one of the most stringent quantitative tests any physical theory has ever passed. This is about as clear a demonstration as exists anywhere that the quantum electromagnetic field is not optional decoration layered on top of a simpler classical story. The electron’s magnetic moment carries the literal fingerprints of virtual quantum processes inside it, measurably, and a purely classical or purely phase-centered picture (however illuminating elsewhere in this book) cannot replace this particular piece of physics.</w:t>
      </w:r>
    </w:p>
    <w:p>
      <w:pPr>
        <w:spacing w:after="260" w:line="360" w:lineRule="auto"/>
        <w:jc w:val="left"/>
      </w:pPr>
      <w:r>
        <w:rPr>
          <w:rFonts w:ascii="Cambria" w:cs="Cambria" w:eastAsia="Cambria" w:hAnsi="Cambria"/>
          <w:i w:val="false"/>
          <w:iCs w:val="false"/>
          <w:sz w:val="24"/>
          <w:szCs w:val="24"/>
        </w:rPr>
        <w:t xml:space="preserve">A complete theory has to reproduce it in full, and of the frameworks this book has discussed, only full QED does.</w:t>
      </w:r>
    </w:p>
    <w:p>
      <w:pPr>
        <w:spacing w:after="260" w:line="360" w:lineRule="auto"/>
        <w:jc w:val="left"/>
      </w:pPr>
      <w:r>
        <w:rPr>
          <w:rFonts w:ascii="Cambria" w:cs="Cambria" w:eastAsia="Cambria" w:hAnsi="Cambria"/>
          <w:i w:val="false"/>
          <w:iCs w:val="false"/>
          <w:sz w:val="24"/>
          <w:szCs w:val="24"/>
        </w:rPr>
        <w:t xml:space="preserve">This is where Feynman diagrams earn their keep in the most concrete way this book has offered yet. At lowest order, an electron interacts with the electromagnetic field in the simplest possible way, predicting </w:t>
      </w:r>
      <w:r>
        <w:rPr>
          <w:rFonts w:ascii="Cambria Math" w:cs="Cambria Math" w:eastAsia="Cambria Math" w:hAnsi="Cambria Math"/>
          <w:i/>
          <w:iCs/>
          <w:sz w:val="24"/>
          <w:szCs w:val="24"/>
        </w:rPr>
        <w:t xml:space="preserve">g = 2</w:t>
      </w:r>
      <w:r>
        <w:rPr>
          <w:rFonts w:ascii="Cambria" w:cs="Cambria" w:eastAsia="Cambria" w:hAnsi="Cambria"/>
          <w:i w:val="false"/>
          <w:iCs w:val="false"/>
          <w:sz w:val="24"/>
          <w:szCs w:val="24"/>
        </w:rPr>
        <w:t xml:space="preserve"> on the nose. Quantum corrections then appear as additional diagrams: an electron emitting and reabsorbing a single virtual photon contributes the first, dominant correction; more complicated loops, involving more virtual particles interacting in more elaborate patterns, contribute smaller corrections at each successive order.</w:t>
      </w:r>
    </w:p>
    <w:p>
      <w:pPr>
        <w:spacing w:after="260" w:line="360" w:lineRule="auto"/>
        <w:jc w:val="left"/>
      </w:pPr>
      <w:r>
        <w:rPr>
          <w:rFonts w:ascii="Cambria" w:cs="Cambria" w:eastAsia="Cambria" w:hAnsi="Cambria"/>
          <w:i w:val="false"/>
          <w:iCs w:val="false"/>
          <w:sz w:val="24"/>
          <w:szCs w:val="24"/>
        </w:rPr>
        <w:t xml:space="preserve">Every diagram corresponds to one precisely defined mathematical contribution to the total amplitude, and the final prediction comes from adding an enormous number of these contributions together according to the rules of the perturbative expansion — calculations that, at the highest orders anyone has completed, take years of dedicated computation, even though the underlying interaction rule generating every single diagram remains the same one sentence repeated over and over: matter couples to the electromagnetic potential. Everything else, however baroque the individual diagram, grows from that single rule.</w:t>
      </w:r>
    </w:p>
    <w:p>
      <w:pPr>
        <w:spacing w:after="260" w:line="360" w:lineRule="auto"/>
        <w:jc w:val="left"/>
      </w:pPr>
      <w:r>
        <w:rPr>
          <w:rFonts w:ascii="Cambria" w:cs="Cambria" w:eastAsia="Cambria" w:hAnsi="Cambria"/>
          <w:i w:val="false"/>
          <w:iCs w:val="false"/>
          <w:sz w:val="24"/>
          <w:szCs w:val="24"/>
        </w:rPr>
        <w:t xml:space="preserve">In diagram language, that one rule is drawn as a vertex — a single point where a charged particle line meets a photon line, schematically </w:t>
      </w:r>
      <w:r>
        <w:rPr>
          <w:rFonts w:ascii="Cambria Math" w:cs="Cambria Math" w:eastAsia="Cambria Math" w:hAnsi="Cambria Math"/>
          <w:i/>
          <w:iCs/>
          <w:sz w:val="24"/>
          <w:szCs w:val="24"/>
        </w:rPr>
        <w:t xml:space="preserve">electron + photon ↔ electron</w:t>
      </w:r>
      <w:r>
        <w:rPr>
          <w:rFonts w:ascii="Cambria" w:cs="Cambria" w:eastAsia="Cambria" w:hAnsi="Cambria"/>
          <w:i w:val="false"/>
          <w:iCs w:val="false"/>
          <w:sz w:val="24"/>
          <w:szCs w:val="24"/>
        </w:rPr>
        <w:t xml:space="preserve">, with the coupling strength there fixed by the electromagnetic coupling constant.</w:t>
      </w:r>
    </w:p>
    <w:p>
      <w:pPr>
        <w:spacing w:after="120" w:line="360" w:lineRule="auto"/>
        <w:jc w:val="center"/>
      </w:pPr>
      <w:r>
        <w:drawing>
          <wp:inline distT="0" distB="0" distL="0" distR="0">
            <wp:extent cx="4000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00500" cy="22860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15. The vertex is one meeting of a charged-particle line and a photon line: a term in an amplitude.</w:t>
      </w:r>
    </w:p>
    <w:p>
      <w:pPr>
        <w:spacing w:after="260" w:line="360" w:lineRule="auto"/>
        <w:jc w:val="left"/>
      </w:pPr>
      <w:r>
        <w:rPr>
          <w:rFonts w:ascii="Cambria" w:cs="Cambria" w:eastAsia="Cambria" w:hAnsi="Cambria"/>
          <w:i w:val="false"/>
          <w:iCs w:val="false"/>
          <w:sz w:val="24"/>
          <w:szCs w:val="24"/>
        </w:rPr>
        <w:t xml:space="preserve">It’s tempting to picture the vertex as a tiny physical event happening at one precise point in spacetime. It’s more accurate, and more useful, to think of it as the basic interaction term in the Lagrangian, generating diagrams, which generate amplitudes, which generate probabilities, which generate the experimental predictions tested in a lab — the picture sitting at the very end of that mathematical chain, not the beginning of it.</w:t>
      </w:r>
    </w:p>
    <w:p>
      <w:pPr>
        <w:spacing w:after="260" w:line="360" w:lineRule="auto"/>
        <w:jc w:val="left"/>
      </w:pPr>
      <w:r>
        <w:rPr>
          <w:rFonts w:ascii="Cambria" w:cs="Cambria" w:eastAsia="Cambria" w:hAnsi="Cambria"/>
          <w:i w:val="false"/>
          <w:iCs w:val="false"/>
          <w:sz w:val="24"/>
          <w:szCs w:val="24"/>
        </w:rPr>
        <w:t xml:space="preserve">What’s extraordinary is how much physics unfolds from this one small interaction rule. Atomic spectra, chemical bonding, scattering, radiation, absorption, emission, magnetic moments, vacuum polarization, the Lamb shift, quantum corrections to Coulomb’s law, and the entire sprawling field of optics all trace back to the same vertex, repeated in different combinations. This is what physicists mean when they praise the power of a fundamental theory: QED contains no separate equation labeled “lasers,” and no separate equation labeled “chemistry.” It contains fields and one interaction rule between them, and lasers and chemistry both emerge from the dynamics of that rule playing out in the right physical system.</w:t>
      </w:r>
    </w:p>
    <w:p>
      <w:pPr>
        <w:spacing w:after="260" w:line="360" w:lineRule="auto"/>
        <w:jc w:val="left"/>
      </w:pPr>
      <w:r>
        <w:rPr>
          <w:rFonts w:ascii="Cambria" w:cs="Cambria" w:eastAsia="Cambria" w:hAnsi="Cambria"/>
          <w:i w:val="false"/>
          <w:iCs w:val="false"/>
          <w:sz w:val="24"/>
          <w:szCs w:val="24"/>
        </w:rPr>
        <w:t xml:space="preserve">The simplicity lives entirely at the level of the fundamental rule. All the complexity anyone experiences lives in the solutions.</w:t>
      </w:r>
    </w:p>
    <w:p>
      <w:pPr>
        <w:pStyle w:val="Heading2"/>
        <w:pageBreakBefore/>
        <w:spacing w:after="240" w:before="0"/>
        <w:jc w:val="center"/>
      </w:pPr>
      <w:bookmarkStart w:name="toc48" w:id="1"/>
      <w:r>
        <w:rPr>
          <w:rFonts w:ascii="Amazon Ember" w:cs="Amazon Ember" w:eastAsia="Amazon Ember" w:hAnsi="Amazon Ember"/>
          <w:b/>
          <w:bCs/>
          <w:color w:val="0000FF"/>
          <w:sz w:val="36"/>
          <w:szCs w:val="36"/>
        </w:rPr>
        <w:t xml:space="preserve">Chapter 37: A Resolution Dial</w:t>
      </w:r>
      <w:bookmarkEnd w:id="1"/>
    </w:p>
    <w:p>
      <w:pPr>
        <w:spacing w:after="260" w:line="360" w:lineRule="auto"/>
        <w:jc w:val="left"/>
      </w:pPr>
      <w:r>
        <w:rPr>
          <w:rFonts w:ascii="Cambria" w:cs="Cambria" w:eastAsia="Cambria" w:hAnsi="Cambria"/>
          <w:i w:val="false"/>
          <w:iCs w:val="false"/>
          <w:sz w:val="24"/>
          <w:szCs w:val="24"/>
        </w:rPr>
        <w:t xml:space="preserve">Turn a resolution dial and the phase story is still the story. Every amplitude still carries a phase. Every diagram is still one contribution to an amplitude. Vacuum polarization, the dressing of the electron, and the anomalous magnetic moment add more amplitudes to the sum. They do not replace the sum. The phase-centered picture is a way of seeing what QED’s own machinery is doing. It is not a second theory competing for the same job.</w:t>
      </w:r>
    </w:p>
    <w:p>
      <w:pPr>
        <w:spacing w:after="260" w:line="360" w:lineRule="auto"/>
        <w:jc w:val="left"/>
      </w:pPr>
      <w:r>
        <w:rPr>
          <w:rFonts w:ascii="Cambria" w:cs="Cambria" w:eastAsia="Cambria" w:hAnsi="Cambria"/>
          <w:i w:val="false"/>
          <w:iCs w:val="false"/>
          <w:sz w:val="24"/>
          <w:szCs w:val="24"/>
        </w:rPr>
        <w:t xml:space="preserve">With that reassurance in place, here is the renormalization story told properly, because the version that circulates informally (physicists calculated something, got infinity, calculated it again, got infinity again, got annoyed, and eventually invented a trick for subtracting the infinities away) is entertaining and wrong in nearly every detail that matters. Start instead with a simple question: measure an electron’s charge, get some number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Now probe the electron from farther away, then from closer. Should the interaction necessarily look identical at every distance? Classically, the intuition says yes — a charge is a charge, full stop.</w:t>
      </w:r>
    </w:p>
    <w:p>
      <w:pPr>
        <w:spacing w:after="260" w:line="360" w:lineRule="auto"/>
        <w:jc w:val="left"/>
      </w:pPr>
      <w:r>
        <w:rPr>
          <w:rFonts w:ascii="Cambria" w:cs="Cambria" w:eastAsia="Cambria" w:hAnsi="Cambria"/>
          <w:i w:val="false"/>
          <w:iCs w:val="false"/>
          <w:sz w:val="24"/>
          <w:szCs w:val="24"/>
        </w:rPr>
        <w:t xml:space="preserve">Quantum theory says the situation is subtler, because the electromagnetic interaction is surrounded by the same quantum effects described in </w:t>
      </w:r>
      <w:r>
        <w:rPr>
          <w:rFonts w:ascii="Cambria" w:cs="Cambria" w:eastAsia="Cambria" w:hAnsi="Cambria"/>
          <w:i w:val="false"/>
          <w:iCs w:val="false"/>
          <w:sz w:val="24"/>
          <w:szCs w:val="24"/>
        </w:rPr>
        <w:t xml:space="preserve">Chapter </w:t>
      </w:r>
      <w:hyperlink w:history="1" w:anchor="toc47">
        <w:r>
          <w:rPr>
            <w:rFonts w:ascii="Cambria" w:cs="Cambria" w:eastAsia="Cambria" w:hAnsi="Cambria"/>
            <w:i w:val="false"/>
            <w:iCs w:val="false"/>
            <w:color w:val="44546A"/>
            <w:sz w:val="24"/>
            <w:szCs w:val="24"/>
            <w:u w:val="single"/>
          </w:rPr>
          <w:t xml:space="preserve">36</w:t>
        </w:r>
      </w:hyperlink>
      <w:r>
        <w:rPr>
          <w:rFonts w:ascii="Cambria" w:cs="Cambria" w:eastAsia="Cambria" w:hAnsi="Cambria"/>
          <w:i w:val="false"/>
          <w:iCs w:val="false"/>
          <w:sz w:val="24"/>
          <w:szCs w:val="24"/>
        </w:rPr>
        <w:t xml:space="preserve">, and the number inferred from an experiment depends slightly on the scale at which that experiment is conducted. The charge runs, not because the electron is physically inflating or shrinking as you approach it, but because the quantum theory reorganizes how the interaction appears at different scales, and your experiment becomes sensitive to different pieces of that reorganization depending on how closely you’re looking. This isn’t a hypothetical experiment.</w:t>
      </w:r>
    </w:p>
    <w:p>
      <w:pPr>
        <w:spacing w:after="260" w:line="360" w:lineRule="auto"/>
        <w:jc w:val="left"/>
      </w:pPr>
      <w:r>
        <w:rPr>
          <w:rFonts w:ascii="Cambria" w:cs="Cambria" w:eastAsia="Cambria" w:hAnsi="Cambria"/>
          <w:i w:val="false"/>
          <w:iCs w:val="false"/>
          <w:sz w:val="24"/>
          <w:szCs w:val="24"/>
        </w:rPr>
        <w:t xml:space="preserve">A particle accelerator is, among other things, this kind of probe: colliding particles at higher energy is one way of looking closer, and the electromagnetic coupling measured in a high-energy collision genuinely differs from the one measured on a tabletop, for precisely this reason.</w:t>
      </w:r>
    </w:p>
    <w:p>
      <w:pPr>
        <w:spacing w:after="260" w:line="360" w:lineRule="auto"/>
        <w:jc w:val="left"/>
      </w:pPr>
      <w:r>
        <w:rPr>
          <w:rFonts w:ascii="Cambria" w:cs="Cambria" w:eastAsia="Cambria" w:hAnsi="Cambria"/>
          <w:i w:val="false"/>
          <w:iCs w:val="false"/>
          <w:sz w:val="24"/>
          <w:szCs w:val="24"/>
        </w:rPr>
        <w:t xml:space="preserve">Picture physics as coming equipped with a resolution dial. Turn it toward low resolution, and you see electrons, atoms, currents, fields, superconductors — the everyday inventory of ordinary physics. Turn it toward high resolution, and you begin to see quantum fluctuations, virtual processes, radiative corrections, pair-production channels, and increasingly fine-grained field dynamics. The laws you write down do not become arbitrary as you turn that dial. They evolve systematically, and renormalization is the precise statement of how — which is why it belongs naturally beside the idea of emergence explored throughout this book: both are really asking the same question, </w:t>
      </w:r>
      <w:r>
        <w:rPr>
          <w:rFonts w:ascii="Cambria Math" w:cs="Cambria Math" w:eastAsia="Cambria Math" w:hAnsi="Cambria Math"/>
          <w:i/>
          <w:iCs/>
          <w:sz w:val="24"/>
          <w:szCs w:val="24"/>
        </w:rPr>
        <w:t xml:space="preserve">what happens to the physics when you change scale?</w:t>
      </w:r>
    </w:p>
    <w:p>
      <w:pPr>
        <w:spacing w:after="120" w:line="360" w:lineRule="auto"/>
        <w:jc w:val="center"/>
      </w:pPr>
      <w:r>
        <w:drawing>
          <wp:inline distT="0" distB="0" distL="0" distR="0">
            <wp:extent cx="4000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220027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9. Vacuum polarization modifies the effective electromagnetic coupling. Probe from everyday distances and you see the familiar, screened value; get close enough and less of that screening is left to see — the effective charge grows. (The “screening cloud” is a visualization, not a literal population of virtual particles.)</w:t>
      </w:r>
    </w:p>
    <w:p>
      <w:pPr>
        <w:spacing w:after="260" w:line="360" w:lineRule="auto"/>
        <w:jc w:val="left"/>
      </w:pPr>
      <w:r>
        <w:rPr>
          <w:rFonts w:ascii="Cambria" w:cs="Cambria" w:eastAsia="Cambria" w:hAnsi="Cambria"/>
          <w:i w:val="false"/>
          <w:iCs w:val="false"/>
          <w:sz w:val="24"/>
          <w:szCs w:val="24"/>
        </w:rPr>
        <w:t xml:space="preserve">The technical phrase for turning that dial toward lower resolution is “integrating out” the high-energy degrees of freedom you no longer want to track explicitly. It sounds ominous. The idea is straightforward: quantum mechanics still allows those high-energy details to influence low-energy physics even after you stop tracking them one by one, so instead of pretending they don’t exist at all, you calculate their aggregate effect and absorb it into the parameters of a lower-energy effective theory — removing the explicit variables while keeping their consequences fully intact.</w:t>
      </w:r>
    </w:p>
    <w:p>
      <w:pPr>
        <w:spacing w:after="260" w:line="360" w:lineRule="auto"/>
        <w:jc w:val="left"/>
      </w:pPr>
      <w:r>
        <w:rPr>
          <w:rFonts w:ascii="Cambria" w:cs="Cambria" w:eastAsia="Cambria" w:hAnsi="Cambria"/>
          <w:i w:val="false"/>
          <w:iCs w:val="false"/>
          <w:sz w:val="24"/>
          <w:szCs w:val="24"/>
        </w:rPr>
        <w:t xml:space="preserve">An ordinary glass of air does the same thing in spirit: nobody tracks every molecule’s trajectory to predict how the gas behaves; pressure, temperature, and density summarize an enormous amount of microscopic information, in effect integrating the molecules out without ever denying that they exist. Quantum field theory does the same trick with far greater mathematical precision — an effective low-energy theory built this way is not a vague approximation, but something that can be systematically derived from the microscopic theory underneath it. Integrating out is the specific move; renormalization is the broader bookkeeping that keeps every measurable prediction unchanged no matter where the dial gets set.</w:t>
      </w:r>
    </w:p>
    <w:p>
      <w:pPr>
        <w:spacing w:after="260" w:line="360" w:lineRule="auto"/>
        <w:jc w:val="left"/>
      </w:pPr>
      <w:r>
        <w:rPr>
          <w:rFonts w:ascii="Cambria" w:cs="Cambria" w:eastAsia="Cambria" w:hAnsi="Cambria"/>
          <w:i w:val="false"/>
          <w:iCs w:val="false"/>
          <w:sz w:val="24"/>
          <w:szCs w:val="24"/>
        </w:rPr>
        <w:t xml:space="preserve">The two ideas travel together constantly in this Part, but they are not quite the same word for the same thing.</w:t>
      </w:r>
    </w:p>
    <w:p>
      <w:pPr>
        <w:spacing w:after="260" w:line="360" w:lineRule="auto"/>
        <w:jc w:val="left"/>
      </w:pPr>
      <w:r>
        <w:rPr>
          <w:rFonts w:ascii="Cambria" w:cs="Cambria" w:eastAsia="Cambria" w:hAnsi="Cambria"/>
          <w:i w:val="false"/>
          <w:iCs w:val="false"/>
          <w:sz w:val="24"/>
          <w:szCs w:val="24"/>
        </w:rPr>
        <w:t xml:space="preserve">This is also, finally, where the infamous infinities come from, and why they were never a sign of failure. Quantum field theory permits contributions from arbitrarily short distances and arbitrarily high momenta, and certain quantities, calculated naively by integrating over all of them at once, simply fail to converge. That divergence does not mean nature contains some literally infinite measurable quantity sitting out there waiting to be found. It means the calculation, as posed, was asking the theory to describe arbitrarily short distances using parameters that had not yet been properly related to anything measurable.</w:t>
      </w:r>
    </w:p>
    <w:p>
      <w:pPr>
        <w:spacing w:after="260" w:line="360" w:lineRule="auto"/>
        <w:jc w:val="left"/>
      </w:pPr>
      <w:r>
        <w:rPr>
          <w:rFonts w:ascii="Cambria" w:cs="Cambria" w:eastAsia="Cambria" w:hAnsi="Cambria"/>
          <w:i w:val="false"/>
          <w:iCs w:val="false"/>
          <w:sz w:val="24"/>
          <w:szCs w:val="24"/>
        </w:rPr>
        <w:t xml:space="preserve">The fix is to introduce a temporary cutoff, integrating only up to some large but finite momentum scale, obtain a finite but cutoff-dependent answer, and then let the theory’s parameters depend on that cutoff in the way needed to keep every physical prediction unchanged as the cutoff is pushed away. Picture two numbers moving together as the cutoff slides outward: the loop correction, which grows the further out you push it, and the bare mass sitting in the Lagrangian, which you’re now free to let shift in the opposite direction to compensate.</w:t>
      </w:r>
    </w:p>
    <w:p>
      <w:pPr>
        <w:spacing w:after="260" w:line="360" w:lineRule="auto"/>
        <w:jc w:val="left"/>
      </w:pPr>
      <w:r>
        <w:rPr>
          <w:rFonts w:ascii="Cambria" w:cs="Cambria" w:eastAsia="Cambria" w:hAnsi="Cambria"/>
          <w:i w:val="false"/>
          <w:iCs w:val="false"/>
          <w:sz w:val="24"/>
          <w:szCs w:val="24"/>
        </w:rPr>
        <w:t xml:space="preserve">Push the cutoff further, the correction grows, the bare parameter shrinks to match, and their sum (the one number an experiment can measure) never moves. The “bare” mass and charge appearing in this calculation were never meant to be measured directly — there was never a laboratory containing two separate electrons, one labeled bare and one labeled physical, waiting to be compared. There is only ever the one physical electron; “bare” is simply the name for a parameter’s role in a particular mathematical organization of the calculation, nothing more mysterious than that.</w:t>
      </w:r>
    </w:p>
    <w:p>
      <w:pPr>
        <w:spacing w:after="260" w:line="360" w:lineRule="auto"/>
        <w:jc w:val="left"/>
      </w:pPr>
      <w:r>
        <w:rPr>
          <w:rFonts w:ascii="Cambria" w:cs="Cambria" w:eastAsia="Cambria" w:hAnsi="Cambria"/>
          <w:i w:val="false"/>
          <w:iCs w:val="false"/>
          <w:sz w:val="24"/>
          <w:szCs w:val="24"/>
        </w:rPr>
        <w:t xml:space="preserve">This same logic explains why even the famous fine-structure constant, the number physicists reach for as shorthand for the raw strength of electromagnetism,</w:t>
      </w:r>
    </w:p>
    <w:p>
      <w:pPr>
        <w:keepNext/>
        <w:keepLines/>
        <w:spacing w:after="120" w:before="360" w:line="360" w:lineRule="auto"/>
        <w:jc w:val="center"/>
      </w:pPr>
      <w:r>
        <w:rPr>
          <w:rFonts w:ascii="Cambria" w:cs="Cambria" w:eastAsia="Cambria" w:hAnsi="Cambria"/>
          <w:b/>
          <w:bCs/>
          <w:i/>
          <w:iCs/>
          <w:sz w:val="20"/>
          <w:szCs w:val="20"/>
        </w:rPr>
        <w:t xml:space="preserve">Equation (11)</w:t>
      </w:r>
      <w:r>
        <w:rPr>
          <w:rFonts w:ascii="Cambria" w:cs="Cambria" w:eastAsia="Cambria" w:hAnsi="Cambria"/>
          <w:i/>
          <w:iCs/>
          <w:sz w:val="20"/>
          <w:szCs w:val="20"/>
        </w:rPr>
        <w:t xml:space="preserve">  —  The fine-structure constant:</w:t>
      </w:r>
    </w:p>
    <w:p>
      <w:pPr>
        <w:keepNext w:val="false"/>
        <w:keepLines/>
        <w:spacing w:after="300" w:before="120" w:line="360" w:lineRule="auto"/>
        <w:jc w:val="center"/>
      </w:pPr>
      <w:r>
        <w:rPr>
          <w:rFonts w:ascii="Cambria Math" w:cs="Cambria Math" w:eastAsia="Cambria Math" w:hAnsi="Cambria Math"/>
          <w:i/>
          <w:iCs/>
          <w:sz w:val="24"/>
          <w:szCs w:val="24"/>
        </w:rPr>
        <w:t xml:space="preserve">α = e²/4πε₀ħc ≈ 1/137</w:t>
      </w:r>
      <w:r>
        <w:rPr>
          <w:rFonts w:ascii="Cambria" w:cs="Cambria" w:eastAsia="Cambria" w:hAnsi="Cambria"/>
          <w:sz w:val="24"/>
          <w:szCs w:val="24"/>
        </w:rPr>
        <w:t xml:space="preserve">    (11)</w:t>
      </w:r>
    </w:p>
    <w:p>
      <w:pPr>
        <w:spacing w:after="260" w:line="360" w:lineRule="auto"/>
        <w:jc w:val="left"/>
      </w:pPr>
      <w:r>
        <w:rPr>
          <w:rFonts w:ascii="Cambria" w:cs="Cambria" w:eastAsia="Cambria" w:hAnsi="Cambria"/>
          <w:i w:val="false"/>
          <w:iCs w:val="false"/>
          <w:sz w:val="24"/>
          <w:szCs w:val="24"/>
        </w:rPr>
        <w:t xml:space="preserve">turns out not to be perfectly scale-independent after all. At higher energies, the effective electromagnetic coupling grows somewhat larger than 1/137, in a way too small to matter at ordinary energies and yet large enough for precision experiments to detect cleanly. The famous number 1/137 is, in this exact sense, only the low-energy face of a coupling that depends on scale — and this is precisely where the connection to Mead’s program stops being poetic and becomes direct. Mead asks which variables best describe a coherent many-body electromagnetic system.</w:t>
      </w:r>
    </w:p>
    <w:p>
      <w:pPr>
        <w:spacing w:after="260" w:line="360" w:lineRule="auto"/>
        <w:jc w:val="left"/>
      </w:pPr>
      <w:r>
        <w:rPr>
          <w:rFonts w:ascii="Cambria" w:cs="Cambria" w:eastAsia="Cambria" w:hAnsi="Cambria"/>
          <w:i w:val="false"/>
          <w:iCs w:val="false"/>
          <w:sz w:val="24"/>
          <w:szCs w:val="24"/>
        </w:rPr>
        <w:t xml:space="preserve">Renormalization asks which variables and parameters best describe physics at a given scale. Both questions are, underneath the different vocabulary, the same question: stop insisting on microscopic variables the moment the physics itself has organized into something simpler, whether that simpler thing is a superconductor’s collective phase or QED’s own effectively fixed low-energy charge.</w:t>
      </w:r>
    </w:p>
    <w:p>
      <w:pPr>
        <w:pStyle w:val="Heading2"/>
        <w:pageBreakBefore/>
        <w:spacing w:after="240" w:before="0"/>
        <w:jc w:val="center"/>
      </w:pPr>
      <w:bookmarkStart w:name="toc49" w:id="1"/>
      <w:r>
        <w:rPr>
          <w:rFonts w:ascii="Amazon Ember" w:cs="Amazon Ember" w:eastAsia="Amazon Ember" w:hAnsi="Amazon Ember"/>
          <w:b/>
          <w:bCs/>
          <w:color w:val="0000FF"/>
          <w:sz w:val="36"/>
          <w:szCs w:val="36"/>
        </w:rPr>
        <w:t xml:space="preserve">Chapter 38: Renormalization Is a Translation System</w:t>
      </w:r>
      <w:bookmarkEnd w:id="1"/>
    </w:p>
    <w:p>
      <w:pPr>
        <w:spacing w:after="260" w:line="360" w:lineRule="auto"/>
        <w:jc w:val="left"/>
      </w:pPr>
      <w:r>
        <w:rPr>
          <w:rFonts w:ascii="Cambria" w:cs="Cambria" w:eastAsia="Cambria" w:hAnsi="Cambria"/>
          <w:i w:val="false"/>
          <w:iCs w:val="false"/>
          <w:sz w:val="24"/>
          <w:szCs w:val="24"/>
        </w:rPr>
        <w:t xml:space="preserve">A cutoff, remember, is something a physicist introduces to make a calculation tractable — nature has no idea that anyone chose a particular numerical value for it. Change the cutoff, and the mathematical parameters describing the theory will shift accordingly; every measurable prediction has to come out exactly the same regardless. This is closely analogous to changing coordinates on a map: the description on the page changes completely, the underlying territory does not move an inch. That is why renormalization is best understood as a consistency requirement rather than a calculational trick — a guarantee that different mathematical descriptions of the same physics, built at different scales, agree perfectly on everything that can be measured.</w:t>
      </w:r>
    </w:p>
    <w:p>
      <w:pPr>
        <w:spacing w:after="260" w:line="360" w:lineRule="auto"/>
        <w:jc w:val="left"/>
      </w:pPr>
      <w:r>
        <w:rPr>
          <w:rFonts w:ascii="Cambria" w:cs="Cambria" w:eastAsia="Cambria" w:hAnsi="Cambria"/>
          <w:i w:val="false"/>
          <w:iCs w:val="false"/>
          <w:sz w:val="24"/>
          <w:szCs w:val="24"/>
        </w:rPr>
        <w:t xml:space="preserve">Seen this way, renormalization functions as a translation system: one physicist working at microscopic scale and another working with a low-energy effective theory may use entirely different parameters, even different variables, and renormalization is the dictionary telling them how to translate between the two descriptions without contradiction.</w:t>
      </w:r>
    </w:p>
    <w:p>
      <w:pPr>
        <w:spacing w:after="260" w:line="360" w:lineRule="auto"/>
        <w:jc w:val="left"/>
      </w:pPr>
      <w:r>
        <w:rPr>
          <w:rFonts w:ascii="Cambria" w:cs="Cambria" w:eastAsia="Cambria" w:hAnsi="Cambria"/>
          <w:i w:val="false"/>
          <w:iCs w:val="false"/>
          <w:sz w:val="24"/>
          <w:szCs w:val="24"/>
        </w:rPr>
        <w:t xml:space="preserve">Not every microscopic detail survives translation to lower energies with equal weight. Some effects shrink toward irrelevance as the scale changes; others remain important; a rare few grow in importance. This is the technical content hiding behind the intimidating phrase “relevant, irrelevant, and marginal operators”: ominous-sounding language for a simple bookkeeping fact about which interactions matter more or less as you zoom out.</w:t>
      </w:r>
    </w:p>
    <w:p>
      <w:pPr>
        <w:spacing w:after="260" w:line="360" w:lineRule="auto"/>
        <w:jc w:val="left"/>
      </w:pPr>
      <w:r>
        <w:rPr>
          <w:rFonts w:ascii="Cambria" w:cs="Cambria" w:eastAsia="Cambria" w:hAnsi="Cambria"/>
          <w:i w:val="false"/>
          <w:iCs w:val="false"/>
          <w:sz w:val="24"/>
          <w:szCs w:val="24"/>
        </w:rPr>
        <w:t xml:space="preserve">This is also the deep reason very different microscopic systems can flow toward identical macroscopic behavior: two materials built from different atoms, with completely different microscopic interactions (a fluid at its liquid-gas critical point and a magnet at its Curie point, say) can exhibit exactly the same scaling laws near a phase transition, because their microscopic differences have become irrelevant to the long-distance physics being observed.</w:t>
      </w:r>
    </w:p>
    <w:p>
      <w:pPr>
        <w:spacing w:after="260" w:line="360" w:lineRule="auto"/>
        <w:jc w:val="left"/>
      </w:pPr>
      <w:r>
        <w:rPr>
          <w:rFonts w:ascii="Cambria" w:cs="Cambria" w:eastAsia="Cambria" w:hAnsi="Cambria"/>
          <w:i w:val="false"/>
          <w:iCs w:val="false"/>
          <w:sz w:val="24"/>
          <w:szCs w:val="24"/>
        </w:rPr>
        <w:t xml:space="preserve">That phenomenon, universality, is one of the deepest reasons effective theories work as well as they do — the large-scale world often remembers only a small handful of essential features of the microscopic world underneath it, and a superconducting wire’s collective phase needs to remember only the few microscopic features that survive the flow down to low energies, not the full electronic structure of every atom in the sample.</w:t>
      </w:r>
    </w:p>
    <w:p>
      <w:pPr>
        <w:spacing w:after="260" w:line="360" w:lineRule="auto"/>
        <w:jc w:val="left"/>
      </w:pPr>
      <w:r>
        <w:rPr>
          <w:rFonts w:ascii="Cambria" w:cs="Cambria" w:eastAsia="Cambria" w:hAnsi="Cambria"/>
          <w:i w:val="false"/>
          <w:iCs w:val="false"/>
          <w:sz w:val="24"/>
          <w:szCs w:val="24"/>
        </w:rPr>
        <w:t xml:space="preserve">A superconductor, seen this way, is itself a renormalization story from beginning to end. It contains an enormous number of microscopic degrees of freedom, and yet at sufficiently low energies a much smaller set of variables — chief among them the collective order parameter’s phase — captures essentially all of the physics that matters. The microscopic complexity survives this description, reorganized rather than erased, compressed into the handful of variables that remain after everything irrelevant has been integrated away — a far more rigorous way of stating the intuition behind collective electrodynamics than the bare claim that phase happens to be convenient.</w:t>
      </w:r>
    </w:p>
    <w:p>
      <w:pPr>
        <w:spacing w:after="260" w:line="360" w:lineRule="auto"/>
        <w:jc w:val="left"/>
      </w:pPr>
      <w:r>
        <w:rPr>
          <w:rFonts w:ascii="Cambria" w:cs="Cambria" w:eastAsia="Cambria" w:hAnsi="Cambria"/>
          <w:i w:val="false"/>
          <w:iCs w:val="false"/>
          <w:sz w:val="24"/>
          <w:szCs w:val="24"/>
        </w:rPr>
        <w:t xml:space="preserve">Something particularly striking happens to the electromagnetic potential specifically as it’s traced through this entire hierarchy. It appears at the microscopic level of QED. It appears in the effective description of coherent charged matter. It appears in superconducting phase dynamics. It appears in ordinary classical electromagnetism. It appears in the Aharonov–Bohm effect. The same mathematical object keeps resurfacing at every single level of description this book has visited, which doesn’t mean its role is identical at each level — it very much isn’t — but does suggest the potential was never an accidental variable, chosen by historical convention and kept around out of habit.</w:t>
      </w:r>
    </w:p>
    <w:p>
      <w:pPr>
        <w:spacing w:after="260" w:line="360" w:lineRule="auto"/>
        <w:jc w:val="left"/>
      </w:pPr>
      <w:r>
        <w:rPr>
          <w:rFonts w:ascii="Cambria" w:cs="Cambria" w:eastAsia="Cambria" w:hAnsi="Cambria"/>
          <w:i w:val="false"/>
          <w:iCs w:val="false"/>
          <w:sz w:val="24"/>
          <w:szCs w:val="24"/>
        </w:rPr>
        <w:t xml:space="preserve">It is tied directly to the gauge structure of electromagnetism itself, and the connection between phase and potential survives the entire journey through this hierarchy of descriptions intact.</w:t>
      </w:r>
    </w:p>
    <w:p>
      <w:pPr>
        <w:spacing w:after="260" w:line="360" w:lineRule="auto"/>
        <w:jc w:val="left"/>
      </w:pPr>
      <w:r>
        <w:rPr>
          <w:rFonts w:ascii="Cambria" w:cs="Cambria" w:eastAsia="Cambria" w:hAnsi="Cambria"/>
          <w:i w:val="false"/>
          <w:iCs w:val="false"/>
          <w:sz w:val="24"/>
          <w:szCs w:val="24"/>
        </w:rPr>
        <w:t xml:space="preserve">That observation needs an immediate counterbalance, though, because it’s easy to overreach from it: the photon does not disappear simply because a collective description happens to be more convenient at low energy. In some low-energy systems, explicit photon excitations really are irrelevant to the physics being studied. In others (a superconducting qubit coupled to a microwave cavity is the cleanest example, the circuit QED previewed back in </w:t>
      </w:r>
      <w:r>
        <w:rPr>
          <w:rFonts w:ascii="Cambria" w:cs="Cambria" w:eastAsia="Cambria" w:hAnsi="Cambria"/>
          <w:i w:val="false"/>
          <w:iCs w:val="false"/>
          <w:sz w:val="24"/>
          <w:szCs w:val="24"/>
        </w:rPr>
        <w:t xml:space="preserve">Chapter </w:t>
      </w:r>
      <w:hyperlink w:history="1" w:anchor="toc43">
        <w:r>
          <w:rPr>
            <w:rFonts w:ascii="Cambria" w:cs="Cambria" w:eastAsia="Cambria" w:hAnsi="Cambria"/>
            <w:i w:val="false"/>
            <w:iCs w:val="false"/>
            <w:color w:val="44546A"/>
            <w:sz w:val="24"/>
            <w:szCs w:val="24"/>
            <w:u w:val="single"/>
          </w:rPr>
          <w:t xml:space="preserve">33</w:t>
        </w:r>
      </w:hyperlink>
      <w:r>
        <w:rPr>
          <w:rFonts w:ascii="Cambria" w:cs="Cambria" w:eastAsia="Cambria" w:hAnsi="Cambria"/>
          <w:i w:val="false"/>
          <w:iCs w:val="false"/>
          <w:sz w:val="24"/>
          <w:szCs w:val="24"/>
        </w:rPr>
        <w:t xml:space="preserve">), both the collective matter variable and the quantized electromagnetic mode matter equally, and the whole point of the device is that coexistence.</w:t>
      </w:r>
    </w:p>
    <w:p>
      <w:pPr>
        <w:spacing w:after="260" w:line="360" w:lineRule="auto"/>
        <w:jc w:val="left"/>
      </w:pPr>
      <w:r>
        <w:rPr>
          <w:rFonts w:ascii="Cambria" w:cs="Cambria" w:eastAsia="Cambria" w:hAnsi="Cambria"/>
          <w:i w:val="false"/>
          <w:iCs w:val="false"/>
          <w:sz w:val="24"/>
          <w:szCs w:val="24"/>
        </w:rPr>
        <w:t xml:space="preserve">The lesson here is that different physical questions make different degrees of freedom useful, not that the potential replaces the photon: the potential is natural for phase and gauge structure, the photon for quantized electromagnetic excitations, the classical field for radiation at macroscopic scale, the collective phase for coherent matter. A mature theory does not insist on one picture for every problem, and a good effective theory should always be able to say, honestly, where it stops working — a phase-only model of a superconductor breaks down once you excite quasiparticles, breaks down further once you need explicit microscopic electronic structure, and eventually gives way entirely to full relativistic QED at high enough energy.</w:t>
      </w:r>
    </w:p>
    <w:p>
      <w:pPr>
        <w:spacing w:after="260" w:line="360" w:lineRule="auto"/>
        <w:jc w:val="left"/>
      </w:pPr>
      <w:r>
        <w:rPr>
          <w:rFonts w:ascii="Cambria" w:cs="Cambria" w:eastAsia="Cambria" w:hAnsi="Cambria"/>
          <w:i w:val="false"/>
          <w:iCs w:val="false"/>
          <w:sz w:val="24"/>
          <w:szCs w:val="24"/>
        </w:rPr>
        <w:t xml:space="preserve">That boundary isn’t so much a failure of the effective theory as the effective theory correctly reporting which new degrees of freedom have just become relevant.</w:t>
      </w:r>
    </w:p>
    <w:p>
      <w:pPr>
        <w:spacing w:after="260" w:line="360" w:lineRule="auto"/>
        <w:jc w:val="left"/>
      </w:pPr>
      <w:r>
        <w:rPr>
          <w:rFonts w:ascii="Cambria" w:cs="Cambria" w:eastAsia="Cambria" w:hAnsi="Cambria"/>
          <w:i w:val="false"/>
          <w:iCs w:val="false"/>
          <w:sz w:val="24"/>
          <w:szCs w:val="24"/>
        </w:rPr>
        <w:t xml:space="preserve">Drawn out explicitly, the resulting ladder runs from QED (electrons, positrons, photons, and their full quantum interactions) down through an effective low-energy theory of electrons, photons, and effective interactions, down further into collective fields and quasiparticles for condensed-matter systems, down to a superconductor’s order-parameter amplitude, phase, and electromagnetic response, and finally down to purely classical currents and fields. At no step has the physics been replaced. At every step, it has been reorganized — which is the deepest available meaning of the word “emergence.”</w:t>
      </w:r>
    </w:p>
    <w:p>
      <w:pPr>
        <w:spacing w:after="260" w:line="360" w:lineRule="auto"/>
        <w:jc w:val="left"/>
      </w:pPr>
      <w:r>
        <w:rPr>
          <w:rFonts w:ascii="Cambria" w:cs="Cambria" w:eastAsia="Cambria" w:hAnsi="Cambria"/>
          <w:i w:val="false"/>
          <w:iCs w:val="false"/>
          <w:sz w:val="24"/>
          <w:szCs w:val="24"/>
        </w:rPr>
        <w:t xml:space="preserve">Emergence means the microscopic theory admits stable collective patterns, describable in variables that were never visible at the microscopic level to begin with — not that the microscopic theory quietly stops being true once you zoom out far enough: a wave is emergent, a temperature is emergent, a superconducting phase is emergent, a classical electromagnetic wave is emergent, and every one of them remains completely real and predictive despite that fact. This is why reductionism alone was never going to be a sufficient philosophy of physics on its own: knowing the microscopic equations does not, by itself, tell you which macroscopic structures they will eventually organize into.</w:t>
      </w:r>
    </w:p>
    <w:p>
      <w:pPr>
        <w:spacing w:after="260" w:line="360" w:lineRule="auto"/>
        <w:jc w:val="left"/>
      </w:pPr>
      <w:r>
        <w:rPr>
          <w:rFonts w:ascii="Cambria" w:cs="Cambria" w:eastAsia="Cambria" w:hAnsi="Cambria"/>
          <w:i w:val="false"/>
          <w:iCs w:val="false"/>
          <w:sz w:val="24"/>
          <w:szCs w:val="24"/>
        </w:rPr>
        <w:t xml:space="preserve">Those structures have to be discovered, not simply read off the Lagrangian by inspection.</w:t>
      </w:r>
    </w:p>
    <w:p>
      <w:pPr>
        <w:spacing w:after="260" w:line="360" w:lineRule="auto"/>
        <w:jc w:val="left"/>
      </w:pPr>
      <w:r>
        <w:rPr>
          <w:rFonts w:ascii="Cambria" w:cs="Cambria" w:eastAsia="Cambria" w:hAnsi="Cambria"/>
          <w:i w:val="false"/>
          <w:iCs w:val="false"/>
          <w:sz w:val="24"/>
          <w:szCs w:val="24"/>
        </w:rPr>
        <w:t xml:space="preserve">There are, in the end, two different kinds of simplicity running through this entire book, and the real achievement lies in seeing how they fit together rather than picking a favorite. The first is microscopic simplicity — a compact Lagrangian, one small interaction rule, generating everything else. The second is emergent simplicity — the discovery of collective variables that make macroscopic behavior obvious without ever referencing the microscopic rule directly. QED supplies the first in as pure a form as physics has ever achieved. Collective electrodynamics supplies as clean an example of the second as exists anywhere.</w:t>
      </w:r>
    </w:p>
    <w:p>
      <w:pPr>
        <w:spacing w:after="260" w:line="360" w:lineRule="auto"/>
        <w:jc w:val="left"/>
      </w:pPr>
      <w:r>
        <w:rPr>
          <w:rFonts w:ascii="Cambria" w:cs="Cambria" w:eastAsia="Cambria" w:hAnsi="Cambria"/>
          <w:i w:val="false"/>
          <w:iCs w:val="false"/>
          <w:sz w:val="24"/>
          <w:szCs w:val="24"/>
        </w:rPr>
        <w:t xml:space="preserve">Neither one needs the microscopic theory to resemble the macroscopic theory for both to be true at once; what matters is only that the macroscopic simplicity can be shown to emerge from the microscopic structure underneath it.</w:t>
      </w:r>
    </w:p>
    <w:p>
      <w:pPr>
        <w:spacing w:after="260" w:line="360" w:lineRule="auto"/>
        <w:jc w:val="left"/>
      </w:pPr>
      <w:r>
        <w:rPr>
          <w:rFonts w:ascii="Cambria" w:cs="Cambria" w:eastAsia="Cambria" w:hAnsi="Cambria"/>
          <w:i w:val="false"/>
          <w:iCs w:val="false"/>
          <w:sz w:val="24"/>
          <w:szCs w:val="24"/>
        </w:rPr>
        <w:t xml:space="preserve">No fictional hybrid theory grandly titled “Feynman–Mead electrodynamics” is being proposed here.</w:t>
      </w:r>
    </w:p>
    <w:p>
      <w:pPr>
        <w:spacing w:after="260" w:line="360" w:lineRule="auto"/>
        <w:jc w:val="left"/>
      </w:pPr>
      <w:r>
        <w:rPr>
          <w:rFonts w:ascii="Cambria" w:cs="Cambria" w:eastAsia="Cambria" w:hAnsi="Cambria"/>
          <w:i w:val="false"/>
          <w:iCs w:val="false"/>
          <w:sz w:val="24"/>
          <w:szCs w:val="24"/>
        </w:rPr>
        <w:t xml:space="preserve">What survives instead is a single continuous conceptual narrative: quantum amplitudes carry phase; the electromagnetic interaction couples to that phase through the gauge potential; the action encodes the interaction; QED quantizes the field and charged matter fully; Feynman diagrams organize the resulting amplitudes; renormalization explains how the effective description changes with scale; coherent many-body systems develop genuine collective variables; a macroscopic quantum phase can become the dominant electromagnetic variable in the right regime; classical electromagnetism emerges once quantum fluctuations and discreteness become negligible at the scale being observed, with coherence itself being what makes that classical-looking limit possible rather than something that has to disappear to produce it; and direct-action formulations keep the question of whether independent field degrees of freedom are strictly necessary open.</w:t>
      </w:r>
    </w:p>
    <w:p>
      <w:pPr>
        <w:spacing w:after="260" w:line="360" w:lineRule="auto"/>
        <w:jc w:val="left"/>
      </w:pPr>
      <w:r>
        <w:rPr>
          <w:rFonts w:ascii="Cambria" w:cs="Cambria" w:eastAsia="Cambria" w:hAnsi="Cambria"/>
          <w:i w:val="false"/>
          <w:iCs w:val="false"/>
          <w:sz w:val="24"/>
          <w:szCs w:val="24"/>
        </w:rPr>
        <w:t xml:space="preserve">The different descriptions form a hierarchy, not a competition — intellectually ambitious in what it connects, and disciplined about never claiming more than the physics supports.</w:t>
      </w:r>
    </w:p>
    <w:p>
      <w:pPr>
        <w:spacing w:after="260" w:line="360" w:lineRule="auto"/>
        <w:jc w:val="left"/>
      </w:pPr>
      <w:r>
        <w:rPr>
          <w:rFonts w:ascii="Cambria" w:cs="Cambria" w:eastAsia="Cambria" w:hAnsi="Cambria"/>
          <w:i w:val="false"/>
          <w:iCs w:val="false"/>
          <w:sz w:val="24"/>
          <w:szCs w:val="24"/>
        </w:rPr>
        <w:t xml:space="preserve">There is a real satisfaction in reaching a boundary honestly rather than papering over it. Is the electromagnetic field fundamentally independent, in the deepest sense the word can bear? Could a fully relativistic quantum direct-action theory reproduce all of QED’s successes on its own terms? Can the collective-phase viewpoint ever be elevated into a complete microscopic formulation, or does it always remain effective by nature? What is the most economical underlying ontology for gauge theories in general? Physics does not currently hand out one universally accepted answer to any of these questions.</w:t>
      </w:r>
    </w:p>
    <w:p>
      <w:pPr>
        <w:spacing w:after="260" w:line="360" w:lineRule="auto"/>
        <w:jc w:val="left"/>
      </w:pPr>
      <w:r>
        <w:rPr>
          <w:rFonts w:ascii="Cambria" w:cs="Cambria" w:eastAsia="Cambria" w:hAnsi="Cambria"/>
          <w:i w:val="false"/>
          <w:iCs w:val="false"/>
          <w:sz w:val="24"/>
          <w:szCs w:val="24"/>
        </w:rPr>
        <w:t xml:space="preserve">That’s the normal condition of a subject whose experimental core is spectacularly successful while its deepest conceptual interpretation stays productively unsettled, not an embarrassment for the field or for this book — which is very often where science is at its most interesting.</w:t>
      </w:r>
    </w:p>
    <w:p>
      <w:pPr>
        <w:sectPr>
          <w:footerReference w:type="default" r:id="rId27"/>
          <w:pgSz w:w="8640" w:h="12960" w:orient="portrait"/>
          <w:pgMar w:top="1080" w:right="1080" w:bottom="1080" w:left="1080" w:header="708" w:footer="708" w:gutter="0"/>
          <w:pgNumType/>
          <w:docGrid w:linePitch="360"/>
        </w:sectPr>
      </w:pPr>
    </w:p>
    <w:p>
      <w:pPr>
        <w:pStyle w:val="Heading1"/>
        <w:jc w:val="center"/>
      </w:pPr>
      <w:bookmarkStart w:name="toc50" w:id="1"/>
      <w:r>
        <w:rPr>
          <w:rFonts w:ascii="Amazon Ember" w:cs="Amazon Ember" w:eastAsia="Amazon Ember" w:hAnsi="Amazon Ember"/>
          <w:b/>
          <w:bCs/>
          <w:color w:val="0000FF"/>
          <w:sz w:val="36"/>
          <w:szCs w:val="36"/>
        </w:rPr>
        <w:t xml:space="preserve">Part Eleven — The World at the End of the Wire</w:t>
      </w:r>
      <w:bookmarkEnd w:id="1"/>
    </w:p>
    <w:p>
      <w:pPr>
        <w:sectPr>
          <w:footerReference w:type="default" r:id="rId28"/>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51" w:id="1"/>
      <w:r>
        <w:rPr>
          <w:rFonts w:ascii="Amazon Ember" w:cs="Amazon Ember" w:eastAsia="Amazon Ember" w:hAnsi="Amazon Ember"/>
          <w:b/>
          <w:bCs/>
          <w:color w:val="0000FF"/>
          <w:sz w:val="36"/>
          <w:szCs w:val="36"/>
        </w:rPr>
        <w:t xml:space="preserve">Chapter 39: From QED to a Superconducting Circuit</w:t>
      </w:r>
      <w:bookmarkEnd w:id="1"/>
    </w:p>
    <w:p>
      <w:pPr>
        <w:spacing w:after="260" w:line="360" w:lineRule="auto"/>
        <w:jc w:val="left"/>
      </w:pPr>
      <w:r>
        <w:rPr>
          <w:rFonts w:ascii="Cambria" w:cs="Cambria" w:eastAsia="Cambria" w:hAnsi="Cambria"/>
          <w:i w:val="false"/>
          <w:iCs w:val="false"/>
          <w:sz w:val="24"/>
          <w:szCs w:val="24"/>
        </w:rPr>
        <w:t xml:space="preserve">It’s time to come back to something more tangible than a Lagrangian. A wire. A loop. A voltage. A current — the kind of thing anyone could build on a lab bench without needing a particle accelerator anywhere nearby. Make that wire superconducting, and cool it down far enough, and the humble circuit turns into a genuine quantum system: its current becomes tied to a collective phase, its enclosed magnetic flux becomes quantized as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derived, it acquires discrete energy levels, and it becomes capable of interacting with individual microwave photons one at a time.</w:t>
      </w:r>
    </w:p>
    <w:p>
      <w:pPr>
        <w:spacing w:after="260" w:line="360" w:lineRule="auto"/>
        <w:jc w:val="left"/>
      </w:pPr>
      <w:r>
        <w:rPr>
          <w:rFonts w:ascii="Cambria" w:cs="Cambria" w:eastAsia="Cambria" w:hAnsi="Cambria"/>
          <w:i w:val="false"/>
          <w:iCs w:val="false"/>
          <w:sz w:val="24"/>
          <w:szCs w:val="24"/>
        </w:rPr>
        <w:t xml:space="preserve">A device that would otherwise sit comfortably in an undergraduate electrical engineering course becomes, at low enough temperature, a fully functioning quantum laboratory. This is the point where the book’s two central strands move from compatible in principle to inseparable in practice.</w:t>
      </w:r>
    </w:p>
    <w:p>
      <w:pPr>
        <w:spacing w:after="260" w:line="360" w:lineRule="auto"/>
        <w:jc w:val="left"/>
      </w:pPr>
      <w:r>
        <w:rPr>
          <w:rFonts w:ascii="Cambria" w:cs="Cambria" w:eastAsia="Cambria" w:hAnsi="Cambria"/>
          <w:i w:val="false"/>
          <w:iCs w:val="false"/>
          <w:sz w:val="24"/>
          <w:szCs w:val="24"/>
        </w:rPr>
        <w:t xml:space="preserve">An ordinary classical circuit is described using a small, familiar set of quantities — voltage, current, capacitance, inductance — and those variables remain enormously useful for almost every practical purpose imaginable. A superconducting circuit, cooled into its quantum regime, does something stranger: those same variables become quantum operators. Energy levels turn discrete. Superpositions become physically realizable. The circuit can become entangled with a microwave field the way an atom can. Nothing mystical happened to get here: the scale and temperature were adjusted until the relevant quantum coherence survived long enough to matter, as </w:t>
      </w:r>
      <w:r>
        <w:rPr>
          <w:rFonts w:ascii="Cambria" w:cs="Cambria" w:eastAsia="Cambria" w:hAnsi="Cambria"/>
          <w:i w:val="false"/>
          <w:iCs w:val="false"/>
          <w:sz w:val="24"/>
          <w:szCs w:val="24"/>
        </w:rPr>
        <w:t xml:space="preserve">Chapter </w:t>
      </w:r>
      <w:hyperlink w:history="1" w:anchor="toc40">
        <w:r>
          <w:rPr>
            <w:rFonts w:ascii="Cambria" w:cs="Cambria" w:eastAsia="Cambria" w:hAnsi="Cambria"/>
            <w:i w:val="false"/>
            <w:iCs w:val="false"/>
            <w:color w:val="44546A"/>
            <w:sz w:val="24"/>
            <w:szCs w:val="24"/>
            <w:u w:val="single"/>
          </w:rPr>
          <w:t xml:space="preserve">31</w:t>
        </w:r>
      </w:hyperlink>
      <w:r>
        <w:rPr>
          <w:rFonts w:ascii="Cambria" w:cs="Cambria" w:eastAsia="Cambria" w:hAnsi="Cambria"/>
          <w:i w:val="false"/>
          <w:iCs w:val="false"/>
          <w:sz w:val="24"/>
          <w:szCs w:val="24"/>
        </w:rPr>
        <w:t xml:space="preserve"> described for coherence in general.</w:t>
      </w:r>
    </w:p>
    <w:p>
      <w:pPr>
        <w:spacing w:after="260" w:line="360" w:lineRule="auto"/>
        <w:jc w:val="left"/>
      </w:pPr>
      <w:r>
        <w:rPr>
          <w:rFonts w:ascii="Cambria" w:cs="Cambria" w:eastAsia="Cambria" w:hAnsi="Cambria"/>
          <w:i w:val="false"/>
          <w:iCs w:val="false"/>
          <w:sz w:val="24"/>
          <w:szCs w:val="24"/>
        </w:rPr>
        <w:t xml:space="preserve">What used to be a handful of symbols an electrical engineer might sketch on a whiteboard has become a quantum system.</w:t>
      </w:r>
    </w:p>
    <w:p>
      <w:pPr>
        <w:spacing w:after="260" w:line="360" w:lineRule="auto"/>
        <w:jc w:val="left"/>
      </w:pPr>
      <w:r>
        <w:rPr>
          <w:rFonts w:ascii="Cambria" w:cs="Cambria" w:eastAsia="Cambria" w:hAnsi="Cambria"/>
          <w:i w:val="false"/>
          <w:iCs w:val="false"/>
          <w:sz w:val="24"/>
          <w:szCs w:val="24"/>
        </w:rPr>
        <w:t xml:space="preserve">Inductance is normally introduced as a property of a coil’s geometry, telling you how much magnetic flux accompanies a given current. In a superconducting circuit, it acquires a deeper quantum meaning: the current is tied to the collective motion of the coherent charge condensate, the electromagnetic energy depends on that current, and the phase dynamics driving it all are coupled directly to the electromagnetic potential, as </w:t>
      </w:r>
      <w:r>
        <w:rPr>
          <w:rFonts w:ascii="Cambria" w:cs="Cambria" w:eastAsia="Cambria" w:hAnsi="Cambria"/>
          <w:i w:val="false"/>
          <w:iCs w:val="false"/>
          <w:sz w:val="24"/>
          <w:szCs w:val="24"/>
        </w:rPr>
        <w:t xml:space="preserve">Chapter </w:t>
      </w:r>
      <w:hyperlink w:history="1" w:anchor="toc39">
        <w:r>
          <w:rPr>
            <w:rFonts w:ascii="Cambria" w:cs="Cambria" w:eastAsia="Cambria" w:hAnsi="Cambria"/>
            <w:i w:val="false"/>
            <w:iCs w:val="false"/>
            <w:color w:val="44546A"/>
            <w:sz w:val="24"/>
            <w:szCs w:val="24"/>
            <w:u w:val="single"/>
          </w:rPr>
          <w:t xml:space="preserve">30</w:t>
        </w:r>
      </w:hyperlink>
      <w:r>
        <w:rPr>
          <w:rFonts w:ascii="Cambria" w:cs="Cambria" w:eastAsia="Cambria" w:hAnsi="Cambria"/>
          <w:i w:val="false"/>
          <w:iCs w:val="false"/>
          <w:sz w:val="24"/>
          <w:szCs w:val="24"/>
        </w:rPr>
        <w:t xml:space="preserve"> described. The inductor, which looks like the most passive possible piece of engineering, turns out to be part of the system’s quantum Hamiltonian — classical circuit concepts becoming quantum variables, emergence running in reverse from where this book usually finds it.</w:t>
      </w:r>
    </w:p>
    <w:p>
      <w:pPr>
        <w:spacing w:after="260" w:line="360" w:lineRule="auto"/>
        <w:jc w:val="left"/>
      </w:pPr>
      <w:r>
        <w:rPr>
          <w:rFonts w:ascii="Cambria" w:cs="Cambria" w:eastAsia="Cambria" w:hAnsi="Cambria"/>
          <w:i w:val="false"/>
          <w:iCs w:val="false"/>
          <w:sz w:val="24"/>
          <w:szCs w:val="24"/>
        </w:rPr>
        <w:t xml:space="preserve">Capacitance follows the identical pattern. Classically, a capacitor stores electrostatic energy,</w:t>
      </w:r>
    </w:p>
    <w:p>
      <w:pPr>
        <w:spacing w:after="260" w:line="360" w:lineRule="auto"/>
        <w:jc w:val="center"/>
      </w:pPr>
      <w:r>
        <w:rPr>
          <w:rFonts w:ascii="Cambria Math" w:cs="Cambria Math" w:eastAsia="Cambria Math" w:hAnsi="Cambria Math"/>
          <w:i/>
          <w:iCs/>
          <w:sz w:val="24"/>
          <w:szCs w:val="24"/>
        </w:rPr>
        <w:t xml:space="preserve">E</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 ½CV²</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In a quantum circuit, charge itself becomes a quantum variable, paired with the phase as its conjugate partner — voltage is just how fast that phase changes, the circuit’s stand-in for velocity, not momentum — and the capacitor’s energy becomes one term in a quantum Hamiltonian — the whole circuit turning into a genuine quantum harmonic oscillator, mathematics and all. This is a systematic quantization of the circuit’s actual electromagnetic degrees of freedom. The old engineering variables survive completely intact. They simply acquire quantum meaning they never carried in an ordinary undergraduate circuits course.</w:t>
      </w:r>
    </w:p>
    <w:p>
      <w:pPr>
        <w:spacing w:after="260" w:line="360" w:lineRule="auto"/>
        <w:jc w:val="left"/>
      </w:pPr>
      <w:r>
        <w:rPr>
          <w:rFonts w:ascii="Cambria" w:cs="Cambria" w:eastAsia="Cambria" w:hAnsi="Cambria"/>
          <w:i w:val="false"/>
          <w:iCs w:val="false"/>
          <w:sz w:val="24"/>
          <w:szCs w:val="24"/>
        </w:rPr>
        <w:t xml:space="preserve">What turns this quantum oscillator into something useful is a single added component: the Josephson junction, predicted in 1962 by Brian Josephson</w:t>
      </w:r>
      <w:hyperlink w:history="1" w:anchor="note13">
        <w:r>
          <w:rPr>
            <w:rFonts w:ascii="Cambria" w:cs="Cambria" w:eastAsia="Cambria" w:hAnsi="Cambria"/>
            <w:i w:val="false"/>
            <w:iCs w:val="false"/>
            <w:color w:val="44546A"/>
            <w:sz w:val="24"/>
            <w:szCs w:val="24"/>
            <w:u w:val="single"/>
            <w:vertAlign w:val="superscript"/>
          </w:rPr>
          <w:t xml:space="preserve">13</w:t>
        </w:r>
      </w:hyperlink>
      <w:r>
        <w:rPr>
          <w:rFonts w:ascii="Cambria" w:cs="Cambria" w:eastAsia="Cambria" w:hAnsi="Cambria"/>
          <w:i w:val="false"/>
          <w:iCs w:val="false"/>
          <w:sz w:val="24"/>
          <w:szCs w:val="24"/>
        </w:rPr>
        <w:t xml:space="preserve">, then a twenty-two-year-old graduate student at Cambridge, a prediction that won him a share of the 1973 Nobel Prize, and that rhymes more than a little with a young Feynman working out radiation reaction as Wheeler’s graduate student back in </w:t>
      </w:r>
      <w:r>
        <w:rPr>
          <w:rFonts w:ascii="Cambria" w:cs="Cambria" w:eastAsia="Cambria" w:hAnsi="Cambria"/>
          <w:i w:val="false"/>
          <w:iCs w:val="false"/>
          <w:sz w:val="24"/>
          <w:szCs w:val="24"/>
        </w:rPr>
        <w:t xml:space="preserve">Chapter </w:t>
      </w:r>
      <w:hyperlink w:history="1" w:anchor="toc22">
        <w:r>
          <w:rPr>
            <w:rFonts w:ascii="Cambria" w:cs="Cambria" w:eastAsia="Cambria" w:hAnsi="Cambria"/>
            <w:i w:val="false"/>
            <w:iCs w:val="false"/>
            <w:color w:val="44546A"/>
            <w:sz w:val="24"/>
            <w:szCs w:val="24"/>
            <w:u w:val="single"/>
          </w:rPr>
          <w:t xml:space="preserve">16</w:t>
        </w:r>
      </w:hyperlink>
      <w:r>
        <w:rPr>
          <w:rFonts w:ascii="Cambria" w:cs="Cambria" w:eastAsia="Cambria" w:hAnsi="Cambria"/>
          <w:i w:val="false"/>
          <w:iCs w:val="false"/>
          <w:sz w:val="24"/>
          <w:szCs w:val="24"/>
        </w:rPr>
        <w:t xml:space="preserve">. A Josephson junction is a thin barrier separating two superconductors, across which the superconducting phase on one side can differ from the phase on the other by some amount </w:t>
      </w:r>
      <w:r>
        <w:rPr>
          <w:rFonts w:ascii="Cambria Math" w:cs="Cambria Math" w:eastAsia="Cambria Math" w:hAnsi="Cambria Math"/>
          <w:i/>
          <w:iCs/>
          <w:sz w:val="24"/>
          <w:szCs w:val="24"/>
        </w:rPr>
        <w:t xml:space="preserve">δ</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The resulting current, familiar from </w:t>
      </w:r>
      <w:r>
        <w:rPr>
          <w:rFonts w:ascii="Cambria" w:cs="Cambria" w:eastAsia="Cambria" w:hAnsi="Cambria"/>
          <w:i w:val="false"/>
          <w:iCs w:val="false"/>
          <w:sz w:val="24"/>
          <w:szCs w:val="24"/>
        </w:rPr>
        <w:t xml:space="preserve">Chapter </w:t>
      </w:r>
      <w:hyperlink w:history="1" w:anchor="toc39">
        <w:r>
          <w:rPr>
            <w:rFonts w:ascii="Cambria" w:cs="Cambria" w:eastAsia="Cambria" w:hAnsi="Cambria"/>
            <w:i w:val="false"/>
            <w:iCs w:val="false"/>
            <w:color w:val="44546A"/>
            <w:sz w:val="24"/>
            <w:szCs w:val="24"/>
            <w:u w:val="single"/>
          </w:rPr>
          <w:t xml:space="preserve">30</w:t>
        </w:r>
      </w:hyperlink>
      <w:r>
        <w:rPr>
          <w:rFonts w:ascii="Cambria" w:cs="Cambria" w:eastAsia="Cambria" w:hAnsi="Cambria"/>
          <w:i w:val="false"/>
          <w:iCs w:val="false"/>
          <w:sz w:val="24"/>
          <w:szCs w:val="24"/>
        </w:rPr>
        <w:t xml:space="preserve">, and the energy stored in the junction as a function of that same phase difference, are:</w:t>
      </w:r>
    </w:p>
    <w:p>
      <w:pPr>
        <w:keepNext/>
        <w:keepLines/>
        <w:spacing w:after="120" w:before="360" w:line="360" w:lineRule="auto"/>
        <w:jc w:val="center"/>
      </w:pPr>
      <w:r>
        <w:rPr>
          <w:rFonts w:ascii="Cambria" w:cs="Cambria" w:eastAsia="Cambria" w:hAnsi="Cambria"/>
          <w:b/>
          <w:bCs/>
          <w:i/>
          <w:iCs/>
          <w:sz w:val="20"/>
          <w:szCs w:val="20"/>
        </w:rPr>
        <w:t xml:space="preserve">Equation (12)</w:t>
      </w:r>
      <w:r>
        <w:rPr>
          <w:rFonts w:ascii="Cambria" w:cs="Cambria" w:eastAsia="Cambria" w:hAnsi="Cambria"/>
          <w:i/>
          <w:iCs/>
          <w:sz w:val="20"/>
          <w:szCs w:val="20"/>
        </w:rPr>
        <w:t xml:space="preserve">  —  The Josephson relations:</w:t>
      </w:r>
    </w:p>
    <w:p>
      <w:pPr>
        <w:keepNext/>
        <w:keepLines/>
        <w:spacing w:after="60" w:before="120" w:line="360" w:lineRule="auto"/>
        <w:jc w:val="center"/>
      </w:pPr>
      <w:r>
        <w:rPr>
          <w:rFonts w:ascii="Cambria Math" w:cs="Cambria Math" w:eastAsia="Cambria Math" w:hAnsi="Cambria Math"/>
          <w:i/>
          <w:iCs/>
          <w:sz w:val="24"/>
          <w:szCs w:val="24"/>
        </w:rPr>
        <w:t xml:space="preserve">I = I</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sin(δ)</w:t>
      </w:r>
      <w:r>
        <w:rPr>
          <w:rFonts w:ascii="Cambria" w:cs="Cambria" w:eastAsia="Cambria" w:hAnsi="Cambria"/>
          <w:sz w:val="24"/>
          <w:szCs w:val="24"/>
        </w:rPr>
        <w:t xml:space="preserve">,</w:t>
      </w:r>
    </w:p>
    <w:p>
      <w:pPr>
        <w:keepNext/>
        <w:keepLines/>
        <w:spacing w:after="60" w:before="60" w:line="360" w:lineRule="auto"/>
        <w:jc w:val="center"/>
      </w:pPr>
      <w:r>
        <w:rPr>
          <w:rFonts w:ascii="Cambria Math" w:cs="Cambria Math" w:eastAsia="Cambria Math" w:hAnsi="Cambria Math"/>
          <w:i/>
          <w:iCs/>
          <w:sz w:val="24"/>
          <w:szCs w:val="24"/>
        </w:rPr>
        <w:t xml:space="preserve">U(δ) = −E</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cos(δ)</w:t>
      </w:r>
      <w:r>
        <w:rPr>
          <w:rFonts w:ascii="Cambria" w:cs="Cambria" w:eastAsia="Cambria" w:hAnsi="Cambria"/>
          <w:sz w:val="24"/>
          <w:szCs w:val="24"/>
        </w:rPr>
        <w:t xml:space="preserve">,</w:t>
      </w:r>
    </w:p>
    <w:p>
      <w:pPr>
        <w:keepNext w:val="false"/>
        <w:keepLines/>
        <w:spacing w:after="300" w:before="60" w:line="360" w:lineRule="auto"/>
        <w:jc w:val="center"/>
      </w:pPr>
      <w:r>
        <w:rPr>
          <w:rFonts w:ascii="Cambria Math" w:cs="Cambria Math" w:eastAsia="Cambria Math" w:hAnsi="Cambria Math"/>
          <w:i/>
          <w:iCs/>
          <w:sz w:val="24"/>
          <w:szCs w:val="24"/>
        </w:rPr>
        <w:t xml:space="preserve">V = (ħ/2e) dδ/dt</w:t>
      </w:r>
      <w:r>
        <w:rPr>
          <w:rFonts w:ascii="Cambria" w:cs="Cambria" w:eastAsia="Cambria" w:hAnsi="Cambria"/>
          <w:sz w:val="24"/>
          <w:szCs w:val="24"/>
        </w:rPr>
        <w:t xml:space="preserve">.</w:t>
      </w:r>
      <w:r>
        <w:rPr>
          <w:rFonts w:ascii="Cambria" w:cs="Cambria" w:eastAsia="Cambria" w:hAnsi="Cambria"/>
          <w:sz w:val="24"/>
          <w:szCs w:val="24"/>
        </w:rPr>
        <w:t xml:space="preserve">    (12)</w:t>
      </w:r>
    </w:p>
    <w:p>
      <w:pPr>
        <w:spacing w:after="260" w:line="360" w:lineRule="auto"/>
        <w:jc w:val="left"/>
      </w:pPr>
      <w:r>
        <w:rPr>
          <w:rFonts w:ascii="Cambria" w:cs="Cambria" w:eastAsia="Cambria" w:hAnsi="Cambria"/>
          <w:i w:val="false"/>
          <w:iCs w:val="false"/>
          <w:sz w:val="24"/>
          <w:szCs w:val="24"/>
        </w:rPr>
        <w:t xml:space="preserve">That single cosine is doing more work than it looks like it should. It makes the circuit’s potential energy genuinely </w:t>
      </w:r>
      <w:r>
        <w:rPr>
          <w:rFonts w:ascii="Cambria Math" w:cs="Cambria Math" w:eastAsia="Cambria Math" w:hAnsi="Cambria Math"/>
          <w:i/>
          <w:iCs/>
          <w:sz w:val="24"/>
          <w:szCs w:val="24"/>
        </w:rPr>
        <w:t xml:space="preserve">nonlinear</w:t>
      </w:r>
      <w:r>
        <w:rPr>
          <w:rFonts w:ascii="Cambria" w:cs="Cambria" w:eastAsia="Cambria" w:hAnsi="Cambria"/>
          <w:i w:val="false"/>
          <w:iCs w:val="false"/>
          <w:sz w:val="24"/>
          <w:szCs w:val="24"/>
        </w:rPr>
        <w:t xml:space="preserve"> — unlike a plain inductor-capacitor oscillator, whose energy levels are evenly spaced forever, a Josephson junction’s cosine potential gives the circuit unevenly spaced energy levels, which means two particular levels can be addressed individually with a carefully tuned microwave pulse without accidentally exciting every other level in the ladder at once. That nonlinearity is what makes those levels individually addressable, with transitions between specific pairs controllable — the circuit behaving, from this point on, as an artificial atom, with everything about that behavior traceable back to collective quantum phase and nothing else.</w:t>
      </w:r>
    </w:p>
    <w:p>
      <w:pPr>
        <w:spacing w:after="260" w:line="360" w:lineRule="auto"/>
        <w:jc w:val="left"/>
      </w:pPr>
      <w:r>
        <w:rPr>
          <w:rFonts w:ascii="Cambria" w:cs="Cambria" w:eastAsia="Cambria" w:hAnsi="Cambria"/>
          <w:i w:val="false"/>
          <w:iCs w:val="false"/>
          <w:sz w:val="24"/>
          <w:szCs w:val="24"/>
        </w:rPr>
        <w:t xml:space="preserve">An ordinary atom has discrete energy levels because its electrons are bound electromagnetically inside a quantum system. So does a plain LC circuit, once its charge and phase become quantum operators — any bound quantum oscillator has discrete levels. What the Josephson junction’s nonlinearity buys a superconducting qubit on top of that is the uneven spacing worked out above, which is what turns “discrete” into “individually addressable.” The two systems could hardly be more different physically. Mathematically, they share the structure that matters: both have quantized energy levels, both can absorb and emit photons, both can hold superpositions, both can become entangled with an electromagnetic mode.</w:t>
      </w:r>
    </w:p>
    <w:p>
      <w:pPr>
        <w:spacing w:after="260" w:line="360" w:lineRule="auto"/>
        <w:jc w:val="left"/>
      </w:pPr>
      <w:r>
        <w:rPr>
          <w:rFonts w:ascii="Cambria" w:cs="Cambria" w:eastAsia="Cambria" w:hAnsi="Cambria"/>
          <w:i w:val="false"/>
          <w:iCs w:val="false"/>
          <w:sz w:val="24"/>
          <w:szCs w:val="24"/>
        </w:rPr>
        <w:t xml:space="preserve">Calling the superconducting circuit an “artificial atom” is a precise description of what engineers actually built. And this is what’s sitting inside the quantum processors Google and IBM have spent the past decade racing to scale up. The qubit at the center of a real, physical quantum computer is this chapter’s circuit, wired up at scale — not a metaphor borrowed from it.</w:t>
      </w:r>
    </w:p>
    <w:p>
      <w:pPr>
        <w:spacing w:after="260" w:line="360" w:lineRule="auto"/>
        <w:jc w:val="left"/>
      </w:pPr>
      <w:r>
        <w:rPr>
          <w:rFonts w:ascii="Cambria" w:cs="Cambria" w:eastAsia="Cambria" w:hAnsi="Cambria"/>
          <w:i w:val="false"/>
          <w:iCs w:val="false"/>
          <w:sz w:val="24"/>
          <w:szCs w:val="24"/>
        </w:rPr>
        <w:t xml:space="preserve">That third relation, </w:t>
      </w:r>
      <w:r>
        <w:rPr>
          <w:rFonts w:ascii="Cambria Math" w:cs="Cambria Math" w:eastAsia="Cambria Math" w:hAnsi="Cambria Math"/>
          <w:i/>
          <w:iCs/>
          <w:sz w:val="24"/>
          <w:szCs w:val="24"/>
        </w:rPr>
        <w:t xml:space="preserve">V</w:t>
      </w:r>
      <w:r>
        <w:rPr>
          <w:rFonts w:ascii="Cambria" w:cs="Cambria" w:eastAsia="Cambria" w:hAnsi="Cambria"/>
          <w:i w:val="false"/>
          <w:iCs w:val="false"/>
          <w:sz w:val="24"/>
          <w:szCs w:val="24"/>
        </w:rPr>
        <w:t xml:space="preserve"> = (ħ/2e) </w:t>
      </w:r>
      <w:r>
        <w:rPr>
          <w:rFonts w:ascii="Cambria Math" w:cs="Cambria Math" w:eastAsia="Cambria Math" w:hAnsi="Cambria Math"/>
          <w:i/>
          <w:iCs/>
          <w:sz w:val="24"/>
          <w:szCs w:val="24"/>
        </w:rPr>
        <w:t xml:space="preserve">dδ/dt</w:t>
      </w:r>
      <w:r>
        <w:rPr>
          <w:rFonts w:ascii="Cambria" w:cs="Cambria" w:eastAsia="Cambria" w:hAnsi="Cambria"/>
          <w:i w:val="false"/>
          <w:iCs w:val="false"/>
          <w:sz w:val="24"/>
          <w:szCs w:val="24"/>
        </w:rPr>
        <w:t xml:space="preserve">, is the one that turns an abstract phase difference into something an engineer reads straight off a meter: a changing phase produces a voltage, and a steady voltage drives the phase forward at a constant rate, oscillating the current at a frequency of exactly 2</w:t>
      </w:r>
      <w:r>
        <w:rPr>
          <w:rFonts w:ascii="Cambria Math" w:cs="Cambria Math" w:eastAsia="Cambria Math" w:hAnsi="Cambria Math"/>
          <w:i/>
          <w:iCs/>
          <w:sz w:val="24"/>
          <w:szCs w:val="24"/>
        </w:rPr>
        <w:t xml:space="preserve">eV</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Since 2019 the modern SI defines the volt from the fixed values of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so that conversion is exact, and a Josephson junction is how a laboratory realizes it. The size is what turns the relation into an instrument.</w:t>
      </w:r>
    </w:p>
    <w:p>
      <w:pPr>
        <w:spacing w:after="260" w:line="360" w:lineRule="auto"/>
        <w:jc w:val="left"/>
      </w:pPr>
      <w:r>
        <w:rPr>
          <w:rFonts w:ascii="Cambria" w:cs="Cambria" w:eastAsia="Cambria" w:hAnsi="Cambria"/>
          <w:i w:val="false"/>
          <w:iCs w:val="false"/>
          <w:sz w:val="24"/>
          <w:szCs w:val="24"/>
        </w:rPr>
        <w:t xml:space="preserve">Five gigahertz, a frequency in the microwave band these circuits are built to use, corresponds to about ten microvolts. A steady voltage that small drives the phase around five billion times a second, and the current through the junction oscillates at that same frequency. Phase has become a voltmeter reading.</w:t>
      </w:r>
    </w:p>
    <w:p>
      <w:pPr>
        <w:spacing w:after="120" w:line="360" w:lineRule="auto"/>
        <w:jc w:val="center"/>
      </w:pPr>
      <w:r>
        <w:drawing>
          <wp:inline distT="0" distB="0" distL="0" distR="0">
            <wp:extent cx="4000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00500" cy="1905000"/>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10. A Josephson junction: two superconductors separated by an insulating barrier a few atoms thick. A supercurrent tunnels through anyway, driven entirely by the phase difference across the gap — no voltage required.</w:t>
      </w:r>
    </w:p>
    <w:p>
      <w:pPr>
        <w:spacing w:after="260" w:line="360" w:lineRule="auto"/>
        <w:jc w:val="left"/>
      </w:pPr>
      <w:r>
        <w:rPr>
          <w:rFonts w:ascii="Cambria" w:cs="Cambria" w:eastAsia="Cambria" w:hAnsi="Cambria"/>
          <w:i w:val="false"/>
          <w:iCs w:val="false"/>
          <w:sz w:val="24"/>
          <w:szCs w:val="24"/>
        </w:rPr>
        <w:t xml:space="preserve">Feynman would recognize this device immediately, for a very particular reason. At the microscopic level, it contains an enormous number of electrons embedded in a complicated material environment, and yet its relevant low-energy dynamics collapse into a small handful of collective variables, the kind of compression this book has been chasing since </w:t>
      </w:r>
      <w:r>
        <w:rPr>
          <w:rFonts w:ascii="Cambria" w:cs="Cambria" w:eastAsia="Cambria" w:hAnsi="Cambria"/>
          <w:i w:val="false"/>
          <w:iCs w:val="false"/>
          <w:sz w:val="24"/>
          <w:szCs w:val="24"/>
        </w:rPr>
        <w:t xml:space="preserve">Part </w:t>
      </w:r>
      <w:hyperlink w:history="1" w:anchor="toc7">
        <w:r>
          <w:rPr>
            <w:rFonts w:ascii="Cambria" w:cs="Cambria" w:eastAsia="Cambria" w:hAnsi="Cambria"/>
            <w:i w:val="false"/>
            <w:iCs w:val="false"/>
            <w:color w:val="44546A"/>
            <w:sz w:val="24"/>
            <w:szCs w:val="24"/>
            <w:u w:val="single"/>
          </w:rPr>
          <w:t xml:space="preserve">Two</w:t>
        </w:r>
      </w:hyperlink>
      <w:r>
        <w:rPr>
          <w:rFonts w:ascii="Cambria" w:cs="Cambria" w:eastAsia="Cambria" w:hAnsi="Cambria"/>
          <w:i w:val="false"/>
          <w:iCs w:val="false"/>
          <w:sz w:val="24"/>
          <w:szCs w:val="24"/>
        </w:rPr>
        <w:t xml:space="preserve">. The full microscopic system is complicated. The effective quantum circuit built from it is simple. And the moment that circuit couples to a photon, full QED reappears right on schedule — not competing with the collective description, but participating in it as a low-energy degree of freedom operating comfortably alongside everything else.</w:t>
      </w:r>
    </w:p>
    <w:p>
      <w:pPr>
        <w:spacing w:after="260" w:line="360" w:lineRule="auto"/>
        <w:jc w:val="left"/>
      </w:pPr>
      <w:r>
        <w:rPr>
          <w:rFonts w:ascii="Cambria" w:cs="Cambria" w:eastAsia="Cambria" w:hAnsi="Cambria"/>
          <w:i w:val="false"/>
          <w:iCs w:val="false"/>
          <w:sz w:val="24"/>
          <w:szCs w:val="24"/>
        </w:rPr>
        <w:t xml:space="preserve">Mead would recognize the very same device for the opposite reason: the electromagnetic potential enters the phase dynamics the way his whole program insists it should, flux matters, phase differences matter, loops matter, collective coherence matters, and the entire electromagnetic behavior can be understood by starting from quantum phase relationships rather than from a classical force law. Both men would be looking at the same circuit and recognizing their own intuition in it — not a contradiction, but the merger this book has been building, sitting on an actual lab bench.</w:t>
      </w:r>
    </w:p>
    <w:p>
      <w:pPr>
        <w:pStyle w:val="Heading2"/>
        <w:pageBreakBefore/>
        <w:spacing w:after="240" w:before="0"/>
        <w:jc w:val="center"/>
      </w:pPr>
      <w:bookmarkStart w:name="toc52" w:id="1"/>
      <w:r>
        <w:rPr>
          <w:rFonts w:ascii="Amazon Ember" w:cs="Amazon Ember" w:eastAsia="Amazon Ember" w:hAnsi="Amazon Ember"/>
          <w:b/>
          <w:bCs/>
          <w:color w:val="0000FF"/>
          <w:sz w:val="36"/>
          <w:szCs w:val="36"/>
        </w:rPr>
        <w:t xml:space="preserve">Chapter 40: One System, Several Descriptions</w:t>
      </w:r>
      <w:bookmarkEnd w:id="1"/>
    </w:p>
    <w:p>
      <w:pPr>
        <w:spacing w:after="260" w:line="360" w:lineRule="auto"/>
        <w:jc w:val="left"/>
      </w:pPr>
      <w:r>
        <w:rPr>
          <w:rFonts w:ascii="Cambria" w:cs="Cambria" w:eastAsia="Cambria" w:hAnsi="Cambria"/>
          <w:i w:val="false"/>
          <w:iCs w:val="false"/>
          <w:sz w:val="24"/>
          <w:szCs w:val="24"/>
        </w:rPr>
        <w:t xml:space="preserve">Take a superconducting circuit coupled to a microwave cavity — a physical apparatus you could point to on a bench in a real laboratory — and it can be described, correctly, at any of several distinct levels at once. At the microscopic level: electrons, ions, electromagnetic fields, and their full quantum interactions. At the condensed-matter level: a superconducting condensate, quasiparticles, an order parameter. At the collective circuit level: phase, charge, capacitance, inductance, Josephson energy. At the quantum-optical level: a qubit coupled to photon modes. At the classical level: ordinary currents, voltages, electromagnetic waves.</w:t>
      </w:r>
    </w:p>
    <w:p>
      <w:pPr>
        <w:spacing w:after="260" w:line="360" w:lineRule="auto"/>
        <w:jc w:val="left"/>
      </w:pPr>
      <w:r>
        <w:rPr>
          <w:rFonts w:ascii="Cambria" w:cs="Cambria" w:eastAsia="Cambria" w:hAnsi="Cambria"/>
          <w:i w:val="false"/>
          <w:iCs w:val="false"/>
          <w:sz w:val="24"/>
          <w:szCs w:val="24"/>
        </w:rPr>
        <w:t xml:space="preserve">All five descriptions apply to the very same physical object simultaneously. The art lies entirely in knowing which one is useful for the question being asked, which is the real, working meaning behind the phrase “hierarchy of theories.”</w:t>
      </w:r>
    </w:p>
    <w:p>
      <w:pPr>
        <w:spacing w:after="260" w:line="360" w:lineRule="auto"/>
        <w:jc w:val="left"/>
      </w:pPr>
      <w:r>
        <w:rPr>
          <w:rFonts w:ascii="Cambria" w:cs="Cambria" w:eastAsia="Cambria" w:hAnsi="Cambria"/>
          <w:i w:val="false"/>
          <w:iCs w:val="false"/>
          <w:sz w:val="24"/>
          <w:szCs w:val="24"/>
        </w:rPr>
        <w:t xml:space="preserve">The coupling between the circuit and the cavity makes the connection between two of these levels experimentally concrete, not just conceptual. The cavity holds one quantized electromagnetic mode; the circuit carries its own quantum transition; and when the two interact, the Hamiltonian describing them contains a term schematically like</w:t>
      </w:r>
    </w:p>
    <w:p>
      <w:pPr>
        <w:spacing w:after="260" w:line="360" w:lineRule="auto"/>
        <w:jc w:val="center"/>
      </w:pPr>
      <w:r>
        <w:rPr>
          <w:rFonts w:ascii="Cambria Math" w:cs="Cambria Math" w:eastAsia="Cambria Math" w:hAnsi="Cambria Math"/>
          <w:i/>
          <w:iCs/>
          <w:sz w:val="24"/>
          <w:szCs w:val="24"/>
        </w:rPr>
        <w:t xml:space="preserve">H</w:t>
      </w:r>
      <w:r>
        <w:rPr>
          <w:rFonts w:ascii="Cambria Math" w:cs="Cambria Math" w:eastAsia="Cambria Math" w:hAnsi="Cambria Math"/>
          <w:i/>
          <w:iCs/>
          <w:sz w:val="24"/>
          <w:szCs w:val="24"/>
          <w:vertAlign w:val="subscript"/>
        </w:rPr>
        <w:t xml:space="preserve">int</w:t>
      </w:r>
      <w:r>
        <w:rPr>
          <w:rFonts w:ascii="Cambria Math" w:cs="Cambria Math" w:eastAsia="Cambria Math" w:hAnsi="Cambria Math"/>
          <w:i/>
          <w:iCs/>
          <w:sz w:val="24"/>
          <w:szCs w:val="24"/>
        </w:rPr>
        <w:t xml:space="preserve"> ~ g(a + a†)X̂</w:t>
      </w:r>
      <w:r>
        <w:rPr>
          <w:rFonts w:ascii="Cambria" w:cs="Cambria" w:eastAsia="Cambria" w:hAnsi="Cambria"/>
          <w:sz w:val="24"/>
          <w:szCs w:val="24"/>
        </w:rPr>
        <w:t xml:space="preserve">,</w:t>
      </w:r>
    </w:p>
    <w:p>
      <w:pPr>
        <w:spacing w:after="260" w:line="360" w:lineRule="auto"/>
        <w:jc w:val="center"/>
      </w:pPr>
      <w:r>
        <w:rPr>
          <w:rFonts w:ascii="Cambria Math" w:cs="Cambria Math" w:eastAsia="Cambria Math" w:hAnsi="Cambria Math"/>
          <w:i/>
          <w:iCs/>
          <w:sz w:val="24"/>
          <w:szCs w:val="24"/>
        </w:rPr>
        <w:t xml:space="preserve">where a and a† describe the cavity mode and X̂ is the relevant circuit variable.</w:t>
      </w:r>
    </w:p>
    <w:p>
      <w:pPr>
        <w:spacing w:after="260" w:line="360" w:lineRule="auto"/>
        <w:jc w:val="left"/>
      </w:pPr>
      <w:r>
        <w:rPr>
          <w:rFonts w:ascii="Cambria" w:cs="Cambria" w:eastAsia="Cambria" w:hAnsi="Cambria"/>
          <w:i w:val="false"/>
          <w:iCs w:val="false"/>
          <w:sz w:val="24"/>
          <w:szCs w:val="24"/>
        </w:rPr>
        <w:t xml:space="preserve">The exact form depends on the specific system, but the conceptual content is what matters here: collective quantum matter, coupled directly to a quantized electromagnetic mode, in one Hamiltonian, in one piece of apparatus. This is quantum electrodynamics in one of its most accessible low-energy laboratory realizations — not full relativistic QED, but concrete enough to make the interaction between quantized matter and quantized electromagnetic modes something you can point to on a bench. It is, in the very same breath, collective electrodynamics. Here the two descriptions are combined experimentally, running simultaneously inside the same physical device.</w:t>
      </w:r>
    </w:p>
    <w:p>
      <w:pPr>
        <w:spacing w:after="120" w:line="360" w:lineRule="auto"/>
        <w:jc w:val="center"/>
      </w:pPr>
      <w:r>
        <w:drawing>
          <wp:inline distT="0" distB="0" distL="0" distR="0">
            <wp:extent cx="4000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220027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11. A superconducting circuit built to act like one atom: a capacitor and a Josephson junction give it a controllable phase and discrete energy levels, and it couples directly to a microwave photon in an on-chip cavity.</w:t>
      </w:r>
    </w:p>
    <w:p>
      <w:pPr>
        <w:spacing w:after="260" w:line="360" w:lineRule="auto"/>
        <w:jc w:val="left"/>
      </w:pPr>
      <w:r>
        <w:rPr>
          <w:rFonts w:ascii="Cambria" w:cs="Cambria" w:eastAsia="Cambria" w:hAnsi="Cambria"/>
          <w:i w:val="false"/>
          <w:iCs w:val="false"/>
          <w:sz w:val="24"/>
          <w:szCs w:val="24"/>
        </w:rPr>
        <w:t xml:space="preserve">Even when the cavity contains no real photons at all, the quantized electromagnetic mode itself doesn’t disappear. Its vacuum state remains, and that vacuum state can influence the coupled system: shifting energy levels, modifying transition rates, contributing measurably to observable effects, as the Casimir effect and the engineered vacuum of </w:t>
      </w:r>
      <w:r>
        <w:rPr>
          <w:rFonts w:ascii="Cambria" w:cs="Cambria" w:eastAsia="Cambria" w:hAnsi="Cambria"/>
          <w:i w:val="false"/>
          <w:iCs w:val="false"/>
          <w:sz w:val="24"/>
          <w:szCs w:val="24"/>
        </w:rPr>
        <w:t xml:space="preserve">Chapters </w:t>
      </w:r>
      <w:hyperlink w:history="1" w:anchor="toc33">
        <w:r>
          <w:rPr>
            <w:rFonts w:ascii="Cambria" w:cs="Cambria" w:eastAsia="Cambria" w:hAnsi="Cambria"/>
            <w:i w:val="false"/>
            <w:iCs w:val="false"/>
            <w:color w:val="44546A"/>
            <w:sz w:val="24"/>
            <w:szCs w:val="24"/>
            <w:u w:val="single"/>
          </w:rPr>
          <w:t xml:space="preserve">25</w:t>
        </w:r>
      </w:hyperlink>
      <w:r>
        <w:rPr>
          <w:rFonts w:ascii="Cambria" w:cs="Cambria" w:eastAsia="Cambria" w:hAnsi="Cambria"/>
          <w:i w:val="false"/>
          <w:iCs w:val="false"/>
          <w:sz w:val="24"/>
          <w:szCs w:val="24"/>
        </w:rPr>
        <w:t xml:space="preserve"> and 33 already established. Even in the naive classical sense, the cavity is never truly empty: it contains a genuine quantum electromagnetic mode sitting in its ground state, and once again there’s no need to picture tiny photons bouncing around inside an ostensibly empty box — the vacuum state itself is the relevant quantum object doing the work.</w:t>
      </w:r>
    </w:p>
    <w:p>
      <w:pPr>
        <w:spacing w:after="260" w:line="360" w:lineRule="auto"/>
        <w:jc w:val="left"/>
      </w:pPr>
      <w:r>
        <w:rPr>
          <w:rFonts w:ascii="Cambria" w:cs="Cambria" w:eastAsia="Cambria" w:hAnsi="Cambria"/>
          <w:i w:val="false"/>
          <w:iCs w:val="false"/>
          <w:sz w:val="24"/>
          <w:szCs w:val="24"/>
        </w:rPr>
        <w:t xml:space="preserve">It sounds almost self-contradictory to say a macroscopic object can have “a” quantum state — surely something built from trillions of atoms should carry countless independent degrees of freedom rather than one tidy state to point to. It does carry all of those microscopic degrees of freedom; nothing about this description erases them. What happens instead is that the entire system’s many-body quantum state organizes itself so that a small number of collective variables (the superconducting phase chief among them) dominate its low-energy behavior completely.</w:t>
      </w:r>
    </w:p>
    <w:p>
      <w:pPr>
        <w:spacing w:after="260" w:line="360" w:lineRule="auto"/>
        <w:jc w:val="left"/>
      </w:pPr>
      <w:r>
        <w:rPr>
          <w:rFonts w:ascii="Cambria" w:cs="Cambria" w:eastAsia="Cambria" w:hAnsi="Cambria"/>
          <w:i w:val="false"/>
          <w:iCs w:val="false"/>
          <w:sz w:val="24"/>
          <w:szCs w:val="24"/>
        </w:rPr>
        <w:t xml:space="preserve">Saying a superconductor “has a phase” is shorthand for a precise statement about how its enormous many-body quantum state happens to be organized, not a claim that the collective variable is somehow the whole wave function in miniature. The collective variable is entirely real; it simply never had to be the whole microscopic story.</w:t>
      </w:r>
    </w:p>
    <w:p>
      <w:pPr>
        <w:spacing w:after="260" w:line="360" w:lineRule="auto"/>
        <w:jc w:val="left"/>
      </w:pPr>
      <w:r>
        <w:rPr>
          <w:rFonts w:ascii="Cambria" w:cs="Cambria" w:eastAsia="Cambria" w:hAnsi="Cambria"/>
          <w:i w:val="false"/>
          <w:iCs w:val="false"/>
          <w:sz w:val="24"/>
          <w:szCs w:val="24"/>
        </w:rPr>
        <w:t xml:space="preserve">The same phenomenon shows up running in the opposite direction inside a laser. A laser contains an enormous number of photons, and yet its electromagnetic output is described beautifully by a simple classical field carrying a stable amplitude and phase — a complicated microscopic quantum state producing a startlingly simple coherent optical field, the pattern </w:t>
      </w:r>
      <w:r>
        <w:rPr>
          <w:rFonts w:ascii="Cambria Math" w:cs="Cambria Math" w:eastAsia="Cambria Math" w:hAnsi="Cambria Math"/>
          <w:i/>
          <w:iCs/>
          <w:sz w:val="24"/>
          <w:szCs w:val="24"/>
        </w:rPr>
        <w:t xml:space="preserve">many quantum degrees of freedom → one collective coherent variable</w:t>
      </w:r>
      <w:r>
        <w:rPr>
          <w:rFonts w:ascii="Cambria" w:cs="Cambria" w:eastAsia="Cambria" w:hAnsi="Cambria"/>
          <w:i w:val="false"/>
          <w:iCs w:val="false"/>
          <w:sz w:val="24"/>
          <w:szCs w:val="24"/>
        </w:rPr>
        <w:t xml:space="preserve"> already familiar from superconductivity. A superconductor and a laser look, on the surface, like they belong to different branches of physics. The mathematics of coherence connects them anyway: one organizes matter into collective behavior, the other organizes light, and the underlying trick is identical in both cases.</w:t>
      </w:r>
    </w:p>
    <w:p>
      <w:pPr>
        <w:spacing w:after="260" w:line="360" w:lineRule="auto"/>
        <w:jc w:val="left"/>
      </w:pPr>
      <w:r>
        <w:rPr>
          <w:rFonts w:ascii="Cambria" w:cs="Cambria" w:eastAsia="Cambria" w:hAnsi="Cambria"/>
          <w:i w:val="false"/>
          <w:iCs w:val="false"/>
          <w:sz w:val="24"/>
          <w:szCs w:val="24"/>
        </w:rPr>
        <w:t xml:space="preserve">Matter and light mirror each other here with real precision (microscopic charged particles collapsing into a collective quantum phase on one side, quantized electromagnetic modes collapsing into a classical field amplitude and phase on the other), and that mirroring shows the quantum-to-classical transition works as a pattern that can happen through this kind of collective organization — a richer idea than the familiar shorthand “large things are classical” ever managed to capture on its own.</w:t>
      </w:r>
    </w:p>
    <w:p>
      <w:pPr>
        <w:spacing w:after="260" w:line="360" w:lineRule="auto"/>
        <w:jc w:val="left"/>
      </w:pPr>
      <w:r>
        <w:rPr>
          <w:rFonts w:ascii="Cambria" w:cs="Cambria" w:eastAsia="Cambria" w:hAnsi="Cambria"/>
          <w:i w:val="false"/>
          <w:iCs w:val="false"/>
          <w:sz w:val="24"/>
          <w:szCs w:val="24"/>
        </w:rPr>
        <w:t xml:space="preserve">Turn the temperature back up on the same circuit, introduce noise, let environmental interactions back in, and coherence gets destroyed — the quantum circuit begins behaving classically again, its discrete energy levels becoming irrelevant, its phase coherence lost, until it can once more be fully described using ordinary voltages and currents with no quantum vocabulary required at all. In a real superconducting qubit sitting in a dilution refrigerator, that coherence typically survives for only tens to a few hundred microseconds before the environment wins — an almost unimaginably brief window, and also, with enough such qubits working together before it closes, long enough to run an actual calculation.</w:t>
      </w:r>
    </w:p>
    <w:p>
      <w:pPr>
        <w:spacing w:after="260" w:line="360" w:lineRule="auto"/>
        <w:jc w:val="left"/>
      </w:pPr>
      <w:r>
        <w:rPr>
          <w:rFonts w:ascii="Cambria" w:cs="Cambria" w:eastAsia="Cambria" w:hAnsi="Cambria"/>
          <w:i w:val="false"/>
          <w:iCs w:val="false"/>
          <w:sz w:val="24"/>
          <w:szCs w:val="24"/>
        </w:rPr>
        <w:t xml:space="preserve">Nothing magical happened in reverse here either. The quantum theory underneath never stopped being true for a single instant; the environment simply made the classical variables sufficient for whatever question was being asked. The classical circuit is the same quantum circuit, viewed the whole time through a coarser lens — never a separate, simpler object waiting at the end of some transformation.</w:t>
      </w:r>
    </w:p>
    <w:p>
      <w:pPr>
        <w:pStyle w:val="Heading2"/>
        <w:pageBreakBefore/>
        <w:spacing w:after="240" w:before="0"/>
        <w:jc w:val="center"/>
      </w:pPr>
      <w:bookmarkStart w:name="toc53" w:id="1"/>
      <w:r>
        <w:rPr>
          <w:rFonts w:ascii="Amazon Ember" w:cs="Amazon Ember" w:eastAsia="Amazon Ember" w:hAnsi="Amazon Ember"/>
          <w:b/>
          <w:bCs/>
          <w:color w:val="0000FF"/>
          <w:sz w:val="36"/>
          <w:szCs w:val="36"/>
        </w:rPr>
        <w:t xml:space="preserve">Chapter 41: The Same Wire Contains All Four Worlds</w:t>
      </w:r>
      <w:bookmarkEnd w:id="1"/>
    </w:p>
    <w:p>
      <w:pPr>
        <w:spacing w:after="260" w:line="360" w:lineRule="auto"/>
        <w:jc w:val="left"/>
      </w:pPr>
      <w:r>
        <w:rPr>
          <w:rFonts w:ascii="Cambria" w:cs="Cambria" w:eastAsia="Cambria" w:hAnsi="Cambria"/>
          <w:i w:val="false"/>
          <w:iCs w:val="false"/>
          <w:sz w:val="24"/>
          <w:szCs w:val="24"/>
        </w:rPr>
        <w:t xml:space="preserve">Here, perhaps, is the strangest conclusion this book has reached so far: the very same physical wire can correctly be described as a quantum many-body system, a collective superconducting phase, a quantum circuit, or an ordinary classical electrical conductor, depending entirely on the regime and the question being asked of it. The material itself stays exactly what it is, regardless of who’s looking at it or how; what changes is the description. That is the deepest lesson any of these effective theories has to offer: reality does not arrive with one compulsory vocabulary stapled to it. The vocabulary has to match the scale of the question.</w:t>
      </w:r>
    </w:p>
    <w:p>
      <w:pPr>
        <w:spacing w:after="260" w:line="360" w:lineRule="auto"/>
        <w:jc w:val="left"/>
      </w:pPr>
      <w:r>
        <w:rPr>
          <w:rFonts w:ascii="Cambria" w:cs="Cambria" w:eastAsia="Cambria" w:hAnsi="Cambria"/>
          <w:i w:val="false"/>
          <w:iCs w:val="false"/>
          <w:sz w:val="24"/>
          <w:szCs w:val="24"/>
        </w:rPr>
        <w:t xml:space="preserve">It follows directly that this hierarchy was never meant to be a ladder of truth. Saying “QED is more true than Maxwell’s equations,” or “Mead’s framework is more fundamental than classical electromagnetism,” gets the whole structure backward. The better description running underneath every chapter so far has been: different theories answer different questions. QED answers microscopic quantum questions with a precision nothing else can match. Collective theories answer questions about organized many-body behavior that QED’s own formalism tends to leave stubbornly opaque. Classical electromagnetism answers macroscopic field questions so efficiently that no engineer needs anything more elaborate for the overwhelming majority of real problems.</w:t>
      </w:r>
    </w:p>
    <w:p>
      <w:pPr>
        <w:spacing w:after="260" w:line="360" w:lineRule="auto"/>
        <w:jc w:val="left"/>
      </w:pPr>
      <w:r>
        <w:rPr>
          <w:rFonts w:ascii="Cambria" w:cs="Cambria" w:eastAsia="Cambria" w:hAnsi="Cambria"/>
          <w:i w:val="false"/>
          <w:iCs w:val="false"/>
          <w:sz w:val="24"/>
          <w:szCs w:val="24"/>
        </w:rPr>
        <w:t xml:space="preserve">These theories are related to one another, tightly, but their explanatory strengths differ, and the point here was to understand the translations connecting them, since crowning a winner was never the goal. Physics turns out to be just as much about discovering how different descriptions of the same physics connect to each other as about discovering equations: quantum theory to classical mechanics, QED to Maxwell, microscopic electrons to superconducting phase, photons to classical light, field descriptions to scattering amplitudes, one energy scale to another through renormalization.</w:t>
      </w:r>
    </w:p>
    <w:p>
      <w:pPr>
        <w:spacing w:after="260" w:line="360" w:lineRule="auto"/>
        <w:jc w:val="left"/>
      </w:pPr>
      <w:r>
        <w:rPr>
          <w:rFonts w:ascii="Cambria" w:cs="Cambria" w:eastAsia="Cambria" w:hAnsi="Cambria"/>
          <w:i w:val="false"/>
          <w:iCs w:val="false"/>
          <w:sz w:val="24"/>
          <w:szCs w:val="24"/>
        </w:rPr>
        <w:t xml:space="preserve">The translation between descriptions is itself a piece of physical knowledge in its own right, and once that translation is understood, most of the apparent contradictions that seemed to be lurking between chapters simply evaporate.</w:t>
      </w:r>
    </w:p>
    <w:p>
      <w:pPr>
        <w:spacing w:after="260" w:line="360" w:lineRule="auto"/>
        <w:jc w:val="left"/>
      </w:pPr>
      <w:r>
        <w:rPr>
          <w:rFonts w:ascii="Cambria" w:cs="Cambria" w:eastAsia="Cambria" w:hAnsi="Cambria"/>
          <w:i w:val="false"/>
          <w:iCs w:val="false"/>
          <w:sz w:val="24"/>
          <w:szCs w:val="24"/>
        </w:rPr>
        <w:t xml:space="preserve">Here, plainly, in one place, is what each half of this book’s central pairing actually contributed. Mead’s great contribution ran alongside QED rather than against it. He forced electromagnetic phenomena to be seen through the eyes of coherent quantum matter, a shift that makes phase, flux quantization, inductance, electromagnetic momentum, collective scaling, and the special status of the potential all much more intuitive at once: beginning with the quantum state itself rather than treating classical electromagnetism as the natural starting point and quantum mechanics as a correction bolted on afterward.</w:t>
      </w:r>
    </w:p>
    <w:p>
      <w:pPr>
        <w:spacing w:after="260" w:line="360" w:lineRule="auto"/>
        <w:jc w:val="left"/>
      </w:pPr>
      <w:r>
        <w:rPr>
          <w:rFonts w:ascii="Cambria" w:cs="Cambria" w:eastAsia="Cambria" w:hAnsi="Cambria"/>
          <w:i w:val="false"/>
          <w:iCs w:val="false"/>
          <w:sz w:val="24"/>
          <w:szCs w:val="24"/>
        </w:rPr>
        <w:t xml:space="preserve">That reversal turns out to be powerful pedagogically, independent of whatever else it does. Feynman’s contribution runs broader. He supplied a complete, staggeringly successful formulation of quantum electrodynamics — and, just as importantly, a whole way of thinking: histories, amplitudes, phase, interference, diagrams, propagators, and a settled unwillingness to accept an explanation just because it happened to sound intuitive. Feynman’s deepest lesson may ultimately be the methodological one: if the picture in front of you is confusing, change how you’ve formulated the problem rather than forcing the confusing picture to make sense.</w:t>
      </w:r>
    </w:p>
    <w:p>
      <w:pPr>
        <w:spacing w:after="260" w:line="360" w:lineRule="auto"/>
        <w:jc w:val="left"/>
      </w:pPr>
      <w:r>
        <w:rPr>
          <w:rFonts w:ascii="Cambria" w:cs="Cambria" w:eastAsia="Cambria" w:hAnsi="Cambria"/>
          <w:i w:val="false"/>
          <w:iCs w:val="false"/>
          <w:sz w:val="24"/>
          <w:szCs w:val="24"/>
        </w:rPr>
        <w:t xml:space="preserve">Mead took that lesson and ran further with it than almost anyone else in the field. This book has tried to take it just as seriously.</w:t>
      </w:r>
    </w:p>
    <w:p>
      <w:pPr>
        <w:spacing w:after="260" w:line="360" w:lineRule="auto"/>
        <w:jc w:val="left"/>
      </w:pPr>
      <w:r>
        <w:rPr>
          <w:rFonts w:ascii="Cambria" w:cs="Cambria" w:eastAsia="Cambria" w:hAnsi="Cambria"/>
          <w:i w:val="false"/>
          <w:iCs w:val="false"/>
          <w:sz w:val="24"/>
          <w:szCs w:val="24"/>
        </w:rPr>
        <w:t xml:space="preserve">Mead did not derive QED in these pages, and QED does not prove Mead’s picture of what is real. Photons and the field are still in the theory. The merger is a path between descriptions, open in either direction according to the question being asked. </w:t>
      </w:r>
      <w:r>
        <w:rPr>
          <w:rFonts w:ascii="Cambria" w:cs="Cambria" w:eastAsia="Cambria" w:hAnsi="Cambria"/>
          <w:i w:val="false"/>
          <w:iCs w:val="false"/>
          <w:sz w:val="24"/>
          <w:szCs w:val="24"/>
        </w:rPr>
        <w:t xml:space="preserve">Chapter </w:t>
      </w:r>
      <w:hyperlink w:history="1" w:anchor="toc60">
        <w:r>
          <w:rPr>
            <w:rFonts w:ascii="Cambria" w:cs="Cambria" w:eastAsia="Cambria" w:hAnsi="Cambria"/>
            <w:i w:val="false"/>
            <w:iCs w:val="false"/>
            <w:color w:val="44546A"/>
            <w:sz w:val="24"/>
            <w:szCs w:val="24"/>
            <w:u w:val="single"/>
          </w:rPr>
          <w:t xml:space="preserve">46</w:t>
        </w:r>
      </w:hyperlink>
      <w:r>
        <w:rPr>
          <w:rFonts w:ascii="Cambria" w:cs="Cambria" w:eastAsia="Cambria" w:hAnsi="Cambria"/>
          <w:i w:val="false"/>
          <w:iCs w:val="false"/>
          <w:sz w:val="24"/>
          <w:szCs w:val="24"/>
        </w:rPr>
        <w:t xml:space="preserve"> is where the boundary of that claim is drawn.</w:t>
      </w:r>
    </w:p>
    <w:p>
      <w:pPr>
        <w:sectPr>
          <w:footerReference w:type="default" r:id="rId29"/>
          <w:pgSz w:w="8640" w:h="12960" w:orient="portrait"/>
          <w:pgMar w:top="1080" w:right="1080" w:bottom="1080" w:left="1080" w:header="708" w:footer="708" w:gutter="0"/>
          <w:pgNumType/>
          <w:docGrid w:linePitch="360"/>
        </w:sectPr>
      </w:pPr>
    </w:p>
    <w:p>
      <w:pPr>
        <w:pStyle w:val="Heading1"/>
        <w:jc w:val="center"/>
      </w:pPr>
      <w:bookmarkStart w:name="toc54" w:id="1"/>
      <w:r>
        <w:rPr>
          <w:rFonts w:ascii="Amazon Ember" w:cs="Amazon Ember" w:eastAsia="Amazon Ember" w:hAnsi="Amazon Ember"/>
          <w:b/>
          <w:bCs/>
          <w:color w:val="0000FF"/>
          <w:sz w:val="36"/>
          <w:szCs w:val="36"/>
        </w:rPr>
        <w:t xml:space="preserve">Part Twelve — What the Electron Knows</w:t>
      </w:r>
      <w:bookmarkEnd w:id="1"/>
    </w:p>
    <w:p>
      <w:pPr>
        <w:sectPr>
          <w:footerReference w:type="default" r:id="rId30"/>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55" w:id="1"/>
      <w:r>
        <w:rPr>
          <w:rFonts w:ascii="Amazon Ember" w:cs="Amazon Ember" w:eastAsia="Amazon Ember" w:hAnsi="Amazon Ember"/>
          <w:b/>
          <w:bCs/>
          <w:color w:val="0000FF"/>
          <w:sz w:val="36"/>
          <w:szCs w:val="36"/>
        </w:rPr>
        <w:t xml:space="preserve">Chapter 42: A Tiny Charge With a Huge Story</w:t>
      </w:r>
      <w:bookmarkEnd w:id="1"/>
    </w:p>
    <w:p>
      <w:pPr>
        <w:spacing w:after="260" w:line="360" w:lineRule="auto"/>
        <w:jc w:val="left"/>
      </w:pPr>
      <w:r>
        <w:rPr>
          <w:rFonts w:ascii="Cambria" w:cs="Cambria" w:eastAsia="Cambria" w:hAnsi="Cambria"/>
          <w:i w:val="false"/>
          <w:iCs w:val="false"/>
          <w:sz w:val="24"/>
          <w:szCs w:val="24"/>
        </w:rPr>
        <w:t xml:space="preserve">An electron looks, on paper, almost embarrassingly simple. It has charge. It has mass. It has spin. It obeys quantum mechanics. That short list, though, turns out to contain nearly the entire story told so far. Its charge ties it to electromagnetism. Its mass ties it to inertia and, through relativity, to spacetime itself. Its spin ties it to quantum statistics and to the magnetic moment measured through roughly ten significant digits back in </w:t>
      </w:r>
      <w:r>
        <w:rPr>
          <w:rFonts w:ascii="Cambria" w:cs="Cambria" w:eastAsia="Cambria" w:hAnsi="Cambria"/>
          <w:i w:val="false"/>
          <w:iCs w:val="false"/>
          <w:sz w:val="24"/>
          <w:szCs w:val="24"/>
        </w:rPr>
        <w:t xml:space="preserve">Chapter </w:t>
      </w:r>
      <w:hyperlink w:history="1" w:anchor="toc47">
        <w:r>
          <w:rPr>
            <w:rFonts w:ascii="Cambria" w:cs="Cambria" w:eastAsia="Cambria" w:hAnsi="Cambria"/>
            <w:i w:val="false"/>
            <w:iCs w:val="false"/>
            <w:color w:val="44546A"/>
            <w:sz w:val="24"/>
            <w:szCs w:val="24"/>
            <w:u w:val="single"/>
          </w:rPr>
          <w:t xml:space="preserve">36</w:t>
        </w:r>
      </w:hyperlink>
      <w:r>
        <w:rPr>
          <w:rFonts w:ascii="Cambria" w:cs="Cambria" w:eastAsia="Cambria" w:hAnsi="Cambria"/>
          <w:i w:val="false"/>
          <w:iCs w:val="false"/>
          <w:sz w:val="24"/>
          <w:szCs w:val="24"/>
        </w:rPr>
        <w:t xml:space="preserve">. Its quantum phase ties it to interference. Its electromagnetic coupling ties it to photons.</w:t>
      </w:r>
    </w:p>
    <w:p>
      <w:pPr>
        <w:spacing w:after="260" w:line="360" w:lineRule="auto"/>
        <w:jc w:val="left"/>
      </w:pPr>
      <w:r>
        <w:rPr>
          <w:rFonts w:ascii="Cambria" w:cs="Cambria" w:eastAsia="Cambria" w:hAnsi="Cambria"/>
          <w:i w:val="false"/>
          <w:iCs w:val="false"/>
          <w:sz w:val="24"/>
          <w:szCs w:val="24"/>
        </w:rPr>
        <w:t xml:space="preserve">Its collective behavior, once billions of its cousins start acting together, ties it to superconductivity and to ordinary matter. And through chemistry, electrons tie all of that back to the everyday world everyone actually lives in. A textbook diagram shows an electron sitting quietly, one particle among many. Follow its properties far enough, though, and it becomes the meeting point where nearly every idea in this book comes together at once.</w:t>
      </w:r>
    </w:p>
    <w:p>
      <w:pPr>
        <w:spacing w:after="260" w:line="360" w:lineRule="auto"/>
        <w:jc w:val="left"/>
      </w:pPr>
      <w:r>
        <w:rPr>
          <w:rFonts w:ascii="Cambria" w:cs="Cambria" w:eastAsia="Cambria" w:hAnsi="Cambria"/>
          <w:i w:val="false"/>
          <w:iCs w:val="false"/>
          <w:sz w:val="24"/>
          <w:szCs w:val="24"/>
        </w:rPr>
        <w:t xml:space="preserve">Revisit one habit of thought this book keeps trying to dislodge, because it resurfaces easily. The classical picture encourages imagining an electron as a small charged bead, permanently surrounded by its own static electric field, like a marble wearing an invisible halo it carries everywhere. Quantum field theory gives a more careful account. The electron is an excitation of the electron field; the electromagnetic field interacts with that excitation; and the electric field associated with a charge is a feature of the combined electromagnetic configuration, not a private aura the electron drags around independently.</w:t>
      </w:r>
    </w:p>
    <w:p>
      <w:pPr>
        <w:spacing w:after="260" w:line="360" w:lineRule="auto"/>
        <w:jc w:val="left"/>
      </w:pPr>
      <w:r>
        <w:rPr>
          <w:rFonts w:ascii="Cambria" w:cs="Cambria" w:eastAsia="Cambria" w:hAnsi="Cambria"/>
          <w:i w:val="false"/>
          <w:iCs w:val="false"/>
          <w:sz w:val="24"/>
          <w:szCs w:val="24"/>
        </w:rPr>
        <w:t xml:space="preserve">At low energies this recovers the familiar Coulomb field exactly, as </w:t>
      </w:r>
      <w:r>
        <w:rPr>
          <w:rFonts w:ascii="Cambria" w:cs="Cambria" w:eastAsia="Cambria" w:hAnsi="Cambria"/>
          <w:i w:val="false"/>
          <w:iCs w:val="false"/>
          <w:sz w:val="24"/>
          <w:szCs w:val="24"/>
        </w:rPr>
        <w:t xml:space="preserve">Chapter </w:t>
      </w:r>
      <w:hyperlink w:history="1" w:anchor="toc38">
        <w:r>
          <w:rPr>
            <w:rFonts w:ascii="Cambria" w:cs="Cambria" w:eastAsia="Cambria" w:hAnsi="Cambria"/>
            <w:i w:val="false"/>
            <w:iCs w:val="false"/>
            <w:color w:val="44546A"/>
            <w:sz w:val="24"/>
            <w:szCs w:val="24"/>
            <w:u w:val="single"/>
          </w:rPr>
          <w:t xml:space="preserve">29</w:t>
        </w:r>
      </w:hyperlink>
      <w:r>
        <w:rPr>
          <w:rFonts w:ascii="Cambria" w:cs="Cambria" w:eastAsia="Cambria" w:hAnsi="Cambria"/>
          <w:i w:val="false"/>
          <w:iCs w:val="false"/>
          <w:sz w:val="24"/>
          <w:szCs w:val="24"/>
        </w:rPr>
        <w:t xml:space="preserve"> showed. At the quantum level, the interaction lives in amplitudes and quantum fields rather than in a bead-plus-halo picture. The electron doesn’t require the image of a tiny object with a field pre-attached to it: its charge is a property determining how strongly its quantum field couples to the electromagnetic field — the interaction, once again, turning out to be more fundamental than the cartoon built to visualize it.</w:t>
      </w:r>
    </w:p>
    <w:p>
      <w:pPr>
        <w:spacing w:after="260" w:line="360" w:lineRule="auto"/>
        <w:jc w:val="left"/>
      </w:pPr>
      <w:r>
        <w:rPr>
          <w:rFonts w:ascii="Cambria" w:cs="Cambria" w:eastAsia="Cambria" w:hAnsi="Cambria"/>
          <w:i w:val="false"/>
          <w:iCs w:val="false"/>
          <w:sz w:val="24"/>
          <w:szCs w:val="24"/>
        </w:rPr>
        <w:t xml:space="preserve">This suggests a deeper way of thinking about charge itself. Charge tells you how a quantum state participates in electromagnetic gauge transformations and interactions — it is fundamentally relational, not a private possession. A neutral object doesn’t respond to an electromagnetic field the way a charged one does; a positively charged particle transforms oppositely from a negatively charged one; and the charge is precisely the number that fixes the sign and strength of that coupling. So instead of the simple statement “an electron possesses charge,” a more structural one is available: “the electron is a quantum excitation that participates in the electromagnetic interaction with a particular coupling strength and sign.”</w:t>
      </w:r>
    </w:p>
    <w:p>
      <w:pPr>
        <w:spacing w:after="260" w:line="360" w:lineRule="auto"/>
        <w:jc w:val="left"/>
      </w:pPr>
      <w:r>
        <w:rPr>
          <w:rFonts w:ascii="Cambria" w:cs="Cambria" w:eastAsia="Cambria" w:hAnsi="Cambria"/>
          <w:i w:val="false"/>
          <w:iCs w:val="false"/>
          <w:sz w:val="24"/>
          <w:szCs w:val="24"/>
        </w:rPr>
        <w:t xml:space="preserve">The first sentence is simpler and gets you through most of physics. The second reveals more of the underlying architecture. Both happen to be true at once.</w:t>
      </w:r>
    </w:p>
    <w:p>
      <w:pPr>
        <w:spacing w:after="260" w:line="360" w:lineRule="auto"/>
        <w:jc w:val="left"/>
      </w:pPr>
      <w:r>
        <w:rPr>
          <w:rFonts w:ascii="Cambria" w:cs="Cambria" w:eastAsia="Cambria" w:hAnsi="Cambria"/>
          <w:i w:val="false"/>
          <w:iCs w:val="false"/>
          <w:sz w:val="24"/>
          <w:szCs w:val="24"/>
        </w:rPr>
        <w:t xml:space="preserve">That relational view also explains why nature bothers to have both positive and negative charges at all. The mathematical structure of the theory permits particles with opposite electromagnetic coupling: the electron carries charge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the positron carries charge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the two are related as particle and antiparticle excitations of the very same underlying electron field, with electromagnetic interactions of opposite sign, which is why an electron and a positron attract each other, and why the two can annihilate into pure radiation. The word “annihilate” sounds more alarming than the physics actually is.</w:t>
      </w:r>
    </w:p>
    <w:p>
      <w:pPr>
        <w:spacing w:after="260" w:line="360" w:lineRule="auto"/>
        <w:jc w:val="left"/>
      </w:pPr>
      <w:r>
        <w:rPr>
          <w:rFonts w:ascii="Cambria" w:cs="Cambria" w:eastAsia="Cambria" w:hAnsi="Cambria"/>
          <w:i w:val="false"/>
          <w:iCs w:val="false"/>
          <w:sz w:val="24"/>
          <w:szCs w:val="24"/>
        </w:rPr>
        <w:t xml:space="preserve">Nothing vanishes into nothing. The electron and positron convert into other allowed excitations of the theory’s fields, with energy, momentum, angular momentum, charge, and every other relevant quantity conserved exactly throughout — the quantum fields simply changing configuration from one allowed state to another. At sufficient energy this reaction runs both directions:</w:t>
      </w:r>
    </w:p>
    <w:p>
      <w:pPr>
        <w:spacing w:after="260" w:line="360" w:lineRule="auto"/>
        <w:jc w:val="center"/>
      </w:pPr>
      <w:r>
        <w:rPr>
          <w:rFonts w:ascii="Cambria Math" w:cs="Cambria Math" w:eastAsia="Cambria Math" w:hAnsi="Cambria Math"/>
          <w:i/>
          <w:iCs/>
          <w:sz w:val="24"/>
          <w:szCs w:val="24"/>
        </w:rPr>
        <w:t xml:space="preserve">e⁻ + e⁺ → γ + γ</w:t>
      </w:r>
    </w:p>
    <w:p>
      <w:pPr>
        <w:spacing w:after="260" w:line="360" w:lineRule="auto"/>
        <w:jc w:val="left"/>
      </w:pPr>
      <w:r>
        <w:rPr>
          <w:rFonts w:ascii="Cambria" w:cs="Cambria" w:eastAsia="Cambria" w:hAnsi="Cambria"/>
          <w:i w:val="false"/>
          <w:iCs w:val="false"/>
          <w:sz w:val="24"/>
          <w:szCs w:val="24"/>
        </w:rPr>
        <w:t xml:space="preserve">and, under the right conditions, its exact reverse,</w:t>
      </w:r>
    </w:p>
    <w:p>
      <w:pPr>
        <w:spacing w:after="260" w:line="360" w:lineRule="auto"/>
        <w:jc w:val="center"/>
      </w:pPr>
      <w:r>
        <w:rPr>
          <w:rFonts w:ascii="Cambria Math" w:cs="Cambria Math" w:eastAsia="Cambria Math" w:hAnsi="Cambria Math"/>
          <w:i/>
          <w:iCs/>
          <w:sz w:val="24"/>
          <w:szCs w:val="24"/>
        </w:rPr>
        <w:t xml:space="preserve">γ + γ → e⁻ + e⁺</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Matter becomes light; light becomes matter. This is one of the places where classical intuition doesn’t bend under the strain — it breaks. A classical electron was always supposed to be a permanent object, present at the start of a story and present, unchanged, at its end. In full QED, particle number is not fixed in general — fields can exchange energy in ways that create or destroy particle excitations outright, while every fundamental conservation law remains completely intact throughout. What changes is only the identity of the excitations involved.</w:t>
      </w:r>
    </w:p>
    <w:p>
      <w:pPr>
        <w:spacing w:after="260" w:line="360" w:lineRule="auto"/>
        <w:jc w:val="left"/>
      </w:pPr>
      <w:r>
        <w:rPr>
          <w:rFonts w:ascii="Cambria" w:cs="Cambria" w:eastAsia="Cambria" w:hAnsi="Cambria"/>
          <w:i w:val="false"/>
          <w:iCs w:val="false"/>
          <w:sz w:val="24"/>
          <w:szCs w:val="24"/>
        </w:rPr>
        <w:t xml:space="preserve">This is why full QED can never be reduced to a theory of permanent classical particles pushed around by forces, however useful that picture remains for everyday purposes. The underlying ontology is richer than that.</w:t>
      </w:r>
    </w:p>
    <w:p>
      <w:pPr>
        <w:pStyle w:val="Heading2"/>
        <w:pageBreakBefore/>
        <w:spacing w:after="240" w:before="0"/>
        <w:jc w:val="center"/>
      </w:pPr>
      <w:bookmarkStart w:name="toc56" w:id="1"/>
      <w:r>
        <w:rPr>
          <w:rFonts w:ascii="Amazon Ember" w:cs="Amazon Ember" w:eastAsia="Amazon Ember" w:hAnsi="Amazon Ember"/>
          <w:b/>
          <w:bCs/>
          <w:color w:val="0000FF"/>
          <w:sz w:val="36"/>
          <w:szCs w:val="36"/>
        </w:rPr>
        <w:t xml:space="preserve">Chapter 43: The Electron in a Superconductor</w:t>
      </w:r>
      <w:bookmarkEnd w:id="1"/>
    </w:p>
    <w:p>
      <w:pPr>
        <w:spacing w:after="260" w:line="360" w:lineRule="auto"/>
        <w:jc w:val="left"/>
      </w:pPr>
      <w:r>
        <w:rPr>
          <w:rFonts w:ascii="Cambria" w:cs="Cambria" w:eastAsia="Cambria" w:hAnsi="Cambria"/>
          <w:i w:val="false"/>
          <w:iCs w:val="false"/>
          <w:sz w:val="24"/>
          <w:szCs w:val="24"/>
        </w:rPr>
        <w:t xml:space="preserve">A superconductor can be described with one shared phase. It cannot create an electron and a positron, scatter particles at high energy, or produce the radiative corrections of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Those were integrated away when the phase became the only variable worth keeping, in the sense of </w:t>
      </w:r>
      <w:r>
        <w:rPr>
          <w:rFonts w:ascii="Cambria" w:cs="Cambria" w:eastAsia="Cambria" w:hAnsi="Cambria"/>
          <w:i w:val="false"/>
          <w:iCs w:val="false"/>
          <w:sz w:val="24"/>
          <w:szCs w:val="24"/>
        </w:rPr>
        <w:t xml:space="preserve">Chapter </w:t>
      </w:r>
      <w:hyperlink w:history="1" w:anchor="toc48">
        <w:r>
          <w:rPr>
            <w:rFonts w:ascii="Cambria" w:cs="Cambria" w:eastAsia="Cambria" w:hAnsi="Cambria"/>
            <w:i w:val="false"/>
            <w:iCs w:val="false"/>
            <w:color w:val="44546A"/>
            <w:sz w:val="24"/>
            <w:szCs w:val="24"/>
            <w:u w:val="single"/>
          </w:rPr>
          <w:t xml:space="preserve">37</w:t>
        </w:r>
      </w:hyperlink>
      <w:r>
        <w:rPr>
          <w:rFonts w:ascii="Cambria" w:cs="Cambria" w:eastAsia="Cambria" w:hAnsi="Cambria"/>
          <w:i w:val="false"/>
          <w:iCs w:val="false"/>
          <w:sz w:val="24"/>
          <w:szCs w:val="24"/>
        </w:rPr>
        <w:t xml:space="preserve">. The boundary runs in both directions.</w:t>
      </w:r>
    </w:p>
    <w:p>
      <w:pPr>
        <w:spacing w:after="260" w:line="360" w:lineRule="auto"/>
        <w:jc w:val="left"/>
      </w:pPr>
      <w:r>
        <w:rPr>
          <w:rFonts w:ascii="Cambria" w:cs="Cambria" w:eastAsia="Cambria" w:hAnsi="Cambria"/>
          <w:i w:val="false"/>
          <w:iCs w:val="false"/>
          <w:sz w:val="24"/>
          <w:szCs w:val="24"/>
        </w:rPr>
        <w:t xml:space="preserve">A low-energy effective theory was never going to describe physics built entirely from the details it was constructed to forget; the deeper relativistic theory is required the instant those degrees of freedom become experimentally accessible again. That gap is exactly what effective field theory predicts: a boundary to state plainly, not a shortcoming to apologize for.</w:t>
      </w:r>
    </w:p>
    <w:p>
      <w:pPr>
        <w:spacing w:after="260" w:line="360" w:lineRule="auto"/>
        <w:jc w:val="left"/>
      </w:pPr>
      <w:r>
        <w:rPr>
          <w:rFonts w:ascii="Cambria" w:cs="Cambria" w:eastAsia="Cambria" w:hAnsi="Cambria"/>
          <w:i w:val="false"/>
          <w:iCs w:val="false"/>
          <w:sz w:val="24"/>
          <w:szCs w:val="24"/>
        </w:rPr>
        <w:t xml:space="preserve">The dependency runs the other way just as firmly. Suppose QED were known perfectly, in every detail. Would that automatically make superconductivity intuitive? Not remotely. The microscopic theory contains an astronomical number of interacting degrees of freedom, and solving it directly, electron by electron, is not something anyone can do. Effective variables are not a convenience here; they are the only way in. The collective phase becomes one of them. The order parameter becomes the meaningful object. The low-energy behavior becomes tractable specifically because the collective description exists.</w:t>
      </w:r>
    </w:p>
    <w:p>
      <w:pPr>
        <w:spacing w:after="260" w:line="360" w:lineRule="auto"/>
        <w:jc w:val="left"/>
      </w:pPr>
      <w:r>
        <w:rPr>
          <w:rFonts w:ascii="Cambria" w:cs="Cambria" w:eastAsia="Cambria" w:hAnsi="Cambria"/>
          <w:i w:val="false"/>
          <w:iCs w:val="false"/>
          <w:sz w:val="24"/>
          <w:szCs w:val="24"/>
        </w:rPr>
        <w:t xml:space="preserve">QED supplies the microscopic foundation nothing else can replace; collective theory supplies the conceptual compression nothing else can provide. Neither one renders the other unnecessary, and that mutual dependency (not a hierarchy with a single winner at the top) is the mature relationship between a fundamental theory and an effective one.</w:t>
      </w:r>
    </w:p>
    <w:p>
      <w:pPr>
        <w:spacing w:after="260" w:line="360" w:lineRule="auto"/>
        <w:jc w:val="left"/>
      </w:pPr>
      <w:r>
        <w:rPr>
          <w:rFonts w:ascii="Cambria" w:cs="Cambria" w:eastAsia="Cambria" w:hAnsi="Cambria"/>
          <w:i w:val="false"/>
          <w:iCs w:val="false"/>
          <w:sz w:val="24"/>
          <w:szCs w:val="24"/>
        </w:rPr>
        <w:t xml:space="preserve">Inside an actual superconductor, it’s tempting to say the electrons simply “pair up,” and that’s true as far as it goes in the appropriate microscopic theory, without being the whole story. The paired electrons participate in one collective quantum state, and the important low-energy variable isn’t so much the identity of any individual pair as the collective order parameter, whose phase can stay coherent across macroscopic distances, coupling directly to the electromagnetic potential, as </w:t>
      </w:r>
      <w:r>
        <w:rPr>
          <w:rFonts w:ascii="Cambria" w:cs="Cambria" w:eastAsia="Cambria" w:hAnsi="Cambria"/>
          <w:i w:val="false"/>
          <w:iCs w:val="false"/>
          <w:sz w:val="24"/>
          <w:szCs w:val="24"/>
        </w:rPr>
        <w:t xml:space="preserve">Part </w:t>
      </w:r>
      <w:hyperlink w:history="1" w:anchor="toc7">
        <w:r>
          <w:rPr>
            <w:rFonts w:ascii="Cambria" w:cs="Cambria" w:eastAsia="Cambria" w:hAnsi="Cambria"/>
            <w:i w:val="false"/>
            <w:iCs w:val="false"/>
            <w:color w:val="44546A"/>
            <w:sz w:val="24"/>
            <w:szCs w:val="24"/>
            <w:u w:val="single"/>
          </w:rPr>
          <w:t xml:space="preserve">Two</w:t>
        </w:r>
      </w:hyperlink>
      <w:r>
        <w:rPr>
          <w:rFonts w:ascii="Cambria" w:cs="Cambria" w:eastAsia="Cambria" w:hAnsi="Cambria"/>
          <w:i w:val="false"/>
          <w:iCs w:val="false"/>
          <w:sz w:val="24"/>
          <w:szCs w:val="24"/>
        </w:rPr>
        <w:t xml:space="preserve"> established. That coupling </w:t>
      </w:r>
      <w:r>
        <w:rPr>
          <w:rFonts w:ascii="Cambria Math" w:cs="Cambria Math" w:eastAsia="Cambria Math" w:hAnsi="Cambria Math"/>
          <w:i/>
          <w:iCs/>
          <w:sz w:val="24"/>
          <w:szCs w:val="24"/>
        </w:rPr>
        <w:t xml:space="preserve">is</w:t>
      </w:r>
      <w:r>
        <w:rPr>
          <w:rFonts w:ascii="Cambria" w:cs="Cambria" w:eastAsia="Cambria" w:hAnsi="Cambria"/>
          <w:i w:val="false"/>
          <w:iCs w:val="false"/>
          <w:sz w:val="24"/>
          <w:szCs w:val="24"/>
        </w:rPr>
        <w:t xml:space="preserve"> superconductivity. It’s why the macroscopic behavior can be captured with a single phase even though the microscopic theory underneath is built entirely from individual electrons — the phase is the useful collective coordinate that survives the compression.</w:t>
      </w:r>
    </w:p>
    <w:p>
      <w:pPr>
        <w:spacing w:after="260" w:line="360" w:lineRule="auto"/>
        <w:jc w:val="left"/>
      </w:pPr>
      <w:r>
        <w:rPr>
          <w:rFonts w:ascii="Cambria" w:cs="Cambria" w:eastAsia="Cambria" w:hAnsi="Cambria"/>
          <w:i w:val="false"/>
          <w:iCs w:val="false"/>
          <w:sz w:val="24"/>
          <w:szCs w:val="24"/>
        </w:rPr>
        <w:t xml:space="preserve">Now imagine a great many of those electrons moving coherently at once. At the microscopic level there are more individual quantum degrees of freedom than anyone could ever hope to track. At the macroscopic level, there is simply a current, </w:t>
      </w:r>
      <w:r>
        <w:rPr>
          <w:rFonts w:ascii="Cambria" w:cs="Cambria" w:eastAsia="Cambria" w:hAnsi="Cambria"/>
          <w:b/>
          <w:bCs/>
          <w:sz w:val="24"/>
          <w:szCs w:val="24"/>
        </w:rPr>
        <w:t xml:space="preserve">J</w:t>
      </w:r>
      <w:r>
        <w:rPr>
          <w:rFonts w:ascii="Cambria" w:cs="Cambria" w:eastAsia="Cambria" w:hAnsi="Cambria"/>
          <w:i w:val="false"/>
          <w:iCs w:val="false"/>
          <w:sz w:val="24"/>
          <w:szCs w:val="24"/>
        </w:rPr>
        <w:t xml:space="preserve">, related to the gradient of the collective phase and the vector potential in the combination this book keeps returning to:</w:t>
      </w:r>
    </w:p>
    <w:p>
      <w:pPr>
        <w:spacing w:after="26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w:t>
      </w:r>
    </w:p>
    <w:p>
      <w:pPr>
        <w:spacing w:after="260" w:line="360" w:lineRule="auto"/>
        <w:jc w:val="left"/>
      </w:pPr>
      <w:r>
        <w:rPr>
          <w:rFonts w:ascii="Cambria" w:cs="Cambria" w:eastAsia="Cambria" w:hAnsi="Cambria"/>
          <w:i w:val="false"/>
          <w:iCs w:val="false"/>
          <w:sz w:val="24"/>
          <w:szCs w:val="24"/>
        </w:rPr>
        <w:t xml:space="preserve">There is the book’s central bridge again, unchanged, doing the same job it did in </w:t>
      </w:r>
      <w:r>
        <w:rPr>
          <w:rFonts w:ascii="Cambria" w:cs="Cambria" w:eastAsia="Cambria" w:hAnsi="Cambria"/>
          <w:i w:val="false"/>
          <w:iCs w:val="false"/>
          <w:sz w:val="24"/>
          <w:szCs w:val="24"/>
        </w:rPr>
        <w:t xml:space="preserve">Chapter </w:t>
      </w:r>
      <w:hyperlink w:history="1" w:anchor="toc40">
        <w:r>
          <w:rPr>
            <w:rFonts w:ascii="Cambria" w:cs="Cambria" w:eastAsia="Cambria" w:hAnsi="Cambria"/>
            <w:i w:val="false"/>
            <w:iCs w:val="false"/>
            <w:color w:val="44546A"/>
            <w:sz w:val="24"/>
            <w:szCs w:val="24"/>
            <w:u w:val="single"/>
          </w:rPr>
          <w:t xml:space="preserve">31</w:t>
        </w:r>
      </w:hyperlink>
      <w:r>
        <w:rPr>
          <w:rFonts w:ascii="Cambria" w:cs="Cambria" w:eastAsia="Cambria" w:hAnsi="Cambria"/>
          <w:i w:val="false"/>
          <w:iCs w:val="false"/>
          <w:sz w:val="24"/>
          <w:szCs w:val="24"/>
        </w:rPr>
        <w:t xml:space="preserve"> — phase, potential, current, all in one relationship. A circuit engineer looking at this system sees a current. A condensed-matter physicist sees an order parameter. A quantum theorist sees a many-body state. A gauge theorist sees a covariant derivative. All four are looking at exactly the same phenomenon, from different distances, through different lenses ground for different purposes.</w:t>
      </w:r>
    </w:p>
    <w:p>
      <w:pPr>
        <w:spacing w:after="260" w:line="360" w:lineRule="auto"/>
        <w:jc w:val="left"/>
      </w:pPr>
      <w:r>
        <w:rPr>
          <w:rFonts w:ascii="Cambria" w:cs="Cambria" w:eastAsia="Cambria" w:hAnsi="Cambria"/>
          <w:i w:val="false"/>
          <w:iCs w:val="false"/>
          <w:sz w:val="24"/>
          <w:szCs w:val="24"/>
        </w:rPr>
        <w:t xml:space="preserve">This pattern is nowhere near unique to electromagnetism, and that bears repeating plainly before the argument starts to sound like special pleading for one particular subject. Pressure is the collective language of colliding molecules. Elastic strain is the collective language of atoms locked in a solid. Temperature is the collective language of a microscopic energy distribution. Magnetization is the collective language of a great many aligned microscopic magnetic moments. Superconducting phase is the collective language of one coherent quantum state. Even the classical electromagnetic field, on this book’s own account, can serve as a collective classical variable standing in for underlying quantum electromagnetic degrees of freedom.</w:t>
      </w:r>
    </w:p>
    <w:p>
      <w:pPr>
        <w:spacing w:after="260" w:line="360" w:lineRule="auto"/>
        <w:jc w:val="left"/>
      </w:pPr>
      <w:r>
        <w:rPr>
          <w:rFonts w:ascii="Cambria" w:cs="Cambria" w:eastAsia="Cambria" w:hAnsi="Cambria"/>
          <w:i w:val="false"/>
          <w:iCs w:val="false"/>
          <w:sz w:val="24"/>
          <w:szCs w:val="24"/>
        </w:rPr>
        <w:t xml:space="preserve">Physics, across nearly every subfield anyone has ever studied, is thick with this kind of translation between a microscopic language and a macroscopic one — and the ability to perform those translations, reliably, is one of theoretical physics’s genuine superpowers.</w:t>
      </w:r>
    </w:p>
    <w:p>
      <w:pPr>
        <w:pStyle w:val="Heading2"/>
        <w:pageBreakBefore/>
        <w:spacing w:after="240" w:before="0"/>
        <w:jc w:val="center"/>
      </w:pPr>
      <w:bookmarkStart w:name="toc57" w:id="1"/>
      <w:r>
        <w:rPr>
          <w:rFonts w:ascii="Amazon Ember" w:cs="Amazon Ember" w:eastAsia="Amazon Ember" w:hAnsi="Amazon Ember"/>
          <w:b/>
          <w:bCs/>
          <w:color w:val="0000FF"/>
          <w:sz w:val="36"/>
          <w:szCs w:val="36"/>
        </w:rPr>
        <w:t xml:space="preserve">Chapter 44: Is the Field Real?</w:t>
      </w:r>
      <w:bookmarkEnd w:id="1"/>
    </w:p>
    <w:p>
      <w:pPr>
        <w:spacing w:after="260" w:line="360" w:lineRule="auto"/>
        <w:jc w:val="left"/>
      </w:pPr>
      <w:r>
        <w:rPr>
          <w:rFonts w:ascii="Cambria" w:cs="Cambria" w:eastAsia="Cambria" w:hAnsi="Cambria"/>
          <w:i w:val="false"/>
          <w:iCs w:val="false"/>
          <w:sz w:val="24"/>
          <w:szCs w:val="24"/>
        </w:rPr>
        <w:t xml:space="preserve">I have been waiting for this chapter since the page where I admitted I could not say what a field was. A satisfying picture has been under construction across this book: phase near the center, the potential connecting phase to electromagnetism, the field emerging from the potential’s curvature, collective states making phase visible at macroscopic scale. It is elegant enough that I no longer trust it on sight. Elegance is exactly the point at which a book like this one needs to get nervous, because a beautiful conceptual picture can start to feel true well past where the mathematics still supports it. Two theories share an idea, and people start speaking as though they are secretly the same theory.</w:t>
      </w:r>
    </w:p>
    <w:p>
      <w:pPr>
        <w:spacing w:after="260" w:line="360" w:lineRule="auto"/>
        <w:jc w:val="left"/>
      </w:pPr>
      <w:r>
        <w:rPr>
          <w:rFonts w:ascii="Cambria" w:cs="Cambria" w:eastAsia="Cambria" w:hAnsi="Cambria"/>
          <w:i w:val="false"/>
          <w:iCs w:val="false"/>
          <w:sz w:val="24"/>
          <w:szCs w:val="24"/>
        </w:rPr>
        <w:t xml:space="preserve">A quantity gets derived in one description, and someone concludes it must be unreal in another. A field gets eliminated from one formulation, and someone announces that fields, in general, do not exist. Each of those conclusions runs well past what its premise actually supports, and this chapter exists to say so directly.</w:t>
      </w:r>
    </w:p>
    <w:p>
      <w:pPr>
        <w:spacing w:after="260" w:line="360" w:lineRule="auto"/>
        <w:jc w:val="left"/>
      </w:pPr>
      <w:r>
        <w:rPr>
          <w:rFonts w:ascii="Cambria" w:cs="Cambria" w:eastAsia="Cambria" w:hAnsi="Cambria"/>
          <w:i w:val="false"/>
          <w:iCs w:val="false"/>
          <w:sz w:val="24"/>
          <w:szCs w:val="24"/>
        </w:rPr>
        <w:t xml:space="preserve">A map of a city contains roads, and the city contains roads; the map can even tell you which turn to make. The map is still not the city, and a physical theory is a more powerful kind of map, since its equations make precise quantitative predictions a street map never attempts. The analogy still holds where it matters: a theory chooses variables and emphasizes some structures while suppressing others, which is why two theories can describe one phenomenon using entirely different mathematical objects without either one being wrong. The mistake is asking </w:t>
      </w:r>
      <w:r>
        <w:rPr>
          <w:rFonts w:ascii="Cambria Math" w:cs="Cambria Math" w:eastAsia="Cambria Math" w:hAnsi="Cambria Math"/>
          <w:i/>
          <w:iCs/>
          <w:sz w:val="24"/>
          <w:szCs w:val="24"/>
        </w:rPr>
        <w:t xml:space="preserve">which variable is the real one</w:t>
      </w:r>
      <w:r>
        <w:rPr>
          <w:rFonts w:ascii="Cambria" w:cs="Cambria" w:eastAsia="Cambria" w:hAnsi="Cambria"/>
          <w:i w:val="false"/>
          <w:iCs w:val="false"/>
          <w:sz w:val="24"/>
          <w:szCs w:val="24"/>
        </w:rPr>
        <w:t xml:space="preserve"> before asking the more useful question, </w:t>
      </w:r>
      <w:r>
        <w:rPr>
          <w:rFonts w:ascii="Cambria Math" w:cs="Cambria Math" w:eastAsia="Cambria Math" w:hAnsi="Cambria Math"/>
          <w:i/>
          <w:iCs/>
          <w:sz w:val="24"/>
          <w:szCs w:val="24"/>
        </w:rPr>
        <w:t xml:space="preserve">what does each description actually let us calculate</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So: is the electromagnetic potential real? There is no simple yes-or-no that settles this philosophically. The potential is gauge-dependent — different potentials represent the same electromagnetic field exactly, which looks like a strong argument against treating the potential itself as directly observable. Quantum mechanics complicates that dismissal, though, because gauge-invariant combinations built from the potential can affect observable phase differences, and the Aharonov–Bohm effect from </w:t>
      </w:r>
      <w:r>
        <w:rPr>
          <w:rFonts w:ascii="Cambria" w:cs="Cambria" w:eastAsia="Cambria" w:hAnsi="Cambria"/>
          <w:i w:val="false"/>
          <w:iCs w:val="false"/>
          <w:sz w:val="24"/>
          <w:szCs w:val="24"/>
        </w:rPr>
        <w:t xml:space="preserve">Chapter </w:t>
      </w:r>
      <w:hyperlink w:history="1" w:anchor="toc38">
        <w:r>
          <w:rPr>
            <w:rFonts w:ascii="Cambria" w:cs="Cambria" w:eastAsia="Cambria" w:hAnsi="Cambria"/>
            <w:i w:val="false"/>
            <w:iCs w:val="false"/>
            <w:color w:val="44546A"/>
            <w:sz w:val="24"/>
            <w:szCs w:val="24"/>
            <w:u w:val="single"/>
          </w:rPr>
          <w:t xml:space="preserve">29</w:t>
        </w:r>
      </w:hyperlink>
      <w:r>
        <w:rPr>
          <w:rFonts w:ascii="Cambria" w:cs="Cambria" w:eastAsia="Cambria" w:hAnsi="Cambria"/>
          <w:i w:val="false"/>
          <w:iCs w:val="false"/>
          <w:sz w:val="24"/>
          <w:szCs w:val="24"/>
        </w:rPr>
        <w:t xml:space="preserve"> makes that unmistakable in an actual experiment.</w:t>
      </w:r>
    </w:p>
    <w:p>
      <w:pPr>
        <w:spacing w:after="260" w:line="360" w:lineRule="auto"/>
        <w:jc w:val="left"/>
      </w:pPr>
      <w:r>
        <w:rPr>
          <w:rFonts w:ascii="Cambria" w:cs="Cambria" w:eastAsia="Cambria" w:hAnsi="Cambria"/>
          <w:i w:val="false"/>
          <w:iCs w:val="false"/>
          <w:sz w:val="24"/>
          <w:szCs w:val="24"/>
        </w:rPr>
        <w:t xml:space="preserve">The most accurate available statement is neither that the potential is the real electromagnetic field nor that it is just mathematical bookkeeping: it is a fundamental variable in the standard formulation of the theory, whose gauge redundancy means not every feature of it corresponds to something you can point to and measure.</w:t>
      </w:r>
    </w:p>
    <w:p>
      <w:pPr>
        <w:spacing w:after="260" w:line="360" w:lineRule="auto"/>
        <w:jc w:val="left"/>
      </w:pPr>
      <w:r>
        <w:rPr>
          <w:rFonts w:ascii="Cambria" w:cs="Cambria" w:eastAsia="Cambria" w:hAnsi="Cambria"/>
          <w:i w:val="false"/>
          <w:iCs w:val="false"/>
          <w:sz w:val="24"/>
          <w:szCs w:val="24"/>
        </w:rPr>
        <w:t xml:space="preserve">Reverse the question, and the electromagnetic field is easier to settle operationally. Electromagnetic fields carry energy and momentum classically, propagate, exert forces, interfere, can be quantized, and photons are experimentally detected excitations of this field. Calling the field “not real” would be straightforwardly misleading. But insisting it must be “an independently existing substance in the way nineteenth-century intuition pictured” would be just as misleading in the other direction. The modern field is a radically different concept from the old, discarded ether: not a mechanical medium of any kind, yet real enough to have fully observable consequences without needing to be a material fluid to earn that reality.</w:t>
      </w:r>
    </w:p>
    <w:p>
      <w:pPr>
        <w:spacing w:after="260" w:line="360" w:lineRule="auto"/>
        <w:jc w:val="left"/>
      </w:pPr>
      <w:r>
        <w:rPr>
          <w:rFonts w:ascii="Cambria" w:cs="Cambria" w:eastAsia="Cambria" w:hAnsi="Cambria"/>
          <w:i w:val="false"/>
          <w:iCs w:val="false"/>
          <w:sz w:val="24"/>
          <w:szCs w:val="24"/>
        </w:rPr>
        <w:t xml:space="preserve">Mead’s challenge lands hardest here. If electromagnetic phenomena in a coherent system can be reconstructed from quantum phase, potentials, charge, and continuity alone, why start with an independently existing electromagnetic field at all? That is a legitimate question, illuminating in coherent systems specifically. There remains a sharp difference, though, between “we can describe this particular regime without treating the field as an independent variable” and “there are no independent electromagnetic degrees of freedom anywhere in nature”: the first a modest claim about one formulation’s domain, the second a sweeping claim about fundamental ontology that demands far more evidence than any effective theory, however successful within its own domain, can supply on its own.</w:t>
      </w:r>
    </w:p>
    <w:p>
      <w:pPr>
        <w:spacing w:after="260" w:line="360" w:lineRule="auto"/>
        <w:jc w:val="left"/>
      </w:pPr>
      <w:r>
        <w:rPr>
          <w:rFonts w:ascii="Cambria" w:cs="Cambria" w:eastAsia="Cambria" w:hAnsi="Cambria"/>
          <w:i w:val="false"/>
          <w:iCs w:val="false"/>
          <w:sz w:val="24"/>
          <w:szCs w:val="24"/>
        </w:rPr>
        <w:t xml:space="preserve">Wheeler–Feynman absorber theory, introduced with its own warning back in </w:t>
      </w:r>
      <w:r>
        <w:rPr>
          <w:rFonts w:ascii="Cambria" w:cs="Cambria" w:eastAsia="Cambria" w:hAnsi="Cambria"/>
          <w:i w:val="false"/>
          <w:iCs w:val="false"/>
          <w:sz w:val="24"/>
          <w:szCs w:val="24"/>
        </w:rPr>
        <w:t xml:space="preserve">Chapter </w:t>
      </w:r>
      <w:hyperlink w:history="1" w:anchor="toc22">
        <w:r>
          <w:rPr>
            <w:rFonts w:ascii="Cambria" w:cs="Cambria" w:eastAsia="Cambria" w:hAnsi="Cambria"/>
            <w:i w:val="false"/>
            <w:iCs w:val="false"/>
            <w:color w:val="44546A"/>
            <w:sz w:val="24"/>
            <w:szCs w:val="24"/>
            <w:u w:val="single"/>
          </w:rPr>
          <w:t xml:space="preserve">16</w:t>
        </w:r>
      </w:hyperlink>
      <w:r>
        <w:rPr>
          <w:rFonts w:ascii="Cambria" w:cs="Cambria" w:eastAsia="Cambria" w:hAnsi="Cambria"/>
          <w:i w:val="false"/>
          <w:iCs w:val="false"/>
          <w:sz w:val="24"/>
          <w:szCs w:val="24"/>
        </w:rPr>
        <w:t xml:space="preserve">, is the most radical instance of this same challenge, asking whether the field can be a bookkeeping of relationships between charges rather than an independently existing thing. It remains a serious possibility, not a replacement for anything QED does.</w:t>
      </w:r>
    </w:p>
    <w:p>
      <w:pPr>
        <w:spacing w:after="260" w:line="360" w:lineRule="auto"/>
        <w:jc w:val="left"/>
      </w:pPr>
      <w:r>
        <w:rPr>
          <w:rFonts w:ascii="Cambria" w:cs="Cambria" w:eastAsia="Cambria" w:hAnsi="Cambria"/>
          <w:i w:val="false"/>
          <w:iCs w:val="false"/>
          <w:sz w:val="24"/>
          <w:szCs w:val="24"/>
        </w:rPr>
        <w:t xml:space="preserve">One stubborn fact survives every formulation on offer: energy transfer through electromagnetic radiation is not optional or up for interpretation. Classical electromagnetism assigns the field a local energy density and flux, the Poynting theorem from </w:t>
      </w:r>
      <w:r>
        <w:rPr>
          <w:rFonts w:ascii="Cambria" w:cs="Cambria" w:eastAsia="Cambria" w:hAnsi="Cambria"/>
          <w:i w:val="false"/>
          <w:iCs w:val="false"/>
          <w:sz w:val="24"/>
          <w:szCs w:val="24"/>
        </w:rPr>
        <w:t xml:space="preserve">Chapter </w:t>
      </w:r>
      <w:hyperlink w:history="1" w:anchor="toc24">
        <w:r>
          <w:rPr>
            <w:rFonts w:ascii="Cambria" w:cs="Cambria" w:eastAsia="Cambria" w:hAnsi="Cambria"/>
            <w:i w:val="false"/>
            <w:iCs w:val="false"/>
            <w:color w:val="44546A"/>
            <w:sz w:val="24"/>
            <w:szCs w:val="24"/>
            <w:u w:val="single"/>
          </w:rPr>
          <w:t xml:space="preserve">18</w:t>
        </w:r>
      </w:hyperlink>
      <w:r>
        <w:rPr>
          <w:rFonts w:ascii="Cambria" w:cs="Cambria" w:eastAsia="Cambria" w:hAnsi="Cambria"/>
          <w:i w:val="false"/>
          <w:iCs w:val="false"/>
          <w:sz w:val="24"/>
          <w:szCs w:val="24"/>
        </w:rPr>
        <w:t xml:space="preserve">, and a radio transmitter does send measurable power to a receiving antenna across empty space by this mechanism, calculated and measured daily. At the quantum level a photon carries a definite energy </w:t>
      </w:r>
      <w:r>
        <w:rPr>
          <w:rFonts w:ascii="Cambria Math" w:cs="Cambria Math" w:eastAsia="Cambria Math" w:hAnsi="Cambria Math"/>
          <w:i/>
          <w:iCs/>
          <w:sz w:val="24"/>
          <w:szCs w:val="24"/>
        </w:rPr>
        <w:t xml:space="preserve">E = ħω</w:t>
      </w:r>
      <w:r>
        <w:rPr>
          <w:rFonts w:ascii="Cambria" w:cs="Cambria" w:eastAsia="Cambria" w:hAnsi="Cambria"/>
          <w:i w:val="false"/>
          <w:iCs w:val="false"/>
          <w:sz w:val="24"/>
          <w:szCs w:val="24"/>
        </w:rPr>
        <w:t xml:space="preserve"> and momentum </w:t>
      </w:r>
      <w:r>
        <w:rPr>
          <w:rFonts w:ascii="Cambria Math" w:cs="Cambria Math" w:eastAsia="Cambria Math" w:hAnsi="Cambria Math"/>
          <w:i/>
          <w:iCs/>
          <w:sz w:val="24"/>
          <w:szCs w:val="24"/>
        </w:rPr>
        <w:t xml:space="preserve">p = E/c</w:t>
      </w:r>
      <w:r>
        <w:rPr>
          <w:rFonts w:ascii="Cambria" w:cs="Cambria" w:eastAsia="Cambria" w:hAnsi="Cambria"/>
          <w:i w:val="false"/>
          <w:iCs w:val="false"/>
          <w:sz w:val="24"/>
          <w:szCs w:val="24"/>
        </w:rPr>
        <w:t xml:space="preserve">, a detector absorbs that energy, an atom recoils, a solar cell converts it into electricity.</w:t>
      </w:r>
    </w:p>
    <w:p>
      <w:pPr>
        <w:spacing w:after="260" w:line="360" w:lineRule="auto"/>
        <w:jc w:val="left"/>
      </w:pPr>
      <w:r>
        <w:rPr>
          <w:rFonts w:ascii="Cambria" w:cs="Cambria" w:eastAsia="Cambria" w:hAnsi="Cambria"/>
          <w:i w:val="false"/>
          <w:iCs w:val="false"/>
          <w:sz w:val="24"/>
          <w:szCs w:val="24"/>
        </w:rPr>
        <w:t xml:space="preserve">Field energy </w:t>
      </w:r>
      <w:r>
        <w:rPr>
          <w:rFonts w:ascii="Cambria Math" w:cs="Cambria Math" w:eastAsia="Cambria Math" w:hAnsi="Cambria Math"/>
          <w:i/>
          <w:iCs/>
          <w:sz w:val="24"/>
          <w:szCs w:val="24"/>
        </w:rPr>
        <w:t xml:space="preserve">as a description</w:t>
      </w:r>
      <w:r>
        <w:rPr>
          <w:rFonts w:ascii="Cambria" w:cs="Cambria" w:eastAsia="Cambria" w:hAnsi="Cambria"/>
          <w:i w:val="false"/>
          <w:iCs w:val="false"/>
          <w:sz w:val="24"/>
          <w:szCs w:val="24"/>
        </w:rPr>
        <w:t xml:space="preserve"> can depend on which formulation is doing the describing. Energy transfer </w:t>
      </w:r>
      <w:r>
        <w:rPr>
          <w:rFonts w:ascii="Cambria Math" w:cs="Cambria Math" w:eastAsia="Cambria Math" w:hAnsi="Cambria Math"/>
          <w:i/>
          <w:iCs/>
          <w:sz w:val="24"/>
          <w:szCs w:val="24"/>
        </w:rPr>
        <w:t xml:space="preserve">as a physical fact</w:t>
      </w:r>
      <w:r>
        <w:rPr>
          <w:rFonts w:ascii="Cambria" w:cs="Cambria" w:eastAsia="Cambria" w:hAnsi="Cambria"/>
          <w:i w:val="false"/>
          <w:iCs w:val="false"/>
          <w:sz w:val="24"/>
          <w:szCs w:val="24"/>
        </w:rPr>
        <w:t xml:space="preserve"> cannot — a caution that carries over just as forcefully to the Casimir effect from </w:t>
      </w:r>
      <w:r>
        <w:rPr>
          <w:rFonts w:ascii="Cambria" w:cs="Cambria" w:eastAsia="Cambria" w:hAnsi="Cambria"/>
          <w:i w:val="false"/>
          <w:iCs w:val="false"/>
          <w:sz w:val="24"/>
          <w:szCs w:val="24"/>
        </w:rPr>
        <w:t xml:space="preserve">Chapter </w:t>
      </w:r>
      <w:hyperlink w:history="1" w:anchor="toc33">
        <w:r>
          <w:rPr>
            <w:rFonts w:ascii="Cambria" w:cs="Cambria" w:eastAsia="Cambria" w:hAnsi="Cambria"/>
            <w:i w:val="false"/>
            <w:iCs w:val="false"/>
            <w:color w:val="44546A"/>
            <w:sz w:val="24"/>
            <w:szCs w:val="24"/>
            <w:u w:val="single"/>
          </w:rPr>
          <w:t xml:space="preserve">25</w:t>
        </w:r>
      </w:hyperlink>
      <w:r>
        <w:rPr>
          <w:rFonts w:ascii="Cambria" w:cs="Cambria" w:eastAsia="Cambria" w:hAnsi="Cambria"/>
          <w:i w:val="false"/>
          <w:iCs w:val="false"/>
          <w:sz w:val="24"/>
          <w:szCs w:val="24"/>
        </w:rPr>
        <w:t xml:space="preserve">, where “virtual photons push on the plates” is useful shorthand for a force that is completely real, not proof that virtual photons are literal objects in flight.</w:t>
      </w:r>
    </w:p>
    <w:p>
      <w:pPr>
        <w:spacing w:after="260" w:line="360" w:lineRule="auto"/>
        <w:jc w:val="left"/>
      </w:pPr>
      <w:r>
        <w:rPr>
          <w:rFonts w:ascii="Cambria" w:cs="Cambria" w:eastAsia="Cambria" w:hAnsi="Cambria"/>
          <w:i w:val="false"/>
          <w:iCs w:val="false"/>
          <w:sz w:val="24"/>
          <w:szCs w:val="24"/>
        </w:rPr>
        <w:t xml:space="preserve">This sharpens into a useful working principle. A gauge-dependent potential is not directly observable in isolation; a gauge-invariant phase difference can be. An electron’s charge, a photon’s energy, a magnetic flux, an interference pattern, a force, a field strength inferred from its effects — these are the kinds of things an experiment can reach. The theory always contains more mathematical structure than any single measurement reveals, and that has never been a defect: coordinates cannot be read off an instrument either, and nobody puts a Lagrangian on a laboratory scale.</w:t>
      </w:r>
    </w:p>
    <w:p>
      <w:pPr>
        <w:spacing w:after="260" w:line="360" w:lineRule="auto"/>
        <w:jc w:val="left"/>
      </w:pPr>
      <w:r>
        <w:rPr>
          <w:rFonts w:ascii="Cambria" w:cs="Cambria" w:eastAsia="Cambria" w:hAnsi="Cambria"/>
          <w:i w:val="false"/>
          <w:iCs w:val="false"/>
          <w:sz w:val="24"/>
          <w:szCs w:val="24"/>
        </w:rPr>
        <w:t xml:space="preserve">So “which mathematical variable is real” is often the wrong question: “which structures are invariant, and which combinations enter into observable predictions” is the more productive one. A gauge potential can change while the field itself does not; different observers can disagree about the separate electric and magnetic fields they measure while agreeing completely about the underlying relativistic field tensor connecting them.</w:t>
      </w:r>
    </w:p>
    <w:p>
      <w:pPr>
        <w:spacing w:after="260" w:line="360" w:lineRule="auto"/>
        <w:jc w:val="left"/>
      </w:pPr>
      <w:r>
        <w:rPr>
          <w:rFonts w:ascii="Cambria" w:cs="Cambria" w:eastAsia="Cambria" w:hAnsi="Cambria"/>
          <w:i w:val="false"/>
          <w:iCs w:val="false"/>
          <w:sz w:val="24"/>
          <w:szCs w:val="24"/>
        </w:rPr>
        <w:t xml:space="preserve">The collective phase loses nothing in any of this, either — which closes the loop on the question that opened this line of argument: if phase is emergent, is it somehow less real than the electrons underneath it? By the standard </w:t>
      </w:r>
      <w:r>
        <w:rPr>
          <w:rFonts w:ascii="Cambria" w:cs="Cambria" w:eastAsia="Cambria" w:hAnsi="Cambria"/>
          <w:i w:val="false"/>
          <w:iCs w:val="false"/>
          <w:sz w:val="24"/>
          <w:szCs w:val="24"/>
        </w:rPr>
        <w:t xml:space="preserve">Chapter </w:t>
      </w:r>
      <w:hyperlink w:history="1" w:anchor="toc29">
        <w:r>
          <w:rPr>
            <w:rFonts w:ascii="Cambria" w:cs="Cambria" w:eastAsia="Cambria" w:hAnsi="Cambria"/>
            <w:i w:val="false"/>
            <w:iCs w:val="false"/>
            <w:color w:val="44546A"/>
            <w:sz w:val="24"/>
            <w:szCs w:val="24"/>
            <w:u w:val="single"/>
          </w:rPr>
          <w:t xml:space="preserve">22</w:t>
        </w:r>
      </w:hyperlink>
      <w:r>
        <w:rPr>
          <w:rFonts w:ascii="Cambria" w:cs="Cambria" w:eastAsia="Cambria" w:hAnsi="Cambria"/>
          <w:i w:val="false"/>
          <w:iCs w:val="false"/>
          <w:sz w:val="24"/>
          <w:szCs w:val="24"/>
        </w:rPr>
        <w:t xml:space="preserve"> already established, no: a superconducting phase is exactly as real, as a collective property, as the temperature and pressure that chapter used to make the same case. It determines currents, produces measurable flux quantization, controls quantum circuits, and none of that reality is diminished by emerging from microscopic physics rather than being written into any single electron’s private ledger.</w:t>
      </w:r>
    </w:p>
    <w:p>
      <w:pPr>
        <w:spacing w:after="260" w:line="360" w:lineRule="auto"/>
        <w:jc w:val="left"/>
      </w:pPr>
      <w:r>
        <w:rPr>
          <w:rFonts w:ascii="Cambria" w:cs="Cambria" w:eastAsia="Cambria" w:hAnsi="Cambria"/>
          <w:i w:val="false"/>
          <w:iCs w:val="false"/>
          <w:sz w:val="24"/>
          <w:szCs w:val="24"/>
        </w:rPr>
        <w:t xml:space="preserve">One last anthropomorphic trap remains. An electron does not “know” about gauge symmetry, does not “calculate” its own phase, and does not “exchange” a virtual photon the way two people toss a tennis ball back and forth. These are human descriptions, extraordinarily useful ones, built for human minds: nature does not need to run the story that happens inside a physicist’s head for the underlying relationships to hold. This, in the end, may be what Feynman was teaching underneath his famous vivid pictures; he was equally famous for warning, right after supplying one of those pictures, that it could mislead if taken too literally.</w:t>
      </w:r>
    </w:p>
    <w:p>
      <w:pPr>
        <w:spacing w:after="260" w:line="360" w:lineRule="auto"/>
        <w:jc w:val="left"/>
      </w:pPr>
      <w:r>
        <w:rPr>
          <w:rFonts w:ascii="Cambria" w:cs="Cambria" w:eastAsia="Cambria" w:hAnsi="Cambria"/>
          <w:i w:val="false"/>
          <w:iCs w:val="false"/>
          <w:sz w:val="24"/>
          <w:szCs w:val="24"/>
        </w:rPr>
        <w:t xml:space="preserve">He wanted physical intuition and mathematical discipline in the same sentence, every time: </w:t>
      </w:r>
      <w:r>
        <w:rPr>
          <w:rFonts w:ascii="Cambria Math" w:cs="Cambria Math" w:eastAsia="Cambria Math" w:hAnsi="Cambria Math"/>
          <w:i/>
          <w:iCs/>
          <w:sz w:val="24"/>
          <w:szCs w:val="24"/>
        </w:rPr>
        <w:t xml:space="preserve">Think of the potential as controlling quantum phase — and remember that’s a conceptual guide, the precise statement lives in the gauge coupling inside the quantum action. Think of a virtual photon as connecting two charges — and remember the internal line is part of an amplitude, not a detectable particle in flight.</w:t>
      </w:r>
      <w:r>
        <w:rPr>
          <w:rFonts w:ascii="Cambria" w:cs="Cambria" w:eastAsia="Cambria" w:hAnsi="Cambria"/>
          <w:i w:val="false"/>
          <w:iCs w:val="false"/>
          <w:sz w:val="24"/>
          <w:szCs w:val="24"/>
        </w:rPr>
        <w:t xml:space="preserve"> That paired habit, picture immediately followed by its own correction, is how intuition earns the right to be trusted, not simply enjoyed.</w:t>
      </w:r>
    </w:p>
    <w:p>
      <w:pPr>
        <w:spacing w:after="260" w:line="360" w:lineRule="auto"/>
        <w:jc w:val="left"/>
      </w:pPr>
      <w:r>
        <w:rPr>
          <w:rFonts w:ascii="Cambria" w:cs="Cambria" w:eastAsia="Cambria" w:hAnsi="Cambria"/>
          <w:i w:val="false"/>
          <w:iCs w:val="false"/>
          <w:sz w:val="24"/>
          <w:szCs w:val="24"/>
        </w:rPr>
        <w:t xml:space="preserve">After deliberately breaking this book’s own beautiful picture across this chapter, it can be rebuilt in one sentence, weighed and checked rather than admired from a distance: phase, reshaped by the potential, organizes into fields, photons, and collective coherence, each one earned on its own terms, none of it assumed, and none of the alternative formulations along the way granted more than they have actually demonstrated. That is less dramatic than declaring “everything is phase” and walking off stage. It is more powerful, for exactly one reason: unlike the dramatic version, it survives contact with the actual physics. The precise inventory of what this argument has, and has not, established is the next chapter.</w:t>
      </w:r>
    </w:p>
    <w:p>
      <w:pPr>
        <w:sectPr>
          <w:footerReference w:type="default" r:id="rId31"/>
          <w:pgSz w:w="8640" w:h="12960" w:orient="portrait"/>
          <w:pgMar w:top="1080" w:right="1080" w:bottom="1080" w:left="1080" w:header="708" w:footer="708" w:gutter="0"/>
          <w:pgNumType/>
          <w:docGrid w:linePitch="360"/>
        </w:sectPr>
      </w:pPr>
    </w:p>
    <w:p>
      <w:pPr>
        <w:pStyle w:val="Heading1"/>
        <w:jc w:val="center"/>
      </w:pPr>
      <w:bookmarkStart w:name="toc58" w:id="1"/>
      <w:r>
        <w:rPr>
          <w:rFonts w:ascii="Amazon Ember" w:cs="Amazon Ember" w:eastAsia="Amazon Ember" w:hAnsi="Amazon Ember"/>
          <w:b/>
          <w:bCs/>
          <w:color w:val="0000FF"/>
          <w:sz w:val="36"/>
          <w:szCs w:val="36"/>
        </w:rPr>
        <w:t xml:space="preserve">Part Thirteen — The Honest Ending</w:t>
      </w:r>
      <w:bookmarkEnd w:id="1"/>
    </w:p>
    <w:p>
      <w:pPr>
        <w:sectPr>
          <w:footerReference w:type="default" r:id="rId32"/>
          <w:pgSz w:w="8640" w:h="12960" w:orient="portrait"/>
          <w:pgMar w:top="1080" w:right="1080" w:bottom="1080" w:left="1080" w:header="708" w:footer="708" w:gutter="0"/>
          <w:pgNumType/>
          <w:vAlign w:val="center"/>
          <w:docGrid w:linePitch="360"/>
        </w:sectPr>
      </w:pPr>
    </w:p>
    <w:p>
      <w:pPr>
        <w:pStyle w:val="Heading2"/>
        <w:pageBreakBefore/>
        <w:spacing w:after="240" w:before="0"/>
        <w:jc w:val="center"/>
      </w:pPr>
      <w:bookmarkStart w:name="toc59" w:id="1"/>
      <w:r>
        <w:rPr>
          <w:rFonts w:ascii="Amazon Ember" w:cs="Amazon Ember" w:eastAsia="Amazon Ember" w:hAnsi="Amazon Ember"/>
          <w:b/>
          <w:bCs/>
          <w:color w:val="0000FF"/>
          <w:sz w:val="36"/>
          <w:szCs w:val="36"/>
        </w:rPr>
        <w:t xml:space="preserve">Chapter 45: The Ladder of Descriptions — Electron to Eye</w:t>
      </w:r>
      <w:bookmarkEnd w:id="1"/>
    </w:p>
    <w:p>
      <w:pPr>
        <w:spacing w:after="120" w:line="360" w:lineRule="auto"/>
        <w:jc w:val="center"/>
      </w:pPr>
      <w:r>
        <w:drawing>
          <wp:inline distT="0" distB="0" distL="0" distR="0">
            <wp:extent cx="40005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00500" cy="3095625"/>
                    </a:xfrm>
                    <a:prstGeom prst="rect">
                      <a:avLst/>
                    </a:prstGeom>
                  </pic:spPr>
                </pic:pic>
              </a:graphicData>
            </a:graphic>
          </wp:inline>
        </w:drawing>
      </w:r>
    </w:p>
    <w:p>
      <w:pPr>
        <w:spacing w:after="260" w:line="360" w:lineRule="auto"/>
        <w:jc w:val="center"/>
      </w:pPr>
      <w:r>
        <w:rPr>
          <w:rFonts w:ascii="Cambria" w:cs="Cambria" w:eastAsia="Cambria" w:hAnsi="Cambria"/>
          <w:i/>
          <w:iCs/>
          <w:sz w:val="20"/>
          <w:szCs w:val="20"/>
        </w:rPr>
        <w:t xml:space="preserve">Figure 12. Six stations, bottom to top: quantum amplitudes for each path; Feynman diagrams, summed; QED, electrons and photons; atoms, molecules, chemistry; light, color, materials; a person seeing the world. Nothing new is added on the way up, only distance and averaging. The chapter’s walk through bulk materials, superconducting phase, and circuit QED sits between chemistry and everyday light, where the figure changes scale without drawing a box.</w:t>
      </w:r>
    </w:p>
    <w:p>
      <w:pPr>
        <w:spacing w:after="260" w:line="360" w:lineRule="auto"/>
        <w:jc w:val="left"/>
      </w:pPr>
      <w:r>
        <w:rPr>
          <w:rFonts w:ascii="Cambria" w:cs="Cambria" w:eastAsia="Cambria" w:hAnsi="Cambria"/>
          <w:i w:val="false"/>
          <w:iCs w:val="false"/>
          <w:sz w:val="24"/>
          <w:szCs w:val="24"/>
        </w:rPr>
        <w:t xml:space="preserve">Start with a single electron. At the microscopic level, it is a quantum excitation of a relativistic matter field. It carries charge, it interacts with the electromagnetic field, its amplitudes carry phase, and its interactions produce the quantum corrections worked out in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This is QED, in its rawest and most fundamental form — the floor this ladder stands on.</w:t>
      </w:r>
    </w:p>
    <w:p>
      <w:pPr>
        <w:spacing w:after="260" w:line="360" w:lineRule="auto"/>
        <w:jc w:val="left"/>
      </w:pPr>
      <w:r>
        <w:rPr>
          <w:rFonts w:ascii="Cambria" w:cs="Cambria" w:eastAsia="Cambria" w:hAnsi="Cambria"/>
          <w:i w:val="false"/>
          <w:iCs w:val="false"/>
          <w:sz w:val="24"/>
          <w:szCs w:val="24"/>
        </w:rPr>
        <w:t xml:space="preserve">Bind a few electrons to a nucleus, and an atom appears. The same electromagnetic interaction that produced electron scattering in </w:t>
      </w:r>
      <w:r>
        <w:rPr>
          <w:rFonts w:ascii="Cambria" w:cs="Cambria" w:eastAsia="Cambria" w:hAnsi="Cambria"/>
          <w:i w:val="false"/>
          <w:iCs w:val="false"/>
          <w:sz w:val="24"/>
          <w:szCs w:val="24"/>
        </w:rPr>
        <w:t xml:space="preserve">Part </w:t>
      </w:r>
      <w:hyperlink w:history="1" w:anchor="toc35">
        <w:r>
          <w:rPr>
            <w:rFonts w:ascii="Cambria" w:cs="Cambria" w:eastAsia="Cambria" w:hAnsi="Cambria"/>
            <w:i w:val="false"/>
            <w:iCs w:val="false"/>
            <w:color w:val="44546A"/>
            <w:sz w:val="24"/>
            <w:szCs w:val="24"/>
            <w:u w:val="single"/>
          </w:rPr>
          <w:t xml:space="preserve">Eight</w:t>
        </w:r>
      </w:hyperlink>
      <w:r>
        <w:rPr>
          <w:rFonts w:ascii="Cambria" w:cs="Cambria" w:eastAsia="Cambria" w:hAnsi="Cambria"/>
          <w:i w:val="false"/>
          <w:iCs w:val="false"/>
          <w:sz w:val="24"/>
          <w:szCs w:val="24"/>
        </w:rPr>
        <w:t xml:space="preserve"> now produces bound states instead, with allowed energies forced into discrete levels by nothing more exotic than the same quantum mechanics already in hand. Atoms absorb and emit photons; spectral lines appear, sharp and reproducible enough to identify an element from starlight billions of years old. Nothing new called “atomic electromagnetism” needed to be invented to get here. The same theory that describes two free electrons scattering off each other is simply operating in a different, more confined regime.</w:t>
      </w:r>
    </w:p>
    <w:p>
      <w:pPr>
        <w:spacing w:after="260" w:line="360" w:lineRule="auto"/>
        <w:jc w:val="left"/>
      </w:pPr>
      <w:r>
        <w:rPr>
          <w:rFonts w:ascii="Cambria" w:cs="Cambria" w:eastAsia="Cambria" w:hAnsi="Cambria"/>
          <w:i w:val="false"/>
          <w:iCs w:val="false"/>
          <w:sz w:val="24"/>
          <w:szCs w:val="24"/>
        </w:rPr>
        <w:t xml:space="preserve">Put atoms together, and the bookkeeping gets more complicated in a hurry. Electrons reorganize themselves across multiple nuclei at once; molecular orbitals emerge; chemical bonds form; vibrations and rotations appear where before there was only a static spectrum. Chemistry, in the fullest sense, emerges from quantum electrodynamics combined with the dynamics of nuclei and electrons, though nobody actually practicing chemistry sits down to calculate a Feynman diagram for every electron in a beaker of water, and nobody should. That would be a spectacularly inefficient way to discover why ice floats.</w:t>
      </w:r>
    </w:p>
    <w:p>
      <w:pPr>
        <w:spacing w:after="260" w:line="360" w:lineRule="auto"/>
        <w:jc w:val="left"/>
      </w:pPr>
      <w:r>
        <w:rPr>
          <w:rFonts w:ascii="Cambria" w:cs="Cambria" w:eastAsia="Cambria" w:hAnsi="Cambria"/>
          <w:i w:val="false"/>
          <w:iCs w:val="false"/>
          <w:sz w:val="24"/>
          <w:szCs w:val="24"/>
        </w:rPr>
        <w:t xml:space="preserve">Chemistry develops its own effective language instead: the microscopic theory stays true underneath, and a new set of variables takes over the actual explanatory work.</w:t>
      </w:r>
    </w:p>
    <w:p>
      <w:pPr>
        <w:spacing w:after="260" w:line="360" w:lineRule="auto"/>
        <w:jc w:val="left"/>
      </w:pPr>
      <w:r>
        <w:rPr>
          <w:rFonts w:ascii="Cambria" w:cs="Cambria" w:eastAsia="Cambria" w:hAnsi="Cambria"/>
          <w:i w:val="false"/>
          <w:iCs w:val="false"/>
          <w:sz w:val="24"/>
          <w:szCs w:val="24"/>
        </w:rPr>
        <w:t xml:space="preserve">Scale up further, to enormous numbers of atoms locked together, and an entirely new vocabulary becomes necessary. Metals conduct. Insulators resist. Semiconductors develop bands. Magnets develop long-range order. Some materials, cooled far enough, become superconducting. (Figure 12’s six boxes run from amplitudes to a person seeing. The next paragraphs — bulk materials, the macroscopic phase, circuit QED — are the climb between “atoms, molecules, chemistry” and “light, color, materials,” which the figure crosses without a box.) The microscopic constituents never stop being quantum mechanical for an instant — what changes is which variables are worth tracking.</w:t>
      </w:r>
    </w:p>
    <w:p>
      <w:pPr>
        <w:spacing w:after="260" w:line="360" w:lineRule="auto"/>
        <w:jc w:val="left"/>
      </w:pPr>
      <w:r>
        <w:rPr>
          <w:rFonts w:ascii="Cambria" w:cs="Cambria" w:eastAsia="Cambria" w:hAnsi="Cambria"/>
          <w:i w:val="false"/>
          <w:iCs w:val="false"/>
          <w:sz w:val="24"/>
          <w:szCs w:val="24"/>
        </w:rPr>
        <w:t xml:space="preserve">Band structure, quasiparticles, order parameters, collective excitations are the natural variables of the material at the scale being studied, in the sense </w:t>
      </w:r>
      <w:r>
        <w:rPr>
          <w:rFonts w:ascii="Cambria" w:cs="Cambria" w:eastAsia="Cambria" w:hAnsi="Cambria"/>
          <w:i w:val="false"/>
          <w:iCs w:val="false"/>
          <w:sz w:val="24"/>
          <w:szCs w:val="24"/>
        </w:rPr>
        <w:t xml:space="preserve">Chapter </w:t>
      </w:r>
      <w:hyperlink w:history="1" w:anchor="toc28">
        <w:r>
          <w:rPr>
            <w:rFonts w:ascii="Cambria" w:cs="Cambria" w:eastAsia="Cambria" w:hAnsi="Cambria"/>
            <w:i w:val="false"/>
            <w:iCs w:val="false"/>
            <w:color w:val="44546A"/>
            <w:sz w:val="24"/>
            <w:szCs w:val="24"/>
            <w:u w:val="single"/>
          </w:rPr>
          <w:t xml:space="preserve">21</w:t>
        </w:r>
      </w:hyperlink>
      <w:r>
        <w:rPr>
          <w:rFonts w:ascii="Cambria" w:cs="Cambria" w:eastAsia="Cambria" w:hAnsi="Cambria"/>
          <w:i w:val="false"/>
          <w:iCs w:val="false"/>
          <w:sz w:val="24"/>
          <w:szCs w:val="24"/>
        </w:rPr>
        <w:t xml:space="preserve"> meant by the art of forgetting, not inventions layered on top of the “real” physics for convenience.</w:t>
      </w:r>
    </w:p>
    <w:p>
      <w:pPr>
        <w:spacing w:after="260" w:line="360" w:lineRule="auto"/>
        <w:jc w:val="left"/>
      </w:pPr>
      <w:r>
        <w:rPr>
          <w:rFonts w:ascii="Cambria" w:cs="Cambria" w:eastAsia="Cambria" w:hAnsi="Cambria"/>
          <w:i w:val="false"/>
          <w:iCs w:val="false"/>
          <w:sz w:val="24"/>
          <w:szCs w:val="24"/>
        </w:rPr>
        <w:t xml:space="preserve">Follow one particular material down this path far enough, and the phase itself goes macroscopic. A superconducting condensate develops coherent order across the entire sample, describable by a single phase </w:t>
      </w:r>
      <w:r>
        <w:rPr>
          <w:rFonts w:ascii="Cambria Math" w:cs="Cambria Math" w:eastAsia="Cambria Math" w:hAnsi="Cambria Math"/>
          <w:i/>
          <w:iCs/>
          <w:sz w:val="24"/>
          <w:szCs w:val="24"/>
        </w:rPr>
        <w:t xml:space="preserve">θ(x,t)</w:t>
      </w:r>
      <w:r>
        <w:rPr>
          <w:rFonts w:ascii="Cambria" w:cs="Cambria" w:eastAsia="Cambria" w:hAnsi="Cambria"/>
          <w:i w:val="false"/>
          <w:iCs w:val="false"/>
          <w:sz w:val="24"/>
          <w:szCs w:val="24"/>
        </w:rPr>
        <w:t xml:space="preserve"> varying smoothly through the material. The electromagnetic potential couples to it directly; currents depend on the gauge-invariant combination of phase and potential from </w:t>
      </w:r>
      <w:r>
        <w:rPr>
          <w:rFonts w:ascii="Cambria" w:cs="Cambria" w:eastAsia="Cambria" w:hAnsi="Cambria"/>
          <w:i w:val="false"/>
          <w:iCs w:val="false"/>
          <w:sz w:val="24"/>
          <w:szCs w:val="24"/>
        </w:rPr>
        <w:t xml:space="preserve">Chapter </w:t>
      </w:r>
      <w:hyperlink w:history="1" w:anchor="toc39">
        <w:r>
          <w:rPr>
            <w:rFonts w:ascii="Cambria" w:cs="Cambria" w:eastAsia="Cambria" w:hAnsi="Cambria"/>
            <w:i w:val="false"/>
            <w:iCs w:val="false"/>
            <w:color w:val="44546A"/>
            <w:sz w:val="24"/>
            <w:szCs w:val="24"/>
            <w:u w:val="single"/>
          </w:rPr>
          <w:t xml:space="preserve">30</w:t>
        </w:r>
      </w:hyperlink>
      <w:r>
        <w:rPr>
          <w:rFonts w:ascii="Cambria" w:cs="Cambria" w:eastAsia="Cambria" w:hAnsi="Cambria"/>
          <w:i w:val="false"/>
          <w:iCs w:val="false"/>
          <w:sz w:val="24"/>
          <w:szCs w:val="24"/>
        </w:rPr>
        <w:t xml:space="preserve">; closed loops impose the consistency requirement from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flux quantizes. What began as an abstract mathematical ingredient in a single electron’s wave function has become, by this point, an engineering quantity — something you can build an actual device around, on purpose, and reliably reproduce.</w:t>
      </w:r>
    </w:p>
    <w:p>
      <w:pPr>
        <w:spacing w:after="260" w:line="360" w:lineRule="auto"/>
        <w:jc w:val="left"/>
      </w:pPr>
      <w:r>
        <w:rPr>
          <w:rFonts w:ascii="Cambria" w:cs="Cambria" w:eastAsia="Cambria" w:hAnsi="Cambria"/>
          <w:i w:val="false"/>
          <w:iCs w:val="false"/>
          <w:sz w:val="24"/>
          <w:szCs w:val="24"/>
        </w:rPr>
        <w:t xml:space="preserve">Connect several such superconducting elements together, and the result looks, on a circuit diagram, almost suspiciously ordinary: capacitance, inductance, voltage, current, the same four letters an electrical engineering student memorizes in a first course. Cool the whole assembly and isolate it well enough, though, and those familiar variables quantize outright, as </w:t>
      </w:r>
      <w:r>
        <w:rPr>
          <w:rFonts w:ascii="Cambria" w:cs="Cambria" w:eastAsia="Cambria" w:hAnsi="Cambria"/>
          <w:i w:val="false"/>
          <w:iCs w:val="false"/>
          <w:sz w:val="24"/>
          <w:szCs w:val="24"/>
        </w:rPr>
        <w:t xml:space="preserve">Chapter </w:t>
      </w:r>
      <w:hyperlink w:history="1" w:anchor="toc51">
        <w:r>
          <w:rPr>
            <w:rFonts w:ascii="Cambria" w:cs="Cambria" w:eastAsia="Cambria" w:hAnsi="Cambria"/>
            <w:i w:val="false"/>
            <w:iCs w:val="false"/>
            <w:color w:val="44546A"/>
            <w:sz w:val="24"/>
            <w:szCs w:val="24"/>
            <w:u w:val="single"/>
          </w:rPr>
          <w:t xml:space="preserve">39</w:t>
        </w:r>
      </w:hyperlink>
      <w:r>
        <w:rPr>
          <w:rFonts w:ascii="Cambria" w:cs="Cambria" w:eastAsia="Cambria" w:hAnsi="Cambria"/>
          <w:i w:val="false"/>
          <w:iCs w:val="false"/>
          <w:sz w:val="24"/>
          <w:szCs w:val="24"/>
        </w:rPr>
        <w:t xml:space="preserve"> worked through in detail. The circuit acquires discrete energy levels; quantum superposition becomes physically realizable; the old vocabulary of electrical engineering has quietly become the vocabulary of quantum information science, without a single new physical principle needing to be introduced along the way.</w:t>
      </w:r>
    </w:p>
    <w:p>
      <w:pPr>
        <w:spacing w:after="260" w:line="360" w:lineRule="auto"/>
        <w:jc w:val="left"/>
      </w:pPr>
      <w:r>
        <w:rPr>
          <w:rFonts w:ascii="Cambria" w:cs="Cambria" w:eastAsia="Cambria" w:hAnsi="Cambria"/>
          <w:i w:val="false"/>
          <w:iCs w:val="false"/>
          <w:sz w:val="24"/>
          <w:szCs w:val="24"/>
        </w:rPr>
        <w:t xml:space="preserve">Place that circuit inside a microwave cavity, and the electromagnetic field itself has to be quantized to keep the description honest — the cavity supports discrete modes, each capable of holding zero, one, two, or arbitrarily many photons, and the superconducting circuit interacts with them directly. This is circuit QED, </w:t>
      </w:r>
      <w:r>
        <w:rPr>
          <w:rFonts w:ascii="Cambria" w:cs="Cambria" w:eastAsia="Cambria" w:hAnsi="Cambria"/>
          <w:i w:val="false"/>
          <w:iCs w:val="false"/>
          <w:sz w:val="24"/>
          <w:szCs w:val="24"/>
        </w:rPr>
        <w:t xml:space="preserve">Chapter </w:t>
      </w:r>
      <w:hyperlink w:history="1" w:anchor="toc51">
        <w:r>
          <w:rPr>
            <w:rFonts w:ascii="Cambria" w:cs="Cambria" w:eastAsia="Cambria" w:hAnsi="Cambria"/>
            <w:i w:val="false"/>
            <w:iCs w:val="false"/>
            <w:color w:val="44546A"/>
            <w:sz w:val="24"/>
            <w:szCs w:val="24"/>
            <w:u w:val="single"/>
          </w:rPr>
          <w:t xml:space="preserve">39</w:t>
        </w:r>
      </w:hyperlink>
      <w:r>
        <w:rPr>
          <w:rFonts w:ascii="Cambria" w:cs="Cambria" w:eastAsia="Cambria" w:hAnsi="Cambria"/>
          <w:i w:val="false"/>
          <w:iCs w:val="false"/>
          <w:sz w:val="24"/>
          <w:szCs w:val="24"/>
        </w:rPr>
        <w:t xml:space="preserve">’s artificial atom meeting </w:t>
      </w:r>
      <w:r>
        <w:rPr>
          <w:rFonts w:ascii="Cambria" w:cs="Cambria" w:eastAsia="Cambria" w:hAnsi="Cambria"/>
          <w:i w:val="false"/>
          <w:iCs w:val="false"/>
          <w:sz w:val="24"/>
          <w:szCs w:val="24"/>
        </w:rPr>
        <w:t xml:space="preserve">Chapter </w:t>
      </w:r>
      <w:hyperlink w:history="1" w:anchor="toc52">
        <w:r>
          <w:rPr>
            <w:rFonts w:ascii="Cambria" w:cs="Cambria" w:eastAsia="Cambria" w:hAnsi="Cambria"/>
            <w:i w:val="false"/>
            <w:iCs w:val="false"/>
            <w:color w:val="44546A"/>
            <w:sz w:val="24"/>
            <w:szCs w:val="24"/>
            <w:u w:val="single"/>
          </w:rPr>
          <w:t xml:space="preserve">40</w:t>
        </w:r>
      </w:hyperlink>
      <w:r>
        <w:rPr>
          <w:rFonts w:ascii="Cambria" w:cs="Cambria" w:eastAsia="Cambria" w:hAnsi="Cambria"/>
          <w:i w:val="false"/>
          <w:iCs w:val="false"/>
          <w:sz w:val="24"/>
          <w:szCs w:val="24"/>
        </w:rPr>
        <w:t xml:space="preserve">’s quantized cavity mode in one piece of laboratory apparatus. The collective matter phase and the quantized electromagnetic field coexist here with no philosophical tension between them: two different degrees of freedom belonging to one physical system, not competing descriptions of the same thing.</w:t>
      </w:r>
    </w:p>
    <w:p>
      <w:pPr>
        <w:spacing w:after="260" w:line="360" w:lineRule="auto"/>
        <w:jc w:val="left"/>
      </w:pPr>
      <w:r>
        <w:rPr>
          <w:rFonts w:ascii="Cambria" w:cs="Cambria" w:eastAsia="Cambria" w:hAnsi="Cambria"/>
          <w:i w:val="false"/>
          <w:iCs w:val="false"/>
          <w:sz w:val="24"/>
          <w:szCs w:val="24"/>
        </w:rPr>
        <w:t xml:space="preserve">Step back out of the quantum laboratory entirely, and connect an ordinary antenna to an ordinary radio transmitter. The full quantum description remains true underneath every part of this, as it did at every previous rung of this ladder, but the number of photons involved has grown so enormous that coherence alone produces a smooth, classical electromagnetic wave, and Maxwell’s equations become, once again, the efficient and sufficient language for the job. The antenna radiates, energy flows through empty space, a distant receiver picks up the signal, and nobody designing any part of that system needs to mention an individual photon at any point in the process.</w:t>
      </w:r>
    </w:p>
    <w:p>
      <w:pPr>
        <w:spacing w:after="260" w:line="360" w:lineRule="auto"/>
        <w:jc w:val="left"/>
      </w:pPr>
      <w:r>
        <w:rPr>
          <w:rFonts w:ascii="Cambria" w:cs="Cambria" w:eastAsia="Cambria" w:hAnsi="Cambria"/>
          <w:i w:val="false"/>
          <w:iCs w:val="false"/>
          <w:sz w:val="24"/>
          <w:szCs w:val="24"/>
        </w:rPr>
        <w:t xml:space="preserve">The photons haven’t gone anywhere between the transmitter and the receiver; their collective behavior is now captured completely, and far more conveniently, by a classical field.</w:t>
      </w:r>
    </w:p>
    <w:p>
      <w:pPr>
        <w:spacing w:after="260" w:line="360" w:lineRule="auto"/>
        <w:jc w:val="left"/>
      </w:pPr>
      <w:r>
        <w:rPr>
          <w:rFonts w:ascii="Cambria" w:cs="Cambria" w:eastAsia="Cambria" w:hAnsi="Cambria"/>
          <w:i w:val="false"/>
          <w:iCs w:val="false"/>
          <w:sz w:val="24"/>
          <w:szCs w:val="24"/>
        </w:rPr>
        <w:t xml:space="preserve">Follow that same electromagnetic wave all the way to a human eye, and the ladder reaches its final, strangest rung. Photons strike molecules in the retina; a chemical process triggers; a neural signal begins its own journey; and somewhere at the end of an enormously complicated cascade, a brain constructs the private experience of seeing color and light. There is no single equation carrying that entire chain from a quantized electromagnetic field to a conscious visual experience, and there was never any reason to expect one.</w:t>
      </w:r>
    </w:p>
    <w:p>
      <w:pPr>
        <w:spacing w:after="260" w:line="360" w:lineRule="auto"/>
        <w:jc w:val="left"/>
      </w:pPr>
      <w:r>
        <w:rPr>
          <w:rFonts w:ascii="Cambria" w:cs="Cambria" w:eastAsia="Cambria" w:hAnsi="Cambria"/>
          <w:i w:val="false"/>
          <w:iCs w:val="false"/>
          <w:sz w:val="24"/>
          <w:szCs w:val="24"/>
        </w:rPr>
        <w:t xml:space="preserve">Each rung of this ladder has its own effective variables, suited to its own scale, and the miracle isn’t so much that one equation does everything at once as that the rungs connect at all — that a description built for scattering amplitudes and a description built for retinal chemistry are, provably, describing the very same underlying interaction, at wildly different resolutions, without ever once contradicting each other.</w:t>
      </w:r>
    </w:p>
    <w:p>
      <w:pPr>
        <w:spacing w:after="260" w:line="360" w:lineRule="auto"/>
        <w:jc w:val="left"/>
      </w:pPr>
      <w:r>
        <w:rPr>
          <w:rFonts w:ascii="Cambria" w:cs="Cambria" w:eastAsia="Cambria" w:hAnsi="Cambria"/>
          <w:i w:val="false"/>
          <w:iCs w:val="false"/>
          <w:sz w:val="24"/>
          <w:szCs w:val="24"/>
        </w:rPr>
        <w:t xml:space="preserve">That may be the single most useful mental picture this whole book has to leave behind. There was never one universe running on QED, a separate universe running superconductors, another running Maxwell’s equations, another running electrical circuits, another running human vision. There is one physical world, full of structure at every scale anyone has ever managed to probe it, and different descriptions exist because that structure differs from one scale to the next — not because physics couldn’t make up its mind. The descriptions overlap. They constrain each other tightly wherever their domains meet.</w:t>
      </w:r>
    </w:p>
    <w:p>
      <w:pPr>
        <w:spacing w:after="260" w:line="360" w:lineRule="auto"/>
        <w:jc w:val="left"/>
      </w:pPr>
      <w:r>
        <w:rPr>
          <w:rFonts w:ascii="Cambria" w:cs="Cambria" w:eastAsia="Cambria" w:hAnsi="Cambria"/>
          <w:i w:val="false"/>
          <w:iCs w:val="false"/>
          <w:sz w:val="24"/>
          <w:szCs w:val="24"/>
        </w:rPr>
        <w:t xml:space="preserve">They emerge from one another in the appropriate limits. And sometimes one description reveals, in an instant, something a different description had been quietly hiding the entire time. That looks like a flaw in how physics is organized; it is actually the richness of the subject, on full display, from one electron all the way to the act of reading these words.</w:t>
      </w:r>
    </w:p>
    <w:p>
      <w:pPr>
        <w:pStyle w:val="Heading2"/>
        <w:pageBreakBefore/>
        <w:spacing w:after="240" w:before="0"/>
        <w:jc w:val="center"/>
      </w:pPr>
      <w:bookmarkStart w:name="toc60" w:id="1"/>
      <w:r>
        <w:rPr>
          <w:rFonts w:ascii="Amazon Ember" w:cs="Amazon Ember" w:eastAsia="Amazon Ember" w:hAnsi="Amazon Ember"/>
          <w:b/>
          <w:bCs/>
          <w:color w:val="0000FF"/>
          <w:sz w:val="36"/>
          <w:szCs w:val="36"/>
        </w:rPr>
        <w:t xml:space="preserve">Chapter 46: What We Have Learned, and What We Have Not Proven</w:t>
      </w:r>
      <w:bookmarkEnd w:id="1"/>
    </w:p>
    <w:p>
      <w:pPr>
        <w:spacing w:after="260" w:line="360" w:lineRule="auto"/>
        <w:jc w:val="left"/>
      </w:pPr>
      <w:r>
        <w:rPr>
          <w:rFonts w:ascii="Cambria" w:cs="Cambria" w:eastAsia="Cambria" w:hAnsi="Cambria"/>
          <w:i w:val="false"/>
          <w:iCs w:val="false"/>
          <w:sz w:val="24"/>
          <w:szCs w:val="24"/>
        </w:rPr>
        <w:t xml:space="preserve">Chapter </w:t>
      </w:r>
      <w:hyperlink w:history="1" w:anchor="toc57">
        <w:r>
          <w:rPr>
            <w:rFonts w:ascii="Cambria" w:cs="Cambria" w:eastAsia="Cambria" w:hAnsi="Cambria"/>
            <w:i w:val="false"/>
            <w:iCs w:val="false"/>
            <w:color w:val="44546A"/>
            <w:sz w:val="24"/>
            <w:szCs w:val="24"/>
            <w:u w:val="single"/>
          </w:rPr>
          <w:t xml:space="preserve">44</w:t>
        </w:r>
      </w:hyperlink>
      <w:r>
        <w:rPr>
          <w:rFonts w:ascii="Cambria" w:cs="Cambria" w:eastAsia="Cambria" w:hAnsi="Cambria"/>
          <w:i w:val="false"/>
          <w:iCs w:val="false"/>
          <w:sz w:val="24"/>
          <w:szCs w:val="24"/>
        </w:rPr>
        <w:t xml:space="preserve"> already warned against mistaking an elegant picture for proof about what’s real. The same caution applies to this book’s argument as a whole. A story this coherent starts to feel inevitable — phase everywhere, potentials everywhere, Feynman’s path integrals and Mead’s superconducting loops clicking together a little too easily — and the mistake waiting at the end of that feeling is treating the construction as though it were itself an established theory, rather than a synthesis built on top of one. Three things need pulling apart and keeping separate: what physics has actually established, what particular formulations choose to emphasize, and what this book has proposed as a useful way of understanding how the pieces connect.</w:t>
      </w:r>
    </w:p>
    <w:p>
      <w:pPr>
        <w:spacing w:after="260" w:line="360" w:lineRule="auto"/>
        <w:jc w:val="left"/>
      </w:pPr>
      <w:r>
        <w:rPr>
          <w:rFonts w:ascii="Cambria" w:cs="Cambria" w:eastAsia="Cambria" w:hAnsi="Cambria"/>
          <w:i w:val="false"/>
          <w:iCs w:val="false"/>
          <w:sz w:val="24"/>
          <w:szCs w:val="24"/>
        </w:rPr>
        <w:t xml:space="preserve">That’s what doing science honestly requires.</w:t>
      </w:r>
    </w:p>
    <w:p>
      <w:pPr>
        <w:spacing w:after="260" w:line="360" w:lineRule="auto"/>
        <w:jc w:val="left"/>
      </w:pPr>
      <w:r>
        <w:rPr>
          <w:rFonts w:ascii="Cambria" w:cs="Cambria" w:eastAsia="Cambria" w:hAnsi="Cambria"/>
          <w:i w:val="false"/>
          <w:iCs w:val="false"/>
          <w:sz w:val="24"/>
          <w:szCs w:val="24"/>
        </w:rPr>
        <w:t xml:space="preserve">So: what has QED itself established? Nothing here is speculative. Quantum electrodynamics is among the most accurately tested theories in the history of science, describing the interaction of charged matter and the electromagnetic field with predictions — atomic energy shifts, scattering cross sections, magnetic moments, radiative corrections, vacuum polarization, photon emission and absorption — that agree with experiment to a precision bordering on absurd, as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worked through directly. Photons as quantum excitations of the electromagnetic field, a scattering amplitude calculated from a Feynman diagram: these are descriptions of the standard, accepted theory, not proposals awaiting confirmation. Nothing in this book’s synthesis touches any of that.</w:t>
      </w:r>
    </w:p>
    <w:p>
      <w:pPr>
        <w:spacing w:after="260" w:line="360" w:lineRule="auto"/>
        <w:jc w:val="left"/>
      </w:pPr>
      <w:r>
        <w:rPr>
          <w:rFonts w:ascii="Cambria" w:cs="Cambria" w:eastAsia="Cambria" w:hAnsi="Cambria"/>
          <w:i w:val="false"/>
          <w:iCs w:val="false"/>
          <w:sz w:val="24"/>
          <w:szCs w:val="24"/>
        </w:rPr>
        <w:t xml:space="preserve">Mead’s contribution belongs to a different category. He emphasizes electromagnetic phenomena from the perspective of coherent quantum systems, beginning with quantum phase and asking how electromagnetic behavior emerges from it, rather than beginning with classical fields and adding quantum mechanics as a correction afterward. That inversion makes familiar phenomena look different and often clearer. It does not mean Mead’s framework replaces QED’s full machinery, or supplies the tools needed for arbitrary relativistic processes. Its power lives entirely inside the domain it illuminates.</w:t>
      </w:r>
    </w:p>
    <w:p>
      <w:pPr>
        <w:spacing w:after="260" w:line="360" w:lineRule="auto"/>
        <w:jc w:val="left"/>
      </w:pPr>
      <w:r>
        <w:rPr>
          <w:rFonts w:ascii="Cambria" w:cs="Cambria" w:eastAsia="Cambria" w:hAnsi="Cambria"/>
          <w:i w:val="false"/>
          <w:iCs w:val="false"/>
          <w:sz w:val="24"/>
          <w:szCs w:val="24"/>
        </w:rPr>
        <w:t xml:space="preserve">Wheeler–Feynman absorber theory sits in a third category again: a radical alternative emphasizing relationships between charged particles and the coordinated response of the rest of the universe, rather than an independently existing field as the primary actor. Presenting it as modern QED wearing a costume would misrepresent both theories. Its value here has always been partly philosophical — it forces a hard look at an assumption most treatments of electromagnetism take wholly for granted.</w:t>
      </w:r>
    </w:p>
    <w:p>
      <w:pPr>
        <w:spacing w:after="260" w:line="360" w:lineRule="auto"/>
        <w:jc w:val="left"/>
      </w:pPr>
      <w:r>
        <w:rPr>
          <w:rFonts w:ascii="Cambria" w:cs="Cambria" w:eastAsia="Cambria" w:hAnsi="Cambria"/>
          <w:i w:val="false"/>
          <w:iCs w:val="false"/>
          <w:sz w:val="24"/>
          <w:szCs w:val="24"/>
        </w:rPr>
        <w:t xml:space="preserve">Feynman’s own path-integral formulation supplies a fourth, load-bearing ingredient, belonging plainly to established quantum mechanics rather than to any synthesis built here. Quantum mechanics assigns amplitudes, containing phases </w:t>
      </w:r>
      <w:r>
        <w:rPr>
          <w:rFonts w:ascii="Cambria Math" w:cs="Cambria Math" w:eastAsia="Cambria Math" w:hAnsi="Cambria Math"/>
          <w:i/>
          <w:iCs/>
          <w:sz w:val="24"/>
          <w:szCs w:val="24"/>
        </w:rPr>
        <w:t xml:space="preserve">exp(iS/ħ)</w:t>
      </w:r>
      <w:r>
        <w:rPr>
          <w:rFonts w:ascii="Cambria" w:cs="Cambria" w:eastAsia="Cambria" w:hAnsi="Cambria"/>
          <w:i w:val="false"/>
          <w:iCs w:val="false"/>
          <w:sz w:val="24"/>
          <w:szCs w:val="24"/>
        </w:rPr>
        <w:t xml:space="preserve">, to every possible history rather than one definite trajectory; those amplitudes interfere; most cancel; the surviving structure produces the observed behavior; and in the classical limit, the dominant contributions cluster tightly around stationary action, as </w:t>
      </w:r>
      <w:r>
        <w:rPr>
          <w:rFonts w:ascii="Cambria" w:cs="Cambria" w:eastAsia="Cambria" w:hAnsi="Cambria"/>
          <w:i w:val="false"/>
          <w:iCs w:val="false"/>
          <w:sz w:val="24"/>
          <w:szCs w:val="24"/>
        </w:rPr>
        <w:t xml:space="preserve">Chapter </w:t>
      </w:r>
      <w:hyperlink w:history="1" w:anchor="toc32">
        <w:r>
          <w:rPr>
            <w:rFonts w:ascii="Cambria" w:cs="Cambria" w:eastAsia="Cambria" w:hAnsi="Cambria"/>
            <w:i w:val="false"/>
            <w:iCs w:val="false"/>
            <w:color w:val="44546A"/>
            <w:sz w:val="24"/>
            <w:szCs w:val="24"/>
            <w:u w:val="single"/>
          </w:rPr>
          <w:t xml:space="preserve">24</w:t>
        </w:r>
      </w:hyperlink>
      <w:r>
        <w:rPr>
          <w:rFonts w:ascii="Cambria" w:cs="Cambria" w:eastAsia="Cambria" w:hAnsi="Cambria"/>
          <w:i w:val="false"/>
          <w:iCs w:val="false"/>
          <w:sz w:val="24"/>
          <w:szCs w:val="24"/>
        </w:rPr>
        <w:t xml:space="preserve"> derived in detail. That bridge, quantum phase feeding into interference feeding into classical behavior, is one of the central structures of quantum theory itself — not Mead’s invention, and not this book’s invention either.</w:t>
      </w:r>
    </w:p>
    <w:p>
      <w:pPr>
        <w:spacing w:after="260" w:line="360" w:lineRule="auto"/>
        <w:jc w:val="left"/>
      </w:pPr>
      <w:r>
        <w:rPr>
          <w:rFonts w:ascii="Cambria" w:cs="Cambria" w:eastAsia="Cambria" w:hAnsi="Cambria"/>
          <w:i w:val="false"/>
          <w:iCs w:val="false"/>
          <w:sz w:val="24"/>
          <w:szCs w:val="24"/>
        </w:rPr>
        <w:t xml:space="preserve">Several specific experimental results anchor the rest of the argument just as firmly. The Aharonov–Bohm effect demonstrates that the electromagnetic potential cannot be dismissed as mere classical bookkeeping: charged particles acquire a measurable, gauge-invariant relative phase tied to the potential, even though the potential itself retains its gauge freedom throughout. The gauge structure of electromagnetism has direct, measurable quantum consequences — even though no single component of the potential is independently observable. Superconductivity supplies an equally direct anchor: long-range phase coherence, flux quantization, Josephson effects, persistent currents, macroscopic quantum interference, all experimentally established condensed-matter physics, not a metaphor of convenience.</w:t>
      </w:r>
    </w:p>
    <w:p>
      <w:pPr>
        <w:spacing w:after="260" w:line="360" w:lineRule="auto"/>
        <w:jc w:val="left"/>
      </w:pPr>
      <w:r>
        <w:rPr>
          <w:rFonts w:ascii="Cambria" w:cs="Cambria" w:eastAsia="Cambria" w:hAnsi="Cambria"/>
          <w:i w:val="false"/>
          <w:iCs w:val="false"/>
          <w:sz w:val="24"/>
          <w:szCs w:val="24"/>
        </w:rPr>
        <w:t xml:space="preserve">The lesson here is narrower and more useful than “everything is secretly a superconducting phase”: quantum phase, in this one class of systems, can become a genuine macroscopic physical variable. And classical electromagnetism needs no apology at the end of any of this: Maxwell’s equations power radio, television, radar, optics, motors, generators, and most of modern electrical engineering, fully explained by their role as an extraordinarily efficient description at macroscopic scale. A deeper theory existing underneath doesn’t make the shallower one inferior: Newtonian mechanics remains useful despite relativity, and Maxwell remains just as useful because nature has a classical regime for it to describe.</w:t>
      </w:r>
    </w:p>
    <w:p>
      <w:pPr>
        <w:spacing w:after="260" w:line="360" w:lineRule="auto"/>
        <w:jc w:val="left"/>
      </w:pPr>
      <w:r>
        <w:rPr>
          <w:rFonts w:ascii="Cambria" w:cs="Cambria" w:eastAsia="Cambria" w:hAnsi="Cambria"/>
          <w:i w:val="false"/>
          <w:iCs w:val="false"/>
          <w:sz w:val="24"/>
          <w:szCs w:val="24"/>
        </w:rPr>
        <w:t xml:space="preserve">So here, finally, is what this book’s own synthesis actually claims, stated as precisely as it can be: that the most illuminating way for a curious reader to understand electromagnetism is to see the structure running from quantum interaction, to phase, to potential, to field, to collective behavior, with QED supplying the microscopic quantum framework throughout and collective electrodynamics supplying a particularly revealing macroscopic vantage point on top of it. That is a conceptual synthesis. It was never a new fundamental theory.</w:t>
      </w:r>
    </w:p>
    <w:p>
      <w:pPr>
        <w:spacing w:after="260" w:line="360" w:lineRule="auto"/>
        <w:jc w:val="left"/>
      </w:pPr>
      <w:r>
        <w:rPr>
          <w:rFonts w:ascii="Cambria" w:cs="Cambria" w:eastAsia="Cambria" w:hAnsi="Cambria"/>
          <w:i w:val="false"/>
          <w:iCs w:val="false"/>
          <w:sz w:val="24"/>
          <w:szCs w:val="24"/>
        </w:rPr>
        <w:t xml:space="preserve">Equally, here is what has </w:t>
      </w:r>
      <w:r>
        <w:rPr>
          <w:rFonts w:ascii="Cambria Math" w:cs="Cambria Math" w:eastAsia="Cambria Math" w:hAnsi="Cambria Math"/>
          <w:i/>
          <w:iCs/>
          <w:sz w:val="24"/>
          <w:szCs w:val="24"/>
        </w:rPr>
        <w:t xml:space="preserve">not</w:t>
      </w:r>
      <w:r>
        <w:rPr>
          <w:rFonts w:ascii="Cambria" w:cs="Cambria" w:eastAsia="Cambria" w:hAnsi="Cambria"/>
          <w:i w:val="false"/>
          <w:iCs w:val="false"/>
          <w:sz w:val="24"/>
          <w:szCs w:val="24"/>
        </w:rPr>
        <w:t xml:space="preserve"> been proven anywhere in this book, stated with the same directness. This book has not proven that electromagnetic fields are unreal. It has not proven that QED can be completely rewritten as a direct-action theory with no independent field degrees of freedom. It has not proven that Mead’s collective formulation is the macroscopic limit of QED in every technical detail. It has not eliminated photons, and it has not eliminated the quantum vacuum.</w:t>
      </w:r>
    </w:p>
    <w:p>
      <w:pPr>
        <w:spacing w:after="260" w:line="360" w:lineRule="auto"/>
        <w:jc w:val="left"/>
      </w:pPr>
      <w:r>
        <w:rPr>
          <w:rFonts w:ascii="Cambria" w:cs="Cambria" w:eastAsia="Cambria" w:hAnsi="Cambria"/>
          <w:i w:val="false"/>
          <w:iCs w:val="false"/>
          <w:sz w:val="24"/>
          <w:szCs w:val="24"/>
        </w:rPr>
        <w:t xml:space="preserve">It has not claimed that virtual photons are real particles physically traveling between charges, or that a superconducting collective phase somehow contains the complete microscopic information of full QED, or that every electromagnetic phenomenon whatsoever can be derived from collective phase alone. It has not confused a conceptual analogy with a mathematical derivation at any point, or at least has tried hard not to. And it has certainly not derived the entire Standard Model from phase, and has not solved the deep foundational question of what a quantum field ultimately </w:t>
      </w:r>
      <w:r>
        <w:rPr>
          <w:rFonts w:ascii="Cambria Math" w:cs="Cambria Math" w:eastAsia="Cambria Math" w:hAnsi="Cambria Math"/>
          <w:i/>
          <w:iCs/>
          <w:sz w:val="24"/>
          <w:szCs w:val="24"/>
        </w:rPr>
        <w:t xml:space="preserve">is</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That would have been rather a lot to accomplish in one book.</w:t>
      </w:r>
    </w:p>
    <w:p>
      <w:pPr>
        <w:spacing w:after="260" w:line="360" w:lineRule="auto"/>
        <w:jc w:val="left"/>
      </w:pPr>
      <w:r>
        <w:rPr>
          <w:rFonts w:ascii="Cambria" w:cs="Cambria" w:eastAsia="Cambria" w:hAnsi="Cambria"/>
          <w:i w:val="false"/>
          <w:iCs w:val="false"/>
          <w:sz w:val="24"/>
          <w:szCs w:val="24"/>
        </w:rPr>
        <w:t xml:space="preserve">That restraint is a strength, not a weakness. What survives it is a robust set of connections. Quantum phase is central to interference. Electromagnetic potentials enter directly into the quantum dynamics of charged matter. Gauge structure connects potentials to fields in a way that is geometric, not accidental. Collective coherence can turn quantum phase into a macroscopic, engineerable variable. QED supplies the microscopic relativistic framework nothing else can replace. Classical electromagnetism emerges cleanly in its appropriate regime. Effective field theory explains, with real mathematical content, why different descriptions can all be correct at different scales simultaneously.</w:t>
      </w:r>
    </w:p>
    <w:p>
      <w:pPr>
        <w:spacing w:after="260" w:line="360" w:lineRule="auto"/>
        <w:jc w:val="left"/>
      </w:pPr>
      <w:r>
        <w:rPr>
          <w:rFonts w:ascii="Cambria" w:cs="Cambria" w:eastAsia="Cambria" w:hAnsi="Cambria"/>
          <w:i w:val="false"/>
          <w:iCs w:val="false"/>
          <w:sz w:val="24"/>
          <w:szCs w:val="24"/>
        </w:rPr>
        <w:t xml:space="preserve">And direct-action approaches supply a genuine, still-valuable challenge to assumptions about independent fields that most treatments of this subject never think to question at all. That is a remarkable amount of conceptual unity to have earned honestly — more valuable than a grander claim this book was never in a position to make.</w:t>
      </w:r>
    </w:p>
    <w:p>
      <w:pPr>
        <w:spacing w:after="260" w:line="360" w:lineRule="auto"/>
        <w:jc w:val="left"/>
      </w:pPr>
      <w:r>
        <w:rPr>
          <w:rFonts w:ascii="Cambria" w:cs="Cambria" w:eastAsia="Cambria" w:hAnsi="Cambria"/>
          <w:i w:val="false"/>
          <w:iCs w:val="false"/>
          <w:sz w:val="24"/>
          <w:szCs w:val="24"/>
        </w:rPr>
        <w:t xml:space="preserve">There is one more piece of honesty left. Every physics book worth finishing eventually reaches a boundary past which the questions no longer have universally accepted answers, established or otherwise. This is that boundary.</w:t>
      </w:r>
    </w:p>
    <w:p>
      <w:pPr>
        <w:spacing w:after="260" w:line="360" w:lineRule="auto"/>
        <w:jc w:val="left"/>
      </w:pPr>
      <w:r>
        <w:rPr>
          <w:rFonts w:ascii="Cambria" w:cs="Cambria" w:eastAsia="Cambria" w:hAnsi="Cambria"/>
          <w:i w:val="false"/>
          <w:iCs w:val="false"/>
          <w:sz w:val="24"/>
          <w:szCs w:val="24"/>
        </w:rPr>
        <w:t xml:space="preserve">Start with the question this book has circled since </w:t>
      </w:r>
      <w:r>
        <w:rPr>
          <w:rFonts w:ascii="Cambria" w:cs="Cambria" w:eastAsia="Cambria" w:hAnsi="Cambria"/>
          <w:i w:val="false"/>
          <w:iCs w:val="false"/>
          <w:sz w:val="24"/>
          <w:szCs w:val="24"/>
        </w:rPr>
        <w:t xml:space="preserve">Chapter </w:t>
      </w:r>
      <w:hyperlink w:history="1" w:anchor="toc21">
        <w:r>
          <w:rPr>
            <w:rFonts w:ascii="Cambria" w:cs="Cambria" w:eastAsia="Cambria" w:hAnsi="Cambria"/>
            <w:i w:val="false"/>
            <w:iCs w:val="false"/>
            <w:color w:val="44546A"/>
            <w:sz w:val="24"/>
            <w:szCs w:val="24"/>
            <w:u w:val="single"/>
          </w:rPr>
          <w:t xml:space="preserve">15</w:t>
        </w:r>
      </w:hyperlink>
      <w:r>
        <w:rPr>
          <w:rFonts w:ascii="Cambria" w:cs="Cambria" w:eastAsia="Cambria" w:hAnsi="Cambria"/>
          <w:i w:val="false"/>
          <w:iCs w:val="false"/>
          <w:sz w:val="24"/>
          <w:szCs w:val="24"/>
        </w:rPr>
        <w:t xml:space="preserve">: are electromagnetic fields ultimately fundamental? QED treats the field as genuine and quantum, and that remains the standard, overwhelmingly successful framework. Whether it is fundamental in some deeper metaphysical sense is a separate question physics does not currently answer with one accepted voice — physical theories can be formulated in more than one mathematical language, and experimental predictions constrain the space of viable theories without thereby selecting a single metaphysical interpretation among the survivors.</w:t>
      </w:r>
    </w:p>
    <w:p>
      <w:pPr>
        <w:spacing w:after="260" w:line="360" w:lineRule="auto"/>
        <w:jc w:val="left"/>
      </w:pPr>
      <w:r>
        <w:rPr>
          <w:rFonts w:ascii="Cambria" w:cs="Cambria" w:eastAsia="Cambria" w:hAnsi="Cambria"/>
          <w:i w:val="false"/>
          <w:iCs w:val="false"/>
          <w:sz w:val="24"/>
          <w:szCs w:val="24"/>
        </w:rPr>
        <w:t xml:space="preserve">Wheeler and Feynman’s suggestion sharpens this to its most provocative form: perhaps the electromagnetic interaction is fundamentally relational, with the true degrees of freedom belonging to interacting sources and absorbers rather than to any field standing independently between them. A complete modern theory built on it would still need to reproduce every quantum electromagnetic degree of freedom, every radiative correction, particle creation and annihilation, entanglement, and QED’s full experimental precision — which is why direct action remains a conceptual possibility worth continuing to explore, not an established replacement for anything in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An even sharper version asks whether phase might be more fundamental than the field itself. Perhaps — but “more fundamental” needs actual mathematical content to mean anything beyond a slogan. What would the truly fundamental variables be? What equations would govern them? How would photons, relativistic causality, vacuum polarization, and renormalization emerge from phase alone, with the precision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demanded? Until a theory answers those questions concretely, the claim remains an intriguing philosophical proposal, not a completed physical theory.</w:t>
      </w:r>
    </w:p>
    <w:p>
      <w:pPr>
        <w:spacing w:after="260" w:line="360" w:lineRule="auto"/>
        <w:jc w:val="left"/>
      </w:pPr>
      <w:r>
        <w:rPr>
          <w:rFonts w:ascii="Cambria" w:cs="Cambria" w:eastAsia="Cambria" w:hAnsi="Cambria"/>
          <w:i w:val="false"/>
          <w:iCs w:val="false"/>
          <w:sz w:val="24"/>
          <w:szCs w:val="24"/>
        </w:rPr>
        <w:t xml:space="preserve">Gauge symmetry raises one more version of this same question. A gauge transformation can alter the mathematical description of a system while changing nothing whatsoever about its observable physics — is that simply a redundancy in how physicists describe nature, or does it reflect something deeper about the structure of physical law? The identical mathematical structure — connection, curvature, local symmetry — governing electromagnetism, the weak interaction, and the strong interaction all at once suggests gauge theory is not an accidental feature of one force that happened to get discovered first.</w:t>
      </w:r>
    </w:p>
    <w:p>
      <w:pPr>
        <w:spacing w:after="260" w:line="360" w:lineRule="auto"/>
        <w:jc w:val="left"/>
      </w:pPr>
      <w:r>
        <w:rPr>
          <w:rFonts w:ascii="Cambria Math" w:cs="Cambria Math" w:eastAsia="Cambria Math" w:hAnsi="Cambria Math"/>
          <w:i/>
          <w:iCs/>
          <w:sz w:val="24"/>
          <w:szCs w:val="24"/>
        </w:rPr>
        <w:t xml:space="preserve">Why</w:t>
      </w:r>
      <w:r>
        <w:rPr>
          <w:rFonts w:ascii="Cambria" w:cs="Cambria" w:eastAsia="Cambria" w:hAnsi="Cambria"/>
          <w:i w:val="false"/>
          <w:iCs w:val="false"/>
          <w:sz w:val="24"/>
          <w:szCs w:val="24"/>
        </w:rPr>
        <w:t xml:space="preserve"> nature settled on exactly this gauge group, or why matter comes in exactly three generations, remain questions this book cannot answer and was never going to attempt.</w:t>
      </w:r>
    </w:p>
    <w:p>
      <w:pPr>
        <w:spacing w:after="260" w:line="360" w:lineRule="auto"/>
        <w:jc w:val="left"/>
      </w:pPr>
      <w:r>
        <w:rPr>
          <w:rFonts w:ascii="Cambria" w:cs="Cambria" w:eastAsia="Cambria" w:hAnsi="Cambria"/>
          <w:i w:val="false"/>
          <w:iCs w:val="false"/>
          <w:sz w:val="24"/>
          <w:szCs w:val="24"/>
        </w:rPr>
        <w:t xml:space="preserve">The vacuum, revisited one final time, is still strange even after everything </w:t>
      </w:r>
      <w:r>
        <w:rPr>
          <w:rFonts w:ascii="Cambria" w:cs="Cambria" w:eastAsia="Cambria" w:hAnsi="Cambria"/>
          <w:i w:val="false"/>
          <w:iCs w:val="false"/>
          <w:sz w:val="24"/>
          <w:szCs w:val="24"/>
        </w:rPr>
        <w:t xml:space="preserve">Part </w:t>
      </w:r>
      <w:hyperlink w:history="1" w:anchor="toc45">
        <w:r>
          <w:rPr>
            <w:rFonts w:ascii="Cambria" w:cs="Cambria" w:eastAsia="Cambria" w:hAnsi="Cambria"/>
            <w:i w:val="false"/>
            <w:iCs w:val="false"/>
            <w:color w:val="44546A"/>
            <w:sz w:val="24"/>
            <w:szCs w:val="24"/>
            <w:u w:val="single"/>
          </w:rPr>
          <w:t xml:space="preserve">Ten</w:t>
        </w:r>
      </w:hyperlink>
      <w:r>
        <w:rPr>
          <w:rFonts w:ascii="Cambria" w:cs="Cambria" w:eastAsia="Cambria" w:hAnsi="Cambria"/>
          <w:i w:val="false"/>
          <w:iCs w:val="false"/>
          <w:sz w:val="24"/>
          <w:szCs w:val="24"/>
        </w:rPr>
        <w:t xml:space="preserve"> and </w:t>
      </w:r>
      <w:r>
        <w:rPr>
          <w:rFonts w:ascii="Cambria" w:cs="Cambria" w:eastAsia="Cambria" w:hAnsi="Cambria"/>
          <w:i w:val="false"/>
          <w:iCs w:val="false"/>
          <w:sz w:val="24"/>
          <w:szCs w:val="24"/>
        </w:rPr>
        <w:t xml:space="preserve">Chapter </w:t>
      </w:r>
      <w:hyperlink w:history="1" w:anchor="toc33">
        <w:r>
          <w:rPr>
            <w:rFonts w:ascii="Cambria" w:cs="Cambria" w:eastAsia="Cambria" w:hAnsi="Cambria"/>
            <w:i w:val="false"/>
            <w:iCs w:val="false"/>
            <w:color w:val="44546A"/>
            <w:sz w:val="24"/>
            <w:szCs w:val="24"/>
            <w:u w:val="single"/>
          </w:rPr>
          <w:t xml:space="preserve">25</w:t>
        </w:r>
      </w:hyperlink>
      <w:r>
        <w:rPr>
          <w:rFonts w:ascii="Cambria" w:cs="Cambria" w:eastAsia="Cambria" w:hAnsi="Cambria"/>
          <w:i w:val="false"/>
          <w:iCs w:val="false"/>
          <w:sz w:val="24"/>
          <w:szCs w:val="24"/>
        </w:rPr>
        <w:t xml:space="preserve"> established about it — established well enough to rule out classical nothingness, not well enough to say what fills its place at the deepest available level, or how that connects to gravity, a question this book’s electromagnetic story has never had to face directly. Why is the cosmological constant so many orders of magnitude smaller than naive quantum-field-theoretic estimates predict? These point toward one of the deepest unresolved problems in theoretical physics: the relationship between quantum field theory and gravity.</w:t>
      </w:r>
    </w:p>
    <w:p>
      <w:pPr>
        <w:spacing w:after="260" w:line="360" w:lineRule="auto"/>
        <w:jc w:val="left"/>
      </w:pPr>
      <w:r>
        <w:rPr>
          <w:rFonts w:ascii="Cambria" w:cs="Cambria" w:eastAsia="Cambria" w:hAnsi="Cambria"/>
          <w:i w:val="false"/>
          <w:iCs w:val="false"/>
          <w:sz w:val="24"/>
          <w:szCs w:val="24"/>
        </w:rPr>
        <w:t xml:space="preserve">The electromagnetic story told across these pages works beautifully without ever mentioning it. The actual universe does not have that luxury — QED sits embedded inside a Standard Model that still leaves gravity outside it, dark matter unexplained, and the pattern of particle masses largely mysterious.</w:t>
      </w:r>
    </w:p>
    <w:p>
      <w:pPr>
        <w:spacing w:after="260" w:line="360" w:lineRule="auto"/>
        <w:jc w:val="left"/>
      </w:pPr>
      <w:r>
        <w:rPr>
          <w:rFonts w:ascii="Cambria" w:cs="Cambria" w:eastAsia="Cambria" w:hAnsi="Cambria"/>
          <w:i w:val="false"/>
          <w:iCs w:val="false"/>
          <w:sz w:val="24"/>
          <w:szCs w:val="24"/>
        </w:rPr>
        <w:t xml:space="preserve">Perhaps some future theory will make the distinctions drawn so carefully here (field versus phase, particle versus wave, quantum versus classical) look as quaintly artificial as the old distinction between electricity and magnetism looks today. Maxwell unified those two; quantum theory unified particles and waves; QED unified quantum mechanics with electromagnetism. Perhaps some future theory unifies quantum fields, spacetime, and gravity the same way, and the words leaned on hardest here — field, particle, phase — acquire a deeper meaning than anything covered in this book. Or perhaps they simply remain as indispensable as they are right now.</w:t>
      </w:r>
    </w:p>
    <w:p>
      <w:pPr>
        <w:spacing w:after="260" w:line="360" w:lineRule="auto"/>
        <w:jc w:val="left"/>
      </w:pPr>
      <w:r>
        <w:rPr>
          <w:rFonts w:ascii="Cambria" w:cs="Cambria" w:eastAsia="Cambria" w:hAnsi="Cambria"/>
          <w:i w:val="false"/>
          <w:iCs w:val="false"/>
          <w:sz w:val="24"/>
          <w:szCs w:val="24"/>
        </w:rPr>
        <w:t xml:space="preserve">Nobody currently knows which. That uncertainty is the actual, honest shape of the frontier the argument runs up against, not a flaw in the argument itself.</w:t>
      </w:r>
    </w:p>
    <w:p>
      <w:pPr>
        <w:pStyle w:val="Heading2"/>
        <w:pageBreakBefore/>
        <w:spacing w:after="240" w:before="0"/>
        <w:jc w:val="center"/>
      </w:pPr>
      <w:bookmarkStart w:name="toc61" w:id="1"/>
      <w:r>
        <w:rPr>
          <w:rFonts w:ascii="Amazon Ember" w:cs="Amazon Ember" w:eastAsia="Amazon Ember" w:hAnsi="Amazon Ember"/>
          <w:b/>
          <w:bCs/>
          <w:color w:val="0000FF"/>
          <w:sz w:val="36"/>
          <w:szCs w:val="36"/>
        </w:rPr>
        <w:t xml:space="preserve">Chapter 47: Epilogue — The Law Becomes Visible</w:t>
      </w:r>
      <w:bookmarkEnd w:id="1"/>
    </w:p>
    <w:p>
      <w:pPr>
        <w:spacing w:after="260" w:line="360" w:lineRule="auto"/>
        <w:jc w:val="left"/>
      </w:pPr>
      <w:r>
        <w:rPr>
          <w:rFonts w:ascii="Cambria" w:cs="Cambria" w:eastAsia="Cambria" w:hAnsi="Cambria"/>
          <w:i w:val="false"/>
          <w:iCs w:val="false"/>
          <w:sz w:val="24"/>
          <w:szCs w:val="24"/>
        </w:rPr>
        <w:t xml:space="preserve">The question this book opened with was simple enough to ask in one sentence: what is electromagnetism? The first answer anyone learns is just as simple. Charges create electric fields. Moving charges create magnetic fields. Fields exert forces. Maxwell’s equations describe the whole affair compactly and completely. That picture works, and works so well that it’s tempting to believe it must already be the final word.</w:t>
      </w:r>
    </w:p>
    <w:p>
      <w:pPr>
        <w:spacing w:after="260" w:line="360" w:lineRule="auto"/>
        <w:jc w:val="left"/>
      </w:pPr>
      <w:r>
        <w:rPr>
          <w:rFonts w:ascii="Cambria" w:cs="Cambria" w:eastAsia="Cambria" w:hAnsi="Cambria"/>
          <w:i w:val="false"/>
          <w:iCs w:val="false"/>
          <w:sz w:val="24"/>
          <w:szCs w:val="24"/>
        </w:rPr>
        <w:t xml:space="preserve">Then quantum mechanics opens the door. The potential enters the phase, the Aharonov–Bohm effect makes that entry visible in a laboratory, coherence makes the phase macroscopic, and the field itself turns out to be quantum. Classical light and ordinary circuits come back at the end, still correct, now sitting at one scale of a description that changes with scale. </w:t>
      </w:r>
      <w:r>
        <w:rPr>
          <w:rFonts w:ascii="Cambria" w:cs="Cambria" w:eastAsia="Cambria" w:hAnsi="Cambria"/>
          <w:i w:val="false"/>
          <w:iCs w:val="false"/>
          <w:sz w:val="24"/>
          <w:szCs w:val="24"/>
        </w:rPr>
        <w:t xml:space="preserve">Chapter </w:t>
      </w:r>
      <w:hyperlink w:history="1" w:anchor="toc60">
        <w:r>
          <w:rPr>
            <w:rFonts w:ascii="Cambria" w:cs="Cambria" w:eastAsia="Cambria" w:hAnsi="Cambria"/>
            <w:i w:val="false"/>
            <w:iCs w:val="false"/>
            <w:color w:val="44546A"/>
            <w:sz w:val="24"/>
            <w:szCs w:val="24"/>
            <w:u w:val="single"/>
          </w:rPr>
          <w:t xml:space="preserve">46</w:t>
        </w:r>
      </w:hyperlink>
      <w:r>
        <w:rPr>
          <w:rFonts w:ascii="Cambria" w:cs="Cambria" w:eastAsia="Cambria" w:hAnsi="Cambria"/>
          <w:i w:val="false"/>
          <w:iCs w:val="false"/>
          <w:sz w:val="24"/>
          <w:szCs w:val="24"/>
        </w:rPr>
        <w:t xml:space="preserve"> has already said what that does and does not prove.</w:t>
      </w:r>
    </w:p>
    <w:p>
      <w:pPr>
        <w:spacing w:after="260" w:line="360" w:lineRule="auto"/>
        <w:jc w:val="left"/>
      </w:pPr>
      <w:r>
        <w:rPr>
          <w:rFonts w:ascii="Cambria" w:cs="Cambria" w:eastAsia="Cambria" w:hAnsi="Cambria"/>
          <w:i w:val="false"/>
          <w:iCs w:val="false"/>
          <w:sz w:val="24"/>
          <w:szCs w:val="24"/>
        </w:rPr>
        <w:t xml:space="preserve">If only a handful of ideas survive from these pages, let them be these. One of the deepest and most illuminating ways to understand the electromagnetic interaction is as something that reshapes the phase of charged quantum states, with the potential entering that dynamics directly and the familiar fields derived from it rather than the other way around. Coherent quantum matter can turn that phase into something measurable with an ordinary voltmeter. And the question to carry forward is what physical relationships a given description makes visible, and what deeper quantum structure sits underneath the language being used to describe it — not </w:t>
      </w:r>
      <w:r>
        <w:rPr>
          <w:rFonts w:ascii="Cambria Math" w:cs="Cambria Math" w:eastAsia="Cambria Math" w:hAnsi="Cambria Math"/>
          <w:i/>
          <w:iCs/>
          <w:sz w:val="24"/>
          <w:szCs w:val="24"/>
        </w:rPr>
        <w:t xml:space="preserve">what is the field, really</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That question is harder than the one this book opened with. It is also, by any honest measure, far more interesting.</w:t>
      </w:r>
    </w:p>
    <w:p>
      <w:pPr>
        <w:spacing w:after="260" w:line="360" w:lineRule="auto"/>
        <w:jc w:val="left"/>
      </w:pPr>
      <w:r>
        <w:rPr>
          <w:rFonts w:ascii="Cambria" w:cs="Cambria" w:eastAsia="Cambria" w:hAnsi="Cambria"/>
          <w:i w:val="false"/>
          <w:iCs w:val="false"/>
          <w:sz w:val="24"/>
          <w:szCs w:val="24"/>
        </w:rPr>
        <w:t xml:space="preserve">The first time anyone hears that an electron behaves like a wave, it sounds strange. The first time they hear that a wave carries a phase, it sounds harmless. Then they discover an electron can detect magnetic flux in a region it never enters. They discover a superconducting ring traps that flux only in fixed steps. They discover a voltage can be tied to how fast a shared phase is changing. At that point the tidy boxes labeled “particle,” “field,” and “interaction” stop looking quite so separate.</w:t>
      </w:r>
    </w:p>
    <w:p>
      <w:pPr>
        <w:spacing w:after="260" w:line="360" w:lineRule="auto"/>
        <w:jc w:val="left"/>
      </w:pPr>
      <w:r>
        <w:rPr>
          <w:rFonts w:ascii="Cambria" w:cs="Cambria" w:eastAsia="Cambria" w:hAnsi="Cambria"/>
          <w:i w:val="false"/>
          <w:iCs w:val="false"/>
          <w:sz w:val="24"/>
          <w:szCs w:val="24"/>
        </w:rPr>
        <w:t xml:space="preserve">Electromagnetism stops reading like a collection of loosely related subjects assembled by historical accident, and starts reading like one long, continuous conversation between matter, light, phase, and spacetime — which is, after everything, exactly what this book set out to show. That conversation is not finished, and it may never be. An unfinished conversation is why there is still more to ask.</w:t>
      </w:r>
    </w:p>
    <w:p>
      <w:pPr>
        <w:spacing w:after="260" w:line="360" w:lineRule="auto"/>
        <w:jc w:val="left"/>
      </w:pPr>
      <w:r>
        <w:rPr>
          <w:rFonts w:ascii="Cambria" w:cs="Cambria" w:eastAsia="Cambria" w:hAnsi="Cambria"/>
          <w:i w:val="false"/>
          <w:iCs w:val="false"/>
          <w:sz w:val="24"/>
          <w:szCs w:val="24"/>
        </w:rPr>
        <w:t xml:space="preserve">I told you, on the first page, that I once sat somewhere and realized I could not say what a field was — not vaguely, but precisely — and that this book was the long way of giving you the answer. In gauge-theory language, the electromagnetic field strength is the curvature associated with the gauge potential. I can say it now, and so can you, in the plainer words that language was always standing in for: a field is what a potential’s curvature looks like once you stop needing it to be a substance.</w:t>
      </w:r>
    </w:p>
    <w:p>
      <w:pPr>
        <w:spacing w:after="260" w:line="360" w:lineRule="auto"/>
        <w:jc w:val="left"/>
      </w:pPr>
      <w:r>
        <w:rPr>
          <w:rFonts w:ascii="Cambria" w:cs="Cambria" w:eastAsia="Cambria" w:hAnsi="Cambria"/>
          <w:i w:val="false"/>
          <w:iCs w:val="false"/>
          <w:sz w:val="24"/>
          <w:szCs w:val="24"/>
        </w:rPr>
        <w:t xml:space="preserve">That sentence would have meant nothing to either of us on page one. It means everything now, which is the only proof I know of that the long way was worth taking.</w:t>
      </w:r>
    </w:p>
    <w:p>
      <w:pPr>
        <w:spacing w:after="260" w:line="360" w:lineRule="auto"/>
        <w:jc w:val="left"/>
      </w:pPr>
      <w:r>
        <w:rPr>
          <w:rFonts w:ascii="Cambria" w:cs="Cambria" w:eastAsia="Cambria" w:hAnsi="Cambria"/>
          <w:i w:val="false"/>
          <w:iCs w:val="false"/>
          <w:sz w:val="24"/>
          <w:szCs w:val="24"/>
        </w:rPr>
        <w:t xml:space="preserve">Go back, for a moment, to the two electrons this book opened with — floating in empty space, far enough apart that nothing visibly connects them. Move one, and the other responds. Nothing touches. Nothing is thrown. And yet something got through: a change in the electromagnetic configuration, carried outward through the potential, altering the second electron’s own phase long before anything most people would call a force ever showed up to explain it — no tiny object crossing the gap, no invisible hand reaching between them, just that. The force was always real.</w:t>
      </w:r>
    </w:p>
    <w:p>
      <w:pPr>
        <w:spacing w:after="260" w:line="360" w:lineRule="auto"/>
        <w:jc w:val="left"/>
      </w:pPr>
      <w:r>
        <w:rPr>
          <w:rFonts w:ascii="Cambria" w:cs="Cambria" w:eastAsia="Cambria" w:hAnsi="Cambria"/>
          <w:i w:val="false"/>
          <w:iCs w:val="false"/>
          <w:sz w:val="24"/>
          <w:szCs w:val="24"/>
        </w:rPr>
        <w:t xml:space="preserve">It was also, this whole book has tried to show, a shadow — the classical trace of something quantum mechanical, phase-based, and far stranger, casting it. You now know, in a way you didn’t on the first page, what stands behind the shadow.</w:t>
      </w:r>
    </w:p>
    <w:p>
      <w:pPr>
        <w:spacing w:after="260" w:line="360" w:lineRule="auto"/>
        <w:jc w:val="left"/>
      </w:pPr>
      <w:r>
        <w:rPr>
          <w:rFonts w:ascii="Cambria" w:cs="Cambria" w:eastAsia="Cambria" w:hAnsi="Cambria"/>
          <w:i w:val="false"/>
          <w:iCs w:val="false"/>
          <w:sz w:val="24"/>
          <w:szCs w:val="24"/>
        </w:rPr>
        <w:t xml:space="preserve">And perhaps the real glory of science isn’t the universe turning out to be simple. What patience buys instead — patience, and enough willingness to keep changing the question — is a way of thinking sturdy enough for the universe’s actual complexity: one in which two electrons, doing nothing more dramatic than existing near each other, turn out to be having the oldest conversation in physics.</w:t>
      </w:r>
    </w:p>
    <w:p>
      <w:pPr>
        <w:pStyle w:val="Heading1"/>
        <w:pageBreakBefore/>
        <w:spacing w:after="240" w:before="0"/>
        <w:jc w:val="center"/>
      </w:pPr>
      <w:bookmarkStart w:name="toc62" w:id="1"/>
      <w:r>
        <w:rPr>
          <w:rFonts w:ascii="Amazon Ember" w:cs="Amazon Ember" w:eastAsia="Amazon Ember" w:hAnsi="Amazon Ember"/>
          <w:b/>
          <w:bCs/>
          <w:color w:val="0000FF"/>
          <w:sz w:val="36"/>
          <w:szCs w:val="36"/>
        </w:rPr>
        <w:t xml:space="preserve">Appendix A: Equations at a Glance</w:t>
      </w:r>
      <w:bookmarkEnd w:id="1"/>
    </w:p>
    <w:p>
      <w:pPr>
        <w:spacing w:after="260" w:line="360" w:lineRule="auto"/>
        <w:jc w:val="left"/>
      </w:pPr>
      <w:r>
        <w:rPr>
          <w:rFonts w:ascii="Cambria" w:cs="Cambria" w:eastAsia="Cambria" w:hAnsi="Cambria"/>
          <w:i w:val="false"/>
          <w:iCs w:val="false"/>
          <w:sz w:val="24"/>
          <w:szCs w:val="24"/>
        </w:rPr>
        <w:t xml:space="preserve">The twelve equations below are the ones this book actually asks a reader to carry forward. Everything else in these pages is written in plain sentences on purpose, matching the book’s own working rule that a formula earns a place on this list only when it clarifies something a paragraph alone could not. Chapter references point to where each one is first developed. Appendix E says what each letter is doing, and which formulas have set the speed of light to 1.</w:t>
      </w:r>
    </w:p>
    <w:p>
      <w:pPr>
        <w:keepNext/>
        <w:keepLines/>
        <w:spacing w:after="120" w:before="360" w:line="360" w:lineRule="auto"/>
        <w:jc w:val="center"/>
      </w:pPr>
      <w:r>
        <w:rPr>
          <w:rFonts w:ascii="Cambria" w:cs="Cambria" w:eastAsia="Cambria" w:hAnsi="Cambria"/>
          <w:b/>
          <w:bCs/>
          <w:i/>
          <w:iCs/>
          <w:sz w:val="20"/>
          <w:szCs w:val="20"/>
        </w:rPr>
        <w:t xml:space="preserve">Equation (1)</w:t>
      </w:r>
      <w:r>
        <w:rPr>
          <w:rFonts w:ascii="Cambria" w:cs="Cambria" w:eastAsia="Cambria" w:hAnsi="Cambria"/>
          <w:i/>
          <w:iCs/>
          <w:sz w:val="20"/>
          <w:szCs w:val="20"/>
        </w:rPr>
        <w:t xml:space="preserve">  —  The superconducting flux quantum (</w:t>
      </w:r>
      <w:r>
        <w:rPr>
          <w:rFonts w:ascii="Cambria" w:cs="Cambria" w:eastAsia="Cambria" w:hAnsi="Cambria"/>
          <w:i/>
          <w:iCs/>
          <w:sz w:val="20"/>
          <w:szCs w:val="20"/>
        </w:rPr>
        <w:t xml:space="preserve">Chapter </w:t>
      </w:r>
      <w:hyperlink w:history="1" w:anchor="toc5">
        <w:r>
          <w:rPr>
            <w:rFonts w:ascii="Cambria" w:cs="Cambria" w:eastAsia="Cambria" w:hAnsi="Cambria"/>
            <w:i/>
            <w:iCs/>
            <w:color w:val="44546A"/>
            <w:sz w:val="20"/>
            <w:szCs w:val="20"/>
            <w:u w:val="single"/>
          </w:rPr>
          <w:t xml:space="preserve">3</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Φ</w:t>
      </w:r>
      <w:r>
        <w:rPr>
          <w:rFonts w:ascii="Cambria Math" w:cs="Cambria Math" w:eastAsia="Cambria Math" w:hAnsi="Cambria Math"/>
          <w:i/>
          <w:iCs/>
          <w:sz w:val="24"/>
          <w:szCs w:val="24"/>
          <w:vertAlign w:val="subscript"/>
        </w:rPr>
        <w:t xml:space="preserve">0</w:t>
      </w:r>
      <w:r>
        <w:rPr>
          <w:rFonts w:ascii="Cambria Math" w:cs="Cambria Math" w:eastAsia="Cambria Math" w:hAnsi="Cambria Math"/>
          <w:i/>
          <w:iCs/>
          <w:sz w:val="24"/>
          <w:szCs w:val="24"/>
        </w:rPr>
        <w:t xml:space="preserve"> = h/2e</w:t>
      </w:r>
      <w:r>
        <w:rPr>
          <w:rFonts w:ascii="Cambria" w:cs="Cambria" w:eastAsia="Cambria" w:hAnsi="Cambria"/>
          <w:sz w:val="24"/>
          <w:szCs w:val="24"/>
        </w:rPr>
        <w:t xml:space="preserve">    (1)</w:t>
      </w:r>
    </w:p>
    <w:p>
      <w:pPr>
        <w:spacing w:after="260" w:line="360" w:lineRule="auto"/>
        <w:jc w:val="left"/>
      </w:pPr>
      <w:r>
        <w:rPr>
          <w:rFonts w:ascii="Cambria" w:cs="Cambria" w:eastAsia="Cambria" w:hAnsi="Cambria"/>
          <w:i w:val="false"/>
          <w:iCs w:val="false"/>
          <w:sz w:val="24"/>
          <w:szCs w:val="24"/>
        </w:rPr>
        <w:t xml:space="preserve">In the idealized loop picture used throughout this book, the flux trapped by a superconducting loop comes only in whole multiples of this amount: the payoff of demanding that a quantum phase return to itself consistently around a closed path. Work the unit out and it comes to about 2.07×10⁻¹⁵ weber — a billionth of the flux an ordinary refrigerator magnet leaves through a square centimeter of air, which is why it took a superconductor, not a compass, to notice it was there at all. (The exact quantized quantity is the </w:t>
      </w:r>
      <w:r>
        <w:rPr>
          <w:rFonts w:ascii="Cambria Math" w:cs="Cambria Math" w:eastAsia="Cambria Math" w:hAnsi="Cambria Math"/>
          <w:i/>
          <w:iCs/>
          <w:sz w:val="24"/>
          <w:szCs w:val="24"/>
        </w:rPr>
        <w:t xml:space="preserve">fluxoid</w:t>
      </w:r>
      <w:r>
        <w:rPr>
          <w:rFonts w:ascii="Cambria" w:cs="Cambria" w:eastAsia="Cambria" w:hAnsi="Cambria"/>
          <w:i w:val="false"/>
          <w:iCs w:val="false"/>
          <w:sz w:val="24"/>
          <w:szCs w:val="24"/>
        </w:rPr>
        <w:t xml:space="preserve">, which folds in the loop’s own current; it reduces to plain flux in the thick, well-screened loops this book pictures.)</w:t>
      </w:r>
    </w:p>
    <w:p>
      <w:pPr>
        <w:keepNext/>
        <w:keepLines/>
        <w:spacing w:after="120" w:before="360" w:line="360" w:lineRule="auto"/>
        <w:jc w:val="center"/>
      </w:pPr>
      <w:r>
        <w:rPr>
          <w:rFonts w:ascii="Cambria" w:cs="Cambria" w:eastAsia="Cambria" w:hAnsi="Cambria"/>
          <w:b/>
          <w:bCs/>
          <w:i/>
          <w:iCs/>
          <w:sz w:val="20"/>
          <w:szCs w:val="20"/>
        </w:rPr>
        <w:t xml:space="preserve">Equation (2)</w:t>
      </w:r>
      <w:r>
        <w:rPr>
          <w:rFonts w:ascii="Cambria" w:cs="Cambria" w:eastAsia="Cambria" w:hAnsi="Cambria"/>
          <w:i/>
          <w:iCs/>
          <w:sz w:val="20"/>
          <w:szCs w:val="20"/>
        </w:rPr>
        <w:t xml:space="preserve">  —  Maxwell’s equations (</w:t>
      </w:r>
      <w:r>
        <w:rPr>
          <w:rFonts w:ascii="Cambria" w:cs="Cambria" w:eastAsia="Cambria" w:hAnsi="Cambria"/>
          <w:i/>
          <w:iCs/>
          <w:sz w:val="20"/>
          <w:szCs w:val="20"/>
        </w:rPr>
        <w:t xml:space="preserve">Chapter </w:t>
      </w:r>
      <w:hyperlink w:history="1" w:anchor="toc18">
        <w:r>
          <w:rPr>
            <w:rFonts w:ascii="Cambria" w:cs="Cambria" w:eastAsia="Cambria" w:hAnsi="Cambria"/>
            <w:i/>
            <w:iCs/>
            <w:color w:val="44546A"/>
            <w:sz w:val="20"/>
            <w:szCs w:val="20"/>
            <w:u w:val="single"/>
          </w:rPr>
          <w:t xml:space="preserve">13</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∇·E = ρ/ε₀</w:t>
      </w:r>
    </w:p>
    <w:p>
      <w:pPr>
        <w:keepNext/>
        <w:keepLines/>
        <w:spacing w:after="60" w:before="60" w:line="360" w:lineRule="auto"/>
        <w:jc w:val="center"/>
      </w:pPr>
      <w:r>
        <w:rPr>
          <w:rFonts w:ascii="Cambria Math" w:cs="Cambria Math" w:eastAsia="Cambria Math" w:hAnsi="Cambria Math"/>
          <w:i/>
          <w:iCs/>
          <w:sz w:val="24"/>
          <w:szCs w:val="24"/>
        </w:rPr>
        <w:t xml:space="preserve">∇·B = 0</w:t>
      </w:r>
    </w:p>
    <w:p>
      <w:pPr>
        <w:keepNext/>
        <w:keepLines/>
        <w:spacing w:after="60" w:before="60" w:line="360" w:lineRule="auto"/>
        <w:jc w:val="center"/>
      </w:pPr>
      <w:r>
        <w:rPr>
          <w:rFonts w:ascii="Cambria Math" w:cs="Cambria Math" w:eastAsia="Cambria Math" w:hAnsi="Cambria Math"/>
          <w:i/>
          <w:iCs/>
          <w:sz w:val="24"/>
          <w:szCs w:val="24"/>
        </w:rPr>
        <w:t xml:space="preserve">∇×E = −∂B/∂t</w:t>
      </w:r>
    </w:p>
    <w:p>
      <w:pPr>
        <w:keepNext w:val="false"/>
        <w:keepLines/>
        <w:spacing w:after="300" w:before="60" w:line="360" w:lineRule="auto"/>
        <w:jc w:val="center"/>
      </w:pPr>
      <w:r>
        <w:rPr>
          <w:rFonts w:ascii="Cambria Math" w:cs="Cambria Math" w:eastAsia="Cambria Math" w:hAnsi="Cambria Math"/>
          <w:i/>
          <w:iCs/>
          <w:sz w:val="24"/>
          <w:szCs w:val="24"/>
        </w:rPr>
        <w:t xml:space="preserve">∇×B = μ₀J + μ₀ε₀∂E/∂t</w:t>
      </w:r>
      <w:r>
        <w:rPr>
          <w:rFonts w:ascii="Cambria" w:cs="Cambria" w:eastAsia="Cambria" w:hAnsi="Cambria"/>
          <w:sz w:val="24"/>
          <w:szCs w:val="24"/>
        </w:rPr>
        <w:t xml:space="preserve">    (2)</w:t>
      </w:r>
    </w:p>
    <w:p>
      <w:pPr>
        <w:spacing w:after="260" w:line="360" w:lineRule="auto"/>
        <w:jc w:val="left"/>
      </w:pPr>
      <w:r>
        <w:rPr>
          <w:rFonts w:ascii="Cambria" w:cs="Cambria" w:eastAsia="Cambria" w:hAnsi="Cambria"/>
          <w:i w:val="false"/>
          <w:iCs w:val="false"/>
          <w:sz w:val="24"/>
          <w:szCs w:val="24"/>
        </w:rPr>
        <w:t xml:space="preserve">Two of these four — the homogeneous pair — follow automatically once the fields are built from potentials, a mathematical consequence of that construction. Only the other two carry independent dynamical content. For the patient, ground-up introduction to what each equation physically means, Daniel Fleisch’s </w:t>
      </w:r>
      <w:r>
        <w:rPr>
          <w:rFonts w:ascii="Cambria Math" w:cs="Cambria Math" w:eastAsia="Cambria Math" w:hAnsi="Cambria Math"/>
          <w:i/>
          <w:iCs/>
          <w:sz w:val="24"/>
          <w:szCs w:val="24"/>
        </w:rPr>
        <w:t xml:space="preserve">A Student’s Guide to Maxwell’s Equations</w:t>
      </w:r>
      <w:r>
        <w:rPr>
          <w:rFonts w:ascii="Cambria" w:cs="Cambria" w:eastAsia="Cambria" w:hAnsi="Cambria"/>
          <w:i w:val="false"/>
          <w:iCs w:val="false"/>
          <w:sz w:val="24"/>
          <w:szCs w:val="24"/>
        </w:rPr>
        <w:t xml:space="preserve"> remains the standard place to start.</w:t>
      </w:r>
    </w:p>
    <w:p>
      <w:pPr>
        <w:keepNext/>
        <w:keepLines/>
        <w:spacing w:after="120" w:before="360" w:line="360" w:lineRule="auto"/>
        <w:jc w:val="center"/>
      </w:pPr>
      <w:r>
        <w:rPr>
          <w:rFonts w:ascii="Cambria" w:cs="Cambria" w:eastAsia="Cambria" w:hAnsi="Cambria"/>
          <w:b/>
          <w:bCs/>
          <w:i/>
          <w:iCs/>
          <w:sz w:val="20"/>
          <w:szCs w:val="20"/>
        </w:rPr>
        <w:t xml:space="preserve">Equation (3)</w:t>
      </w:r>
      <w:r>
        <w:rPr>
          <w:rFonts w:ascii="Cambria" w:cs="Cambria" w:eastAsia="Cambria" w:hAnsi="Cambria"/>
          <w:i/>
          <w:iCs/>
          <w:sz w:val="20"/>
          <w:szCs w:val="20"/>
        </w:rPr>
        <w:t xml:space="preserve">  —  Electromagnetic energy density and flux (</w:t>
      </w:r>
      <w:r>
        <w:rPr>
          <w:rFonts w:ascii="Cambria" w:cs="Cambria" w:eastAsia="Cambria" w:hAnsi="Cambria"/>
          <w:i/>
          <w:iCs/>
          <w:sz w:val="20"/>
          <w:szCs w:val="20"/>
        </w:rPr>
        <w:t xml:space="preserve">Chapters </w:t>
      </w:r>
      <w:hyperlink w:history="1" w:anchor="toc23">
        <w:r>
          <w:rPr>
            <w:rFonts w:ascii="Cambria" w:cs="Cambria" w:eastAsia="Cambria" w:hAnsi="Cambria"/>
            <w:i/>
            <w:iCs/>
            <w:color w:val="44546A"/>
            <w:sz w:val="20"/>
            <w:szCs w:val="20"/>
            <w:u w:val="single"/>
          </w:rPr>
          <w:t xml:space="preserve">17</w:t>
        </w:r>
      </w:hyperlink>
      <w:r>
        <w:rPr>
          <w:rFonts w:ascii="Cambria" w:cs="Cambria" w:eastAsia="Cambria" w:hAnsi="Cambria"/>
          <w:i/>
          <w:iCs/>
          <w:sz w:val="20"/>
          <w:szCs w:val="20"/>
        </w:rPr>
        <w:t xml:space="preserve">–</w:t>
      </w:r>
      <w:hyperlink w:history="1" w:anchor="toc24">
        <w:r>
          <w:rPr>
            <w:rFonts w:ascii="Cambria" w:cs="Cambria" w:eastAsia="Cambria" w:hAnsi="Cambria"/>
            <w:i/>
            <w:iCs/>
            <w:color w:val="44546A"/>
            <w:sz w:val="20"/>
            <w:szCs w:val="20"/>
            <w:u w:val="single"/>
          </w:rPr>
          <w:t xml:space="preserve">18</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u = ½(ε₀E² + B²/μ₀)</w:t>
      </w:r>
    </w:p>
    <w:p>
      <w:pPr>
        <w:keepNext w:val="false"/>
        <w:keepLines/>
        <w:spacing w:after="300" w:before="60" w:line="360" w:lineRule="auto"/>
        <w:jc w:val="center"/>
      </w:pPr>
      <w:r>
        <w:rPr>
          <w:rFonts w:ascii="Cambria Math" w:cs="Cambria Math" w:eastAsia="Cambria Math" w:hAnsi="Cambria Math"/>
          <w:i/>
          <w:iCs/>
          <w:sz w:val="24"/>
          <w:szCs w:val="24"/>
        </w:rPr>
        <w:t xml:space="preserve">S = (1/μ₀)E×B</w:t>
      </w:r>
      <w:r>
        <w:rPr>
          <w:rFonts w:ascii="Cambria" w:cs="Cambria" w:eastAsia="Cambria" w:hAnsi="Cambria"/>
          <w:sz w:val="24"/>
          <w:szCs w:val="24"/>
        </w:rPr>
        <w:t xml:space="preserve">    (3)</w:t>
      </w:r>
    </w:p>
    <w:p>
      <w:pPr>
        <w:spacing w:after="260" w:line="360" w:lineRule="auto"/>
        <w:jc w:val="left"/>
      </w:pPr>
      <w:r>
        <w:rPr>
          <w:rFonts w:ascii="Cambria" w:cs="Cambria" w:eastAsia="Cambria" w:hAnsi="Cambria"/>
          <w:i w:val="false"/>
          <w:iCs w:val="false"/>
          <w:sz w:val="24"/>
          <w:szCs w:val="24"/>
        </w:rPr>
        <w:t xml:space="preserve">The classical field’s own energy bookkeeping: the non-negotiable accounting any alternative formulation has to reproduce, one way or another.</w:t>
      </w:r>
    </w:p>
    <w:p>
      <w:pPr>
        <w:keepNext/>
        <w:keepLines/>
        <w:spacing w:after="120" w:before="360" w:line="360" w:lineRule="auto"/>
        <w:jc w:val="center"/>
      </w:pPr>
      <w:r>
        <w:rPr>
          <w:rFonts w:ascii="Cambria" w:cs="Cambria" w:eastAsia="Cambria" w:hAnsi="Cambria"/>
          <w:b/>
          <w:bCs/>
          <w:i/>
          <w:iCs/>
          <w:sz w:val="20"/>
          <w:szCs w:val="20"/>
        </w:rPr>
        <w:t xml:space="preserve">Equation (4)</w:t>
      </w:r>
      <w:r>
        <w:rPr>
          <w:rFonts w:ascii="Cambria" w:cs="Cambria" w:eastAsia="Cambria" w:hAnsi="Cambria"/>
          <w:i/>
          <w:iCs/>
          <w:sz w:val="20"/>
          <w:szCs w:val="20"/>
        </w:rPr>
        <w:t xml:space="preserve">  —  Photon energy and momentum (</w:t>
      </w:r>
      <w:r>
        <w:rPr>
          <w:rFonts w:ascii="Cambria" w:cs="Cambria" w:eastAsia="Cambria" w:hAnsi="Cambria"/>
          <w:i/>
          <w:iCs/>
          <w:sz w:val="20"/>
          <w:szCs w:val="20"/>
        </w:rPr>
        <w:t xml:space="preserve">Chapter </w:t>
      </w:r>
      <w:hyperlink w:history="1" w:anchor="toc24">
        <w:r>
          <w:rPr>
            <w:rFonts w:ascii="Cambria" w:cs="Cambria" w:eastAsia="Cambria" w:hAnsi="Cambria"/>
            <w:i/>
            <w:iCs/>
            <w:color w:val="44546A"/>
            <w:sz w:val="20"/>
            <w:szCs w:val="20"/>
            <w:u w:val="single"/>
          </w:rPr>
          <w:t xml:space="preserve">18</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E = ħω</w:t>
      </w:r>
    </w:p>
    <w:p>
      <w:pPr>
        <w:keepNext w:val="false"/>
        <w:keepLines/>
        <w:spacing w:after="300" w:before="60" w:line="360" w:lineRule="auto"/>
        <w:jc w:val="center"/>
      </w:pPr>
      <w:r>
        <w:rPr>
          <w:rFonts w:ascii="Cambria Math" w:cs="Cambria Math" w:eastAsia="Cambria Math" w:hAnsi="Cambria Math"/>
          <w:i/>
          <w:iCs/>
          <w:sz w:val="24"/>
          <w:szCs w:val="24"/>
        </w:rPr>
        <w:t xml:space="preserve">p = ħω/c</w:t>
      </w:r>
      <w:r>
        <w:rPr>
          <w:rFonts w:ascii="Cambria" w:cs="Cambria" w:eastAsia="Cambria" w:hAnsi="Cambria"/>
          <w:sz w:val="24"/>
          <w:szCs w:val="24"/>
        </w:rPr>
        <w:t xml:space="preserve">    (4)</w:t>
      </w:r>
    </w:p>
    <w:p>
      <w:pPr>
        <w:spacing w:after="260" w:line="360" w:lineRule="auto"/>
        <w:jc w:val="left"/>
      </w:pPr>
      <w:r>
        <w:rPr>
          <w:rFonts w:ascii="Cambria" w:cs="Cambria" w:eastAsia="Cambria" w:hAnsi="Cambria"/>
          <w:i w:val="false"/>
          <w:iCs w:val="false"/>
          <w:sz w:val="24"/>
          <w:szCs w:val="24"/>
        </w:rPr>
        <w:t xml:space="preserve">What a photon delivers on arrival at a detector: a concrete, measurable amount of energy and momentum. Put in a frequency corresponding to green light and the answer comes out to about 2.3 electron-volts per photon — the same number, worked from the other direction, behind the solar-cell example in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w:t>
      </w:r>
    </w:p>
    <w:p>
      <w:pPr>
        <w:keepNext/>
        <w:keepLines/>
        <w:spacing w:after="120" w:before="360" w:line="360" w:lineRule="auto"/>
        <w:jc w:val="center"/>
      </w:pPr>
      <w:r>
        <w:rPr>
          <w:rFonts w:ascii="Cambria" w:cs="Cambria" w:eastAsia="Cambria" w:hAnsi="Cambria"/>
          <w:b/>
          <w:bCs/>
          <w:i/>
          <w:iCs/>
          <w:sz w:val="20"/>
          <w:szCs w:val="20"/>
        </w:rPr>
        <w:t xml:space="preserve">Equation (5)</w:t>
      </w:r>
      <w:r>
        <w:rPr>
          <w:rFonts w:ascii="Cambria" w:cs="Cambria" w:eastAsia="Cambria" w:hAnsi="Cambria"/>
          <w:i/>
          <w:iCs/>
          <w:sz w:val="20"/>
          <w:szCs w:val="20"/>
        </w:rPr>
        <w:t xml:space="preserve">  —  The Lorentz force (</w:t>
      </w:r>
      <w:r>
        <w:rPr>
          <w:rFonts w:ascii="Cambria" w:cs="Cambria" w:eastAsia="Cambria" w:hAnsi="Cambria"/>
          <w:i/>
          <w:iCs/>
          <w:sz w:val="20"/>
          <w:szCs w:val="20"/>
        </w:rPr>
        <w:t xml:space="preserve">Chapter </w:t>
      </w:r>
      <w:hyperlink w:history="1" w:anchor="toc32">
        <w:r>
          <w:rPr>
            <w:rFonts w:ascii="Cambria" w:cs="Cambria" w:eastAsia="Cambria" w:hAnsi="Cambria"/>
            <w:i/>
            <w:iCs/>
            <w:color w:val="44546A"/>
            <w:sz w:val="20"/>
            <w:szCs w:val="20"/>
            <w:u w:val="single"/>
          </w:rPr>
          <w:t xml:space="preserve">24</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F = q(E + v×B)</w:t>
      </w:r>
      <w:r>
        <w:rPr>
          <w:rFonts w:ascii="Cambria" w:cs="Cambria" w:eastAsia="Cambria" w:hAnsi="Cambria"/>
          <w:sz w:val="24"/>
          <w:szCs w:val="24"/>
        </w:rPr>
        <w:t xml:space="preserve">    (5)</w:t>
      </w:r>
    </w:p>
    <w:p>
      <w:pPr>
        <w:spacing w:after="260" w:line="360" w:lineRule="auto"/>
        <w:jc w:val="left"/>
      </w:pPr>
      <w:r>
        <w:rPr>
          <w:rFonts w:ascii="Cambria" w:cs="Cambria" w:eastAsia="Cambria" w:hAnsi="Cambria"/>
          <w:i w:val="false"/>
          <w:iCs w:val="false"/>
          <w:sz w:val="24"/>
          <w:szCs w:val="24"/>
        </w:rPr>
        <w:t xml:space="preserve">The everyday force law survives as the classical limit of the deeper action-and-phase picture — the same equation, now understood as a special case of something larger.</w:t>
      </w:r>
    </w:p>
    <w:p>
      <w:pPr>
        <w:keepNext/>
        <w:keepLines/>
        <w:spacing w:after="120" w:before="360" w:line="360" w:lineRule="auto"/>
        <w:jc w:val="center"/>
      </w:pPr>
      <w:r>
        <w:rPr>
          <w:rFonts w:ascii="Cambria" w:cs="Cambria" w:eastAsia="Cambria" w:hAnsi="Cambria"/>
          <w:b/>
          <w:bCs/>
          <w:i/>
          <w:iCs/>
          <w:sz w:val="20"/>
          <w:szCs w:val="20"/>
        </w:rPr>
        <w:t xml:space="preserve">Equation (6)</w:t>
      </w:r>
      <w:r>
        <w:rPr>
          <w:rFonts w:ascii="Cambria" w:cs="Cambria" w:eastAsia="Cambria" w:hAnsi="Cambria"/>
          <w:i/>
          <w:iCs/>
          <w:sz w:val="20"/>
          <w:szCs w:val="20"/>
        </w:rPr>
        <w:t xml:space="preserve">  —  The covariant derivative (</w:t>
      </w:r>
      <w:r>
        <w:rPr>
          <w:rFonts w:ascii="Cambria" w:cs="Cambria" w:eastAsia="Cambria" w:hAnsi="Cambria"/>
          <w:i/>
          <w:iCs/>
          <w:sz w:val="20"/>
          <w:szCs w:val="20"/>
        </w:rPr>
        <w:t xml:space="preserve">Chapter </w:t>
      </w:r>
      <w:hyperlink w:history="1" w:anchor="toc36">
        <w:r>
          <w:rPr>
            <w:rFonts w:ascii="Cambria" w:cs="Cambria" w:eastAsia="Cambria" w:hAnsi="Cambria"/>
            <w:i/>
            <w:iCs/>
            <w:color w:val="44546A"/>
            <w:sz w:val="20"/>
            <w:szCs w:val="20"/>
            <w:u w:val="single"/>
          </w:rPr>
          <w:t xml:space="preserve">27</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D</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w:t>
      </w:r>
      <w:r>
        <w:rPr>
          <w:rFonts w:ascii="Cambria Math" w:cs="Cambria Math" w:eastAsia="Cambria Math" w:hAnsi="Cambria Math"/>
          <w:i/>
          <w:iCs/>
          <w:sz w:val="24"/>
          <w:szCs w:val="24"/>
          <w:vertAlign w:val="subscript"/>
        </w:rPr>
        <w:t xml:space="preserve">u</w:t>
      </w:r>
      <w:r>
        <w:rPr>
          <w:rFonts w:ascii="Cambria Math" w:cs="Cambria Math" w:eastAsia="Cambria Math" w:hAnsi="Cambria Math"/>
          <w:i/>
          <w:iCs/>
          <w:sz w:val="24"/>
          <w:szCs w:val="24"/>
        </w:rPr>
        <w:t xml:space="preserve"> − (iq/(ħc))A</w:t>
      </w:r>
      <w:r>
        <w:rPr>
          <w:rFonts w:ascii="Cambria Math" w:cs="Cambria Math" w:eastAsia="Cambria Math" w:hAnsi="Cambria Math"/>
          <w:i/>
          <w:iCs/>
          <w:sz w:val="24"/>
          <w:szCs w:val="24"/>
          <w:vertAlign w:val="subscript"/>
        </w:rPr>
        <w:t xml:space="preserve">u</w:t>
      </w:r>
      <w:r>
        <w:rPr>
          <w:rFonts w:ascii="Cambria" w:cs="Cambria" w:eastAsia="Cambria" w:hAnsi="Cambria"/>
          <w:sz w:val="24"/>
          <w:szCs w:val="24"/>
        </w:rPr>
        <w:t xml:space="preserve">    (6)</w:t>
      </w:r>
    </w:p>
    <w:p>
      <w:pPr>
        <w:spacing w:after="260" w:line="360" w:lineRule="auto"/>
        <w:jc w:val="left"/>
      </w:pPr>
      <w:r>
        <w:rPr>
          <w:rFonts w:ascii="Cambria" w:cs="Cambria" w:eastAsia="Cambria" w:hAnsi="Cambria"/>
          <w:i w:val="false"/>
          <w:iCs w:val="false"/>
          <w:sz w:val="24"/>
          <w:szCs w:val="24"/>
        </w:rPr>
        <w:t xml:space="preserve">Where the electromagnetic interaction actually lives inside the machinery of QED — a single modification to an ordinary derivative, carrying the whole coupling between matter and field. The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in the denominator keeps the relativistic algebra of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honest. Set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 1 and this is the same coupling as Equation (8).</w:t>
      </w:r>
    </w:p>
    <w:p>
      <w:pPr>
        <w:keepNext/>
        <w:keepLines/>
        <w:spacing w:after="120" w:before="360" w:line="360" w:lineRule="auto"/>
        <w:jc w:val="center"/>
      </w:pPr>
      <w:r>
        <w:rPr>
          <w:rFonts w:ascii="Cambria" w:cs="Cambria" w:eastAsia="Cambria" w:hAnsi="Cambria"/>
          <w:b/>
          <w:bCs/>
          <w:i/>
          <w:iCs/>
          <w:sz w:val="20"/>
          <w:szCs w:val="20"/>
        </w:rPr>
        <w:t xml:space="preserve">Equation (7)</w:t>
      </w:r>
      <w:r>
        <w:rPr>
          <w:rFonts w:ascii="Cambria" w:cs="Cambria" w:eastAsia="Cambria" w:hAnsi="Cambria"/>
          <w:i/>
          <w:iCs/>
          <w:sz w:val="20"/>
          <w:szCs w:val="20"/>
        </w:rPr>
        <w:t xml:space="preserve">  —  The Coulomb potential energy and force (</w:t>
      </w:r>
      <w:r>
        <w:rPr>
          <w:rFonts w:ascii="Cambria" w:cs="Cambria" w:eastAsia="Cambria" w:hAnsi="Cambria"/>
          <w:i/>
          <w:iCs/>
          <w:sz w:val="20"/>
          <w:szCs w:val="20"/>
        </w:rPr>
        <w:t xml:space="preserve">Chapter </w:t>
      </w:r>
      <w:hyperlink w:history="1" w:anchor="toc38">
        <w:r>
          <w:rPr>
            <w:rFonts w:ascii="Cambria" w:cs="Cambria" w:eastAsia="Cambria" w:hAnsi="Cambria"/>
            <w:i/>
            <w:iCs/>
            <w:color w:val="44546A"/>
            <w:sz w:val="20"/>
            <w:szCs w:val="20"/>
            <w:u w:val="single"/>
          </w:rPr>
          <w:t xml:space="preserve">29</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V(r) = q₁q₂/4πε₀r</w:t>
      </w:r>
    </w:p>
    <w:p>
      <w:pPr>
        <w:keepNext w:val="false"/>
        <w:keepLines/>
        <w:spacing w:after="300" w:before="60" w:line="360" w:lineRule="auto"/>
        <w:jc w:val="center"/>
      </w:pPr>
      <w:r>
        <w:rPr>
          <w:rFonts w:ascii="Cambria Math" w:cs="Cambria Math" w:eastAsia="Cambria Math" w:hAnsi="Cambria Math"/>
          <w:i/>
          <w:iCs/>
          <w:sz w:val="24"/>
          <w:szCs w:val="24"/>
        </w:rPr>
        <w:t xml:space="preserve">F = (q₁q₂/4πε₀r²)r̂</w:t>
      </w:r>
      <w:r>
        <w:rPr>
          <w:rFonts w:ascii="Cambria" w:cs="Cambria" w:eastAsia="Cambria" w:hAnsi="Cambria"/>
          <w:sz w:val="24"/>
          <w:szCs w:val="24"/>
        </w:rPr>
        <w:t xml:space="preserve">    (7)</w:t>
      </w:r>
    </w:p>
    <w:p>
      <w:pPr>
        <w:spacing w:after="260" w:line="360" w:lineRule="auto"/>
        <w:jc w:val="left"/>
      </w:pPr>
      <w:r>
        <w:rPr>
          <w:rFonts w:ascii="Cambria" w:cs="Cambria" w:eastAsia="Cambria" w:hAnsi="Cambria"/>
          <w:i w:val="false"/>
          <w:iCs w:val="false"/>
          <w:sz w:val="24"/>
          <w:szCs w:val="24"/>
        </w:rPr>
        <w:t xml:space="preserve">The oldest result in electromagnetism, rederived here as the low-energy limit of a full quantum scattering calculation.</w:t>
      </w:r>
    </w:p>
    <w:p>
      <w:pPr>
        <w:keepNext/>
        <w:keepLines/>
        <w:spacing w:after="120" w:before="360" w:line="360" w:lineRule="auto"/>
        <w:jc w:val="center"/>
      </w:pPr>
      <w:r>
        <w:rPr>
          <w:rFonts w:ascii="Cambria" w:cs="Cambria" w:eastAsia="Cambria" w:hAnsi="Cambria"/>
          <w:b/>
          <w:bCs/>
          <w:i/>
          <w:iCs/>
          <w:sz w:val="20"/>
          <w:szCs w:val="20"/>
        </w:rPr>
        <w:t xml:space="preserve">Equation (8)</w:t>
      </w:r>
      <w:r>
        <w:rPr>
          <w:rFonts w:ascii="Cambria" w:cs="Cambria" w:eastAsia="Cambria" w:hAnsi="Cambria"/>
          <w:i/>
          <w:iCs/>
          <w:sz w:val="20"/>
          <w:szCs w:val="20"/>
        </w:rPr>
        <w:t xml:space="preserve">  —  The book’s central bridge (</w:t>
      </w:r>
      <w:r>
        <w:rPr>
          <w:rFonts w:ascii="Cambria" w:cs="Cambria" w:eastAsia="Cambria" w:hAnsi="Cambria"/>
          <w:i/>
          <w:iCs/>
          <w:sz w:val="20"/>
          <w:szCs w:val="20"/>
        </w:rPr>
        <w:t xml:space="preserve">Chapter </w:t>
      </w:r>
      <w:hyperlink w:history="1" w:anchor="toc40">
        <w:r>
          <w:rPr>
            <w:rFonts w:ascii="Cambria" w:cs="Cambria" w:eastAsia="Cambria" w:hAnsi="Cambria"/>
            <w:i/>
            <w:iCs/>
            <w:color w:val="44546A"/>
            <w:sz w:val="20"/>
            <w:szCs w:val="20"/>
            <w:u w:val="single"/>
          </w:rPr>
          <w:t xml:space="preserve">31</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J ∝ ħ∇θ − qA</w:t>
      </w:r>
      <w:r>
        <w:rPr>
          <w:rFonts w:ascii="Cambria" w:cs="Cambria" w:eastAsia="Cambria" w:hAnsi="Cambria"/>
          <w:sz w:val="24"/>
          <w:szCs w:val="24"/>
        </w:rPr>
        <w:t xml:space="preserve">    (8)</w:t>
      </w:r>
    </w:p>
    <w:p>
      <w:pPr>
        <w:spacing w:after="260" w:line="360" w:lineRule="auto"/>
        <w:jc w:val="left"/>
      </w:pPr>
      <w:r>
        <w:rPr>
          <w:rFonts w:ascii="Cambria" w:cs="Cambria" w:eastAsia="Cambria" w:hAnsi="Cambria"/>
          <w:i w:val="false"/>
          <w:iCs w:val="false"/>
          <w:sz w:val="24"/>
          <w:szCs w:val="24"/>
        </w:rPr>
        <w:t xml:space="preserve">With the speed of light set to 1, as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explains, this is the coupling inside the covariant derivative at the microscopic scale and inside a superconductor’s supercurrent at the macroscopic scale, up to the carrier density and effective mass folded into the proportionality — the clearest single piece of evidence this book has to offer for its own argument.</w:t>
      </w:r>
    </w:p>
    <w:p>
      <w:pPr>
        <w:keepNext/>
        <w:keepLines/>
        <w:spacing w:after="120" w:before="360" w:line="360" w:lineRule="auto"/>
        <w:jc w:val="center"/>
      </w:pPr>
      <w:r>
        <w:rPr>
          <w:rFonts w:ascii="Cambria" w:cs="Cambria" w:eastAsia="Cambria" w:hAnsi="Cambria"/>
          <w:b/>
          <w:bCs/>
          <w:i/>
          <w:iCs/>
          <w:sz w:val="20"/>
          <w:szCs w:val="20"/>
        </w:rPr>
        <w:t xml:space="preserve">Equation (9)</w:t>
      </w:r>
      <w:r>
        <w:rPr>
          <w:rFonts w:ascii="Cambria" w:cs="Cambria" w:eastAsia="Cambria" w:hAnsi="Cambria"/>
          <w:i/>
          <w:iCs/>
          <w:sz w:val="20"/>
          <w:szCs w:val="20"/>
        </w:rPr>
        <w:t xml:space="preserve">  —  The Wilson loop (</w:t>
      </w:r>
      <w:r>
        <w:rPr>
          <w:rFonts w:ascii="Cambria" w:cs="Cambria" w:eastAsia="Cambria" w:hAnsi="Cambria"/>
          <w:i/>
          <w:iCs/>
          <w:sz w:val="20"/>
          <w:szCs w:val="20"/>
        </w:rPr>
        <w:t xml:space="preserve">Chapter </w:t>
      </w:r>
      <w:hyperlink w:history="1" w:anchor="toc44">
        <w:r>
          <w:rPr>
            <w:rFonts w:ascii="Cambria" w:cs="Cambria" w:eastAsia="Cambria" w:hAnsi="Cambria"/>
            <w:i/>
            <w:iCs/>
            <w:color w:val="44546A"/>
            <w:sz w:val="20"/>
            <w:szCs w:val="20"/>
            <w:u w:val="single"/>
          </w:rPr>
          <w:t xml:space="preserve">34</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W(C) = exp((iq/ħ)∮</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A·dx)</w:t>
      </w:r>
      <w:r>
        <w:rPr>
          <w:rFonts w:ascii="Cambria" w:cs="Cambria" w:eastAsia="Cambria" w:hAnsi="Cambria"/>
          <w:sz w:val="24"/>
          <w:szCs w:val="24"/>
        </w:rPr>
        <w:t xml:space="preserve">    (9)</w:t>
      </w:r>
    </w:p>
    <w:p>
      <w:pPr>
        <w:spacing w:after="260" w:line="360" w:lineRule="auto"/>
        <w:jc w:val="left"/>
      </w:pPr>
      <w:r>
        <w:rPr>
          <w:rFonts w:ascii="Cambria" w:cs="Cambria" w:eastAsia="Cambria" w:hAnsi="Cambria"/>
          <w:i w:val="false"/>
          <w:iCs w:val="false"/>
          <w:sz w:val="24"/>
          <w:szCs w:val="24"/>
        </w:rPr>
        <w:t xml:space="preserve">The formal, gauge-invariant descendant of every closed loop this book has followed since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 direct evidence that those loops were pointing at the geometry of gauge theory the whole time.</w:t>
      </w:r>
    </w:p>
    <w:p>
      <w:pPr>
        <w:keepNext/>
        <w:keepLines/>
        <w:spacing w:after="120" w:before="360" w:line="360" w:lineRule="auto"/>
        <w:jc w:val="center"/>
      </w:pPr>
      <w:r>
        <w:rPr>
          <w:rFonts w:ascii="Cambria" w:cs="Cambria" w:eastAsia="Cambria" w:hAnsi="Cambria"/>
          <w:b/>
          <w:bCs/>
          <w:i/>
          <w:iCs/>
          <w:sz w:val="20"/>
          <w:szCs w:val="20"/>
        </w:rPr>
        <w:t xml:space="preserve">Equation (10)</w:t>
      </w:r>
      <w:r>
        <w:rPr>
          <w:rFonts w:ascii="Cambria" w:cs="Cambria" w:eastAsia="Cambria" w:hAnsi="Cambria"/>
          <w:i/>
          <w:iCs/>
          <w:sz w:val="20"/>
          <w:szCs w:val="20"/>
        </w:rPr>
        <w:t xml:space="preserve">  —  The electron’s anomalous magnetic moment (</w:t>
      </w:r>
      <w:r>
        <w:rPr>
          <w:rFonts w:ascii="Cambria" w:cs="Cambria" w:eastAsia="Cambria" w:hAnsi="Cambria"/>
          <w:i/>
          <w:iCs/>
          <w:sz w:val="20"/>
          <w:szCs w:val="20"/>
        </w:rPr>
        <w:t xml:space="preserve">Chapter </w:t>
      </w:r>
      <w:hyperlink w:history="1" w:anchor="toc47">
        <w:r>
          <w:rPr>
            <w:rFonts w:ascii="Cambria" w:cs="Cambria" w:eastAsia="Cambria" w:hAnsi="Cambria"/>
            <w:i/>
            <w:iCs/>
            <w:color w:val="44546A"/>
            <w:sz w:val="20"/>
            <w:szCs w:val="20"/>
            <w:u w:val="single"/>
          </w:rPr>
          <w:t xml:space="preserve">36</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 = α/(2π) + ···</w:t>
      </w:r>
      <w:r>
        <w:rPr>
          <w:rFonts w:ascii="Cambria" w:cs="Cambria" w:eastAsia="Cambria" w:hAnsi="Cambria"/>
          <w:sz w:val="24"/>
          <w:szCs w:val="24"/>
        </w:rPr>
        <w:t xml:space="preserve">    (10)</w:t>
      </w:r>
    </w:p>
    <w:p>
      <w:pPr>
        <w:spacing w:after="260" w:line="360" w:lineRule="auto"/>
        <w:jc w:val="left"/>
      </w:pPr>
      <w:r>
        <w:rPr>
          <w:rFonts w:ascii="Cambria" w:cs="Cambria" w:eastAsia="Cambria" w:hAnsi="Cambria"/>
          <w:i w:val="false"/>
          <w:iCs w:val="false"/>
          <w:sz w:val="24"/>
          <w:szCs w:val="24"/>
        </w:rPr>
        <w:t xml:space="preserve">The definition is the first equality. The prediction is the series, beginning with Schwinger’s </w:t>
      </w:r>
      <w:r>
        <w:rPr>
          <w:rFonts w:ascii="Cambria Math" w:cs="Cambria Math" w:eastAsia="Cambria Math" w:hAnsi="Cambria Math"/>
          <w:i/>
          <w:iCs/>
          <w:sz w:val="24"/>
          <w:szCs w:val="24"/>
        </w:rPr>
        <w:t xml:space="preserve">α/(2π)</w:t>
      </w:r>
      <w:r>
        <w:rPr>
          <w:rFonts w:ascii="Cambria" w:cs="Cambria" w:eastAsia="Cambria" w:hAnsi="Cambria"/>
          <w:i w:val="false"/>
          <w:iCs w:val="false"/>
          <w:sz w:val="24"/>
          <w:szCs w:val="24"/>
        </w:rPr>
        <w:t xml:space="preserve">. The full calculation agrees with experiment to better than one part in a billion, through roughly ten significant digits of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w:cs="Cambria" w:eastAsia="Cambria" w:hAnsi="Cambria"/>
          <w:i w:val="false"/>
          <w:iCs w:val="false"/>
          <w:sz w:val="24"/>
          <w:szCs w:val="24"/>
        </w:rPr>
        <w:t xml:space="preserve">: the fingerprint of virtual quantum processes stamped directly onto a measurable number.</w:t>
      </w:r>
    </w:p>
    <w:p>
      <w:pPr>
        <w:keepNext/>
        <w:keepLines/>
        <w:spacing w:after="120" w:before="360" w:line="360" w:lineRule="auto"/>
        <w:jc w:val="center"/>
      </w:pPr>
      <w:r>
        <w:rPr>
          <w:rFonts w:ascii="Cambria" w:cs="Cambria" w:eastAsia="Cambria" w:hAnsi="Cambria"/>
          <w:b/>
          <w:bCs/>
          <w:i/>
          <w:iCs/>
          <w:sz w:val="20"/>
          <w:szCs w:val="20"/>
        </w:rPr>
        <w:t xml:space="preserve">Equation (11)</w:t>
      </w:r>
      <w:r>
        <w:rPr>
          <w:rFonts w:ascii="Cambria" w:cs="Cambria" w:eastAsia="Cambria" w:hAnsi="Cambria"/>
          <w:i/>
          <w:iCs/>
          <w:sz w:val="20"/>
          <w:szCs w:val="20"/>
        </w:rPr>
        <w:t xml:space="preserve">  —  The fine-structure constant (</w:t>
      </w:r>
      <w:r>
        <w:rPr>
          <w:rFonts w:ascii="Cambria" w:cs="Cambria" w:eastAsia="Cambria" w:hAnsi="Cambria"/>
          <w:i/>
          <w:iCs/>
          <w:sz w:val="20"/>
          <w:szCs w:val="20"/>
        </w:rPr>
        <w:t xml:space="preserve">Chapter </w:t>
      </w:r>
      <w:hyperlink w:history="1" w:anchor="toc48">
        <w:r>
          <w:rPr>
            <w:rFonts w:ascii="Cambria" w:cs="Cambria" w:eastAsia="Cambria" w:hAnsi="Cambria"/>
            <w:i/>
            <w:iCs/>
            <w:color w:val="44546A"/>
            <w:sz w:val="20"/>
            <w:szCs w:val="20"/>
            <w:u w:val="single"/>
          </w:rPr>
          <w:t xml:space="preserve">37</w:t>
        </w:r>
      </w:hyperlink>
      <w:r>
        <w:rPr>
          <w:rFonts w:ascii="Cambria" w:cs="Cambria" w:eastAsia="Cambria" w:hAnsi="Cambria"/>
          <w:i/>
          <w:iCs/>
          <w:sz w:val="20"/>
          <w:szCs w:val="20"/>
        </w:rPr>
        <w:t xml:space="preserve">):</w:t>
      </w:r>
    </w:p>
    <w:p>
      <w:pPr>
        <w:keepNext w:val="false"/>
        <w:keepLines/>
        <w:spacing w:after="300" w:before="120" w:line="360" w:lineRule="auto"/>
        <w:jc w:val="center"/>
      </w:pPr>
      <w:r>
        <w:rPr>
          <w:rFonts w:ascii="Cambria Math" w:cs="Cambria Math" w:eastAsia="Cambria Math" w:hAnsi="Cambria Math"/>
          <w:i/>
          <w:iCs/>
          <w:sz w:val="24"/>
          <w:szCs w:val="24"/>
        </w:rPr>
        <w:t xml:space="preserve">α = e²/4πε₀ħc ≈ 1/137</w:t>
      </w:r>
      <w:r>
        <w:rPr>
          <w:rFonts w:ascii="Cambria" w:cs="Cambria" w:eastAsia="Cambria" w:hAnsi="Cambria"/>
          <w:sz w:val="24"/>
          <w:szCs w:val="24"/>
        </w:rPr>
        <w:t xml:space="preserve">    (11)</w:t>
      </w:r>
    </w:p>
    <w:p>
      <w:pPr>
        <w:spacing w:after="260" w:line="360" w:lineRule="auto"/>
        <w:jc w:val="left"/>
      </w:pPr>
      <w:r>
        <w:rPr>
          <w:rFonts w:ascii="Cambria" w:cs="Cambria" w:eastAsia="Cambria" w:hAnsi="Cambria"/>
          <w:i w:val="false"/>
          <w:iCs w:val="false"/>
          <w:sz w:val="24"/>
          <w:szCs w:val="24"/>
        </w:rPr>
        <w:t xml:space="preserve">The familiar number that turns out not to be quite fixed after all — the low-energy face of a coupling that runs with scale. At everyday energies the measured value comes out to α ≈ 1/137.036, precise enough that the next few digits genuinely test QED itself.</w:t>
      </w:r>
    </w:p>
    <w:p>
      <w:pPr>
        <w:keepNext/>
        <w:keepLines/>
        <w:spacing w:after="120" w:before="360" w:line="360" w:lineRule="auto"/>
        <w:jc w:val="center"/>
      </w:pPr>
      <w:r>
        <w:rPr>
          <w:rFonts w:ascii="Cambria" w:cs="Cambria" w:eastAsia="Cambria" w:hAnsi="Cambria"/>
          <w:b/>
          <w:bCs/>
          <w:i/>
          <w:iCs/>
          <w:sz w:val="20"/>
          <w:szCs w:val="20"/>
        </w:rPr>
        <w:t xml:space="preserve">Equation (12)</w:t>
      </w:r>
      <w:r>
        <w:rPr>
          <w:rFonts w:ascii="Cambria" w:cs="Cambria" w:eastAsia="Cambria" w:hAnsi="Cambria"/>
          <w:i/>
          <w:iCs/>
          <w:sz w:val="20"/>
          <w:szCs w:val="20"/>
        </w:rPr>
        <w:t xml:space="preserve">  —  The Josephson relations (</w:t>
      </w:r>
      <w:r>
        <w:rPr>
          <w:rFonts w:ascii="Cambria" w:cs="Cambria" w:eastAsia="Cambria" w:hAnsi="Cambria"/>
          <w:i/>
          <w:iCs/>
          <w:sz w:val="20"/>
          <w:szCs w:val="20"/>
        </w:rPr>
        <w:t xml:space="preserve">Chapter </w:t>
      </w:r>
      <w:hyperlink w:history="1" w:anchor="toc51">
        <w:r>
          <w:rPr>
            <w:rFonts w:ascii="Cambria" w:cs="Cambria" w:eastAsia="Cambria" w:hAnsi="Cambria"/>
            <w:i/>
            <w:iCs/>
            <w:color w:val="44546A"/>
            <w:sz w:val="20"/>
            <w:szCs w:val="20"/>
            <w:u w:val="single"/>
          </w:rPr>
          <w:t xml:space="preserve">39</w:t>
        </w:r>
      </w:hyperlink>
      <w:r>
        <w:rPr>
          <w:rFonts w:ascii="Cambria" w:cs="Cambria" w:eastAsia="Cambria" w:hAnsi="Cambria"/>
          <w:i/>
          <w:iCs/>
          <w:sz w:val="20"/>
          <w:szCs w:val="20"/>
        </w:rPr>
        <w:t xml:space="preserve">):</w:t>
      </w:r>
    </w:p>
    <w:p>
      <w:pPr>
        <w:keepNext/>
        <w:keepLines/>
        <w:spacing w:after="60" w:before="120" w:line="360" w:lineRule="auto"/>
        <w:jc w:val="center"/>
      </w:pPr>
      <w:r>
        <w:rPr>
          <w:rFonts w:ascii="Cambria Math" w:cs="Cambria Math" w:eastAsia="Cambria Math" w:hAnsi="Cambria Math"/>
          <w:i/>
          <w:iCs/>
          <w:sz w:val="24"/>
          <w:szCs w:val="24"/>
        </w:rPr>
        <w:t xml:space="preserve">I = I</w:t>
      </w:r>
      <w:r>
        <w:rPr>
          <w:rFonts w:ascii="Cambria Math" w:cs="Cambria Math" w:eastAsia="Cambria Math" w:hAnsi="Cambria Math"/>
          <w:i/>
          <w:iCs/>
          <w:sz w:val="24"/>
          <w:szCs w:val="24"/>
          <w:vertAlign w:val="subscript"/>
        </w:rPr>
        <w:t xml:space="preserve">c</w:t>
      </w:r>
      <w:r>
        <w:rPr>
          <w:rFonts w:ascii="Cambria Math" w:cs="Cambria Math" w:eastAsia="Cambria Math" w:hAnsi="Cambria Math"/>
          <w:i/>
          <w:iCs/>
          <w:sz w:val="24"/>
          <w:szCs w:val="24"/>
        </w:rPr>
        <w:t xml:space="preserve"> sin(δ)</w:t>
      </w:r>
    </w:p>
    <w:p>
      <w:pPr>
        <w:keepNext/>
        <w:keepLines/>
        <w:spacing w:after="60" w:before="60" w:line="360" w:lineRule="auto"/>
        <w:jc w:val="center"/>
      </w:pPr>
      <w:r>
        <w:rPr>
          <w:rFonts w:ascii="Cambria Math" w:cs="Cambria Math" w:eastAsia="Cambria Math" w:hAnsi="Cambria Math"/>
          <w:i/>
          <w:iCs/>
          <w:sz w:val="24"/>
          <w:szCs w:val="24"/>
        </w:rPr>
        <w:t xml:space="preserve">U(δ) = −E</w:t>
      </w:r>
      <w:r>
        <w:rPr>
          <w:rFonts w:ascii="Cambria Math" w:cs="Cambria Math" w:eastAsia="Cambria Math" w:hAnsi="Cambria Math"/>
          <w:i/>
          <w:iCs/>
          <w:sz w:val="24"/>
          <w:szCs w:val="24"/>
          <w:vertAlign w:val="subscript"/>
        </w:rPr>
        <w:t xml:space="preserve">J</w:t>
      </w:r>
      <w:r>
        <w:rPr>
          <w:rFonts w:ascii="Cambria Math" w:cs="Cambria Math" w:eastAsia="Cambria Math" w:hAnsi="Cambria Math"/>
          <w:i/>
          <w:iCs/>
          <w:sz w:val="24"/>
          <w:szCs w:val="24"/>
        </w:rPr>
        <w:t xml:space="preserve"> cos(δ)</w:t>
      </w:r>
    </w:p>
    <w:p>
      <w:pPr>
        <w:keepNext w:val="false"/>
        <w:keepLines/>
        <w:spacing w:after="300" w:before="60" w:line="360" w:lineRule="auto"/>
        <w:jc w:val="center"/>
      </w:pPr>
      <w:r>
        <w:rPr>
          <w:rFonts w:ascii="Cambria Math" w:cs="Cambria Math" w:eastAsia="Cambria Math" w:hAnsi="Cambria Math"/>
          <w:i/>
          <w:iCs/>
          <w:sz w:val="24"/>
          <w:szCs w:val="24"/>
        </w:rPr>
        <w:t xml:space="preserve">V = (ħ/2e) dδ/dt</w:t>
      </w:r>
      <w:r>
        <w:rPr>
          <w:rFonts w:ascii="Cambria" w:cs="Cambria" w:eastAsia="Cambria" w:hAnsi="Cambria"/>
          <w:sz w:val="24"/>
          <w:szCs w:val="24"/>
        </w:rPr>
        <w:t xml:space="preserve">    (12)</w:t>
      </w:r>
    </w:p>
    <w:p>
      <w:pPr>
        <w:spacing w:after="260" w:line="360" w:lineRule="auto"/>
        <w:jc w:val="left"/>
      </w:pPr>
      <w:r>
        <w:rPr>
          <w:rFonts w:ascii="Cambria" w:cs="Cambria" w:eastAsia="Cambria" w:hAnsi="Cambria"/>
          <w:i w:val="false"/>
          <w:iCs w:val="false"/>
          <w:sz w:val="24"/>
          <w:szCs w:val="24"/>
        </w:rPr>
        <w:t xml:space="preserve">The equations that turn a quantum phase difference into a measurable current, a controllable nonlinear energy, and — through the third relation — a literal voltmeter reading: together, the working heart of every superconducting circuit this book describes. Work out that third relation’s constant and you get 2e/h ≈ 483.6 gigahertz per millivolt. Since 2019 the modern SI defines the volt from the fixed values of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which makes this conversion exact; a Josephson junction is the laboratory realization of that definition.</w:t>
      </w:r>
    </w:p>
    <w:p>
      <w:pPr>
        <w:pStyle w:val="Heading1"/>
        <w:pageBreakBefore/>
        <w:spacing w:after="240" w:before="0"/>
        <w:jc w:val="center"/>
      </w:pPr>
      <w:bookmarkStart w:name="toc63" w:id="1"/>
      <w:r>
        <w:rPr>
          <w:rFonts w:ascii="Amazon Ember" w:cs="Amazon Ember" w:eastAsia="Amazon Ember" w:hAnsi="Amazon Ember"/>
          <w:b/>
          <w:bCs/>
          <w:color w:val="0000FF"/>
          <w:sz w:val="36"/>
          <w:szCs w:val="36"/>
        </w:rPr>
        <w:t xml:space="preserve">Appendix B: Notes on Sources</w:t>
      </w:r>
      <w:bookmarkEnd w:id="1"/>
    </w:p>
    <w:p>
      <w:pPr>
        <w:spacing w:after="260" w:line="360" w:lineRule="auto"/>
        <w:jc w:val="left"/>
      </w:pPr>
      <w:r>
        <w:rPr>
          <w:rFonts w:ascii="Cambria" w:cs="Cambria" w:eastAsia="Cambria" w:hAnsi="Cambria"/>
          <w:i w:val="false"/>
          <w:iCs w:val="false"/>
          <w:sz w:val="24"/>
          <w:szCs w:val="24"/>
        </w:rPr>
        <w:t xml:space="preserve">This book places a small numbered marker at the point where a specific dated result is used, rather than interrupting the prose with a citation. This section gathers what those markers point to. Where a paper has a digital object identifier, the link is given so the source can be opened directly.</w:t>
      </w:r>
    </w:p>
    <w:p>
      <w:pPr>
        <w:spacing w:after="260" w:line="360" w:lineRule="auto"/>
        <w:jc w:val="left"/>
      </w:pPr>
      <w:bookmarkStart w:name="note1" w:id="1"/>
      <w:r>
        <w:rPr>
          <w:rFonts w:ascii="Cambria" w:cs="Cambria" w:eastAsia="Cambria" w:hAnsi="Cambria"/>
          <w:b/>
          <w:bCs/>
          <w:sz w:val="24"/>
          <w:szCs w:val="24"/>
        </w:rPr>
        <w:t xml:space="preserve">1.</w:t>
      </w:r>
      <w:r>
        <w:rPr>
          <w:rFonts w:ascii="Cambria" w:cs="Cambria" w:eastAsia="Cambria" w:hAnsi="Cambria"/>
          <w:i w:val="false"/>
          <w:iCs w:val="false"/>
          <w:sz w:val="24"/>
          <w:szCs w:val="24"/>
        </w:rPr>
        <w:t xml:space="preserve"> The Aharonov–Bohm effect, discussed from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 onward, was proposed by Yakir Aharonov and David Bohm in “Significance of Electromagnetic Potentials in the Quantum Theory” (</w:t>
      </w:r>
      <w:r>
        <w:rPr>
          <w:rFonts w:ascii="Cambria Math" w:cs="Cambria Math" w:eastAsia="Cambria Math" w:hAnsi="Cambria Math"/>
          <w:i/>
          <w:iCs/>
          <w:sz w:val="24"/>
          <w:szCs w:val="24"/>
        </w:rPr>
        <w:t xml:space="preserve">Physical Review</w:t>
      </w:r>
      <w:r>
        <w:rPr>
          <w:rFonts w:ascii="Cambria" w:cs="Cambria" w:eastAsia="Cambria" w:hAnsi="Cambria"/>
          <w:i w:val="false"/>
          <w:iCs w:val="false"/>
          <w:sz w:val="24"/>
          <w:szCs w:val="24"/>
        </w:rPr>
        <w:t xml:space="preserve"> 115, 485, 1959), </w:t>
      </w:r>
      <w:hyperlink w:history="1" r:id="rIdvknnnoyvpnd8-nnoz7tis">
        <w:r>
          <w:rPr>
            <w:rFonts w:ascii="Cambria" w:cs="Cambria" w:eastAsia="Cambria" w:hAnsi="Cambria"/>
            <w:i w:val="false"/>
            <w:iCs w:val="false"/>
            <w:color w:val="44546A"/>
            <w:sz w:val="24"/>
            <w:szCs w:val="24"/>
            <w:u w:val="single"/>
          </w:rPr>
          <w:t xml:space="preserve">https://doi.org/10.1103/PhysRev.115.485</w:t>
        </w:r>
      </w:hyperlink>
      <w:r>
        <w:rPr>
          <w:rFonts w:ascii="Cambria" w:cs="Cambria" w:eastAsia="Cambria" w:hAnsi="Cambria"/>
          <w:i w:val="false"/>
          <w:iCs w:val="false"/>
          <w:sz w:val="24"/>
          <w:szCs w:val="24"/>
        </w:rPr>
        <w:t xml:space="preserve">, and confirmed with the magnetic field shielded from the electron wave by Akira Tonomura and colleagues (</w:t>
      </w:r>
      <w:r>
        <w:rPr>
          <w:rFonts w:ascii="Cambria Math" w:cs="Cambria Math" w:eastAsia="Cambria Math" w:hAnsi="Cambria Math"/>
          <w:i/>
          <w:iCs/>
          <w:sz w:val="24"/>
          <w:szCs w:val="24"/>
        </w:rPr>
        <w:t xml:space="preserve">Physical Review Letters</w:t>
      </w:r>
      <w:r>
        <w:rPr>
          <w:rFonts w:ascii="Cambria" w:cs="Cambria" w:eastAsia="Cambria" w:hAnsi="Cambria"/>
          <w:i w:val="false"/>
          <w:iCs w:val="false"/>
          <w:sz w:val="24"/>
          <w:szCs w:val="24"/>
        </w:rPr>
        <w:t xml:space="preserve"> 56, 792, 1986), </w:t>
      </w:r>
      <w:hyperlink w:history="1" r:id="rIdgfsr4qvwj0aqcyrpcqath">
        <w:r>
          <w:rPr>
            <w:rFonts w:ascii="Cambria" w:cs="Cambria" w:eastAsia="Cambria" w:hAnsi="Cambria"/>
            <w:i w:val="false"/>
            <w:iCs w:val="false"/>
            <w:color w:val="44546A"/>
            <w:sz w:val="24"/>
            <w:szCs w:val="24"/>
            <w:u w:val="single"/>
          </w:rPr>
          <w:t xml:space="preserve">https://doi.org/10.1103/PhysRevLett.56.792.</w:t>
        </w:r>
      </w:hyperlink>
      <w:bookmarkEnd w:id="1"/>
    </w:p>
    <w:p>
      <w:pPr>
        <w:spacing w:after="260" w:line="360" w:lineRule="auto"/>
        <w:jc w:val="left"/>
      </w:pPr>
      <w:bookmarkStart w:name="note2" w:id="1"/>
      <w:r>
        <w:rPr>
          <w:rFonts w:ascii="Cambria" w:cs="Cambria" w:eastAsia="Cambria" w:hAnsi="Cambria"/>
          <w:b/>
          <w:bCs/>
          <w:sz w:val="24"/>
          <w:szCs w:val="24"/>
        </w:rPr>
        <w:t xml:space="preserve">2.</w:t>
      </w:r>
      <w:r>
        <w:rPr>
          <w:rFonts w:ascii="Cambria" w:cs="Cambria" w:eastAsia="Cambria" w:hAnsi="Cambria"/>
          <w:i w:val="false"/>
          <w:iCs w:val="false"/>
          <w:sz w:val="24"/>
          <w:szCs w:val="24"/>
        </w:rPr>
        <w:t xml:space="preserve"> The flux-quantization argument in </w:t>
      </w:r>
      <w:r>
        <w:rPr>
          <w:rFonts w:ascii="Cambria" w:cs="Cambria" w:eastAsia="Cambria" w:hAnsi="Cambria"/>
          <w:i w:val="false"/>
          <w:iCs w:val="false"/>
          <w:sz w:val="24"/>
          <w:szCs w:val="24"/>
        </w:rPr>
        <w:t xml:space="preserve">Part </w:t>
      </w:r>
      <w:hyperlink w:history="1" w:anchor="toc2">
        <w:r>
          <w:rPr>
            <w:rFonts w:ascii="Cambria" w:cs="Cambria" w:eastAsia="Cambria" w:hAnsi="Cambria"/>
            <w:i w:val="false"/>
            <w:iCs w:val="false"/>
            <w:color w:val="44546A"/>
            <w:sz w:val="24"/>
            <w:szCs w:val="24"/>
            <w:u w:val="single"/>
          </w:rPr>
          <w:t xml:space="preserve">One</w:t>
        </w:r>
      </w:hyperlink>
      <w:r>
        <w:rPr>
          <w:rFonts w:ascii="Cambria" w:cs="Cambria" w:eastAsia="Cambria" w:hAnsi="Cambria"/>
          <w:i w:val="false"/>
          <w:iCs w:val="false"/>
          <w:sz w:val="24"/>
          <w:szCs w:val="24"/>
        </w:rPr>
        <w:t xml:space="preserve"> follows Carver Mead, </w:t>
      </w:r>
      <w:r>
        <w:rPr>
          <w:rFonts w:ascii="Cambria Math" w:cs="Cambria Math" w:eastAsia="Cambria Math" w:hAnsi="Cambria Math"/>
          <w:i/>
          <w:iCs/>
          <w:sz w:val="24"/>
          <w:szCs w:val="24"/>
        </w:rPr>
        <w:t xml:space="preserve">Collective Electrodynamics: Quantum Foundations of Electromagnetism</w:t>
      </w:r>
      <w:r>
        <w:rPr>
          <w:rFonts w:ascii="Cambria" w:cs="Cambria" w:eastAsia="Cambria" w:hAnsi="Cambria"/>
          <w:i w:val="false"/>
          <w:iCs w:val="false"/>
          <w:sz w:val="24"/>
          <w:szCs w:val="24"/>
        </w:rPr>
        <w:t xml:space="preserve"> (MIT Press, 2000), the primary source for this book’s phase-centered framework.</w:t>
      </w:r>
      <w:bookmarkEnd w:id="1"/>
    </w:p>
    <w:p>
      <w:pPr>
        <w:spacing w:after="260" w:line="360" w:lineRule="auto"/>
        <w:jc w:val="left"/>
      </w:pPr>
      <w:bookmarkStart w:name="note3" w:id="1"/>
      <w:r>
        <w:rPr>
          <w:rFonts w:ascii="Cambria" w:cs="Cambria" w:eastAsia="Cambria" w:hAnsi="Cambria"/>
          <w:b/>
          <w:bCs/>
          <w:sz w:val="24"/>
          <w:szCs w:val="24"/>
        </w:rPr>
        <w:t xml:space="preserve">3.</w:t>
      </w:r>
      <w:r>
        <w:rPr>
          <w:rFonts w:ascii="Cambria" w:cs="Cambria" w:eastAsia="Cambria" w:hAnsi="Cambria"/>
          <w:i w:val="false"/>
          <w:iCs w:val="false"/>
          <w:sz w:val="24"/>
          <w:szCs w:val="24"/>
        </w:rPr>
        <w:t xml:space="preserve"> Einstein’s explanation of the photoelectric effect — the work cited in his 1921 Nobel Prize, rather than relativity — is “Über einen die Erzeugung und Verwandlung des Lichtes betreffenden heuristischen Gesichtspunkt,” “On a Heuristic Point of View Concerning the Production and Transformation of Light” (</w:t>
      </w:r>
      <w:r>
        <w:rPr>
          <w:rFonts w:ascii="Cambria Math" w:cs="Cambria Math" w:eastAsia="Cambria Math" w:hAnsi="Cambria Math"/>
          <w:i/>
          <w:iCs/>
          <w:sz w:val="24"/>
          <w:szCs w:val="24"/>
        </w:rPr>
        <w:t xml:space="preserve">Annalen der Physik</w:t>
      </w:r>
      <w:r>
        <w:rPr>
          <w:rFonts w:ascii="Cambria" w:cs="Cambria" w:eastAsia="Cambria" w:hAnsi="Cambria"/>
          <w:i w:val="false"/>
          <w:iCs w:val="false"/>
          <w:sz w:val="24"/>
          <w:szCs w:val="24"/>
        </w:rPr>
        <w:t xml:space="preserve">, 1905), </w:t>
      </w:r>
      <w:hyperlink w:history="1" r:id="rId_x3wnip-qucz0etlnv9je">
        <w:r>
          <w:rPr>
            <w:rFonts w:ascii="Cambria" w:cs="Cambria" w:eastAsia="Cambria" w:hAnsi="Cambria"/>
            <w:i w:val="false"/>
            <w:iCs w:val="false"/>
            <w:color w:val="44546A"/>
            <w:sz w:val="24"/>
            <w:szCs w:val="24"/>
            <w:u w:val="single"/>
          </w:rPr>
          <w:t xml:space="preserve">https://doi.org/10.1002/andp.19053220607</w:t>
        </w:r>
      </w:hyperlink>
      <w:r>
        <w:rPr>
          <w:rFonts w:ascii="Cambria" w:cs="Cambria" w:eastAsia="Cambria" w:hAnsi="Cambria"/>
          <w:i w:val="false"/>
          <w:iCs w:val="false"/>
          <w:sz w:val="24"/>
          <w:szCs w:val="24"/>
        </w:rPr>
        <w:t xml:space="preserve">, from the same year as his papers on Brownian motion and special relativity.</w:t>
      </w:r>
      <w:bookmarkEnd w:id="1"/>
    </w:p>
    <w:p>
      <w:pPr>
        <w:spacing w:after="260" w:line="360" w:lineRule="auto"/>
        <w:jc w:val="left"/>
      </w:pPr>
      <w:bookmarkStart w:name="note4" w:id="1"/>
      <w:r>
        <w:rPr>
          <w:rFonts w:ascii="Cambria" w:cs="Cambria" w:eastAsia="Cambria" w:hAnsi="Cambria"/>
          <w:b/>
          <w:bCs/>
          <w:sz w:val="24"/>
          <w:szCs w:val="24"/>
        </w:rPr>
        <w:t xml:space="preserve">4.</w:t>
      </w:r>
      <w:r>
        <w:rPr>
          <w:rFonts w:ascii="Cambria" w:cs="Cambria" w:eastAsia="Cambria" w:hAnsi="Cambria"/>
          <w:i w:val="false"/>
          <w:iCs w:val="false"/>
          <w:sz w:val="24"/>
          <w:szCs w:val="24"/>
        </w:rPr>
        <w:t xml:space="preserve"> Richard Feynman’s path-integral formulation was developed in his 1942 doctoral thesis and published as “Space-Time Approach to Non-Relativistic Quantum Mechanics” (</w:t>
      </w:r>
      <w:r>
        <w:rPr>
          <w:rFonts w:ascii="Cambria Math" w:cs="Cambria Math" w:eastAsia="Cambria Math" w:hAnsi="Cambria Math"/>
          <w:i/>
          <w:iCs/>
          <w:sz w:val="24"/>
          <w:szCs w:val="24"/>
        </w:rPr>
        <w:t xml:space="preserve">Reviews of Modern Physics</w:t>
      </w:r>
      <w:r>
        <w:rPr>
          <w:rFonts w:ascii="Cambria" w:cs="Cambria" w:eastAsia="Cambria" w:hAnsi="Cambria"/>
          <w:i w:val="false"/>
          <w:iCs w:val="false"/>
          <w:sz w:val="24"/>
          <w:szCs w:val="24"/>
        </w:rPr>
        <w:t xml:space="preserve"> 20, 367, 1948), </w:t>
      </w:r>
      <w:hyperlink w:history="1" r:id="rIdr2zjr1t5xugc7nqt8xpym">
        <w:r>
          <w:rPr>
            <w:rFonts w:ascii="Cambria" w:cs="Cambria" w:eastAsia="Cambria" w:hAnsi="Cambria"/>
            <w:i w:val="false"/>
            <w:iCs w:val="false"/>
            <w:color w:val="44546A"/>
            <w:sz w:val="24"/>
            <w:szCs w:val="24"/>
            <w:u w:val="single"/>
          </w:rPr>
          <w:t xml:space="preserve">https://doi.org/10.1103/RevModPhys.20.367.</w:t>
        </w:r>
      </w:hyperlink>
      <w:bookmarkEnd w:id="1"/>
    </w:p>
    <w:p>
      <w:pPr>
        <w:spacing w:after="260" w:line="360" w:lineRule="auto"/>
        <w:jc w:val="left"/>
      </w:pPr>
      <w:bookmarkStart w:name="note5" w:id="1"/>
      <w:r>
        <w:rPr>
          <w:rFonts w:ascii="Cambria" w:cs="Cambria" w:eastAsia="Cambria" w:hAnsi="Cambria"/>
          <w:b/>
          <w:bCs/>
          <w:sz w:val="24"/>
          <w:szCs w:val="24"/>
        </w:rPr>
        <w:t xml:space="preserve">5.</w:t>
      </w:r>
      <w:r>
        <w:rPr>
          <w:rFonts w:ascii="Cambria" w:cs="Cambria" w:eastAsia="Cambria" w:hAnsi="Cambria"/>
          <w:i w:val="false"/>
          <w:iCs w:val="false"/>
          <w:sz w:val="24"/>
          <w:szCs w:val="24"/>
        </w:rPr>
        <w:t xml:space="preserve"> Wheeler and Feynman’s absorber theory, developed while Feynman was Wheeler’s graduate student at Princeton, appeared as “Interaction with the Absorber as the Mechanism of Radiation” (</w:t>
      </w:r>
      <w:r>
        <w:rPr>
          <w:rFonts w:ascii="Cambria Math" w:cs="Cambria Math" w:eastAsia="Cambria Math" w:hAnsi="Cambria Math"/>
          <w:i/>
          <w:iCs/>
          <w:sz w:val="24"/>
          <w:szCs w:val="24"/>
        </w:rPr>
        <w:t xml:space="preserve">Reviews of Modern Physics</w:t>
      </w:r>
      <w:r>
        <w:rPr>
          <w:rFonts w:ascii="Cambria" w:cs="Cambria" w:eastAsia="Cambria" w:hAnsi="Cambria"/>
          <w:i w:val="false"/>
          <w:iCs w:val="false"/>
          <w:sz w:val="24"/>
          <w:szCs w:val="24"/>
        </w:rPr>
        <w:t xml:space="preserve"> 17, 157, 1945), </w:t>
      </w:r>
      <w:hyperlink w:history="1" r:id="rIdlfnzraxrspjhhpghjkrwg">
        <w:r>
          <w:rPr>
            <w:rFonts w:ascii="Cambria" w:cs="Cambria" w:eastAsia="Cambria" w:hAnsi="Cambria"/>
            <w:i w:val="false"/>
            <w:iCs w:val="false"/>
            <w:color w:val="44546A"/>
            <w:sz w:val="24"/>
            <w:szCs w:val="24"/>
            <w:u w:val="single"/>
          </w:rPr>
          <w:t xml:space="preserve">https://doi.org/10.1103/RevModPhys.17.157</w:t>
        </w:r>
      </w:hyperlink>
      <w:r>
        <w:rPr>
          <w:rFonts w:ascii="Cambria" w:cs="Cambria" w:eastAsia="Cambria" w:hAnsi="Cambria"/>
          <w:i w:val="false"/>
          <w:iCs w:val="false"/>
          <w:sz w:val="24"/>
          <w:szCs w:val="24"/>
        </w:rPr>
        <w:t xml:space="preserve">, and “Classical Electrodynamics in Terms of Direct Interparticle Action” (</w:t>
      </w:r>
      <w:r>
        <w:rPr>
          <w:rFonts w:ascii="Cambria Math" w:cs="Cambria Math" w:eastAsia="Cambria Math" w:hAnsi="Cambria Math"/>
          <w:i/>
          <w:iCs/>
          <w:sz w:val="24"/>
          <w:szCs w:val="24"/>
        </w:rPr>
        <w:t xml:space="preserve">Reviews of Modern Physics</w:t>
      </w:r>
      <w:r>
        <w:rPr>
          <w:rFonts w:ascii="Cambria" w:cs="Cambria" w:eastAsia="Cambria" w:hAnsi="Cambria"/>
          <w:i w:val="false"/>
          <w:iCs w:val="false"/>
          <w:sz w:val="24"/>
          <w:szCs w:val="24"/>
        </w:rPr>
        <w:t xml:space="preserve"> 21, 425, 1949), </w:t>
      </w:r>
      <w:hyperlink w:history="1" r:id="rIddwlfcvkefld0y6slsyhj5">
        <w:r>
          <w:rPr>
            <w:rFonts w:ascii="Cambria" w:cs="Cambria" w:eastAsia="Cambria" w:hAnsi="Cambria"/>
            <w:i w:val="false"/>
            <w:iCs w:val="false"/>
            <w:color w:val="44546A"/>
            <w:sz w:val="24"/>
            <w:szCs w:val="24"/>
            <w:u w:val="single"/>
          </w:rPr>
          <w:t xml:space="preserve">https://doi.org/10.1103/RevModPhys.21.425.</w:t>
        </w:r>
      </w:hyperlink>
      <w:bookmarkEnd w:id="1"/>
    </w:p>
    <w:p>
      <w:pPr>
        <w:spacing w:after="260" w:line="360" w:lineRule="auto"/>
        <w:jc w:val="left"/>
      </w:pPr>
      <w:bookmarkStart w:name="note6" w:id="1"/>
      <w:r>
        <w:rPr>
          <w:rFonts w:ascii="Cambria" w:cs="Cambria" w:eastAsia="Cambria" w:hAnsi="Cambria"/>
          <w:b/>
          <w:bCs/>
          <w:sz w:val="24"/>
          <w:szCs w:val="24"/>
        </w:rPr>
        <w:t xml:space="preserve">6.</w:t>
      </w:r>
      <w:r>
        <w:rPr>
          <w:rFonts w:ascii="Cambria" w:cs="Cambria" w:eastAsia="Cambria" w:hAnsi="Cambria"/>
          <w:i w:val="false"/>
          <w:iCs w:val="false"/>
          <w:sz w:val="24"/>
          <w:szCs w:val="24"/>
        </w:rPr>
        <w:t xml:space="preserve"> The Lamb shift was measured by Willis Lamb and Robert Retherford in “Fine Structure of the Hydrogen Atom by a Microwave Method” (</w:t>
      </w:r>
      <w:r>
        <w:rPr>
          <w:rFonts w:ascii="Cambria Math" w:cs="Cambria Math" w:eastAsia="Cambria Math" w:hAnsi="Cambria Math"/>
          <w:i/>
          <w:iCs/>
          <w:sz w:val="24"/>
          <w:szCs w:val="24"/>
        </w:rPr>
        <w:t xml:space="preserve">Physical Review</w:t>
      </w:r>
      <w:r>
        <w:rPr>
          <w:rFonts w:ascii="Cambria" w:cs="Cambria" w:eastAsia="Cambria" w:hAnsi="Cambria"/>
          <w:i w:val="false"/>
          <w:iCs w:val="false"/>
          <w:sz w:val="24"/>
          <w:szCs w:val="24"/>
        </w:rPr>
        <w:t xml:space="preserve"> 72, 241, 1947), </w:t>
      </w:r>
      <w:hyperlink w:history="1" r:id="rIdaz7ydsmandamqzfq4fcsw">
        <w:r>
          <w:rPr>
            <w:rFonts w:ascii="Cambria" w:cs="Cambria" w:eastAsia="Cambria" w:hAnsi="Cambria"/>
            <w:i w:val="false"/>
            <w:iCs w:val="false"/>
            <w:color w:val="44546A"/>
            <w:sz w:val="24"/>
            <w:szCs w:val="24"/>
            <w:u w:val="single"/>
          </w:rPr>
          <w:t xml:space="preserve">https://doi.org/10.1103/PhysRev.72.241</w:t>
        </w:r>
      </w:hyperlink>
      <w:r>
        <w:rPr>
          <w:rFonts w:ascii="Cambria" w:cs="Cambria" w:eastAsia="Cambria" w:hAnsi="Cambria"/>
          <w:i w:val="false"/>
          <w:iCs w:val="false"/>
          <w:sz w:val="24"/>
          <w:szCs w:val="24"/>
        </w:rPr>
        <w:t xml:space="preserve">, using surplus wartime radar electronics; the result is widely credited as one of the experimental triggers for modern renormalized QED.</w:t>
      </w:r>
      <w:bookmarkEnd w:id="1"/>
    </w:p>
    <w:p>
      <w:pPr>
        <w:spacing w:after="260" w:line="360" w:lineRule="auto"/>
        <w:jc w:val="left"/>
      </w:pPr>
      <w:bookmarkStart w:name="note7" w:id="1"/>
      <w:r>
        <w:rPr>
          <w:rFonts w:ascii="Cambria" w:cs="Cambria" w:eastAsia="Cambria" w:hAnsi="Cambria"/>
          <w:b/>
          <w:bCs/>
          <w:sz w:val="24"/>
          <w:szCs w:val="24"/>
        </w:rPr>
        <w:t xml:space="preserve">7.</w:t>
      </w:r>
      <w:r>
        <w:rPr>
          <w:rFonts w:ascii="Cambria" w:cs="Cambria" w:eastAsia="Cambria" w:hAnsi="Cambria"/>
          <w:i w:val="false"/>
          <w:iCs w:val="false"/>
          <w:sz w:val="24"/>
          <w:szCs w:val="24"/>
        </w:rPr>
        <w:t xml:space="preserve"> Emmy Noether’s theorem connecting symmetries to conservation laws was published in 1918 as “Invariante Variationsprobleme” (</w:t>
      </w:r>
      <w:r>
        <w:rPr>
          <w:rFonts w:ascii="Cambria Math" w:cs="Cambria Math" w:eastAsia="Cambria Math" w:hAnsi="Cambria Math"/>
          <w:i/>
          <w:iCs/>
          <w:sz w:val="24"/>
          <w:szCs w:val="24"/>
        </w:rPr>
        <w:t xml:space="preserve">Nachrichten von der Gesellschaft der Wissenschaften zu Göttingen</w:t>
      </w:r>
      <w:r>
        <w:rPr>
          <w:rFonts w:ascii="Cambria" w:cs="Cambria" w:eastAsia="Cambria" w:hAnsi="Cambria"/>
          <w:i w:val="false"/>
          <w:iCs w:val="false"/>
          <w:sz w:val="24"/>
          <w:szCs w:val="24"/>
        </w:rPr>
        <w:t xml:space="preserve">, 1918). An English translation by M. A. Tavel, “Invariant Variation Problems,” appeared in </w:t>
      </w:r>
      <w:r>
        <w:rPr>
          <w:rFonts w:ascii="Cambria Math" w:cs="Cambria Math" w:eastAsia="Cambria Math" w:hAnsi="Cambria Math"/>
          <w:i/>
          <w:iCs/>
          <w:sz w:val="24"/>
          <w:szCs w:val="24"/>
        </w:rPr>
        <w:t xml:space="preserve">Transport Theory and Statistical Physics</w:t>
      </w:r>
      <w:r>
        <w:rPr>
          <w:rFonts w:ascii="Cambria" w:cs="Cambria" w:eastAsia="Cambria" w:hAnsi="Cambria"/>
          <w:i w:val="false"/>
          <w:iCs w:val="false"/>
          <w:sz w:val="24"/>
          <w:szCs w:val="24"/>
        </w:rPr>
        <w:t xml:space="preserve"> 1, 186 (1971), </w:t>
      </w:r>
      <w:hyperlink w:history="1" r:id="rIdwtxfnlvqozanne-5bhgk8">
        <w:r>
          <w:rPr>
            <w:rFonts w:ascii="Cambria" w:cs="Cambria" w:eastAsia="Cambria" w:hAnsi="Cambria"/>
            <w:i w:val="false"/>
            <w:iCs w:val="false"/>
            <w:color w:val="44546A"/>
            <w:sz w:val="24"/>
            <w:szCs w:val="24"/>
            <w:u w:val="single"/>
          </w:rPr>
          <w:t xml:space="preserve">https://doi.org/10.1080/00411457108231446.</w:t>
        </w:r>
      </w:hyperlink>
      <w:bookmarkEnd w:id="1"/>
    </w:p>
    <w:p>
      <w:pPr>
        <w:spacing w:after="260" w:line="360" w:lineRule="auto"/>
        <w:jc w:val="left"/>
      </w:pPr>
      <w:bookmarkStart w:name="note8" w:id="1"/>
      <w:r>
        <w:rPr>
          <w:rFonts w:ascii="Cambria" w:cs="Cambria" w:eastAsia="Cambria" w:hAnsi="Cambria"/>
          <w:b/>
          <w:bCs/>
          <w:sz w:val="24"/>
          <w:szCs w:val="24"/>
        </w:rPr>
        <w:t xml:space="preserve">8.</w:t>
      </w:r>
      <w:r>
        <w:rPr>
          <w:rFonts w:ascii="Cambria" w:cs="Cambria" w:eastAsia="Cambria" w:hAnsi="Cambria"/>
          <w:i w:val="false"/>
          <w:iCs w:val="false"/>
          <w:sz w:val="24"/>
          <w:szCs w:val="24"/>
        </w:rPr>
        <w:t xml:space="preserve"> The Casimir effect was predicted by Hendrik Casimir in “On the Attraction Between Two Perfectly Conducting Plates” (</w:t>
      </w:r>
      <w:r>
        <w:rPr>
          <w:rFonts w:ascii="Cambria Math" w:cs="Cambria Math" w:eastAsia="Cambria Math" w:hAnsi="Cambria Math"/>
          <w:i/>
          <w:iCs/>
          <w:sz w:val="24"/>
          <w:szCs w:val="24"/>
        </w:rPr>
        <w:t xml:space="preserve">Proceedings of the Koninklijke Nederlandse Akademie van Wetenschappen</w:t>
      </w:r>
      <w:r>
        <w:rPr>
          <w:rFonts w:ascii="Cambria" w:cs="Cambria" w:eastAsia="Cambria" w:hAnsi="Cambria"/>
          <w:i w:val="false"/>
          <w:iCs w:val="false"/>
          <w:sz w:val="24"/>
          <w:szCs w:val="24"/>
        </w:rPr>
        <w:t xml:space="preserve"> B51, 793, 1948). The academy’s scan of that paper is at </w:t>
      </w:r>
      <w:hyperlink w:history="1" r:id="rIdkldiw6z6iqsagmjcaizwd">
        <w:r>
          <w:rPr>
            <w:rFonts w:ascii="Cambria" w:cs="Cambria" w:eastAsia="Cambria" w:hAnsi="Cambria"/>
            <w:i w:val="false"/>
            <w:iCs w:val="false"/>
            <w:color w:val="44546A"/>
            <w:sz w:val="24"/>
            <w:szCs w:val="24"/>
            <w:u w:val="single"/>
          </w:rPr>
          <w:t xml:space="preserve">https://dwc.knaw.nl/DL/publications/PU00018547.pdf.</w:t>
        </w:r>
      </w:hyperlink>
      <w:r>
        <w:rPr>
          <w:rFonts w:ascii="Cambria" w:cs="Cambria" w:eastAsia="Cambria" w:hAnsi="Cambria"/>
          <w:i w:val="false"/>
          <w:iCs w:val="false"/>
          <w:sz w:val="24"/>
          <w:szCs w:val="24"/>
        </w:rPr>
        <w:t xml:space="preserve"> The journal predates DOIs, so none is attached here. The measurement is Steve Lamoreaux, “Demonstration of the Casimir Force in the 0.6 to 6 μm Range” (</w:t>
      </w:r>
      <w:r>
        <w:rPr>
          <w:rFonts w:ascii="Cambria Math" w:cs="Cambria Math" w:eastAsia="Cambria Math" w:hAnsi="Cambria Math"/>
          <w:i/>
          <w:iCs/>
          <w:sz w:val="24"/>
          <w:szCs w:val="24"/>
        </w:rPr>
        <w:t xml:space="preserve">Physical Review Letters</w:t>
      </w:r>
      <w:r>
        <w:rPr>
          <w:rFonts w:ascii="Cambria" w:cs="Cambria" w:eastAsia="Cambria" w:hAnsi="Cambria"/>
          <w:i w:val="false"/>
          <w:iCs w:val="false"/>
          <w:sz w:val="24"/>
          <w:szCs w:val="24"/>
        </w:rPr>
        <w:t xml:space="preserve"> 78, 5, 1997), </w:t>
      </w:r>
      <w:hyperlink w:history="1" r:id="rIdkl3-8e9csstizn5aomitw">
        <w:r>
          <w:rPr>
            <w:rFonts w:ascii="Cambria" w:cs="Cambria" w:eastAsia="Cambria" w:hAnsi="Cambria"/>
            <w:i w:val="false"/>
            <w:iCs w:val="false"/>
            <w:color w:val="44546A"/>
            <w:sz w:val="24"/>
            <w:szCs w:val="24"/>
            <w:u w:val="single"/>
          </w:rPr>
          <w:t xml:space="preserve">https://doi.org/10.1103/PhysRevLett.78.5.</w:t>
        </w:r>
      </w:hyperlink>
      <w:bookmarkEnd w:id="1"/>
    </w:p>
    <w:p>
      <w:pPr>
        <w:spacing w:after="260" w:line="360" w:lineRule="auto"/>
        <w:jc w:val="left"/>
      </w:pPr>
      <w:bookmarkStart w:name="note9" w:id="1"/>
      <w:r>
        <w:rPr>
          <w:rFonts w:ascii="Cambria" w:cs="Cambria" w:eastAsia="Cambria" w:hAnsi="Cambria"/>
          <w:b/>
          <w:bCs/>
          <w:sz w:val="24"/>
          <w:szCs w:val="24"/>
        </w:rPr>
        <w:t xml:space="preserve">9.</w:t>
      </w:r>
      <w:r>
        <w:rPr>
          <w:rFonts w:ascii="Cambria" w:cs="Cambria" w:eastAsia="Cambria" w:hAnsi="Cambria"/>
          <w:i w:val="false"/>
          <w:iCs w:val="false"/>
          <w:sz w:val="24"/>
          <w:szCs w:val="24"/>
        </w:rPr>
        <w:t xml:space="preserve"> The Abrikosov flux lattice was predicted by Alexei Abrikosov in “On the Magnetic Properties of Superconductors of the Second Group” (</w:t>
      </w:r>
      <w:r>
        <w:rPr>
          <w:rFonts w:ascii="Cambria Math" w:cs="Cambria Math" w:eastAsia="Cambria Math" w:hAnsi="Cambria Math"/>
          <w:i/>
          <w:iCs/>
          <w:sz w:val="24"/>
          <w:szCs w:val="24"/>
        </w:rPr>
        <w:t xml:space="preserve">Soviet Physics JETP</w:t>
      </w:r>
      <w:r>
        <w:rPr>
          <w:rFonts w:ascii="Cambria" w:cs="Cambria" w:eastAsia="Cambria" w:hAnsi="Cambria"/>
          <w:i w:val="false"/>
          <w:iCs w:val="false"/>
          <w:sz w:val="24"/>
          <w:szCs w:val="24"/>
        </w:rPr>
        <w:t xml:space="preserve"> 5, 1174, 1957). The journal’s English PDF is at </w:t>
      </w:r>
      <w:hyperlink w:history="1" r:id="rId8avcjb1f7ynydlouioa1b">
        <w:r>
          <w:rPr>
            <w:rFonts w:ascii="Cambria" w:cs="Cambria" w:eastAsia="Cambria" w:hAnsi="Cambria"/>
            <w:i w:val="false"/>
            <w:iCs w:val="false"/>
            <w:color w:val="44546A"/>
            <w:sz w:val="24"/>
            <w:szCs w:val="24"/>
            <w:u w:val="single"/>
          </w:rPr>
          <w:t xml:space="preserve">https://jetp.ras.ru/cgi-bin/dn/e_005_06_1174.pdf.</w:t>
        </w:r>
      </w:hyperlink>
      <w:r>
        <w:rPr>
          <w:rFonts w:ascii="Cambria" w:cs="Cambria" w:eastAsia="Cambria" w:hAnsi="Cambria"/>
          <w:i w:val="false"/>
          <w:iCs w:val="false"/>
          <w:sz w:val="24"/>
          <w:szCs w:val="24"/>
        </w:rPr>
        <w:t xml:space="preserve"> No DOI is attached. The lattice was later confirmed by direct imaging.</w:t>
      </w:r>
      <w:bookmarkEnd w:id="1"/>
    </w:p>
    <w:p>
      <w:pPr>
        <w:spacing w:after="260" w:line="360" w:lineRule="auto"/>
        <w:jc w:val="left"/>
      </w:pPr>
      <w:bookmarkStart w:name="note10" w:id="1"/>
      <w:r>
        <w:rPr>
          <w:rFonts w:ascii="Cambria" w:cs="Cambria" w:eastAsia="Cambria" w:hAnsi="Cambria"/>
          <w:b/>
          <w:bCs/>
          <w:sz w:val="24"/>
          <w:szCs w:val="24"/>
        </w:rPr>
        <w:t xml:space="preserve">10.</w:t>
      </w:r>
      <w:r>
        <w:rPr>
          <w:rFonts w:ascii="Cambria" w:cs="Cambria" w:eastAsia="Cambria" w:hAnsi="Cambria"/>
          <w:i w:val="false"/>
          <w:iCs w:val="false"/>
          <w:sz w:val="24"/>
          <w:szCs w:val="24"/>
        </w:rPr>
        <w:t xml:space="preserve"> Paul Dirac’s argument connecting magnetic monopoles to charge quantization, “Quantised Singularities in the Electromagnetic Field” (</w:t>
      </w:r>
      <w:r>
        <w:rPr>
          <w:rFonts w:ascii="Cambria Math" w:cs="Cambria Math" w:eastAsia="Cambria Math" w:hAnsi="Cambria Math"/>
          <w:i/>
          <w:iCs/>
          <w:sz w:val="24"/>
          <w:szCs w:val="24"/>
        </w:rPr>
        <w:t xml:space="preserve">Proceedings of the Royal Society A</w:t>
      </w:r>
      <w:r>
        <w:rPr>
          <w:rFonts w:ascii="Cambria" w:cs="Cambria" w:eastAsia="Cambria" w:hAnsi="Cambria"/>
          <w:i w:val="false"/>
          <w:iCs w:val="false"/>
          <w:sz w:val="24"/>
          <w:szCs w:val="24"/>
        </w:rPr>
        <w:t xml:space="preserve"> 133, 60, 1931), </w:t>
      </w:r>
      <w:hyperlink w:history="1" r:id="rIdmfk5kmhmcxeaa7ftq13gb">
        <w:r>
          <w:rPr>
            <w:rFonts w:ascii="Cambria" w:cs="Cambria" w:eastAsia="Cambria" w:hAnsi="Cambria"/>
            <w:i w:val="false"/>
            <w:iCs w:val="false"/>
            <w:color w:val="44546A"/>
            <w:sz w:val="24"/>
            <w:szCs w:val="24"/>
            <w:u w:val="single"/>
          </w:rPr>
          <w:t xml:space="preserve">https://doi.org/10.1098/rspa.1931.0130.</w:t>
        </w:r>
      </w:hyperlink>
      <w:r>
        <w:rPr>
          <w:rFonts w:ascii="Cambria" w:cs="Cambria" w:eastAsia="Cambria" w:hAnsi="Cambria"/>
          <w:i w:val="false"/>
          <w:iCs w:val="false"/>
          <w:sz w:val="24"/>
          <w:szCs w:val="24"/>
        </w:rPr>
        <w:t xml:space="preserve"> No monopole has yet been detected.</w:t>
      </w:r>
      <w:bookmarkEnd w:id="1"/>
    </w:p>
    <w:p>
      <w:pPr>
        <w:spacing w:after="260" w:line="360" w:lineRule="auto"/>
        <w:jc w:val="left"/>
      </w:pPr>
      <w:bookmarkStart w:name="note11" w:id="1"/>
      <w:r>
        <w:rPr>
          <w:rFonts w:ascii="Cambria" w:cs="Cambria" w:eastAsia="Cambria" w:hAnsi="Cambria"/>
          <w:b/>
          <w:bCs/>
          <w:sz w:val="24"/>
          <w:szCs w:val="24"/>
        </w:rPr>
        <w:t xml:space="preserve">11.</w:t>
      </w:r>
      <w:r>
        <w:rPr>
          <w:rFonts w:ascii="Cambria" w:cs="Cambria" w:eastAsia="Cambria" w:hAnsi="Cambria"/>
          <w:i w:val="false"/>
          <w:iCs w:val="false"/>
          <w:sz w:val="24"/>
          <w:szCs w:val="24"/>
        </w:rPr>
        <w:t xml:space="preserve"> The single-photon behavior in </w:t>
      </w:r>
      <w:r>
        <w:rPr>
          <w:rFonts w:ascii="Cambria" w:cs="Cambria" w:eastAsia="Cambria" w:hAnsi="Cambria"/>
          <w:i w:val="false"/>
          <w:iCs w:val="false"/>
          <w:sz w:val="24"/>
          <w:szCs w:val="24"/>
        </w:rPr>
        <w:t xml:space="preserve">Chapter </w:t>
      </w:r>
      <w:hyperlink w:history="1" w:anchor="toc42">
        <w:r>
          <w:rPr>
            <w:rFonts w:ascii="Cambria" w:cs="Cambria" w:eastAsia="Cambria" w:hAnsi="Cambria"/>
            <w:i w:val="false"/>
            <w:iCs w:val="false"/>
            <w:color w:val="44546A"/>
            <w:sz w:val="24"/>
            <w:szCs w:val="24"/>
            <w:u w:val="single"/>
          </w:rPr>
          <w:t xml:space="preserve">32</w:t>
        </w:r>
      </w:hyperlink>
      <w:r>
        <w:rPr>
          <w:rFonts w:ascii="Cambria" w:cs="Cambria" w:eastAsia="Cambria" w:hAnsi="Cambria"/>
          <w:i w:val="false"/>
          <w:iCs w:val="false"/>
          <w:sz w:val="24"/>
          <w:szCs w:val="24"/>
        </w:rPr>
        <w:t xml:space="preserve"> draws on Grangier, Roger, and Aspect, “Experimental Evidence for a Photon Anticorrelation Effect on a Beam Splitter” (</w:t>
      </w:r>
      <w:r>
        <w:rPr>
          <w:rFonts w:ascii="Cambria Math" w:cs="Cambria Math" w:eastAsia="Cambria Math" w:hAnsi="Cambria Math"/>
          <w:i/>
          <w:iCs/>
          <w:sz w:val="24"/>
          <w:szCs w:val="24"/>
        </w:rPr>
        <w:t xml:space="preserve">Europhysics Letters</w:t>
      </w:r>
      <w:r>
        <w:rPr>
          <w:rFonts w:ascii="Cambria" w:cs="Cambria" w:eastAsia="Cambria" w:hAnsi="Cambria"/>
          <w:i w:val="false"/>
          <w:iCs w:val="false"/>
          <w:sz w:val="24"/>
          <w:szCs w:val="24"/>
        </w:rPr>
        <w:t xml:space="preserve"> 1, 173, 1986), </w:t>
      </w:r>
      <w:hyperlink w:history="1" r:id="rIdisgb-exmejeljar-p9d5b">
        <w:r>
          <w:rPr>
            <w:rFonts w:ascii="Cambria" w:cs="Cambria" w:eastAsia="Cambria" w:hAnsi="Cambria"/>
            <w:i w:val="false"/>
            <w:iCs w:val="false"/>
            <w:color w:val="44546A"/>
            <w:sz w:val="24"/>
            <w:szCs w:val="24"/>
            <w:u w:val="single"/>
          </w:rPr>
          <w:t xml:space="preserve">https://doi.org/10.1209/0295-5075/1/4/004.</w:t>
        </w:r>
      </w:hyperlink>
      <w:bookmarkEnd w:id="1"/>
    </w:p>
    <w:p>
      <w:pPr>
        <w:spacing w:after="260" w:line="360" w:lineRule="auto"/>
        <w:jc w:val="left"/>
      </w:pPr>
      <w:bookmarkStart w:name="note12" w:id="1"/>
      <w:r>
        <w:rPr>
          <w:rFonts w:ascii="Cambria" w:cs="Cambria" w:eastAsia="Cambria" w:hAnsi="Cambria"/>
          <w:b/>
          <w:bCs/>
          <w:sz w:val="24"/>
          <w:szCs w:val="24"/>
        </w:rPr>
        <w:t xml:space="preserve">12.</w:t>
      </w:r>
      <w:r>
        <w:rPr>
          <w:rFonts w:ascii="Cambria" w:cs="Cambria" w:eastAsia="Cambria" w:hAnsi="Cambria"/>
          <w:i w:val="false"/>
          <w:iCs w:val="false"/>
          <w:sz w:val="24"/>
          <w:szCs w:val="24"/>
        </w:rPr>
        <w:t xml:space="preserve"> The leading term in the electron’s anomalous magnetic moment, </w:t>
      </w:r>
      <w:r>
        <w:rPr>
          <w:rFonts w:ascii="Cambria Math" w:cs="Cambria Math" w:eastAsia="Cambria Math" w:hAnsi="Cambria Math"/>
          <w:i/>
          <w:iCs/>
          <w:sz w:val="24"/>
          <w:szCs w:val="24"/>
        </w:rPr>
        <w:t xml:space="preserve">α/(2π)</w:t>
      </w:r>
      <w:r>
        <w:rPr>
          <w:rFonts w:ascii="Cambria" w:cs="Cambria" w:eastAsia="Cambria" w:hAnsi="Cambria"/>
          <w:i w:val="false"/>
          <w:iCs w:val="false"/>
          <w:sz w:val="24"/>
          <w:szCs w:val="24"/>
        </w:rPr>
        <w:t xml:space="preserve">, is Julian Schwinger, “On Quantum-Electrodynamics and the Magnetic Moment of the Electron” (</w:t>
      </w:r>
      <w:r>
        <w:rPr>
          <w:rFonts w:ascii="Cambria Math" w:cs="Cambria Math" w:eastAsia="Cambria Math" w:hAnsi="Cambria Math"/>
          <w:i/>
          <w:iCs/>
          <w:sz w:val="24"/>
          <w:szCs w:val="24"/>
        </w:rPr>
        <w:t xml:space="preserve">Physical Review</w:t>
      </w:r>
      <w:r>
        <w:rPr>
          <w:rFonts w:ascii="Cambria" w:cs="Cambria" w:eastAsia="Cambria" w:hAnsi="Cambria"/>
          <w:i w:val="false"/>
          <w:iCs w:val="false"/>
          <w:sz w:val="24"/>
          <w:szCs w:val="24"/>
        </w:rPr>
        <w:t xml:space="preserve"> 73, 416, 1948), </w:t>
      </w:r>
      <w:hyperlink w:history="1" r:id="rIdijqw0oxbxjc08udknxj3j">
        <w:r>
          <w:rPr>
            <w:rFonts w:ascii="Cambria" w:cs="Cambria" w:eastAsia="Cambria" w:hAnsi="Cambria"/>
            <w:i w:val="false"/>
            <w:iCs w:val="false"/>
            <w:color w:val="44546A"/>
            <w:sz w:val="24"/>
            <w:szCs w:val="24"/>
            <w:u w:val="single"/>
          </w:rPr>
          <w:t xml:space="preserve">https://doi.org/10.1103/PhysRev.73.416.</w:t>
        </w:r>
      </w:hyperlink>
      <w:r>
        <w:rPr>
          <w:rFonts w:ascii="Cambria" w:cs="Cambria" w:eastAsia="Cambria" w:hAnsi="Cambria"/>
          <w:i w:val="false"/>
          <w:iCs w:val="false"/>
          <w:sz w:val="24"/>
          <w:szCs w:val="24"/>
        </w:rPr>
        <w:t xml:space="preserve"> The measurement cited for the modern comparison is X. Fan, T. G. Myers, B. A. D. Sukra, and G. Gabrielse, “Measurement of the Electron Magnetic Moment” (</w:t>
      </w:r>
      <w:r>
        <w:rPr>
          <w:rFonts w:ascii="Cambria Math" w:cs="Cambria Math" w:eastAsia="Cambria Math" w:hAnsi="Cambria Math"/>
          <w:i/>
          <w:iCs/>
          <w:sz w:val="24"/>
          <w:szCs w:val="24"/>
        </w:rPr>
        <w:t xml:space="preserve">Physical Review Letters</w:t>
      </w:r>
      <w:r>
        <w:rPr>
          <w:rFonts w:ascii="Cambria" w:cs="Cambria" w:eastAsia="Cambria" w:hAnsi="Cambria"/>
          <w:i w:val="false"/>
          <w:iCs w:val="false"/>
          <w:sz w:val="24"/>
          <w:szCs w:val="24"/>
        </w:rPr>
        <w:t xml:space="preserve"> 130, 071801, 2023), </w:t>
      </w:r>
      <w:hyperlink w:history="1" r:id="rIdyexsasvmupzhdtlxde3fc">
        <w:r>
          <w:rPr>
            <w:rFonts w:ascii="Cambria" w:cs="Cambria" w:eastAsia="Cambria" w:hAnsi="Cambria"/>
            <w:i w:val="false"/>
            <w:iCs w:val="false"/>
            <w:color w:val="44546A"/>
            <w:sz w:val="24"/>
            <w:szCs w:val="24"/>
            <w:u w:val="single"/>
          </w:rPr>
          <w:t xml:space="preserve">https://doi.org/10.1103/PhysRevLett.130.071801.</w:t>
        </w:r>
      </w:hyperlink>
      <w:r>
        <w:rPr>
          <w:rFonts w:ascii="Cambria" w:cs="Cambria" w:eastAsia="Cambria" w:hAnsi="Cambria"/>
          <w:i w:val="false"/>
          <w:iCs w:val="false"/>
          <w:sz w:val="24"/>
          <w:szCs w:val="24"/>
        </w:rPr>
        <w:t xml:space="preserve"> That paper reports </w:t>
      </w:r>
      <w:r>
        <w:rPr>
          <w:rFonts w:ascii="Cambria Math" w:cs="Cambria Math" w:eastAsia="Cambria Math" w:hAnsi="Cambria Math"/>
          <w:i/>
          <w:iCs/>
          <w:sz w:val="24"/>
          <w:szCs w:val="24"/>
        </w:rPr>
        <w:t xml:space="preserve">g</w:t>
      </w:r>
      <w:r>
        <w:rPr>
          <w:rFonts w:ascii="Cambria" w:cs="Cambria" w:eastAsia="Cambria" w:hAnsi="Cambria"/>
          <w:i w:val="false"/>
          <w:iCs w:val="false"/>
          <w:sz w:val="24"/>
          <w:szCs w:val="24"/>
        </w:rPr>
        <w:t xml:space="preserve">/2 to 0.13 parts per trillion.</w:t>
      </w:r>
      <w:bookmarkEnd w:id="1"/>
    </w:p>
    <w:p>
      <w:pPr>
        <w:spacing w:after="260" w:line="360" w:lineRule="auto"/>
        <w:jc w:val="left"/>
      </w:pPr>
      <w:r>
        <w:rPr>
          <w:rFonts w:ascii="Cambria" w:cs="Cambria" w:eastAsia="Cambria" w:hAnsi="Cambria"/>
          <w:i w:val="false"/>
          <w:iCs w:val="false"/>
          <w:sz w:val="24"/>
          <w:szCs w:val="24"/>
        </w:rPr>
        <w:t xml:space="preserve">The comparison with the calculated series is limited by disagreement between independent measurements of the fine-structure constant, which the prediction depends on. “Better than one part in a billion,” and “roughly ten significant digits” of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w:cs="Cambria" w:eastAsia="Cambria" w:hAnsi="Cambria"/>
          <w:i w:val="false"/>
          <w:iCs w:val="false"/>
          <w:sz w:val="24"/>
          <w:szCs w:val="24"/>
        </w:rPr>
        <w:t xml:space="preserve">, are the conservative statements used in the text.</w:t>
      </w:r>
    </w:p>
    <w:p>
      <w:pPr>
        <w:spacing w:after="260" w:line="360" w:lineRule="auto"/>
        <w:jc w:val="left"/>
      </w:pPr>
      <w:bookmarkStart w:name="note13" w:id="1"/>
      <w:r>
        <w:rPr>
          <w:rFonts w:ascii="Cambria" w:cs="Cambria" w:eastAsia="Cambria" w:hAnsi="Cambria"/>
          <w:b/>
          <w:bCs/>
          <w:sz w:val="24"/>
          <w:szCs w:val="24"/>
        </w:rPr>
        <w:t xml:space="preserve">13.</w:t>
      </w:r>
      <w:r>
        <w:rPr>
          <w:rFonts w:ascii="Cambria" w:cs="Cambria" w:eastAsia="Cambria" w:hAnsi="Cambria"/>
          <w:i w:val="false"/>
          <w:iCs w:val="false"/>
          <w:sz w:val="24"/>
          <w:szCs w:val="24"/>
        </w:rPr>
        <w:t xml:space="preserve"> The Josephson effect was predicted by Brian Josephson in “Possible New Effects in Superconductive Tunnelling” (</w:t>
      </w:r>
      <w:r>
        <w:rPr>
          <w:rFonts w:ascii="Cambria Math" w:cs="Cambria Math" w:eastAsia="Cambria Math" w:hAnsi="Cambria Math"/>
          <w:i/>
          <w:iCs/>
          <w:sz w:val="24"/>
          <w:szCs w:val="24"/>
        </w:rPr>
        <w:t xml:space="preserve">Physics Letters</w:t>
      </w:r>
      <w:r>
        <w:rPr>
          <w:rFonts w:ascii="Cambria" w:cs="Cambria" w:eastAsia="Cambria" w:hAnsi="Cambria"/>
          <w:i w:val="false"/>
          <w:iCs w:val="false"/>
          <w:sz w:val="24"/>
          <w:szCs w:val="24"/>
        </w:rPr>
        <w:t xml:space="preserve"> 1, 251, 1962), </w:t>
      </w:r>
      <w:hyperlink w:history="1" r:id="rIdnni0y-srxu8iaqufxv4tl">
        <w:r>
          <w:rPr>
            <w:rFonts w:ascii="Cambria" w:cs="Cambria" w:eastAsia="Cambria" w:hAnsi="Cambria"/>
            <w:i w:val="false"/>
            <w:iCs w:val="false"/>
            <w:color w:val="44546A"/>
            <w:sz w:val="24"/>
            <w:szCs w:val="24"/>
            <w:u w:val="single"/>
          </w:rPr>
          <w:t xml:space="preserve">https://doi.org/10.1016/0031-9163(62</w:t>
        </w:r>
      </w:hyperlink>
      <w:r>
        <w:rPr>
          <w:rFonts w:ascii="Cambria" w:cs="Cambria" w:eastAsia="Cambria" w:hAnsi="Cambria"/>
          <w:i w:val="false"/>
          <w:iCs w:val="false"/>
          <w:sz w:val="24"/>
          <w:szCs w:val="24"/>
        </w:rPr>
        <w:t xml:space="preserve">)91369-0, when he was a twenty-two-year-old graduate student at Cambridge. He shared the 1973 Nobel Prize in Physics for the result.</w:t>
      </w:r>
      <w:bookmarkEnd w:id="1"/>
    </w:p>
    <w:p>
      <w:pPr>
        <w:spacing w:after="260" w:line="360" w:lineRule="auto"/>
        <w:jc w:val="left"/>
      </w:pPr>
      <w:r>
        <w:rPr>
          <w:rFonts w:ascii="Cambria" w:cs="Cambria" w:eastAsia="Cambria" w:hAnsi="Cambria"/>
          <w:b/>
          <w:bCs/>
          <w:sz w:val="24"/>
          <w:szCs w:val="24"/>
        </w:rPr>
        <w:t xml:space="preserve">Further reading.</w:t>
      </w:r>
      <w:r>
        <w:rPr>
          <w:rFonts w:ascii="Cambria" w:cs="Cambria" w:eastAsia="Cambria" w:hAnsi="Cambria"/>
          <w:i w:val="false"/>
          <w:iCs w:val="false"/>
          <w:sz w:val="24"/>
          <w:szCs w:val="24"/>
        </w:rPr>
        <w:t xml:space="preserve"> Organized by how much background they assume. Years are the editions this book has in mind.</w:t>
      </w:r>
    </w:p>
    <w:p>
      <w:pPr>
        <w:spacing w:after="260" w:line="360" w:lineRule="auto"/>
        <w:jc w:val="left"/>
      </w:pPr>
      <w:r>
        <w:rPr>
          <w:rFonts w:ascii="Cambria" w:cs="Cambria" w:eastAsia="Cambria" w:hAnsi="Cambria"/>
          <w:b/>
          <w:bCs/>
          <w:sz w:val="24"/>
          <w:szCs w:val="24"/>
        </w:rPr>
        <w:t xml:space="preserve">Accessible.</w:t>
      </w:r>
      <w:r>
        <w:rPr>
          <w:rFonts w:ascii="Cambria" w:cs="Cambria" w:eastAsia="Cambria" w:hAnsi="Cambria"/>
          <w:i w:val="false"/>
          <w:iCs w:val="false"/>
          <w:sz w:val="24"/>
          <w:szCs w:val="24"/>
        </w:rPr>
        <w:t xml:space="preserve"> Richard Feynman, </w:t>
      </w:r>
      <w:r>
        <w:rPr>
          <w:rFonts w:ascii="Cambria Math" w:cs="Cambria Math" w:eastAsia="Cambria Math" w:hAnsi="Cambria Math"/>
          <w:i/>
          <w:iCs/>
          <w:sz w:val="24"/>
          <w:szCs w:val="24"/>
        </w:rPr>
        <w:t xml:space="preserve">QED: The Strange Theory of Light and Matter</w:t>
      </w:r>
      <w:r>
        <w:rPr>
          <w:rFonts w:ascii="Cambria" w:cs="Cambria" w:eastAsia="Cambria" w:hAnsi="Cambria"/>
          <w:i w:val="false"/>
          <w:iCs w:val="false"/>
          <w:sz w:val="24"/>
          <w:szCs w:val="24"/>
        </w:rPr>
        <w:t xml:space="preserve"> (Princeton University Press, 1985). The source for this book’s restraint about virtual photons and diagrams.</w:t>
      </w:r>
    </w:p>
    <w:p>
      <w:pPr>
        <w:spacing w:after="260" w:line="360" w:lineRule="auto"/>
        <w:jc w:val="left"/>
      </w:pPr>
      <w:r>
        <w:rPr>
          <w:rFonts w:ascii="Cambria" w:cs="Cambria" w:eastAsia="Cambria" w:hAnsi="Cambria"/>
          <w:b/>
          <w:bCs/>
          <w:sz w:val="24"/>
          <w:szCs w:val="24"/>
        </w:rPr>
        <w:t xml:space="preserve">Intermediate.</w:t>
      </w:r>
      <w:r>
        <w:rPr>
          <w:rFonts w:ascii="Cambria" w:cs="Cambria" w:eastAsia="Cambria" w:hAnsi="Cambria"/>
          <w:i w:val="false"/>
          <w:iCs w:val="false"/>
          <w:sz w:val="24"/>
          <w:szCs w:val="24"/>
        </w:rPr>
        <w:t xml:space="preserve"> Carver Mead, </w:t>
      </w:r>
      <w:r>
        <w:rPr>
          <w:rFonts w:ascii="Cambria Math" w:cs="Cambria Math" w:eastAsia="Cambria Math" w:hAnsi="Cambria Math"/>
          <w:i/>
          <w:iCs/>
          <w:sz w:val="24"/>
          <w:szCs w:val="24"/>
        </w:rPr>
        <w:t xml:space="preserve">Collective Electrodynamics: Quantum Foundations of Electromagnetism</w:t>
      </w:r>
      <w:r>
        <w:rPr>
          <w:rFonts w:ascii="Cambria" w:cs="Cambria" w:eastAsia="Cambria" w:hAnsi="Cambria"/>
          <w:i w:val="false"/>
          <w:iCs w:val="false"/>
          <w:sz w:val="24"/>
          <w:szCs w:val="24"/>
        </w:rPr>
        <w:t xml:space="preserve"> (MIT Press, 2000). The book this argument is built on, and much more demanding than Feynman’s. David J. Griffiths, </w:t>
      </w:r>
      <w:r>
        <w:rPr>
          <w:rFonts w:ascii="Cambria Math" w:cs="Cambria Math" w:eastAsia="Cambria Math" w:hAnsi="Cambria Math"/>
          <w:i/>
          <w:iCs/>
          <w:sz w:val="24"/>
          <w:szCs w:val="24"/>
        </w:rPr>
        <w:t xml:space="preserve">Introduction to Electrodynamics</w:t>
      </w:r>
      <w:r>
        <w:rPr>
          <w:rFonts w:ascii="Cambria" w:cs="Cambria" w:eastAsia="Cambria" w:hAnsi="Cambria"/>
          <w:i w:val="false"/>
          <w:iCs w:val="false"/>
          <w:sz w:val="24"/>
          <w:szCs w:val="24"/>
        </w:rPr>
        <w:t xml:space="preserve">, 4th edition (Cambridge University Press, 2017), for the classical treatment this book arrives at backward. Daniel Fleisch, </w:t>
      </w:r>
      <w:r>
        <w:rPr>
          <w:rFonts w:ascii="Cambria Math" w:cs="Cambria Math" w:eastAsia="Cambria Math" w:hAnsi="Cambria Math"/>
          <w:i/>
          <w:iCs/>
          <w:sz w:val="24"/>
          <w:szCs w:val="24"/>
        </w:rPr>
        <w:t xml:space="preserve">A Student’s Guide to Maxwell’s Equations</w:t>
      </w:r>
      <w:r>
        <w:rPr>
          <w:rFonts w:ascii="Cambria" w:cs="Cambria" w:eastAsia="Cambria" w:hAnsi="Cambria"/>
          <w:i w:val="false"/>
          <w:iCs w:val="false"/>
          <w:sz w:val="24"/>
          <w:szCs w:val="24"/>
        </w:rPr>
        <w:t xml:space="preserve"> (Cambridge University Press, 2008), the ground-up reading named under Equation (2). Michael Tinkham, </w:t>
      </w:r>
      <w:r>
        <w:rPr>
          <w:rFonts w:ascii="Cambria Math" w:cs="Cambria Math" w:eastAsia="Cambria Math" w:hAnsi="Cambria Math"/>
          <w:i/>
          <w:iCs/>
          <w:sz w:val="24"/>
          <w:szCs w:val="24"/>
        </w:rPr>
        <w:t xml:space="preserve">Introduction to Superconductivity</w:t>
      </w:r>
      <w:r>
        <w:rPr>
          <w:rFonts w:ascii="Cambria" w:cs="Cambria" w:eastAsia="Cambria" w:hAnsi="Cambria"/>
          <w:i w:val="false"/>
          <w:iCs w:val="false"/>
          <w:sz w:val="24"/>
          <w:szCs w:val="24"/>
        </w:rPr>
        <w:t xml:space="preserve">, 2nd edition (McGraw-Hill, 1996), for the physics behind Parts Two and Eleven.</w:t>
      </w:r>
    </w:p>
    <w:p>
      <w:pPr>
        <w:spacing w:after="260" w:line="360" w:lineRule="auto"/>
        <w:jc w:val="left"/>
      </w:pPr>
      <w:r>
        <w:rPr>
          <w:rFonts w:ascii="Cambria" w:cs="Cambria" w:eastAsia="Cambria" w:hAnsi="Cambria"/>
          <w:b/>
          <w:bCs/>
          <w:sz w:val="24"/>
          <w:szCs w:val="24"/>
        </w:rPr>
        <w:t xml:space="preserve">Advanced.</w:t>
      </w:r>
      <w:r>
        <w:rPr>
          <w:rFonts w:ascii="Cambria" w:cs="Cambria" w:eastAsia="Cambria" w:hAnsi="Cambria"/>
          <w:i w:val="false"/>
          <w:iCs w:val="false"/>
          <w:sz w:val="24"/>
          <w:szCs w:val="24"/>
        </w:rPr>
        <w:t xml:space="preserve"> Michael E. Peskin and Daniel V. Schroeder, </w:t>
      </w:r>
      <w:r>
        <w:rPr>
          <w:rFonts w:ascii="Cambria Math" w:cs="Cambria Math" w:eastAsia="Cambria Math" w:hAnsi="Cambria Math"/>
          <w:i/>
          <w:iCs/>
          <w:sz w:val="24"/>
          <w:szCs w:val="24"/>
        </w:rPr>
        <w:t xml:space="preserve">An Introduction to Quantum Field Theory</w:t>
      </w:r>
      <w:r>
        <w:rPr>
          <w:rFonts w:ascii="Cambria" w:cs="Cambria" w:eastAsia="Cambria" w:hAnsi="Cambria"/>
          <w:i w:val="false"/>
          <w:iCs w:val="false"/>
          <w:sz w:val="24"/>
          <w:szCs w:val="24"/>
        </w:rPr>
        <w:t xml:space="preserve"> (Westview Press, 1995), or Matthew D. Schwartz, </w:t>
      </w:r>
      <w:r>
        <w:rPr>
          <w:rFonts w:ascii="Cambria Math" w:cs="Cambria Math" w:eastAsia="Cambria Math" w:hAnsi="Cambria Math"/>
          <w:i/>
          <w:iCs/>
          <w:sz w:val="24"/>
          <w:szCs w:val="24"/>
        </w:rPr>
        <w:t xml:space="preserve">Quantum Field Theory and the Standard Model</w:t>
      </w:r>
      <w:r>
        <w:rPr>
          <w:rFonts w:ascii="Cambria" w:cs="Cambria" w:eastAsia="Cambria" w:hAnsi="Cambria"/>
          <w:i w:val="false"/>
          <w:iCs w:val="false"/>
          <w:sz w:val="24"/>
          <w:szCs w:val="24"/>
        </w:rPr>
        <w:t xml:space="preserve"> (Cambridge University Press, 2014). The covariant derivative in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is one line from a subject either book spends several hundred pages on. For the circuit at the end of the wire, Alexandre Blais, Arne L. Grimsmo, S. M. Girvin, and Andreas Wallraff, “Circuit quantum electrodynamics” (</w:t>
      </w:r>
      <w:r>
        <w:rPr>
          <w:rFonts w:ascii="Cambria Math" w:cs="Cambria Math" w:eastAsia="Cambria Math" w:hAnsi="Cambria Math"/>
          <w:i/>
          <w:iCs/>
          <w:sz w:val="24"/>
          <w:szCs w:val="24"/>
        </w:rPr>
        <w:t xml:space="preserve">Reviews of Modern Physics</w:t>
      </w:r>
      <w:r>
        <w:rPr>
          <w:rFonts w:ascii="Cambria" w:cs="Cambria" w:eastAsia="Cambria" w:hAnsi="Cambria"/>
          <w:i w:val="false"/>
          <w:iCs w:val="false"/>
          <w:sz w:val="24"/>
          <w:szCs w:val="24"/>
        </w:rPr>
        <w:t xml:space="preserve"> 93, 025005, 2021), </w:t>
      </w:r>
      <w:hyperlink w:history="1" r:id="rIdktj8pocvllqgpnvumhal7">
        <w:r>
          <w:rPr>
            <w:rFonts w:ascii="Cambria" w:cs="Cambria" w:eastAsia="Cambria" w:hAnsi="Cambria"/>
            <w:i w:val="false"/>
            <w:iCs w:val="false"/>
            <w:color w:val="44546A"/>
            <w:sz w:val="24"/>
            <w:szCs w:val="24"/>
            <w:u w:val="single"/>
          </w:rPr>
          <w:t xml:space="preserve">https://doi.org/10.1103/RevModPhys.93.025005.</w:t>
        </w:r>
      </w:hyperlink>
    </w:p>
    <w:p>
      <w:pPr>
        <w:pStyle w:val="Heading1"/>
        <w:pageBreakBefore/>
        <w:spacing w:after="240" w:before="0"/>
        <w:jc w:val="center"/>
      </w:pPr>
      <w:bookmarkStart w:name="toc64" w:id="1"/>
      <w:r>
        <w:rPr>
          <w:rFonts w:ascii="Amazon Ember" w:cs="Amazon Ember" w:eastAsia="Amazon Ember" w:hAnsi="Amazon Ember"/>
          <w:b/>
          <w:bCs/>
          <w:color w:val="0000FF"/>
          <w:sz w:val="36"/>
          <w:szCs w:val="36"/>
        </w:rPr>
        <w:t xml:space="preserve">Appendix C: Glossary</w:t>
      </w:r>
      <w:bookmarkEnd w:id="1"/>
    </w:p>
    <w:p>
      <w:pPr>
        <w:spacing w:after="260" w:line="360" w:lineRule="auto"/>
        <w:jc w:val="left"/>
      </w:pPr>
      <w:r>
        <w:rPr>
          <w:rFonts w:ascii="Cambria" w:cs="Cambria" w:eastAsia="Cambria" w:hAnsi="Cambria"/>
          <w:i w:val="false"/>
          <w:iCs w:val="false"/>
          <w:sz w:val="24"/>
          <w:szCs w:val="24"/>
        </w:rPr>
        <w:t xml:space="preserve">Short meanings, in the sense this book uses them, in one alphabet. The chapter is where the term is first put to work. Letters, recurring numbers, and the distinctions that are easy to fuse live in Appendix E.</w:t>
      </w:r>
    </w:p>
    <w:p>
      <w:pPr>
        <w:spacing w:after="260" w:line="360" w:lineRule="auto"/>
        <w:jc w:val="left"/>
      </w:pPr>
      <w:r>
        <w:rPr>
          <w:rFonts w:ascii="Cambria" w:cs="Cambria" w:eastAsia="Cambria" w:hAnsi="Cambria"/>
          <w:b/>
          <w:bCs/>
          <w:sz w:val="24"/>
          <w:szCs w:val="24"/>
        </w:rPr>
        <w:t xml:space="preserve">Absorber theory.</w:t>
      </w:r>
      <w:r>
        <w:rPr>
          <w:rFonts w:ascii="Cambria" w:cs="Cambria" w:eastAsia="Cambria" w:hAnsi="Cambria"/>
          <w:i w:val="false"/>
          <w:iCs w:val="false"/>
          <w:sz w:val="24"/>
          <w:szCs w:val="24"/>
        </w:rPr>
        <w:t xml:space="preserve"> Wheeler and Feynman’s mid-century account of classical radiation reaction as a direct interaction among charges, built from advanced and retarded solutions together. It does not replace QED. </w:t>
      </w:r>
      <w:r>
        <w:rPr>
          <w:rFonts w:ascii="Cambria" w:cs="Cambria" w:eastAsia="Cambria" w:hAnsi="Cambria"/>
          <w:i w:val="false"/>
          <w:iCs w:val="false"/>
          <w:sz w:val="24"/>
          <w:szCs w:val="24"/>
        </w:rPr>
        <w:t xml:space="preserve">Chapters </w:t>
      </w:r>
      <w:hyperlink w:history="1" w:anchor="toc21">
        <w:r>
          <w:rPr>
            <w:rFonts w:ascii="Cambria" w:cs="Cambria" w:eastAsia="Cambria" w:hAnsi="Cambria"/>
            <w:i w:val="false"/>
            <w:iCs w:val="false"/>
            <w:color w:val="44546A"/>
            <w:sz w:val="24"/>
            <w:szCs w:val="24"/>
            <w:u w:val="single"/>
          </w:rPr>
          <w:t xml:space="preserve">15</w:t>
        </w:r>
      </w:hyperlink>
      <w:r>
        <w:rPr>
          <w:rFonts w:ascii="Cambria" w:cs="Cambria" w:eastAsia="Cambria" w:hAnsi="Cambria"/>
          <w:i w:val="false"/>
          <w:iCs w:val="false"/>
          <w:sz w:val="24"/>
          <w:szCs w:val="24"/>
        </w:rPr>
        <w:t xml:space="preserve"> and 16.</w:t>
      </w:r>
    </w:p>
    <w:p>
      <w:pPr>
        <w:spacing w:after="260" w:line="360" w:lineRule="auto"/>
        <w:jc w:val="left"/>
      </w:pPr>
      <w:r>
        <w:rPr>
          <w:rFonts w:ascii="Cambria" w:cs="Cambria" w:eastAsia="Cambria" w:hAnsi="Cambria"/>
          <w:b/>
          <w:bCs/>
          <w:sz w:val="24"/>
          <w:szCs w:val="24"/>
        </w:rPr>
        <w:t xml:space="preserve">Action.</w:t>
      </w:r>
      <w:r>
        <w:rPr>
          <w:rFonts w:ascii="Cambria" w:cs="Cambria" w:eastAsia="Cambria" w:hAnsi="Cambria"/>
          <w:i w:val="false"/>
          <w:iCs w:val="false"/>
          <w:sz w:val="24"/>
          <w:szCs w:val="24"/>
        </w:rPr>
        <w:t xml:space="preserve"> A single number built from an entire history. Each history contributes a phase factor </w:t>
      </w:r>
      <w:r>
        <w:rPr>
          <w:rFonts w:ascii="Cambria Math" w:cs="Cambria Math" w:eastAsia="Cambria Math" w:hAnsi="Cambria Math"/>
          <w:i/>
          <w:iCs/>
          <w:sz w:val="24"/>
          <w:szCs w:val="24"/>
        </w:rPr>
        <w:t xml:space="preserve">exp(iS/ħ)</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Chapters </w:t>
      </w:r>
      <w:hyperlink w:history="1" w:anchor="toc14">
        <w:r>
          <w:rPr>
            <w:rFonts w:ascii="Cambria" w:cs="Cambria" w:eastAsia="Cambria" w:hAnsi="Cambria"/>
            <w:i w:val="false"/>
            <w:iCs w:val="false"/>
            <w:color w:val="44546A"/>
            <w:sz w:val="24"/>
            <w:szCs w:val="24"/>
            <w:u w:val="single"/>
          </w:rPr>
          <w:t xml:space="preserve">10</w:t>
        </w:r>
      </w:hyperlink>
      <w:r>
        <w:rPr>
          <w:rFonts w:ascii="Cambria" w:cs="Cambria" w:eastAsia="Cambria" w:hAnsi="Cambria"/>
          <w:i w:val="false"/>
          <w:iCs w:val="false"/>
          <w:sz w:val="24"/>
          <w:szCs w:val="24"/>
        </w:rPr>
        <w:t xml:space="preserve"> and 24.</w:t>
      </w:r>
    </w:p>
    <w:p>
      <w:pPr>
        <w:spacing w:after="260" w:line="360" w:lineRule="auto"/>
        <w:jc w:val="left"/>
      </w:pPr>
      <w:r>
        <w:rPr>
          <w:rFonts w:ascii="Cambria" w:cs="Cambria" w:eastAsia="Cambria" w:hAnsi="Cambria"/>
          <w:b/>
          <w:bCs/>
          <w:sz w:val="24"/>
          <w:szCs w:val="24"/>
        </w:rPr>
        <w:t xml:space="preserve">Advanced and retarded.</w:t>
      </w:r>
      <w:r>
        <w:rPr>
          <w:rFonts w:ascii="Cambria" w:cs="Cambria" w:eastAsia="Cambria" w:hAnsi="Cambria"/>
          <w:i w:val="false"/>
          <w:iCs w:val="false"/>
          <w:sz w:val="24"/>
          <w:szCs w:val="24"/>
        </w:rPr>
        <w:t xml:space="preserve"> Two pieces of one radiation solution. Retarded propagates forward in time, the ordinary way. Advanced propagates backward in time as mathematics, not as a wave a charge sends into the past. In absorber theory the backward pieces cancel, and what remains is the forward radiation and the recoil. </w:t>
      </w:r>
      <w:r>
        <w:rPr>
          <w:rFonts w:ascii="Cambria" w:cs="Cambria" w:eastAsia="Cambria" w:hAnsi="Cambria"/>
          <w:i w:val="false"/>
          <w:iCs w:val="false"/>
          <w:sz w:val="24"/>
          <w:szCs w:val="24"/>
        </w:rPr>
        <w:t xml:space="preserve">Chapter </w:t>
      </w:r>
      <w:hyperlink w:history="1" w:anchor="toc22">
        <w:r>
          <w:rPr>
            <w:rFonts w:ascii="Cambria" w:cs="Cambria" w:eastAsia="Cambria" w:hAnsi="Cambria"/>
            <w:i w:val="false"/>
            <w:iCs w:val="false"/>
            <w:color w:val="44546A"/>
            <w:sz w:val="24"/>
            <w:szCs w:val="24"/>
            <w:u w:val="single"/>
          </w:rPr>
          <w:t xml:space="preserve">16</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Aharonov–Bohm effect.</w:t>
      </w:r>
      <w:r>
        <w:rPr>
          <w:rFonts w:ascii="Cambria" w:cs="Cambria" w:eastAsia="Cambria" w:hAnsi="Cambria"/>
          <w:i w:val="false"/>
          <w:iCs w:val="false"/>
          <w:sz w:val="24"/>
          <w:szCs w:val="24"/>
        </w:rPr>
        <w:t xml:space="preserve"> An interference shift set by magnetic flux in a region the electron never enters. </w:t>
      </w:r>
      <w:r>
        <w:rPr>
          <w:rFonts w:ascii="Cambria" w:cs="Cambria" w:eastAsia="Cambria" w:hAnsi="Cambria"/>
          <w:i w:val="false"/>
          <w:iCs w:val="false"/>
          <w:sz w:val="24"/>
          <w:szCs w:val="24"/>
        </w:rPr>
        <w:t xml:space="preserve">Chapters </w:t>
      </w:r>
      <w:hyperlink w:history="1" w:anchor="toc4">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 3, and 29.</w:t>
      </w:r>
    </w:p>
    <w:p>
      <w:pPr>
        <w:spacing w:after="260" w:line="360" w:lineRule="auto"/>
        <w:jc w:val="left"/>
      </w:pPr>
      <w:r>
        <w:rPr>
          <w:rFonts w:ascii="Cambria" w:cs="Cambria" w:eastAsia="Cambria" w:hAnsi="Cambria"/>
          <w:b/>
          <w:bCs/>
          <w:sz w:val="24"/>
          <w:szCs w:val="24"/>
        </w:rPr>
        <w:t xml:space="preserve">Amplitude.</w:t>
      </w:r>
      <w:r>
        <w:rPr>
          <w:rFonts w:ascii="Cambria" w:cs="Cambria" w:eastAsia="Cambria" w:hAnsi="Cambria"/>
          <w:i w:val="false"/>
          <w:iCs w:val="false"/>
          <w:sz w:val="24"/>
          <w:szCs w:val="24"/>
        </w:rPr>
        <w:t xml:space="preserve"> The complex number quantum mechanics assigns to one way a story might unfold. Its length, squared, is the probability. Its angle is the phase.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Anomalous magnetic moment.</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w:t>
      </w:r>
      <w:r>
        <w:rPr>
          <w:rFonts w:ascii="Cambria" w:cs="Cambria" w:eastAsia="Cambria" w:hAnsi="Cambria"/>
          <w:i w:val="false"/>
          <w:iCs w:val="false"/>
          <w:sz w:val="24"/>
          <w:szCs w:val="24"/>
        </w:rPr>
        <w:t xml:space="preserve">. Dirac’s theory gives </w:t>
      </w:r>
      <w:r>
        <w:rPr>
          <w:rFonts w:ascii="Cambria Math" w:cs="Cambria Math" w:eastAsia="Cambria Math" w:hAnsi="Cambria Math"/>
          <w:i/>
          <w:iCs/>
          <w:sz w:val="24"/>
          <w:szCs w:val="24"/>
        </w:rPr>
        <w:t xml:space="preserve">g = 2</w:t>
      </w:r>
      <w:r>
        <w:rPr>
          <w:rFonts w:ascii="Cambria" w:cs="Cambria" w:eastAsia="Cambria" w:hAnsi="Cambria"/>
          <w:i w:val="false"/>
          <w:iCs w:val="false"/>
          <w:sz w:val="24"/>
          <w:szCs w:val="24"/>
        </w:rPr>
        <w:t xml:space="preserve">. QED predicts </w:t>
      </w: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w:cs="Cambria" w:eastAsia="Cambria" w:hAnsi="Cambria"/>
          <w:i w:val="false"/>
          <w:iCs w:val="false"/>
          <w:sz w:val="24"/>
          <w:szCs w:val="24"/>
        </w:rPr>
        <w:t xml:space="preserve"> as a series in </w:t>
      </w:r>
      <w:r>
        <w:rPr>
          <w:rFonts w:ascii="Cambria Math" w:cs="Cambria Math" w:eastAsia="Cambria Math" w:hAnsi="Cambria Math"/>
          <w:i/>
          <w:iCs/>
          <w:sz w:val="24"/>
          <w:szCs w:val="24"/>
        </w:rPr>
        <w:t xml:space="preserve">α</w:t>
      </w:r>
      <w:r>
        <w:rPr>
          <w:rFonts w:ascii="Cambria" w:cs="Cambria" w:eastAsia="Cambria" w:hAnsi="Cambria"/>
          <w:i w:val="false"/>
          <w:iCs w:val="false"/>
          <w:sz w:val="24"/>
          <w:szCs w:val="24"/>
        </w:rPr>
        <w:t xml:space="preserve">, beginning with </w:t>
      </w:r>
      <w:r>
        <w:rPr>
          <w:rFonts w:ascii="Cambria Math" w:cs="Cambria Math" w:eastAsia="Cambria Math" w:hAnsi="Cambria Math"/>
          <w:i/>
          <w:iCs/>
          <w:sz w:val="24"/>
          <w:szCs w:val="24"/>
        </w:rPr>
        <w:t xml:space="preserve">α/(2π)</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 </w:t>
      </w:r>
      <w:hyperlink w:history="1" w:anchor="toc47">
        <w:r>
          <w:rPr>
            <w:rFonts w:ascii="Cambria" w:cs="Cambria" w:eastAsia="Cambria" w:hAnsi="Cambria"/>
            <w:i w:val="false"/>
            <w:iCs w:val="false"/>
            <w:color w:val="44546A"/>
            <w:sz w:val="24"/>
            <w:szCs w:val="24"/>
            <w:u w:val="single"/>
          </w:rPr>
          <w:t xml:space="preserve">36</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Bandgap.</w:t>
      </w:r>
      <w:r>
        <w:rPr>
          <w:rFonts w:ascii="Cambria" w:cs="Cambria" w:eastAsia="Cambria" w:hAnsi="Cambria"/>
          <w:i w:val="false"/>
          <w:iCs w:val="false"/>
          <w:sz w:val="24"/>
          <w:szCs w:val="24"/>
        </w:rPr>
        <w:t xml:space="preserve"> The energy a photon must clear to free an electron inside a semiconductor. A metal’s threshold is a work function instead. </w:t>
      </w:r>
      <w:r>
        <w:rPr>
          <w:rFonts w:ascii="Cambria" w:cs="Cambria" w:eastAsia="Cambria" w:hAnsi="Cambria"/>
          <w:i w:val="false"/>
          <w:iCs w:val="false"/>
          <w:sz w:val="24"/>
          <w:szCs w:val="24"/>
        </w:rPr>
        <w:t xml:space="preserve">Chapter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Canonical momentum.</w:t>
      </w:r>
      <w:r>
        <w:rPr>
          <w:rFonts w:ascii="Cambria" w:cs="Cambria" w:eastAsia="Cambria" w:hAnsi="Cambria"/>
          <w:i w:val="false"/>
          <w:iCs w:val="false"/>
          <w:sz w:val="24"/>
          <w:szCs w:val="24"/>
        </w:rPr>
        <w:t xml:space="preserve"> The momentum tied to the phase gradient. With a vector potential present it splits from the mechanical momentum, </w:t>
      </w:r>
      <w:r>
        <w:rPr>
          <w:rFonts w:ascii="Cambria Math" w:cs="Cambria Math" w:eastAsia="Cambria Math" w:hAnsi="Cambria Math"/>
          <w:i/>
          <w:iCs/>
          <w:sz w:val="24"/>
          <w:szCs w:val="24"/>
        </w:rPr>
        <w:t xml:space="preserve">p − qA</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Chapters </w:t>
      </w:r>
      <w:hyperlink w:history="1" w:anchor="toc10">
        <w:r>
          <w:rPr>
            <w:rFonts w:ascii="Cambria" w:cs="Cambria" w:eastAsia="Cambria" w:hAnsi="Cambria"/>
            <w:i w:val="false"/>
            <w:iCs w:val="false"/>
            <w:color w:val="44546A"/>
            <w:sz w:val="24"/>
            <w:szCs w:val="24"/>
            <w:u w:val="single"/>
          </w:rPr>
          <w:t xml:space="preserve">7</w:t>
        </w:r>
      </w:hyperlink>
      <w:r>
        <w:rPr>
          <w:rFonts w:ascii="Cambria" w:cs="Cambria" w:eastAsia="Cambria" w:hAnsi="Cambria"/>
          <w:i w:val="false"/>
          <w:iCs w:val="false"/>
          <w:sz w:val="24"/>
          <w:szCs w:val="24"/>
        </w:rPr>
        <w:t xml:space="preserve"> and 29.</w:t>
      </w:r>
    </w:p>
    <w:p>
      <w:pPr>
        <w:spacing w:after="260" w:line="360" w:lineRule="auto"/>
        <w:jc w:val="left"/>
      </w:pPr>
      <w:r>
        <w:rPr>
          <w:rFonts w:ascii="Cambria" w:cs="Cambria" w:eastAsia="Cambria" w:hAnsi="Cambria"/>
          <w:b/>
          <w:bCs/>
          <w:sz w:val="24"/>
          <w:szCs w:val="24"/>
        </w:rPr>
        <w:t xml:space="preserve">Coherence.</w:t>
      </w:r>
      <w:r>
        <w:rPr>
          <w:rFonts w:ascii="Cambria" w:cs="Cambria" w:eastAsia="Cambria" w:hAnsi="Cambria"/>
          <w:i w:val="false"/>
          <w:iCs w:val="false"/>
          <w:sz w:val="24"/>
          <w:szCs w:val="24"/>
        </w:rPr>
        <w:t xml:space="preserve"> A shared phase, stable enough that contributions add instead of canceling at random. </w:t>
      </w:r>
      <w:r>
        <w:rPr>
          <w:rFonts w:ascii="Cambria" w:cs="Cambria" w:eastAsia="Cambria" w:hAnsi="Cambria"/>
          <w:i w:val="false"/>
          <w:iCs w:val="false"/>
          <w:sz w:val="24"/>
          <w:szCs w:val="24"/>
        </w:rPr>
        <w:t xml:space="preserve">Chapters </w:t>
      </w:r>
      <w:hyperlink w:history="1" w:anchor="toc8">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 6, and 31.</w:t>
      </w:r>
    </w:p>
    <w:p>
      <w:pPr>
        <w:spacing w:after="260" w:line="360" w:lineRule="auto"/>
        <w:jc w:val="left"/>
      </w:pPr>
      <w:r>
        <w:rPr>
          <w:rFonts w:ascii="Cambria" w:cs="Cambria" w:eastAsia="Cambria" w:hAnsi="Cambria"/>
          <w:b/>
          <w:bCs/>
          <w:sz w:val="24"/>
          <w:szCs w:val="24"/>
        </w:rPr>
        <w:t xml:space="preserve">Compton scattering.</w:t>
      </w:r>
      <w:r>
        <w:rPr>
          <w:rFonts w:ascii="Cambria" w:cs="Cambria" w:eastAsia="Cambria" w:hAnsi="Cambria"/>
          <w:i w:val="false"/>
          <w:iCs w:val="false"/>
          <w:sz w:val="24"/>
          <w:szCs w:val="24"/>
        </w:rPr>
        <w:t xml:space="preserve"> An X-ray photon bouncing off an electron and leaving with a longer wavelength. A straight-back bounce lengthens it by about five picometers. </w:t>
      </w:r>
      <w:r>
        <w:rPr>
          <w:rFonts w:ascii="Cambria" w:cs="Cambria" w:eastAsia="Cambria" w:hAnsi="Cambria"/>
          <w:i w:val="false"/>
          <w:iCs w:val="false"/>
          <w:sz w:val="24"/>
          <w:szCs w:val="24"/>
        </w:rPr>
        <w:t xml:space="preserve">Chapter </w:t>
      </w:r>
      <w:hyperlink w:history="1" w:anchor="toc26">
        <w:r>
          <w:rPr>
            <w:rFonts w:ascii="Cambria" w:cs="Cambria" w:eastAsia="Cambria" w:hAnsi="Cambria"/>
            <w:i w:val="false"/>
            <w:iCs w:val="false"/>
            <w:color w:val="44546A"/>
            <w:sz w:val="24"/>
            <w:szCs w:val="24"/>
            <w:u w:val="single"/>
          </w:rPr>
          <w:t xml:space="preserve">19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Connection.</w:t>
      </w:r>
      <w:r>
        <w:rPr>
          <w:rFonts w:ascii="Cambria" w:cs="Cambria" w:eastAsia="Cambria" w:hAnsi="Cambria"/>
          <w:i w:val="false"/>
          <w:iCs w:val="false"/>
          <w:sz w:val="24"/>
          <w:szCs w:val="24"/>
        </w:rPr>
        <w:t xml:space="preserve"> The rule, supplied by the potential, for comparing phase at neighboring points. </w:t>
      </w:r>
      <w:r>
        <w:rPr>
          <w:rFonts w:ascii="Cambria" w:cs="Cambria" w:eastAsia="Cambria" w:hAnsi="Cambria"/>
          <w:i w:val="false"/>
          <w:iCs w:val="false"/>
          <w:sz w:val="24"/>
          <w:szCs w:val="24"/>
        </w:rPr>
        <w:t xml:space="preserve">Chapter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Cooper pair.</w:t>
      </w:r>
      <w:r>
        <w:rPr>
          <w:rFonts w:ascii="Cambria" w:cs="Cambria" w:eastAsia="Cambria" w:hAnsi="Cambria"/>
          <w:i w:val="false"/>
          <w:iCs w:val="false"/>
          <w:sz w:val="24"/>
          <w:szCs w:val="24"/>
        </w:rPr>
        <w:t xml:space="preserve"> Two electrons bound into one superconducting state, opposite spin and opposite momentum,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In ordinary low-temperature superconductors the attraction is carried by lattice vibrations. The pair is why the flux step is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Chapters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and 39.</w:t>
      </w:r>
    </w:p>
    <w:p>
      <w:pPr>
        <w:spacing w:after="260" w:line="360" w:lineRule="auto"/>
        <w:jc w:val="left"/>
      </w:pPr>
      <w:r>
        <w:rPr>
          <w:rFonts w:ascii="Cambria" w:cs="Cambria" w:eastAsia="Cambria" w:hAnsi="Cambria"/>
          <w:b/>
          <w:bCs/>
          <w:sz w:val="24"/>
          <w:szCs w:val="24"/>
        </w:rPr>
        <w:t xml:space="preserve">Covariant derivative.</w:t>
      </w:r>
      <w:r>
        <w:rPr>
          <w:rFonts w:ascii="Cambria" w:cs="Cambria" w:eastAsia="Cambria" w:hAnsi="Cambria"/>
          <w:i w:val="false"/>
          <w:iCs w:val="false"/>
          <w:sz w:val="24"/>
          <w:szCs w:val="24"/>
        </w:rPr>
        <w:t xml:space="preserve"> An ordinary derivative with the potential built into it. Equation (6). Set </w:t>
      </w:r>
      <w:r>
        <w:rPr>
          <w:rFonts w:ascii="Cambria Math" w:cs="Cambria Math" w:eastAsia="Cambria Math" w:hAnsi="Cambria Math"/>
          <w:i/>
          <w:iCs/>
          <w:sz w:val="24"/>
          <w:szCs w:val="24"/>
        </w:rPr>
        <w:t xml:space="preserve">c = 1</w:t>
      </w:r>
      <w:r>
        <w:rPr>
          <w:rFonts w:ascii="Cambria" w:cs="Cambria" w:eastAsia="Cambria" w:hAnsi="Cambria"/>
          <w:i w:val="false"/>
          <w:iCs w:val="false"/>
          <w:sz w:val="24"/>
          <w:szCs w:val="24"/>
        </w:rPr>
        <w:t xml:space="preserve"> and it is the same coupling as Equation (8).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Crossing.</w:t>
      </w:r>
      <w:r>
        <w:rPr>
          <w:rFonts w:ascii="Cambria" w:cs="Cambria" w:eastAsia="Cambria" w:hAnsi="Cambria"/>
          <w:i w:val="false"/>
          <w:iCs w:val="false"/>
          <w:sz w:val="24"/>
          <w:szCs w:val="24"/>
        </w:rPr>
        <w:t xml:space="preserve"> Reading an outgoing positron as an incoming electron with time reversed on the diagram, so one calculation covers several related processes. </w:t>
      </w:r>
      <w:r>
        <w:rPr>
          <w:rFonts w:ascii="Cambria" w:cs="Cambria" w:eastAsia="Cambria" w:hAnsi="Cambria"/>
          <w:i w:val="false"/>
          <w:iCs w:val="false"/>
          <w:sz w:val="24"/>
          <w:szCs w:val="24"/>
        </w:rPr>
        <w:t xml:space="preserve">Chapter </w:t>
      </w:r>
      <w:hyperlink w:history="1" w:anchor="toc26">
        <w:r>
          <w:rPr>
            <w:rFonts w:ascii="Cambria" w:cs="Cambria" w:eastAsia="Cambria" w:hAnsi="Cambria"/>
            <w:i w:val="false"/>
            <w:iCs w:val="false"/>
            <w:color w:val="44546A"/>
            <w:sz w:val="24"/>
            <w:szCs w:val="24"/>
            <w:u w:val="single"/>
          </w:rPr>
          <w:t xml:space="preserve">19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Curvature.</w:t>
      </w:r>
      <w:r>
        <w:rPr>
          <w:rFonts w:ascii="Cambria" w:cs="Cambria" w:eastAsia="Cambria" w:hAnsi="Cambria"/>
          <w:i w:val="false"/>
          <w:iCs w:val="false"/>
          <w:sz w:val="24"/>
          <w:szCs w:val="24"/>
        </w:rPr>
        <w:t xml:space="preserve"> The failure of a phase comparison to come back independent of path. In this book, that failure is the electromagnetic field. </w:t>
      </w:r>
      <w:r>
        <w:rPr>
          <w:rFonts w:ascii="Cambria" w:cs="Cambria" w:eastAsia="Cambria" w:hAnsi="Cambria"/>
          <w:i w:val="false"/>
          <w:iCs w:val="false"/>
          <w:sz w:val="24"/>
          <w:szCs w:val="24"/>
        </w:rPr>
        <w:t xml:space="preserve">Chapters </w:t>
      </w:r>
      <w:hyperlink w:history="1" w:anchor="toc27">
        <w:r>
          <w:rPr>
            <w:rFonts w:ascii="Cambria" w:cs="Cambria" w:eastAsia="Cambria" w:hAnsi="Cambria"/>
            <w:i w:val="false"/>
            <w:iCs w:val="false"/>
            <w:color w:val="44546A"/>
            <w:sz w:val="24"/>
            <w:szCs w:val="24"/>
            <w:u w:val="single"/>
          </w:rPr>
          <w:t xml:space="preserve">20</w:t>
        </w:r>
      </w:hyperlink>
      <w:r>
        <w:rPr>
          <w:rFonts w:ascii="Cambria" w:cs="Cambria" w:eastAsia="Cambria" w:hAnsi="Cambria"/>
          <w:i w:val="false"/>
          <w:iCs w:val="false"/>
          <w:sz w:val="24"/>
          <w:szCs w:val="24"/>
        </w:rPr>
        <w:t xml:space="preserve"> and 47.</w:t>
      </w:r>
    </w:p>
    <w:p>
      <w:pPr>
        <w:spacing w:after="260" w:line="360" w:lineRule="auto"/>
        <w:jc w:val="left"/>
      </w:pPr>
      <w:r>
        <w:rPr>
          <w:rFonts w:ascii="Cambria" w:cs="Cambria" w:eastAsia="Cambria" w:hAnsi="Cambria"/>
          <w:b/>
          <w:bCs/>
          <w:sz w:val="24"/>
          <w:szCs w:val="24"/>
        </w:rPr>
        <w:t xml:space="preserve">Decoherence.</w:t>
      </w:r>
      <w:r>
        <w:rPr>
          <w:rFonts w:ascii="Cambria" w:cs="Cambria" w:eastAsia="Cambria" w:hAnsi="Cambria"/>
          <w:i w:val="false"/>
          <w:iCs w:val="false"/>
          <w:sz w:val="24"/>
          <w:szCs w:val="24"/>
        </w:rPr>
        <w:t xml:space="preserve"> Environmental entanglement that scrambles the phase relationships large-scale interference needs. </w:t>
      </w:r>
      <w:r>
        <w:rPr>
          <w:rFonts w:ascii="Cambria" w:cs="Cambria" w:eastAsia="Cambria" w:hAnsi="Cambria"/>
          <w:i w:val="false"/>
          <w:iCs w:val="false"/>
          <w:sz w:val="24"/>
          <w:szCs w:val="24"/>
        </w:rPr>
        <w:t xml:space="preserve">Chapter </w:t>
      </w:r>
      <w:hyperlink w:history="1" w:anchor="toc40">
        <w:r>
          <w:rPr>
            <w:rFonts w:ascii="Cambria" w:cs="Cambria" w:eastAsia="Cambria" w:hAnsi="Cambria"/>
            <w:i w:val="false"/>
            <w:iCs w:val="false"/>
            <w:color w:val="44546A"/>
            <w:sz w:val="24"/>
            <w:szCs w:val="24"/>
            <w:u w:val="single"/>
          </w:rPr>
          <w:t xml:space="preserve">31</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Effective theory.</w:t>
      </w:r>
      <w:r>
        <w:rPr>
          <w:rFonts w:ascii="Cambria" w:cs="Cambria" w:eastAsia="Cambria" w:hAnsi="Cambria"/>
          <w:i w:val="false"/>
          <w:iCs w:val="false"/>
          <w:sz w:val="24"/>
          <w:szCs w:val="24"/>
        </w:rPr>
        <w:t xml:space="preserve"> A description that keeps the variables relevant at one scale and absorbs the rest into its parameters. </w:t>
      </w:r>
      <w:r>
        <w:rPr>
          <w:rFonts w:ascii="Cambria" w:cs="Cambria" w:eastAsia="Cambria" w:hAnsi="Cambria"/>
          <w:i w:val="false"/>
          <w:iCs w:val="false"/>
          <w:sz w:val="24"/>
          <w:szCs w:val="24"/>
        </w:rPr>
        <w:t xml:space="preserve">Chapters </w:t>
      </w:r>
      <w:hyperlink w:history="1" w:anchor="toc28">
        <w:r>
          <w:rPr>
            <w:rFonts w:ascii="Cambria" w:cs="Cambria" w:eastAsia="Cambria" w:hAnsi="Cambria"/>
            <w:i w:val="false"/>
            <w:iCs w:val="false"/>
            <w:color w:val="44546A"/>
            <w:sz w:val="24"/>
            <w:szCs w:val="24"/>
            <w:u w:val="single"/>
          </w:rPr>
          <w:t xml:space="preserve">21</w:t>
        </w:r>
      </w:hyperlink>
      <w:r>
        <w:rPr>
          <w:rFonts w:ascii="Cambria" w:cs="Cambria" w:eastAsia="Cambria" w:hAnsi="Cambria"/>
          <w:i w:val="false"/>
          <w:iCs w:val="false"/>
          <w:sz w:val="24"/>
          <w:szCs w:val="24"/>
        </w:rPr>
        <w:t xml:space="preserve"> and 38.</w:t>
      </w:r>
    </w:p>
    <w:p>
      <w:pPr>
        <w:spacing w:after="260" w:line="360" w:lineRule="auto"/>
        <w:jc w:val="left"/>
      </w:pPr>
      <w:r>
        <w:rPr>
          <w:rFonts w:ascii="Cambria" w:cs="Cambria" w:eastAsia="Cambria" w:hAnsi="Cambria"/>
          <w:b/>
          <w:bCs/>
          <w:sz w:val="24"/>
          <w:szCs w:val="24"/>
        </w:rPr>
        <w:t xml:space="preserve">Entanglement.</w:t>
      </w:r>
      <w:r>
        <w:rPr>
          <w:rFonts w:ascii="Cambria" w:cs="Cambria" w:eastAsia="Cambria" w:hAnsi="Cambria"/>
          <w:i w:val="false"/>
          <w:iCs w:val="false"/>
          <w:sz w:val="24"/>
          <w:szCs w:val="24"/>
        </w:rPr>
        <w:t xml:space="preserve"> One joint state of two systems that cannot be pulled apart into two independent states. </w:t>
      </w:r>
      <w:r>
        <w:rPr>
          <w:rFonts w:ascii="Cambria" w:cs="Cambria" w:eastAsia="Cambria" w:hAnsi="Cambria"/>
          <w:i w:val="false"/>
          <w:iCs w:val="false"/>
          <w:sz w:val="24"/>
          <w:szCs w:val="24"/>
        </w:rPr>
        <w:t xml:space="preserve">Chapter </w:t>
      </w:r>
      <w:hyperlink w:history="1" w:anchor="toc43">
        <w:r>
          <w:rPr>
            <w:rFonts w:ascii="Cambria" w:cs="Cambria" w:eastAsia="Cambria" w:hAnsi="Cambria"/>
            <w:i w:val="false"/>
            <w:iCs w:val="false"/>
            <w:color w:val="44546A"/>
            <w:sz w:val="24"/>
            <w:szCs w:val="24"/>
            <w:u w:val="single"/>
          </w:rPr>
          <w:t xml:space="preserve">33</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Feynman diagram.</w:t>
      </w:r>
      <w:r>
        <w:rPr>
          <w:rFonts w:ascii="Cambria" w:cs="Cambria" w:eastAsia="Cambria" w:hAnsi="Cambria"/>
          <w:i w:val="false"/>
          <w:iCs w:val="false"/>
          <w:sz w:val="24"/>
          <w:szCs w:val="24"/>
        </w:rPr>
        <w:t xml:space="preserve"> A picture of one term in a perturbative amplitude. Not a photograph of a process. </w:t>
      </w:r>
      <w:r>
        <w:rPr>
          <w:rFonts w:ascii="Cambria" w:cs="Cambria" w:eastAsia="Cambria" w:hAnsi="Cambria"/>
          <w:i w:val="false"/>
          <w:iCs w:val="false"/>
          <w:sz w:val="24"/>
          <w:szCs w:val="24"/>
        </w:rPr>
        <w:t xml:space="preserve">Chapter </w:t>
      </w:r>
      <w:hyperlink w:history="1" w:anchor="toc37">
        <w:r>
          <w:rPr>
            <w:rFonts w:ascii="Cambria" w:cs="Cambria" w:eastAsia="Cambria" w:hAnsi="Cambria"/>
            <w:i w:val="false"/>
            <w:iCs w:val="false"/>
            <w:color w:val="44546A"/>
            <w:sz w:val="24"/>
            <w:szCs w:val="24"/>
            <w:u w:val="single"/>
          </w:rPr>
          <w:t xml:space="preserve">28</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Fine-structure constant.</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α = e²/(4πε₀ħc) ≈ 1/137.036</w:t>
      </w:r>
      <w:r>
        <w:rPr>
          <w:rFonts w:ascii="Cambria" w:cs="Cambria" w:eastAsia="Cambria" w:hAnsi="Cambria"/>
          <w:i w:val="false"/>
          <w:iCs w:val="false"/>
          <w:sz w:val="24"/>
          <w:szCs w:val="24"/>
        </w:rPr>
        <w:t xml:space="preserve"> at everyday energies, and slightly different at others. </w:t>
      </w:r>
      <w:r>
        <w:rPr>
          <w:rFonts w:ascii="Cambria" w:cs="Cambria" w:eastAsia="Cambria" w:hAnsi="Cambria"/>
          <w:i w:val="false"/>
          <w:iCs w:val="false"/>
          <w:sz w:val="24"/>
          <w:szCs w:val="24"/>
        </w:rPr>
        <w:t xml:space="preserve">Chapter </w:t>
      </w:r>
      <w:hyperlink w:history="1" w:anchor="toc48">
        <w:r>
          <w:rPr>
            <w:rFonts w:ascii="Cambria" w:cs="Cambria" w:eastAsia="Cambria" w:hAnsi="Cambria"/>
            <w:i w:val="false"/>
            <w:iCs w:val="false"/>
            <w:color w:val="44546A"/>
            <w:sz w:val="24"/>
            <w:szCs w:val="24"/>
            <w:u w:val="single"/>
          </w:rPr>
          <w:t xml:space="preserve">37</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Flux quantum.</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Φ₀ = h/2e</w:t>
      </w:r>
      <w:r>
        <w:rPr>
          <w:rFonts w:ascii="Cambria" w:cs="Cambria" w:eastAsia="Cambria" w:hAnsi="Cambria"/>
          <w:i w:val="false"/>
          <w:iCs w:val="false"/>
          <w:sz w:val="24"/>
          <w:szCs w:val="24"/>
        </w:rPr>
        <w:t xml:space="preserve">, the flux step for a coherent pair of electrons in the thick-loop picture.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Fluxoid.</w:t>
      </w:r>
      <w:r>
        <w:rPr>
          <w:rFonts w:ascii="Cambria" w:cs="Cambria" w:eastAsia="Cambria" w:hAnsi="Cambria"/>
          <w:i w:val="false"/>
          <w:iCs w:val="false"/>
          <w:sz w:val="24"/>
          <w:szCs w:val="24"/>
        </w:rPr>
        <w:t xml:space="preserve"> The closed-loop combination of enclosed flux and the loop’s own current. It reduces to plain flux in the thick, well-screened loops this book uses. </w:t>
      </w:r>
      <w:r>
        <w:rPr>
          <w:rFonts w:ascii="Cambria" w:cs="Cambria" w:eastAsia="Cambria" w:hAnsi="Cambria"/>
          <w:i w:val="false"/>
          <w:iCs w:val="false"/>
          <w:sz w:val="24"/>
          <w:szCs w:val="24"/>
        </w:rPr>
        <w:t xml:space="preserve">Chapter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Four-potential.</w:t>
      </w:r>
      <w:r>
        <w:rPr>
          <w:rFonts w:ascii="Cambria" w:cs="Cambria" w:eastAsia="Cambria" w:hAnsi="Cambria"/>
          <w:i w:val="false"/>
          <w:iCs w:val="false"/>
          <w:sz w:val="24"/>
          <w:szCs w:val="24"/>
        </w:rPr>
        <w:t xml:space="preserve"> The scalar potential and the vector potential packaged as one relativistic object. </w:t>
      </w:r>
      <w:r>
        <w:rPr>
          <w:rFonts w:ascii="Cambria" w:cs="Cambria" w:eastAsia="Cambria" w:hAnsi="Cambria"/>
          <w:i w:val="false"/>
          <w:iCs w:val="false"/>
          <w:sz w:val="24"/>
          <w:szCs w:val="24"/>
        </w:rPr>
        <w:t xml:space="preserve">Chapters </w:t>
      </w:r>
      <w:hyperlink w:history="1" w:anchor="toc6">
        <w:r>
          <w:rPr>
            <w:rFonts w:ascii="Cambria" w:cs="Cambria" w:eastAsia="Cambria" w:hAnsi="Cambria"/>
            <w:i w:val="false"/>
            <w:iCs w:val="false"/>
            <w:color w:val="44546A"/>
            <w:sz w:val="24"/>
            <w:szCs w:val="24"/>
            <w:u w:val="single"/>
          </w:rPr>
          <w:t xml:space="preserve">4</w:t>
        </w:r>
      </w:hyperlink>
      <w:r>
        <w:rPr>
          <w:rFonts w:ascii="Cambria" w:cs="Cambria" w:eastAsia="Cambria" w:hAnsi="Cambria"/>
          <w:i w:val="false"/>
          <w:iCs w:val="false"/>
          <w:sz w:val="24"/>
          <w:szCs w:val="24"/>
        </w:rPr>
        <w:t xml:space="preserve"> and 12.</w:t>
      </w:r>
    </w:p>
    <w:p>
      <w:pPr>
        <w:spacing w:after="260" w:line="360" w:lineRule="auto"/>
        <w:jc w:val="left"/>
      </w:pPr>
      <w:r>
        <w:rPr>
          <w:rFonts w:ascii="Cambria" w:cs="Cambria" w:eastAsia="Cambria" w:hAnsi="Cambria"/>
          <w:b/>
          <w:bCs/>
          <w:sz w:val="24"/>
          <w:szCs w:val="24"/>
        </w:rPr>
        <w:t xml:space="preserve">Gauge transformation.</w:t>
      </w:r>
      <w:r>
        <w:rPr>
          <w:rFonts w:ascii="Cambria" w:cs="Cambria" w:eastAsia="Cambria" w:hAnsi="Cambria"/>
          <w:i w:val="false"/>
          <w:iCs w:val="false"/>
          <w:sz w:val="24"/>
          <w:szCs w:val="24"/>
        </w:rPr>
        <w:t xml:space="preserve"> A rewrite of the potentials that leaves the fields, and every measurement, unchanged.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4</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Green’s function.</w:t>
      </w:r>
      <w:r>
        <w:rPr>
          <w:rFonts w:ascii="Cambria" w:cs="Cambria" w:eastAsia="Cambria" w:hAnsi="Cambria"/>
          <w:i w:val="false"/>
          <w:iCs w:val="false"/>
          <w:sz w:val="24"/>
          <w:szCs w:val="24"/>
        </w:rPr>
        <w:t xml:space="preserve"> The response at one event to a pointlike source at another. It carries the theory’s causal structure. </w:t>
      </w:r>
      <w:r>
        <w:rPr>
          <w:rFonts w:ascii="Cambria" w:cs="Cambria" w:eastAsia="Cambria" w:hAnsi="Cambria"/>
          <w:i w:val="false"/>
          <w:iCs w:val="false"/>
          <w:sz w:val="24"/>
          <w:szCs w:val="24"/>
        </w:rPr>
        <w:t xml:space="preserve">Chapter </w:t>
      </w:r>
      <w:hyperlink w:history="1" w:anchor="toc11">
        <w:r>
          <w:rPr>
            <w:rFonts w:ascii="Cambria" w:cs="Cambria" w:eastAsia="Cambria" w:hAnsi="Cambria"/>
            <w:i w:val="false"/>
            <w:iCs w:val="false"/>
            <w:color w:val="44546A"/>
            <w:sz w:val="24"/>
            <w:szCs w:val="24"/>
            <w:u w:val="single"/>
          </w:rPr>
          <w:t xml:space="preserve">8</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Interference.</w:t>
      </w:r>
      <w:r>
        <w:rPr>
          <w:rFonts w:ascii="Cambria" w:cs="Cambria" w:eastAsia="Cambria" w:hAnsi="Cambria"/>
          <w:i w:val="false"/>
          <w:iCs w:val="false"/>
          <w:sz w:val="24"/>
          <w:szCs w:val="24"/>
        </w:rPr>
        <w:t xml:space="preserve"> Addition of amplitudes. Routes whose phases agree reinforce; routes whose phases disagree cancel. </w:t>
      </w:r>
      <w:r>
        <w:rPr>
          <w:rFonts w:ascii="Cambria" w:cs="Cambria" w:eastAsia="Cambria" w:hAnsi="Cambria"/>
          <w:i w:val="false"/>
          <w:iCs w:val="false"/>
          <w:sz w:val="24"/>
          <w:szCs w:val="24"/>
        </w:rPr>
        <w:t xml:space="preserve">Chapter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Josephson junction.</w:t>
      </w:r>
      <w:r>
        <w:rPr>
          <w:rFonts w:ascii="Cambria" w:cs="Cambria" w:eastAsia="Cambria" w:hAnsi="Cambria"/>
          <w:i w:val="false"/>
          <w:iCs w:val="false"/>
          <w:sz w:val="24"/>
          <w:szCs w:val="24"/>
        </w:rPr>
        <w:t xml:space="preserve"> A thin barrier between two superconductors. The supercurrent depends on the phase difference across it. </w:t>
      </w:r>
      <w:r>
        <w:rPr>
          <w:rFonts w:ascii="Cambria" w:cs="Cambria" w:eastAsia="Cambria" w:hAnsi="Cambria"/>
          <w:i w:val="false"/>
          <w:iCs w:val="false"/>
          <w:sz w:val="24"/>
          <w:szCs w:val="24"/>
        </w:rPr>
        <w:t xml:space="preserve">Chapter </w:t>
      </w:r>
      <w:hyperlink w:history="1" w:anchor="toc51">
        <w:r>
          <w:rPr>
            <w:rFonts w:ascii="Cambria" w:cs="Cambria" w:eastAsia="Cambria" w:hAnsi="Cambria"/>
            <w:i w:val="false"/>
            <w:iCs w:val="false"/>
            <w:color w:val="44546A"/>
            <w:sz w:val="24"/>
            <w:szCs w:val="24"/>
            <w:u w:val="single"/>
          </w:rPr>
          <w:t xml:space="preserve">39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Lagrangian.</w:t>
      </w:r>
      <w:r>
        <w:rPr>
          <w:rFonts w:ascii="Cambria" w:cs="Cambria" w:eastAsia="Cambria" w:hAnsi="Cambria"/>
          <w:i w:val="false"/>
          <w:iCs w:val="false"/>
          <w:sz w:val="24"/>
          <w:szCs w:val="24"/>
        </w:rPr>
        <w:t xml:space="preserve"> The density integrated over spacetime to make the action. In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the interaction term is the one the substitution checks. The field term beside it, −(1/4μ₀)</w:t>
      </w:r>
      <w:r>
        <w:rPr>
          <w:rFonts w:ascii="Cambria Math" w:cs="Cambria Math" w:eastAsia="Cambria Math" w:hAnsi="Cambria Math"/>
          <w:i/>
          <w:iCs/>
          <w:sz w:val="24"/>
          <w:szCs w:val="24"/>
        </w:rPr>
        <w:t xml:space="preserve">F</w:t>
      </w:r>
      <w:r>
        <w:rPr>
          <w:rFonts w:ascii="Cambria Math" w:cs="Cambria Math" w:eastAsia="Cambria Math" w:hAnsi="Cambria Math"/>
          <w:i/>
          <w:iCs/>
          <w:sz w:val="24"/>
          <w:szCs w:val="24"/>
          <w:vertAlign w:val="subscript"/>
        </w:rPr>
        <w:t xml:space="preserve">uvF</w:t>
      </w:r>
      <w:r>
        <w:rPr>
          <w:rFonts w:ascii="Cambria Math" w:cs="Cambria Math" w:eastAsia="Cambria Math" w:hAnsi="Cambria Math"/>
          <w:i/>
          <w:iCs/>
          <w:sz w:val="24"/>
          <w:szCs w:val="24"/>
          <w:vertAlign w:val="superscript"/>
        </w:rPr>
        <w:t xml:space="preserve">uv</w:t>
      </w:r>
      <w:r>
        <w:rPr>
          <w:rFonts w:ascii="Cambria" w:cs="Cambria" w:eastAsia="Cambria" w:hAnsi="Cambria"/>
          <w:i w:val="false"/>
          <w:iCs w:val="false"/>
          <w:sz w:val="24"/>
          <w:szCs w:val="24"/>
        </w:rPr>
        <w:t xml:space="preserve">, is the standard SI density for the free electromagnetic field, left unexpanded into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Lamb shift.</w:t>
      </w:r>
      <w:r>
        <w:rPr>
          <w:rFonts w:ascii="Cambria" w:cs="Cambria" w:eastAsia="Cambria" w:hAnsi="Cambria"/>
          <w:i w:val="false"/>
          <w:iCs w:val="false"/>
          <w:sz w:val="24"/>
          <w:szCs w:val="24"/>
        </w:rPr>
        <w:t xml:space="preserve"> The splitting, about 1058 megahertz, between the hydrogen 2S and 2P levels. </w:t>
      </w:r>
      <w:r>
        <w:rPr>
          <w:rFonts w:ascii="Cambria" w:cs="Cambria" w:eastAsia="Cambria" w:hAnsi="Cambria"/>
          <w:i w:val="false"/>
          <w:iCs w:val="false"/>
          <w:sz w:val="24"/>
          <w:szCs w:val="24"/>
        </w:rPr>
        <w:t xml:space="preserve">Chapter </w:t>
      </w:r>
      <w:hyperlink w:history="1" w:anchor="toc26">
        <w:r>
          <w:rPr>
            <w:rFonts w:ascii="Cambria" w:cs="Cambria" w:eastAsia="Cambria" w:hAnsi="Cambria"/>
            <w:i w:val="false"/>
            <w:iCs w:val="false"/>
            <w:color w:val="44546A"/>
            <w:sz w:val="24"/>
            <w:szCs w:val="24"/>
            <w:u w:val="single"/>
          </w:rPr>
          <w:t xml:space="preserve">19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Magnetic monopole.</w:t>
      </w:r>
      <w:r>
        <w:rPr>
          <w:rFonts w:ascii="Cambria" w:cs="Cambria" w:eastAsia="Cambria" w:hAnsi="Cambria"/>
          <w:i w:val="false"/>
          <w:iCs w:val="false"/>
          <w:sz w:val="24"/>
          <w:szCs w:val="24"/>
        </w:rPr>
        <w:t xml:space="preserve"> An isolated magnetic charge. None has been detected. Dirac showed that one, anywhere, would force electric charge to come in steps. </w:t>
      </w:r>
      <w:r>
        <w:rPr>
          <w:rFonts w:ascii="Cambria" w:cs="Cambria" w:eastAsia="Cambria" w:hAnsi="Cambria"/>
          <w:i w:val="false"/>
          <w:iCs w:val="false"/>
          <w:sz w:val="24"/>
          <w:szCs w:val="24"/>
        </w:rPr>
        <w:t xml:space="preserve">Chapter </w:t>
      </w:r>
      <w:hyperlink w:history="1" w:anchor="toc34">
        <w:r>
          <w:rPr>
            <w:rFonts w:ascii="Cambria" w:cs="Cambria" w:eastAsia="Cambria" w:hAnsi="Cambria"/>
            <w:i w:val="false"/>
            <w:iCs w:val="false"/>
            <w:color w:val="44546A"/>
            <w:sz w:val="24"/>
            <w:szCs w:val="24"/>
            <w:u w:val="single"/>
          </w:rPr>
          <w:t xml:space="preserve">26</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Order parameter.</w:t>
      </w:r>
      <w:r>
        <w:rPr>
          <w:rFonts w:ascii="Cambria" w:cs="Cambria" w:eastAsia="Cambria" w:hAnsi="Cambria"/>
          <w:i w:val="false"/>
          <w:iCs w:val="false"/>
          <w:sz w:val="24"/>
          <w:szCs w:val="24"/>
        </w:rPr>
        <w:t xml:space="preserve"> The collective variable that describes an organized many-body state. Here, the superconducting phase and its amplitude. </w:t>
      </w:r>
      <w:r>
        <w:rPr>
          <w:rFonts w:ascii="Cambria" w:cs="Cambria" w:eastAsia="Cambria" w:hAnsi="Cambria"/>
          <w:i w:val="false"/>
          <w:iCs w:val="false"/>
          <w:sz w:val="24"/>
          <w:szCs w:val="24"/>
        </w:rPr>
        <w:t xml:space="preserve">Chapters </w:t>
      </w:r>
      <w:hyperlink w:history="1" w:anchor="toc39">
        <w:r>
          <w:rPr>
            <w:rFonts w:ascii="Cambria" w:cs="Cambria" w:eastAsia="Cambria" w:hAnsi="Cambria"/>
            <w:i w:val="false"/>
            <w:iCs w:val="false"/>
            <w:color w:val="44546A"/>
            <w:sz w:val="24"/>
            <w:szCs w:val="24"/>
            <w:u w:val="single"/>
          </w:rPr>
          <w:t xml:space="preserve">30</w:t>
        </w:r>
      </w:hyperlink>
      <w:r>
        <w:rPr>
          <w:rFonts w:ascii="Cambria" w:cs="Cambria" w:eastAsia="Cambria" w:hAnsi="Cambria"/>
          <w:i w:val="false"/>
          <w:iCs w:val="false"/>
          <w:sz w:val="24"/>
          <w:szCs w:val="24"/>
        </w:rPr>
        <w:t xml:space="preserve"> and 40.</w:t>
      </w:r>
    </w:p>
    <w:p>
      <w:pPr>
        <w:spacing w:after="260" w:line="360" w:lineRule="auto"/>
        <w:jc w:val="left"/>
      </w:pPr>
      <w:r>
        <w:rPr>
          <w:rFonts w:ascii="Cambria" w:cs="Cambria" w:eastAsia="Cambria" w:hAnsi="Cambria"/>
          <w:b/>
          <w:bCs/>
          <w:sz w:val="24"/>
          <w:szCs w:val="24"/>
        </w:rPr>
        <w:t xml:space="preserve">Path integral.</w:t>
      </w:r>
      <w:r>
        <w:rPr>
          <w:rFonts w:ascii="Cambria" w:cs="Cambria" w:eastAsia="Cambria" w:hAnsi="Cambria"/>
          <w:i w:val="false"/>
          <w:iCs w:val="false"/>
          <w:sz w:val="24"/>
          <w:szCs w:val="24"/>
        </w:rPr>
        <w:t xml:space="preserve"> The sum over histories, each weighted by a phase built from the action. The classical path is where neighboring phases agree. </w:t>
      </w:r>
      <w:r>
        <w:rPr>
          <w:rFonts w:ascii="Cambria" w:cs="Cambria" w:eastAsia="Cambria" w:hAnsi="Cambria"/>
          <w:i w:val="false"/>
          <w:iCs w:val="false"/>
          <w:sz w:val="24"/>
          <w:szCs w:val="24"/>
        </w:rPr>
        <w:t xml:space="preserve">Chapter </w:t>
      </w:r>
      <w:hyperlink w:history="1" w:anchor="toc14">
        <w:r>
          <w:rPr>
            <w:rFonts w:ascii="Cambria" w:cs="Cambria" w:eastAsia="Cambria" w:hAnsi="Cambria"/>
            <w:i w:val="false"/>
            <w:iCs w:val="false"/>
            <w:color w:val="44546A"/>
            <w:sz w:val="24"/>
            <w:szCs w:val="24"/>
            <w:u w:val="single"/>
          </w:rPr>
          <w:t xml:space="preserve">10</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Phase.</w:t>
      </w:r>
      <w:r>
        <w:rPr>
          <w:rFonts w:ascii="Cambria" w:cs="Cambria" w:eastAsia="Cambria" w:hAnsi="Cambria"/>
          <w:i w:val="false"/>
          <w:iCs w:val="false"/>
          <w:sz w:val="24"/>
          <w:szCs w:val="24"/>
        </w:rPr>
        <w:t xml:space="preserve"> The angle of an amplitude. Unobservable alone. Decisive when two routes to the same outcome are added. </w:t>
      </w:r>
      <w:r>
        <w:rPr>
          <w:rFonts w:ascii="Cambria" w:cs="Cambria" w:eastAsia="Cambria" w:hAnsi="Cambria"/>
          <w:i w:val="false"/>
          <w:iCs w:val="false"/>
          <w:sz w:val="24"/>
          <w:szCs w:val="24"/>
        </w:rPr>
        <w:t xml:space="preserve">Chapters </w:t>
      </w:r>
      <w:hyperlink w:history="1" w:anchor="toc3">
        <w:r>
          <w:rPr>
            <w:rFonts w:ascii="Cambria" w:cs="Cambria" w:eastAsia="Cambria" w:hAnsi="Cambria"/>
            <w:i w:val="false"/>
            <w:iCs w:val="false"/>
            <w:color w:val="44546A"/>
            <w:sz w:val="24"/>
            <w:szCs w:val="24"/>
            <w:u w:val="single"/>
          </w:rPr>
          <w:t xml:space="preserve">1</w:t>
        </w:r>
      </w:hyperlink>
      <w:r>
        <w:rPr>
          <w:rFonts w:ascii="Cambria" w:cs="Cambria" w:eastAsia="Cambria" w:hAnsi="Cambria"/>
          <w:i w:val="false"/>
          <w:iCs w:val="false"/>
          <w:sz w:val="24"/>
          <w:szCs w:val="24"/>
        </w:rPr>
        <w:t xml:space="preserve">–</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Photon.</w:t>
      </w:r>
      <w:r>
        <w:rPr>
          <w:rFonts w:ascii="Cambria" w:cs="Cambria" w:eastAsia="Cambria" w:hAnsi="Cambria"/>
          <w:i w:val="false"/>
          <w:iCs w:val="false"/>
          <w:sz w:val="24"/>
          <w:szCs w:val="24"/>
        </w:rPr>
        <w:t xml:space="preserve"> A quantum excitation of the electromagnetic field, carrying energy </w:t>
      </w:r>
      <w:r>
        <w:rPr>
          <w:rFonts w:ascii="Cambria Math" w:cs="Cambria Math" w:eastAsia="Cambria Math" w:hAnsi="Cambria Math"/>
          <w:i/>
          <w:iCs/>
          <w:sz w:val="24"/>
          <w:szCs w:val="24"/>
        </w:rPr>
        <w:t xml:space="preserve">ħω</w:t>
      </w:r>
      <w:r>
        <w:rPr>
          <w:rFonts w:ascii="Cambria" w:cs="Cambria" w:eastAsia="Cambria" w:hAnsi="Cambria"/>
          <w:i w:val="false"/>
          <w:iCs w:val="false"/>
          <w:sz w:val="24"/>
          <w:szCs w:val="24"/>
        </w:rPr>
        <w:t xml:space="preserve"> and momentum </w:t>
      </w:r>
      <w:r>
        <w:rPr>
          <w:rFonts w:ascii="Cambria Math" w:cs="Cambria Math" w:eastAsia="Cambria Math" w:hAnsi="Cambria Math"/>
          <w:i/>
          <w:iCs/>
          <w:sz w:val="24"/>
          <w:szCs w:val="24"/>
        </w:rPr>
        <w:t xml:space="preserve">ħω/c</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Chapters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and 18.</w:t>
      </w:r>
    </w:p>
    <w:p>
      <w:pPr>
        <w:spacing w:after="260" w:line="360" w:lineRule="auto"/>
        <w:jc w:val="left"/>
      </w:pPr>
      <w:r>
        <w:rPr>
          <w:rFonts w:ascii="Cambria" w:cs="Cambria" w:eastAsia="Cambria" w:hAnsi="Cambria"/>
          <w:b/>
          <w:bCs/>
          <w:sz w:val="24"/>
          <w:szCs w:val="24"/>
        </w:rPr>
        <w:t xml:space="preserve">Potential.</w:t>
      </w:r>
      <w:r>
        <w:rPr>
          <w:rFonts w:ascii="Cambria" w:cs="Cambria" w:eastAsia="Cambria" w:hAnsi="Cambria"/>
          <w:i w:val="false"/>
          <w:iCs w:val="false"/>
          <w:sz w:val="24"/>
          <w:szCs w:val="24"/>
        </w:rPr>
        <w:t xml:space="preserve"> The scalar potential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and the vector potential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They enter a charged particle’s phase directly. The fields are built from them. </w:t>
      </w:r>
      <w:r>
        <w:rPr>
          <w:rFonts w:ascii="Cambria" w:cs="Cambria" w:eastAsia="Cambria" w:hAnsi="Cambria"/>
          <w:i w:val="false"/>
          <w:iCs w:val="false"/>
          <w:sz w:val="24"/>
          <w:szCs w:val="24"/>
        </w:rPr>
        <w:t xml:space="preserve">Chapters </w:t>
      </w:r>
      <w:hyperlink w:history="1" w:anchor="toc4">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w:t>
      </w:r>
      <w:hyperlink w:history="1" w:anchor="toc6">
        <w:r>
          <w:rPr>
            <w:rFonts w:ascii="Cambria" w:cs="Cambria" w:eastAsia="Cambria" w:hAnsi="Cambria"/>
            <w:i w:val="false"/>
            <w:iCs w:val="false"/>
            <w:color w:val="44546A"/>
            <w:sz w:val="24"/>
            <w:szCs w:val="24"/>
            <w:u w:val="single"/>
          </w:rPr>
          <w:t xml:space="preserve">4</w:t>
        </w:r>
      </w:hyperlink>
      <w:r>
        <w:rPr>
          <w:rFonts w:ascii="Cambria" w:cs="Cambria" w:eastAsia="Cambria" w:hAnsi="Cambria"/>
          <w:i w:val="false"/>
          <w:iCs w:val="false"/>
          <w:sz w:val="24"/>
          <w:szCs w:val="24"/>
        </w:rPr>
        <w:t xml:space="preserve"> and 12.</w:t>
      </w:r>
    </w:p>
    <w:p>
      <w:pPr>
        <w:spacing w:after="260" w:line="360" w:lineRule="auto"/>
        <w:jc w:val="left"/>
      </w:pPr>
      <w:r>
        <w:rPr>
          <w:rFonts w:ascii="Cambria" w:cs="Cambria" w:eastAsia="Cambria" w:hAnsi="Cambria"/>
          <w:b/>
          <w:bCs/>
          <w:sz w:val="24"/>
          <w:szCs w:val="24"/>
        </w:rPr>
        <w:t xml:space="preserve">Poynting vector.</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S</w:t>
      </w:r>
      <w:r>
        <w:rPr>
          <w:rFonts w:ascii="Cambria" w:cs="Cambria" w:eastAsia="Cambria" w:hAnsi="Cambria"/>
          <w:i w:val="false"/>
          <w:iCs w:val="false"/>
          <w:sz w:val="24"/>
          <w:szCs w:val="24"/>
        </w:rPr>
        <w:t xml:space="preserve"> = (1/μ₀)</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B</w:t>
      </w:r>
      <w:r>
        <w:rPr>
          <w:rFonts w:ascii="Cambria" w:cs="Cambria" w:eastAsia="Cambria" w:hAnsi="Cambria"/>
          <w:i w:val="false"/>
          <w:iCs w:val="false"/>
          <w:sz w:val="24"/>
          <w:szCs w:val="24"/>
        </w:rPr>
        <w:t xml:space="preserve">, the classical flow of electromagnetic energy. Equation (3). </w:t>
      </w:r>
      <w:r>
        <w:rPr>
          <w:rFonts w:ascii="Cambria" w:cs="Cambria" w:eastAsia="Cambria" w:hAnsi="Cambria"/>
          <w:i w:val="false"/>
          <w:iCs w:val="false"/>
          <w:sz w:val="24"/>
          <w:szCs w:val="24"/>
        </w:rPr>
        <w:t xml:space="preserve">Chapters </w:t>
      </w:r>
      <w:hyperlink w:history="1" w:anchor="toc23">
        <w:r>
          <w:rPr>
            <w:rFonts w:ascii="Cambria" w:cs="Cambria" w:eastAsia="Cambria" w:hAnsi="Cambria"/>
            <w:i w:val="false"/>
            <w:iCs w:val="false"/>
            <w:color w:val="44546A"/>
            <w:sz w:val="24"/>
            <w:szCs w:val="24"/>
            <w:u w:val="single"/>
          </w:rPr>
          <w:t xml:space="preserve">17</w:t>
        </w:r>
      </w:hyperlink>
      <w:r>
        <w:rPr>
          <w:rFonts w:ascii="Cambria" w:cs="Cambria" w:eastAsia="Cambria" w:hAnsi="Cambria"/>
          <w:i w:val="false"/>
          <w:iCs w:val="false"/>
          <w:sz w:val="24"/>
          <w:szCs w:val="24"/>
        </w:rPr>
        <w:t xml:space="preserve"> and 18.</w:t>
      </w:r>
    </w:p>
    <w:p>
      <w:pPr>
        <w:spacing w:after="260" w:line="360" w:lineRule="auto"/>
        <w:jc w:val="left"/>
      </w:pPr>
      <w:r>
        <w:rPr>
          <w:rFonts w:ascii="Cambria" w:cs="Cambria" w:eastAsia="Cambria" w:hAnsi="Cambria"/>
          <w:b/>
          <w:bCs/>
          <w:sz w:val="24"/>
          <w:szCs w:val="24"/>
        </w:rPr>
        <w:t xml:space="preserve">Propagator.</w:t>
      </w:r>
      <w:r>
        <w:rPr>
          <w:rFonts w:ascii="Cambria" w:cs="Cambria" w:eastAsia="Cambria" w:hAnsi="Cambria"/>
          <w:i w:val="false"/>
          <w:iCs w:val="false"/>
          <w:sz w:val="24"/>
          <w:szCs w:val="24"/>
        </w:rPr>
        <w:t xml:space="preserve"> The contribution, inside an amplitude, of a disturbance at one event to another event. </w:t>
      </w:r>
      <w:r>
        <w:rPr>
          <w:rFonts w:ascii="Cambria" w:cs="Cambria" w:eastAsia="Cambria" w:hAnsi="Cambria"/>
          <w:i w:val="false"/>
          <w:iCs w:val="false"/>
          <w:sz w:val="24"/>
          <w:szCs w:val="24"/>
        </w:rPr>
        <w:t xml:space="preserve">Chapters </w:t>
      </w:r>
      <w:hyperlink w:history="1" w:anchor="toc11">
        <w:r>
          <w:rPr>
            <w:rFonts w:ascii="Cambria" w:cs="Cambria" w:eastAsia="Cambria" w:hAnsi="Cambria"/>
            <w:i w:val="false"/>
            <w:iCs w:val="false"/>
            <w:color w:val="44546A"/>
            <w:sz w:val="24"/>
            <w:szCs w:val="24"/>
            <w:u w:val="single"/>
          </w:rPr>
          <w:t xml:space="preserve">8</w:t>
        </w:r>
      </w:hyperlink>
      <w:r>
        <w:rPr>
          <w:rFonts w:ascii="Cambria" w:cs="Cambria" w:eastAsia="Cambria" w:hAnsi="Cambria"/>
          <w:i w:val="false"/>
          <w:iCs w:val="false"/>
          <w:sz w:val="24"/>
          <w:szCs w:val="24"/>
        </w:rPr>
        <w:t xml:space="preserve"> and 28.</w:t>
      </w:r>
    </w:p>
    <w:p>
      <w:pPr>
        <w:spacing w:after="260" w:line="360" w:lineRule="auto"/>
        <w:jc w:val="left"/>
      </w:pPr>
      <w:r>
        <w:rPr>
          <w:rFonts w:ascii="Cambria" w:cs="Cambria" w:eastAsia="Cambria" w:hAnsi="Cambria"/>
          <w:b/>
          <w:bCs/>
          <w:sz w:val="24"/>
          <w:szCs w:val="24"/>
        </w:rPr>
        <w:t xml:space="preserve">Qubit.</w:t>
      </w:r>
      <w:r>
        <w:rPr>
          <w:rFonts w:ascii="Cambria" w:cs="Cambria" w:eastAsia="Cambria" w:hAnsi="Cambria"/>
          <w:i w:val="false"/>
          <w:iCs w:val="false"/>
          <w:sz w:val="24"/>
          <w:szCs w:val="24"/>
        </w:rPr>
        <w:t xml:space="preserve"> Two unevenly spaced energy levels of a Josephson circuit, addressed like an artificial atom. </w:t>
      </w:r>
      <w:r>
        <w:rPr>
          <w:rFonts w:ascii="Cambria" w:cs="Cambria" w:eastAsia="Cambria" w:hAnsi="Cambria"/>
          <w:i w:val="false"/>
          <w:iCs w:val="false"/>
          <w:sz w:val="24"/>
          <w:szCs w:val="24"/>
        </w:rPr>
        <w:t xml:space="preserve">Chapter </w:t>
      </w:r>
      <w:hyperlink w:history="1" w:anchor="toc51">
        <w:r>
          <w:rPr>
            <w:rFonts w:ascii="Cambria" w:cs="Cambria" w:eastAsia="Cambria" w:hAnsi="Cambria"/>
            <w:i w:val="false"/>
            <w:iCs w:val="false"/>
            <w:color w:val="44546A"/>
            <w:sz w:val="24"/>
            <w:szCs w:val="24"/>
            <w:u w:val="single"/>
          </w:rPr>
          <w:t xml:space="preserve">39</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Renormalization.</w:t>
      </w:r>
      <w:r>
        <w:rPr>
          <w:rFonts w:ascii="Cambria" w:cs="Cambria" w:eastAsia="Cambria" w:hAnsi="Cambria"/>
          <w:i w:val="false"/>
          <w:iCs w:val="false"/>
          <w:sz w:val="24"/>
          <w:szCs w:val="24"/>
        </w:rPr>
        <w:t xml:space="preserve"> The bookkeeping that keeps measurable predictions unchanged when the resolution scale changes. </w:t>
      </w:r>
      <w:r>
        <w:rPr>
          <w:rFonts w:ascii="Cambria" w:cs="Cambria" w:eastAsia="Cambria" w:hAnsi="Cambria"/>
          <w:i w:val="false"/>
          <w:iCs w:val="false"/>
          <w:sz w:val="24"/>
          <w:szCs w:val="24"/>
        </w:rPr>
        <w:t xml:space="preserve">Chapters </w:t>
      </w:r>
      <w:hyperlink w:history="1" w:anchor="toc47">
        <w:r>
          <w:rPr>
            <w:rFonts w:ascii="Cambria" w:cs="Cambria" w:eastAsia="Cambria" w:hAnsi="Cambria"/>
            <w:i w:val="false"/>
            <w:iCs w:val="false"/>
            <w:color w:val="44546A"/>
            <w:sz w:val="24"/>
            <w:szCs w:val="24"/>
            <w:u w:val="single"/>
          </w:rPr>
          <w:t xml:space="preserve">36</w:t>
        </w:r>
      </w:hyperlink>
      <w:r>
        <w:rPr>
          <w:rFonts w:ascii="Cambria" w:cs="Cambria" w:eastAsia="Cambria" w:hAnsi="Cambria"/>
          <w:i w:val="false"/>
          <w:iCs w:val="false"/>
          <w:sz w:val="24"/>
          <w:szCs w:val="24"/>
        </w:rPr>
        <w:t xml:space="preserve">–</w:t>
      </w:r>
      <w:hyperlink w:history="1" w:anchor="toc49">
        <w:r>
          <w:rPr>
            <w:rFonts w:ascii="Cambria" w:cs="Cambria" w:eastAsia="Cambria" w:hAnsi="Cambria"/>
            <w:i w:val="false"/>
            <w:iCs w:val="false"/>
            <w:color w:val="44546A"/>
            <w:sz w:val="24"/>
            <w:szCs w:val="24"/>
            <w:u w:val="single"/>
          </w:rPr>
          <w:t xml:space="preserve">38</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Running coupling.</w:t>
      </w:r>
      <w:r>
        <w:rPr>
          <w:rFonts w:ascii="Cambria" w:cs="Cambria" w:eastAsia="Cambria" w:hAnsi="Cambria"/>
          <w:i w:val="false"/>
          <w:iCs w:val="false"/>
          <w:sz w:val="24"/>
          <w:szCs w:val="24"/>
        </w:rPr>
        <w:t xml:space="preserve"> The effective strength of the electromagnetic interaction as the energy of the probe changes. </w:t>
      </w:r>
      <w:r>
        <w:rPr>
          <w:rFonts w:ascii="Cambria" w:cs="Cambria" w:eastAsia="Cambria" w:hAnsi="Cambria"/>
          <w:i w:val="false"/>
          <w:iCs w:val="false"/>
          <w:sz w:val="24"/>
          <w:szCs w:val="24"/>
        </w:rPr>
        <w:t xml:space="preserve">Chapters </w:t>
      </w:r>
      <w:hyperlink w:history="1" w:anchor="toc47">
        <w:r>
          <w:rPr>
            <w:rFonts w:ascii="Cambria" w:cs="Cambria" w:eastAsia="Cambria" w:hAnsi="Cambria"/>
            <w:i w:val="false"/>
            <w:iCs w:val="false"/>
            <w:color w:val="44546A"/>
            <w:sz w:val="24"/>
            <w:szCs w:val="24"/>
            <w:u w:val="single"/>
          </w:rPr>
          <w:t xml:space="preserve">36</w:t>
        </w:r>
      </w:hyperlink>
      <w:r>
        <w:rPr>
          <w:rFonts w:ascii="Cambria" w:cs="Cambria" w:eastAsia="Cambria" w:hAnsi="Cambria"/>
          <w:i w:val="false"/>
          <w:iCs w:val="false"/>
          <w:sz w:val="24"/>
          <w:szCs w:val="24"/>
        </w:rPr>
        <w:t xml:space="preserve"> and 37.</w:t>
      </w:r>
    </w:p>
    <w:p>
      <w:pPr>
        <w:spacing w:after="260" w:line="360" w:lineRule="auto"/>
        <w:jc w:val="left"/>
      </w:pPr>
      <w:r>
        <w:rPr>
          <w:rFonts w:ascii="Cambria" w:cs="Cambria" w:eastAsia="Cambria" w:hAnsi="Cambria"/>
          <w:b/>
          <w:bCs/>
          <w:sz w:val="24"/>
          <w:szCs w:val="24"/>
        </w:rPr>
        <w:t xml:space="preserve">SQUID.</w:t>
      </w:r>
      <w:r>
        <w:rPr>
          <w:rFonts w:ascii="Cambria" w:cs="Cambria" w:eastAsia="Cambria" w:hAnsi="Cambria"/>
          <w:i w:val="false"/>
          <w:iCs w:val="false"/>
          <w:sz w:val="24"/>
          <w:szCs w:val="24"/>
        </w:rPr>
        <w:t xml:space="preserve"> A superconducting quantum interference device: a superconducting loop interrupted by one or two thin barriers. Its current swings as the enclosed flux changes by single flux quanta, which is sensitive enough to map the magnetic fields of the brain. </w:t>
      </w:r>
      <w:r>
        <w:rPr>
          <w:rFonts w:ascii="Cambria" w:cs="Cambria" w:eastAsia="Cambria" w:hAnsi="Cambria"/>
          <w:i w:val="false"/>
          <w:iCs w:val="false"/>
          <w:sz w:val="24"/>
          <w:szCs w:val="24"/>
        </w:rPr>
        <w:t xml:space="preserve">Chapter </w:t>
      </w:r>
      <w:hyperlink w:history="1" w:anchor="toc8">
        <w:r>
          <w:rPr>
            <w:rFonts w:ascii="Cambria" w:cs="Cambria" w:eastAsia="Cambria" w:hAnsi="Cambria"/>
            <w:i w:val="false"/>
            <w:iCs w:val="false"/>
            <w:color w:val="44546A"/>
            <w:sz w:val="24"/>
            <w:szCs w:val="24"/>
            <w:u w:val="single"/>
          </w:rPr>
          <w:t xml:space="preserve">5</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Stokes’ theorem.</w:t>
      </w:r>
      <w:r>
        <w:rPr>
          <w:rFonts w:ascii="Cambria" w:cs="Cambria" w:eastAsia="Cambria" w:hAnsi="Cambria"/>
          <w:i w:val="false"/>
          <w:iCs w:val="false"/>
          <w:sz w:val="24"/>
          <w:szCs w:val="24"/>
        </w:rPr>
        <w:t xml:space="preserve"> The step that turns a loop integral of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into the magnetic flux through the surface the loop encloses. </w:t>
      </w:r>
      <w:r>
        <w:rPr>
          <w:rFonts w:ascii="Cambria" w:cs="Cambria" w:eastAsia="Cambria" w:hAnsi="Cambria"/>
          <w:i w:val="false"/>
          <w:iCs w:val="false"/>
          <w:sz w:val="24"/>
          <w:szCs w:val="24"/>
        </w:rPr>
        <w:t xml:space="preserve">Chapters </w:t>
      </w:r>
      <w:hyperlink w:history="1" w:anchor="toc5">
        <w:r>
          <w:rPr>
            <w:rFonts w:ascii="Cambria" w:cs="Cambria" w:eastAsia="Cambria" w:hAnsi="Cambria"/>
            <w:i w:val="false"/>
            <w:iCs w:val="false"/>
            <w:color w:val="44546A"/>
            <w:sz w:val="24"/>
            <w:szCs w:val="24"/>
            <w:u w:val="single"/>
          </w:rPr>
          <w:t xml:space="preserve">3</w:t>
        </w:r>
      </w:hyperlink>
      <w:r>
        <w:rPr>
          <w:rFonts w:ascii="Cambria" w:cs="Cambria" w:eastAsia="Cambria" w:hAnsi="Cambria"/>
          <w:i w:val="false"/>
          <w:iCs w:val="false"/>
          <w:sz w:val="24"/>
          <w:szCs w:val="24"/>
        </w:rPr>
        <w:t xml:space="preserve">, 20, and 30.</w:t>
      </w:r>
    </w:p>
    <w:p>
      <w:pPr>
        <w:spacing w:after="260" w:line="360" w:lineRule="auto"/>
        <w:jc w:val="left"/>
      </w:pPr>
      <w:r>
        <w:rPr>
          <w:rFonts w:ascii="Cambria" w:cs="Cambria" w:eastAsia="Cambria" w:hAnsi="Cambria"/>
          <w:b/>
          <w:bCs/>
          <w:sz w:val="24"/>
          <w:szCs w:val="24"/>
        </w:rPr>
        <w:t xml:space="preserve">Supercurrent.</w:t>
      </w:r>
      <w:r>
        <w:rPr>
          <w:rFonts w:ascii="Cambria" w:cs="Cambria" w:eastAsia="Cambria" w:hAnsi="Cambria"/>
          <w:i w:val="false"/>
          <w:iCs w:val="false"/>
          <w:sz w:val="24"/>
          <w:szCs w:val="24"/>
        </w:rPr>
        <w:t xml:space="preserve"> The current of a coherent condensate, tied to </w:t>
      </w:r>
      <w:r>
        <w:rPr>
          <w:rFonts w:ascii="Cambria Math" w:cs="Cambria Math" w:eastAsia="Cambria Math" w:hAnsi="Cambria Math"/>
          <w:i/>
          <w:iCs/>
          <w:sz w:val="24"/>
          <w:szCs w:val="24"/>
        </w:rPr>
        <w:t xml:space="preserve">ħ∇θ − qA</w:t>
      </w:r>
      <w:r>
        <w:rPr>
          <w:rFonts w:ascii="Cambria" w:cs="Cambria" w:eastAsia="Cambria" w:hAnsi="Cambria"/>
          <w:i w:val="false"/>
          <w:iCs w:val="false"/>
          <w:sz w:val="24"/>
          <w:szCs w:val="24"/>
        </w:rPr>
        <w:t xml:space="preserve">. </w:t>
      </w:r>
      <w:r>
        <w:rPr>
          <w:rFonts w:ascii="Cambria" w:cs="Cambria" w:eastAsia="Cambria" w:hAnsi="Cambria"/>
          <w:i w:val="false"/>
          <w:iCs w:val="false"/>
          <w:sz w:val="24"/>
          <w:szCs w:val="24"/>
        </w:rPr>
        <w:t xml:space="preserve">Chapters </w:t>
      </w:r>
      <w:hyperlink w:history="1" w:anchor="toc39">
        <w:r>
          <w:rPr>
            <w:rFonts w:ascii="Cambria" w:cs="Cambria" w:eastAsia="Cambria" w:hAnsi="Cambria"/>
            <w:i w:val="false"/>
            <w:iCs w:val="false"/>
            <w:color w:val="44546A"/>
            <w:sz w:val="24"/>
            <w:szCs w:val="24"/>
            <w:u w:val="single"/>
          </w:rPr>
          <w:t xml:space="preserve">30</w:t>
        </w:r>
      </w:hyperlink>
      <w:r>
        <w:rPr>
          <w:rFonts w:ascii="Cambria" w:cs="Cambria" w:eastAsia="Cambria" w:hAnsi="Cambria"/>
          <w:i w:val="false"/>
          <w:iCs w:val="false"/>
          <w:sz w:val="24"/>
          <w:szCs w:val="24"/>
        </w:rPr>
        <w:t xml:space="preserve"> and 31.</w:t>
      </w:r>
    </w:p>
    <w:p>
      <w:pPr>
        <w:spacing w:after="260" w:line="360" w:lineRule="auto"/>
        <w:jc w:val="left"/>
      </w:pPr>
      <w:r>
        <w:rPr>
          <w:rFonts w:ascii="Cambria" w:cs="Cambria" w:eastAsia="Cambria" w:hAnsi="Cambria"/>
          <w:b/>
          <w:bCs/>
          <w:sz w:val="24"/>
          <w:szCs w:val="24"/>
        </w:rPr>
        <w:t xml:space="preserve">Vacuum polarization.</w:t>
      </w:r>
      <w:r>
        <w:rPr>
          <w:rFonts w:ascii="Cambria" w:cs="Cambria" w:eastAsia="Cambria" w:hAnsi="Cambria"/>
          <w:i w:val="false"/>
          <w:iCs w:val="false"/>
          <w:sz w:val="24"/>
          <w:szCs w:val="24"/>
        </w:rPr>
        <w:t xml:space="preserve"> The correction to one photon’s propagation from a charged-particle loop. A different diagram from light scattering off light. </w:t>
      </w:r>
      <w:r>
        <w:rPr>
          <w:rFonts w:ascii="Cambria" w:cs="Cambria" w:eastAsia="Cambria" w:hAnsi="Cambria"/>
          <w:i w:val="false"/>
          <w:iCs w:val="false"/>
          <w:sz w:val="24"/>
          <w:szCs w:val="24"/>
        </w:rPr>
        <w:t xml:space="preserve">Chapter </w:t>
      </w:r>
      <w:hyperlink w:history="1" w:anchor="toc46">
        <w:r>
          <w:rPr>
            <w:rFonts w:ascii="Cambria" w:cs="Cambria" w:eastAsia="Cambria" w:hAnsi="Cambria"/>
            <w:i w:val="false"/>
            <w:iCs w:val="false"/>
            <w:color w:val="44546A"/>
            <w:sz w:val="24"/>
            <w:szCs w:val="24"/>
            <w:u w:val="single"/>
          </w:rPr>
          <w:t xml:space="preserve">35</w:t>
        </w:r>
      </w:hyperlink>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b/>
          <w:bCs/>
          <w:sz w:val="24"/>
          <w:szCs w:val="24"/>
        </w:rPr>
        <w:t xml:space="preserve">Virtual photon.</w:t>
      </w:r>
      <w:r>
        <w:rPr>
          <w:rFonts w:ascii="Cambria" w:cs="Cambria" w:eastAsia="Cambria" w:hAnsi="Cambria"/>
          <w:i w:val="false"/>
          <w:iCs w:val="false"/>
          <w:sz w:val="24"/>
          <w:szCs w:val="24"/>
        </w:rPr>
        <w:t xml:space="preserve"> An internal line in a Feynman diagram: a term in a calculation, not a particle caught in a detector. </w:t>
      </w:r>
      <w:r>
        <w:rPr>
          <w:rFonts w:ascii="Cambria" w:cs="Cambria" w:eastAsia="Cambria" w:hAnsi="Cambria"/>
          <w:i w:val="false"/>
          <w:iCs w:val="false"/>
          <w:sz w:val="24"/>
          <w:szCs w:val="24"/>
        </w:rPr>
        <w:t xml:space="preserve">Chapters </w:t>
      </w:r>
      <w:hyperlink w:history="1" w:anchor="toc13">
        <w:r>
          <w:rPr>
            <w:rFonts w:ascii="Cambria" w:cs="Cambria" w:eastAsia="Cambria" w:hAnsi="Cambria"/>
            <w:i w:val="false"/>
            <w:iCs w:val="false"/>
            <w:color w:val="44546A"/>
            <w:sz w:val="24"/>
            <w:szCs w:val="24"/>
            <w:u w:val="single"/>
          </w:rPr>
          <w:t xml:space="preserve">9</w:t>
        </w:r>
      </w:hyperlink>
      <w:r>
        <w:rPr>
          <w:rFonts w:ascii="Cambria" w:cs="Cambria" w:eastAsia="Cambria" w:hAnsi="Cambria"/>
          <w:i w:val="false"/>
          <w:iCs w:val="false"/>
          <w:sz w:val="24"/>
          <w:szCs w:val="24"/>
        </w:rPr>
        <w:t xml:space="preserve"> and 28.</w:t>
      </w:r>
    </w:p>
    <w:p>
      <w:pPr>
        <w:spacing w:after="260" w:line="360" w:lineRule="auto"/>
        <w:jc w:val="left"/>
      </w:pPr>
      <w:r>
        <w:rPr>
          <w:rFonts w:ascii="Cambria" w:cs="Cambria" w:eastAsia="Cambria" w:hAnsi="Cambria"/>
          <w:b/>
          <w:bCs/>
          <w:sz w:val="24"/>
          <w:szCs w:val="24"/>
        </w:rPr>
        <w:t xml:space="preserve">Wilson loop.</w:t>
      </w:r>
      <w:r>
        <w:rPr>
          <w:rFonts w:ascii="Cambria" w:cs="Cambria" w:eastAsia="Cambria" w:hAnsi="Cambria"/>
          <w:i w:val="false"/>
          <w:iCs w:val="false"/>
          <w:sz w:val="24"/>
          <w:szCs w:val="24"/>
        </w:rPr>
        <w:t xml:space="preserve"> The phase factor from the potential integrated around a closed curve. Equation (9). </w:t>
      </w:r>
      <w:r>
        <w:rPr>
          <w:rFonts w:ascii="Cambria" w:cs="Cambria" w:eastAsia="Cambria" w:hAnsi="Cambria"/>
          <w:i w:val="false"/>
          <w:iCs w:val="false"/>
          <w:sz w:val="24"/>
          <w:szCs w:val="24"/>
        </w:rPr>
        <w:t xml:space="preserve">Chapter </w:t>
      </w:r>
      <w:hyperlink w:history="1" w:anchor="toc44">
        <w:r>
          <w:rPr>
            <w:rFonts w:ascii="Cambria" w:cs="Cambria" w:eastAsia="Cambria" w:hAnsi="Cambria"/>
            <w:i w:val="false"/>
            <w:iCs w:val="false"/>
            <w:color w:val="44546A"/>
            <w:sz w:val="24"/>
            <w:szCs w:val="24"/>
            <w:u w:val="single"/>
          </w:rPr>
          <w:t xml:space="preserve">34</w:t>
        </w:r>
      </w:hyperlink>
      <w:r>
        <w:rPr>
          <w:rFonts w:ascii="Cambria" w:cs="Cambria" w:eastAsia="Cambria" w:hAnsi="Cambria"/>
          <w:i w:val="false"/>
          <w:iCs w:val="false"/>
          <w:sz w:val="24"/>
          <w:szCs w:val="24"/>
        </w:rPr>
        <w:t xml:space="preserve">.</w:t>
      </w:r>
    </w:p>
    <w:p>
      <w:pPr>
        <w:pStyle w:val="Heading1"/>
        <w:pageBreakBefore/>
        <w:spacing w:after="240" w:before="0"/>
        <w:jc w:val="center"/>
      </w:pPr>
      <w:bookmarkStart w:name="toc65" w:id="1"/>
      <w:r>
        <w:rPr>
          <w:rFonts w:ascii="Amazon Ember" w:cs="Amazon Ember" w:eastAsia="Amazon Ember" w:hAnsi="Amazon Ember"/>
          <w:b/>
          <w:bCs/>
          <w:color w:val="0000FF"/>
          <w:sz w:val="36"/>
          <w:szCs w:val="36"/>
        </w:rPr>
        <w:t xml:space="preserve">Appendix D: Index of Chapters</w:t>
      </w:r>
      <w:bookmarkEnd w:id="1"/>
    </w:p>
    <w:p>
      <w:pPr>
        <w:spacing w:after="260" w:line="360" w:lineRule="auto"/>
        <w:jc w:val="left"/>
      </w:pPr>
      <w:r>
        <w:rPr>
          <w:rFonts w:ascii="Cambria" w:cs="Cambria" w:eastAsia="Cambria" w:hAnsi="Cambria"/>
          <w:i w:val="false"/>
          <w:iCs w:val="false"/>
          <w:sz w:val="24"/>
          <w:szCs w:val="24"/>
        </w:rPr>
        <w:t xml:space="preserve">Names and experiments. The words live in the glossary, which already gives the chapter. Each number below is a chapter. Page numbers belong to the typeset book, and the table of contents is where they are filled in.</w:t>
      </w:r>
    </w:p>
    <w:p>
      <w:pPr>
        <w:spacing w:after="260" w:line="360" w:lineRule="auto"/>
        <w:jc w:val="left"/>
      </w:pPr>
      <w:r>
        <w:rPr>
          <w:rFonts w:ascii="Cambria" w:cs="Cambria" w:eastAsia="Cambria" w:hAnsi="Cambria"/>
          <w:i w:val="false"/>
          <w:iCs w:val="false"/>
          <w:sz w:val="24"/>
          <w:szCs w:val="24"/>
        </w:rPr>
        <w:t xml:space="preserve">Abrikosov, 26</w:t>
      </w:r>
    </w:p>
    <w:p>
      <w:pPr>
        <w:spacing w:after="260" w:line="360" w:lineRule="auto"/>
        <w:jc w:val="left"/>
      </w:pPr>
      <w:r>
        <w:rPr>
          <w:rFonts w:ascii="Cambria" w:cs="Cambria" w:eastAsia="Cambria" w:hAnsi="Cambria"/>
          <w:i w:val="false"/>
          <w:iCs w:val="false"/>
          <w:sz w:val="24"/>
          <w:szCs w:val="24"/>
        </w:rPr>
        <w:t xml:space="preserve">Aspect, Grangier, and Roger, 32</w:t>
      </w:r>
    </w:p>
    <w:p>
      <w:pPr>
        <w:spacing w:after="260" w:line="360" w:lineRule="auto"/>
        <w:jc w:val="left"/>
      </w:pPr>
      <w:r>
        <w:rPr>
          <w:rFonts w:ascii="Cambria" w:cs="Cambria" w:eastAsia="Cambria" w:hAnsi="Cambria"/>
          <w:i w:val="false"/>
          <w:iCs w:val="false"/>
          <w:sz w:val="24"/>
          <w:szCs w:val="24"/>
        </w:rPr>
        <w:t xml:space="preserve">Einstein, magnet and conductor, 25</w:t>
      </w:r>
    </w:p>
    <w:p>
      <w:pPr>
        <w:spacing w:after="260" w:line="360" w:lineRule="auto"/>
        <w:jc w:val="left"/>
      </w:pPr>
      <w:r>
        <w:rPr>
          <w:rFonts w:ascii="Cambria" w:cs="Cambria" w:eastAsia="Cambria" w:hAnsi="Cambria"/>
          <w:i w:val="false"/>
          <w:iCs w:val="false"/>
          <w:sz w:val="24"/>
          <w:szCs w:val="24"/>
        </w:rPr>
        <w:t xml:space="preserve">Feynman, 10, 16, 28</w:t>
      </w:r>
    </w:p>
    <w:p>
      <w:pPr>
        <w:spacing w:after="260" w:line="360" w:lineRule="auto"/>
        <w:jc w:val="left"/>
      </w:pPr>
      <w:r>
        <w:rPr>
          <w:rFonts w:ascii="Cambria" w:cs="Cambria" w:eastAsia="Cambria" w:hAnsi="Cambria"/>
          <w:i w:val="false"/>
          <w:iCs w:val="false"/>
          <w:sz w:val="24"/>
          <w:szCs w:val="24"/>
        </w:rPr>
        <w:t xml:space="preserve">Lamb and Retherford, 19</w:t>
      </w:r>
    </w:p>
    <w:p>
      <w:pPr>
        <w:spacing w:after="260" w:line="360" w:lineRule="auto"/>
        <w:jc w:val="left"/>
      </w:pPr>
      <w:r>
        <w:rPr>
          <w:rFonts w:ascii="Cambria" w:cs="Cambria" w:eastAsia="Cambria" w:hAnsi="Cambria"/>
          <w:i w:val="false"/>
          <w:iCs w:val="false"/>
          <w:sz w:val="24"/>
          <w:szCs w:val="24"/>
        </w:rPr>
        <w:t xml:space="preserve">Lamoreaux, 25</w:t>
      </w:r>
    </w:p>
    <w:p>
      <w:pPr>
        <w:spacing w:after="260" w:line="360" w:lineRule="auto"/>
        <w:jc w:val="left"/>
      </w:pPr>
      <w:r>
        <w:rPr>
          <w:rFonts w:ascii="Cambria" w:cs="Cambria" w:eastAsia="Cambria" w:hAnsi="Cambria"/>
          <w:i w:val="false"/>
          <w:iCs w:val="false"/>
          <w:sz w:val="24"/>
          <w:szCs w:val="24"/>
        </w:rPr>
        <w:t xml:space="preserve">Mead, front matter, 41, 46</w:t>
      </w:r>
    </w:p>
    <w:p>
      <w:pPr>
        <w:spacing w:after="260" w:line="360" w:lineRule="auto"/>
        <w:jc w:val="left"/>
      </w:pPr>
      <w:r>
        <w:rPr>
          <w:rFonts w:ascii="Cambria" w:cs="Cambria" w:eastAsia="Cambria" w:hAnsi="Cambria"/>
          <w:i w:val="false"/>
          <w:iCs w:val="false"/>
          <w:sz w:val="24"/>
          <w:szCs w:val="24"/>
        </w:rPr>
        <w:t xml:space="preserve">Noether, 23</w:t>
      </w:r>
    </w:p>
    <w:p>
      <w:pPr>
        <w:spacing w:after="260" w:line="360" w:lineRule="auto"/>
        <w:jc w:val="left"/>
      </w:pPr>
      <w:r>
        <w:rPr>
          <w:rFonts w:ascii="Cambria" w:cs="Cambria" w:eastAsia="Cambria" w:hAnsi="Cambria"/>
          <w:i w:val="false"/>
          <w:iCs w:val="false"/>
          <w:sz w:val="24"/>
          <w:szCs w:val="24"/>
        </w:rPr>
        <w:t xml:space="preserve">Schwinger, 36</w:t>
      </w:r>
    </w:p>
    <w:p>
      <w:pPr>
        <w:spacing w:after="260" w:line="360" w:lineRule="auto"/>
        <w:jc w:val="left"/>
      </w:pPr>
      <w:r>
        <w:rPr>
          <w:rFonts w:ascii="Cambria" w:cs="Cambria" w:eastAsia="Cambria" w:hAnsi="Cambria"/>
          <w:i w:val="false"/>
          <w:iCs w:val="false"/>
          <w:sz w:val="24"/>
          <w:szCs w:val="24"/>
        </w:rPr>
        <w:t xml:space="preserve">Tonomura, 2</w:t>
      </w:r>
    </w:p>
    <w:p>
      <w:pPr>
        <w:spacing w:after="260" w:line="360" w:lineRule="auto"/>
        <w:jc w:val="left"/>
      </w:pPr>
      <w:r>
        <w:rPr>
          <w:rFonts w:ascii="Cambria" w:cs="Cambria" w:eastAsia="Cambria" w:hAnsi="Cambria"/>
          <w:i w:val="false"/>
          <w:iCs w:val="false"/>
          <w:sz w:val="24"/>
          <w:szCs w:val="24"/>
        </w:rPr>
        <w:t xml:space="preserve">Weber and Kohlrausch, 25</w:t>
      </w:r>
    </w:p>
    <w:p>
      <w:pPr>
        <w:spacing w:after="260" w:line="360" w:lineRule="auto"/>
        <w:jc w:val="left"/>
      </w:pPr>
      <w:r>
        <w:rPr>
          <w:rFonts w:ascii="Cambria" w:cs="Cambria" w:eastAsia="Cambria" w:hAnsi="Cambria"/>
          <w:i w:val="false"/>
          <w:iCs w:val="false"/>
          <w:sz w:val="24"/>
          <w:szCs w:val="24"/>
        </w:rPr>
        <w:t xml:space="preserve">Wheeler and Feynman, 15, 16, 17, 18, 46</w:t>
      </w:r>
    </w:p>
    <w:p>
      <w:pPr>
        <w:pStyle w:val="Heading1"/>
        <w:pageBreakBefore/>
        <w:spacing w:after="240" w:before="0"/>
        <w:jc w:val="center"/>
      </w:pPr>
      <w:bookmarkStart w:name="toc66" w:id="1"/>
      <w:r>
        <w:rPr>
          <w:rFonts w:ascii="Amazon Ember" w:cs="Amazon Ember" w:eastAsia="Amazon Ember" w:hAnsi="Amazon Ember"/>
          <w:b/>
          <w:bCs/>
          <w:color w:val="0000FF"/>
          <w:sz w:val="36"/>
          <w:szCs w:val="36"/>
        </w:rPr>
        <w:t xml:space="preserve">Appendix E: Symbols, Numbers, and Distinctions</w:t>
      </w:r>
      <w:bookmarkEnd w:id="1"/>
    </w:p>
    <w:p>
      <w:pPr>
        <w:spacing w:after="260" w:line="360" w:lineRule="auto"/>
        <w:jc w:val="left"/>
      </w:pPr>
      <w:r>
        <w:rPr>
          <w:rFonts w:ascii="Cambria" w:cs="Cambria" w:eastAsia="Cambria" w:hAnsi="Cambria"/>
          <w:i w:val="false"/>
          <w:iCs w:val="false"/>
          <w:sz w:val="24"/>
          <w:szCs w:val="24"/>
        </w:rPr>
        <w:t xml:space="preserve">The formulas reuse a small alphabet. What follows is the meaning each letter keeps in this book, the handful of numbers the text actually computes, and the distinctions a fast reading can fuse.</w:t>
      </w:r>
    </w:p>
    <w:p>
      <w:pPr>
        <w:spacing w:after="260" w:line="360" w:lineRule="auto"/>
        <w:jc w:val="left"/>
      </w:pPr>
      <w:r>
        <w:rPr>
          <w:rFonts w:ascii="Cambria" w:cs="Cambria" w:eastAsia="Cambria" w:hAnsi="Cambria"/>
          <w:b/>
          <w:bCs/>
          <w:sz w:val="24"/>
          <w:szCs w:val="24"/>
        </w:rPr>
        <w:t xml:space="preserve">Phase.</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θ</w:t>
      </w:r>
      <w:r>
        <w:rPr>
          <w:rFonts w:ascii="Cambria" w:cs="Cambria" w:eastAsia="Cambria" w:hAnsi="Cambria"/>
          <w:i w:val="false"/>
          <w:iCs w:val="false"/>
          <w:sz w:val="24"/>
          <w:szCs w:val="24"/>
        </w:rPr>
        <w:t xml:space="preserve"> is the phase of a coherent state, the angle of its amplitude. </w:t>
      </w:r>
      <w:r>
        <w:rPr>
          <w:rFonts w:ascii="Cambria Math" w:cs="Cambria Math" w:eastAsia="Cambria Math" w:hAnsi="Cambria Math"/>
          <w:i/>
          <w:iCs/>
          <w:sz w:val="24"/>
          <w:szCs w:val="24"/>
        </w:rPr>
        <w:t xml:space="preserve">δ</w:t>
      </w:r>
      <w:r>
        <w:rPr>
          <w:rFonts w:ascii="Cambria" w:cs="Cambria" w:eastAsia="Cambria" w:hAnsi="Cambria"/>
          <w:i w:val="false"/>
          <w:iCs w:val="false"/>
          <w:sz w:val="24"/>
          <w:szCs w:val="24"/>
        </w:rPr>
        <w:t xml:space="preserve"> is the difference between two such phases across a Josephson junction.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is the arbitrary smooth function in a gauge transformation. A potential is none of these three.</w:t>
      </w:r>
    </w:p>
    <w:p>
      <w:pPr>
        <w:spacing w:after="260" w:line="360" w:lineRule="auto"/>
        <w:jc w:val="left"/>
      </w:pPr>
      <w:r>
        <w:rPr>
          <w:rFonts w:ascii="Cambria" w:cs="Cambria" w:eastAsia="Cambria" w:hAnsi="Cambria"/>
          <w:b/>
          <w:bCs/>
          <w:sz w:val="24"/>
          <w:szCs w:val="24"/>
        </w:rPr>
        <w:t xml:space="preserve">Potentials and fields.</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is the scalar potential.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is the vector potential. Packaged together they are the four-potential. The fields are built from them, as </w:t>
      </w:r>
      <w:r>
        <w:rPr>
          <w:rFonts w:ascii="Cambria" w:cs="Cambria" w:eastAsia="Cambria" w:hAnsi="Cambria"/>
          <w:i w:val="false"/>
          <w:iCs w:val="false"/>
          <w:sz w:val="24"/>
          <w:szCs w:val="24"/>
        </w:rPr>
        <w:t xml:space="preserve">Chapter </w:t>
      </w:r>
      <w:hyperlink w:history="1" w:anchor="toc4">
        <w:r>
          <w:rPr>
            <w:rFonts w:ascii="Cambria" w:cs="Cambria" w:eastAsia="Cambria" w:hAnsi="Cambria"/>
            <w:i w:val="false"/>
            <w:iCs w:val="false"/>
            <w:color w:val="44546A"/>
            <w:sz w:val="24"/>
            <w:szCs w:val="24"/>
            <w:u w:val="single"/>
          </w:rPr>
          <w:t xml:space="preserve">2</w:t>
        </w:r>
      </w:hyperlink>
      <w:r>
        <w:rPr>
          <w:rFonts w:ascii="Cambria" w:cs="Cambria" w:eastAsia="Cambria" w:hAnsi="Cambria"/>
          <w:i w:val="false"/>
          <w:iCs w:val="false"/>
          <w:sz w:val="24"/>
          <w:szCs w:val="24"/>
        </w:rPr>
        <w:t xml:space="preserve"> writes: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A gauge transformation, </w:t>
      </w:r>
      <w:r>
        <w:rPr>
          <w:rFonts w:ascii="Cambria" w:cs="Cambria" w:eastAsia="Cambria" w:hAnsi="Cambria"/>
          <w:i w:val="false"/>
          <w:iCs w:val="false"/>
          <w:sz w:val="24"/>
          <w:szCs w:val="24"/>
        </w:rPr>
        <w:t xml:space="preserve">Chapter </w:t>
      </w:r>
      <w:hyperlink w:history="1" w:anchor="toc6">
        <w:r>
          <w:rPr>
            <w:rFonts w:ascii="Cambria" w:cs="Cambria" w:eastAsia="Cambria" w:hAnsi="Cambria"/>
            <w:i w:val="false"/>
            <w:iCs w:val="false"/>
            <w:color w:val="44546A"/>
            <w:sz w:val="24"/>
            <w:szCs w:val="24"/>
            <w:u w:val="single"/>
          </w:rPr>
          <w:t xml:space="preserve">4</w:t>
        </w:r>
      </w:hyperlink>
      <w:r>
        <w:rPr>
          <w:rFonts w:ascii="Cambria" w:cs="Cambria" w:eastAsia="Cambria" w:hAnsi="Cambria"/>
          <w:i w:val="false"/>
          <w:iCs w:val="false"/>
          <w:sz w:val="24"/>
          <w:szCs w:val="24"/>
        </w:rPr>
        <w:t xml:space="preserve">, replaces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with </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with </w:t>
      </w:r>
      <w:r>
        <w:rPr>
          <w:rFonts w:ascii="Cambria Math" w:cs="Cambria Math" w:eastAsia="Cambria Math" w:hAnsi="Cambria Math"/>
          <w:i/>
          <w:iCs/>
          <w:sz w:val="24"/>
          <w:szCs w:val="24"/>
        </w:rPr>
        <w:t xml:space="preserve">φ</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χ</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t</w:t>
      </w:r>
      <w:r>
        <w:rPr>
          <w:rFonts w:ascii="Cambria" w:cs="Cambria" w:eastAsia="Cambria" w:hAnsi="Cambria"/>
          <w:i w:val="false"/>
          <w:iCs w:val="false"/>
          <w:sz w:val="24"/>
          <w:szCs w:val="24"/>
        </w:rPr>
        <w:t xml:space="preserve">. The fields come out unchanged. ∇ measures how fast a quantity changes from point to point; ∇× measures how much it swirls.</w:t>
      </w:r>
    </w:p>
    <w:p>
      <w:pPr>
        <w:spacing w:after="260" w:line="360" w:lineRule="auto"/>
        <w:jc w:val="left"/>
      </w:pPr>
      <w:r>
        <w:rPr>
          <w:rFonts w:ascii="Cambria" w:cs="Cambria" w:eastAsia="Cambria" w:hAnsi="Cambria"/>
          <w:b/>
          <w:bCs/>
          <w:sz w:val="24"/>
          <w:szCs w:val="24"/>
        </w:rPr>
        <w:t xml:space="preserve">Charge.</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is the magnitude of one electron’s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is the charge that is actually coherent in the formula in front of you. This book writes a loop phase as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Φ/</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with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positive. For a Cooper pair,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which is why Equation (1) is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why Equation (12) has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in the denominator. For a single electron the same rule uses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w:t>
      </w:r>
    </w:p>
    <w:p>
      <w:pPr>
        <w:spacing w:after="260" w:line="360" w:lineRule="auto"/>
        <w:jc w:val="left"/>
      </w:pPr>
      <w:r>
        <w:rPr>
          <w:rFonts w:ascii="Cambria" w:cs="Cambria" w:eastAsia="Cambria" w:hAnsi="Cambria"/>
          <w:i w:val="false"/>
          <w:iCs w:val="false"/>
          <w:sz w:val="24"/>
          <w:szCs w:val="24"/>
        </w:rPr>
        <w:t xml:space="preserve">That last sentence has a checkable consequence. One superconducting flux quantum is Φ₀ =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The phase a charge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picks up around a loop enclosing flux Φ is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Φ/</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and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/2π. Put in a pair,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the phase around one Φ₀ is a full turn, 2π, which is why the flux changes in steps of Φ₀. Put in one electron, </w:t>
      </w:r>
      <w:r>
        <w:rPr>
          <w:rFonts w:ascii="Cambria Math" w:cs="Cambria Math" w:eastAsia="Cambria Math" w:hAnsi="Cambria Math"/>
          <w:i/>
          <w:iCs/>
          <w:sz w:val="24"/>
          <w:szCs w:val="24"/>
        </w:rPr>
        <w:t xml:space="preserve">q</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the phase around that same Φ₀ is π. The flux that shifts a single electron’s interference by a full turn is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twice Φ₀. Equation (1) is the pair step. The Aharonov–Bohm pattern for electrons repeats on the larger step.</w:t>
      </w:r>
    </w:p>
    <w:p>
      <w:pPr>
        <w:spacing w:after="260" w:line="360" w:lineRule="auto"/>
        <w:jc w:val="left"/>
      </w:pPr>
      <w:r>
        <w:rPr>
          <w:rFonts w:ascii="Cambria" w:cs="Cambria" w:eastAsia="Cambria" w:hAnsi="Cambria"/>
          <w:b/>
          <w:bCs/>
          <w:sz w:val="24"/>
          <w:szCs w:val="24"/>
        </w:rPr>
        <w:t xml:space="preserve">The two writings of the same coupling.</w:t>
      </w:r>
      <w:r>
        <w:rPr>
          <w:rFonts w:ascii="Cambria" w:cs="Cambria" w:eastAsia="Cambria" w:hAnsi="Cambria"/>
          <w:i w:val="false"/>
          <w:iCs w:val="false"/>
          <w:sz w:val="24"/>
          <w:szCs w:val="24"/>
        </w:rPr>
        <w:t xml:space="preserve"> Equation (6) keeps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in the denominator so that substituting the covariant derivative into the electron term produces </w:t>
      </w:r>
      <w:r>
        <w:rPr>
          <w:rFonts w:ascii="Cambria Math" w:cs="Cambria Math" w:eastAsia="Cambria Math" w:hAnsi="Cambria Math"/>
          <w:i/>
          <w:iCs/>
          <w:sz w:val="24"/>
          <w:szCs w:val="24"/>
        </w:rPr>
        <w:t xml:space="preserve">L</w:t>
      </w:r>
      <w:r>
        <w:rPr>
          <w:rFonts w:ascii="Cambria Math" w:cs="Cambria Math" w:eastAsia="Cambria Math" w:hAnsi="Cambria Math"/>
          <w:i/>
          <w:iCs/>
          <w:sz w:val="24"/>
          <w:szCs w:val="24"/>
          <w:vertAlign w:val="subscript"/>
        </w:rPr>
        <w:t xml:space="preserve">int</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qψ̄γᵘA</w:t>
      </w:r>
      <w:r>
        <w:rPr>
          <w:rFonts w:ascii="Cambria Math" w:cs="Cambria Math" w:eastAsia="Cambria Math" w:hAnsi="Cambria Math"/>
          <w:i/>
          <w:iCs/>
          <w:sz w:val="24"/>
          <w:szCs w:val="24"/>
          <w:vertAlign w:val="subscript"/>
        </w:rPr>
        <w:t xml:space="preserve">uψ</w:t>
      </w:r>
      <w:r>
        <w:rPr>
          <w:rFonts w:ascii="Cambria" w:cs="Cambria" w:eastAsia="Cambria" w:hAnsi="Cambria"/>
          <w:i w:val="false"/>
          <w:iCs w:val="false"/>
          <w:sz w:val="24"/>
          <w:szCs w:val="24"/>
        </w:rPr>
        <w:t xml:space="preserve"> with no leftover factor of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The flux quantum, the Wilson loop, and </w:t>
      </w:r>
      <w:r>
        <w:rPr>
          <w:rFonts w:ascii="Cambria Math" w:cs="Cambria Math" w:eastAsia="Cambria Math" w:hAnsi="Cambria Math"/>
          <w:i/>
          <w:iCs/>
          <w:sz w:val="24"/>
          <w:szCs w:val="24"/>
        </w:rPr>
        <w:t xml:space="preserve">J</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θ</w:t>
      </w:r>
      <w:r>
        <w:rPr>
          <w:rFonts w:ascii="Cambria" w:cs="Cambria" w:eastAsia="Cambria" w:hAnsi="Cambria"/>
          <w:i w:val="false"/>
          <w:iCs w:val="false"/>
          <w:sz w:val="24"/>
          <w:szCs w:val="24"/>
        </w:rPr>
        <w:t xml:space="preserve"> − </w:t>
      </w:r>
      <w:r>
        <w:rPr>
          <w:rFonts w:ascii="Cambria Math" w:cs="Cambria Math" w:eastAsia="Cambria Math" w:hAnsi="Cambria Math"/>
          <w:i/>
          <w:iCs/>
          <w:sz w:val="24"/>
          <w:szCs w:val="24"/>
        </w:rPr>
        <w:t xml:space="preserve">q</w:t>
      </w:r>
      <w:r>
        <w:rPr>
          <w:rFonts w:ascii="Cambria" w:cs="Cambria" w:eastAsia="Cambria" w:hAnsi="Cambria"/>
          <w:b/>
          <w:bCs/>
          <w:sz w:val="24"/>
          <w:szCs w:val="24"/>
        </w:rPr>
        <w:t xml:space="preserve">A</w:t>
      </w:r>
      <w:r>
        <w:rPr>
          <w:rFonts w:ascii="Cambria" w:cs="Cambria" w:eastAsia="Cambria" w:hAnsi="Cambria"/>
          <w:i w:val="false"/>
          <w:iCs w:val="false"/>
          <w:sz w:val="24"/>
          <w:szCs w:val="24"/>
        </w:rPr>
        <w:t xml:space="preserve"> are that same coupling with the speed of light set to 1. Restoring </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there is a choice of units. It is the same interaction.</w:t>
      </w:r>
    </w:p>
    <w:p>
      <w:pPr>
        <w:spacing w:after="260" w:line="360" w:lineRule="auto"/>
        <w:jc w:val="left"/>
      </w:pPr>
      <w:r>
        <w:rPr>
          <w:rFonts w:ascii="Cambria" w:cs="Cambria" w:eastAsia="Cambria" w:hAnsi="Cambria"/>
          <w:b/>
          <w:bCs/>
          <w:sz w:val="24"/>
          <w:szCs w:val="24"/>
        </w:rPr>
        <w:t xml:space="preserve">*h* and *ħ*.</w:t>
      </w:r>
      <w:r>
        <w:rPr>
          <w:rFonts w:ascii="Cambria" w:cs="Cambria" w:eastAsia="Cambria" w:hAnsi="Cambria"/>
          <w:i w:val="false"/>
          <w:iCs w:val="false"/>
          <w:sz w:val="24"/>
          <w:szCs w:val="24"/>
        </w:rPr>
        <w:t xml:space="preserve">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is Planck’s constant.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is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divided by 2π. Equation (1) is written with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because a full turn of phase is 2π, and 2π ×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is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The phase factor </w:t>
      </w:r>
      <w:r>
        <w:rPr>
          <w:rFonts w:ascii="Cambria Math" w:cs="Cambria Math" w:eastAsia="Cambria Math" w:hAnsi="Cambria Math"/>
          <w:i/>
          <w:iCs/>
          <w:sz w:val="24"/>
          <w:szCs w:val="24"/>
        </w:rPr>
        <w:t xml:space="preserve">exp</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iS</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and the Josephson voltage use </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 Φ₀ = </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and Φ₀ = 2π</w:t>
      </w:r>
      <w:r>
        <w:rPr>
          <w:rFonts w:ascii="Cambria Math" w:cs="Cambria Math" w:eastAsia="Cambria Math" w:hAnsi="Cambria Math"/>
          <w:i/>
          <w:iCs/>
          <w:sz w:val="24"/>
          <w:szCs w:val="24"/>
        </w:rPr>
        <w:t xml:space="preserve">ħ</w:t>
      </w:r>
      <w:r>
        <w:rPr>
          <w:rFonts w:ascii="Cambria" w:cs="Cambria" w:eastAsia="Cambria" w:hAnsi="Cambria"/>
          <w:i w:val="false"/>
          <w:iCs w:val="false"/>
          <w:sz w:val="24"/>
          <w:szCs w:val="24"/>
        </w:rPr>
        <w:t xml:space="preserve">/2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 are the same quantity.</w:t>
      </w:r>
    </w:p>
    <w:p>
      <w:pPr>
        <w:spacing w:after="260" w:line="360" w:lineRule="auto"/>
        <w:jc w:val="left"/>
      </w:pPr>
      <w:r>
        <w:rPr>
          <w:rFonts w:ascii="Cambria" w:cs="Cambria" w:eastAsia="Cambria" w:hAnsi="Cambria"/>
          <w:b/>
          <w:bCs/>
          <w:sz w:val="24"/>
          <w:szCs w:val="24"/>
        </w:rPr>
        <w:t xml:space="preserve">Numbers already worked in the text.</w:t>
      </w:r>
      <w:r>
        <w:rPr>
          <w:rFonts w:ascii="Cambria" w:cs="Cambria" w:eastAsia="Cambria" w:hAnsi="Cambria"/>
          <w:i w:val="false"/>
          <w:iCs w:val="false"/>
          <w:sz w:val="24"/>
          <w:szCs w:val="24"/>
        </w:rPr>
        <w:t xml:space="preserve"> Φ₀ is about 2.07×10⁻¹⁵ weber, roughly two femtowebers. A green photon delivers about 2.3 electron-volts. An electron-positron pair requires at least 1.022 million electron-volts, and a lone photon in empty space cannot supply it; a third body, typically a nucleus, has to take the recoil. The Josephson conversion is 2</w:t>
      </w:r>
      <w:r>
        <w:rPr>
          <w:rFonts w:ascii="Cambria Math" w:cs="Cambria Math" w:eastAsia="Cambria Math" w:hAnsi="Cambria Math"/>
          <w:i/>
          <w:iCs/>
          <w:sz w:val="24"/>
          <w:szCs w:val="24"/>
        </w:rPr>
        <w:t xml:space="preserve">e</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h</w:t>
      </w:r>
      <w:r>
        <w:rPr>
          <w:rFonts w:ascii="Cambria" w:cs="Cambria" w:eastAsia="Cambria" w:hAnsi="Cambria"/>
          <w:i w:val="false"/>
          <w:iCs w:val="false"/>
          <w:sz w:val="24"/>
          <w:szCs w:val="24"/>
        </w:rPr>
        <w:t xml:space="preserve"> ≈ 483.6 gigahertz per millivolt, so five gigahertz is about ten microvolts. At everyday energies </w:t>
      </w:r>
      <w:r>
        <w:rPr>
          <w:rFonts w:ascii="Cambria Math" w:cs="Cambria Math" w:eastAsia="Cambria Math" w:hAnsi="Cambria Math"/>
          <w:i/>
          <w:iCs/>
          <w:sz w:val="24"/>
          <w:szCs w:val="24"/>
        </w:rPr>
        <w:t xml:space="preserve">α</w:t>
      </w:r>
      <w:r>
        <w:rPr>
          <w:rFonts w:ascii="Cambria" w:cs="Cambria" w:eastAsia="Cambria" w:hAnsi="Cambria"/>
          <w:i w:val="false"/>
          <w:iCs w:val="false"/>
          <w:sz w:val="24"/>
          <w:szCs w:val="24"/>
        </w:rPr>
        <w:t xml:space="preserve"> ≈ 1/137.036. The series for the electron’s anomalous magnetic moment agrees with experiment to better than one part in a billion.</w:t>
      </w:r>
    </w:p>
    <w:p>
      <w:pPr>
        <w:spacing w:after="260" w:line="360" w:lineRule="auto"/>
        <w:jc w:val="left"/>
      </w:pPr>
      <w:r>
        <w:rPr>
          <w:rFonts w:ascii="Cambria" w:cs="Cambria" w:eastAsia="Cambria" w:hAnsi="Cambria"/>
          <w:i w:val="false"/>
          <w:iCs w:val="false"/>
          <w:sz w:val="24"/>
          <w:szCs w:val="24"/>
        </w:rPr>
        <w:t xml:space="preserve">The Lamb shift in hydrogen is about 1058 megahertz. A photon scattered straight back off an electron lengthens by about five picometers. Ideal Casimir plates a micrometer apart feel about a millipascal. Abrikosov vortices in a field of a tenth of a tesla sit roughly 150 nanometers apart. Weber and Kohlrausch’s 1856 ratio matched the speed of light, as measured at the time, to within about one percent.</w:t>
      </w:r>
    </w:p>
    <w:p>
      <w:pPr>
        <w:spacing w:after="260" w:line="360" w:lineRule="auto"/>
        <w:jc w:val="left"/>
      </w:pPr>
      <w:r>
        <w:rPr>
          <w:rFonts w:ascii="Cambria" w:cs="Cambria" w:eastAsia="Cambria" w:hAnsi="Cambria"/>
          <w:b/>
          <w:bCs/>
          <w:sz w:val="24"/>
          <w:szCs w:val="24"/>
        </w:rPr>
        <w:t xml:space="preserve">Distinctions the argument keeps apart.</w:t>
      </w:r>
      <w:r>
        <w:rPr>
          <w:rFonts w:ascii="Cambria" w:cs="Cambria" w:eastAsia="Cambria" w:hAnsi="Cambria"/>
          <w:i w:val="false"/>
          <w:iCs w:val="false"/>
          <w:sz w:val="24"/>
          <w:szCs w:val="24"/>
        </w:rPr>
        <w:t xml:space="preserve"> A real photon is an excitation that can arrive at a detector, carrying energy </w:t>
      </w:r>
      <w:r>
        <w:rPr>
          <w:rFonts w:ascii="Cambria Math" w:cs="Cambria Math" w:eastAsia="Cambria Math" w:hAnsi="Cambria Math"/>
          <w:i/>
          <w:iCs/>
          <w:sz w:val="24"/>
          <w:szCs w:val="24"/>
        </w:rPr>
        <w:t xml:space="preserve">ħω</w:t>
      </w:r>
      <w:r>
        <w:rPr>
          <w:rFonts w:ascii="Cambria" w:cs="Cambria" w:eastAsia="Cambria" w:hAnsi="Cambria"/>
          <w:i w:val="false"/>
          <w:iCs w:val="false"/>
          <w:sz w:val="24"/>
          <w:szCs w:val="24"/>
        </w:rPr>
        <w:t xml:space="preserve"> and momentum </w:t>
      </w:r>
      <w:r>
        <w:rPr>
          <w:rFonts w:ascii="Cambria Math" w:cs="Cambria Math" w:eastAsia="Cambria Math" w:hAnsi="Cambria Math"/>
          <w:i/>
          <w:iCs/>
          <w:sz w:val="24"/>
          <w:szCs w:val="24"/>
        </w:rPr>
        <w:t xml:space="preserve">ħω</w:t>
      </w:r>
      <w:r>
        <w:rPr>
          <w:rFonts w:ascii="Cambria" w:cs="Cambria" w:eastAsia="Cambria" w:hAnsi="Cambria"/>
          <w:i w:val="false"/>
          <w:iCs w:val="false"/>
          <w:sz w:val="24"/>
          <w:szCs w:val="24"/>
        </w:rPr>
        <w:t xml:space="preserve">/</w:t>
      </w:r>
      <w:r>
        <w:rPr>
          <w:rFonts w:ascii="Cambria Math" w:cs="Cambria Math" w:eastAsia="Cambria Math" w:hAnsi="Cambria Math"/>
          <w:i/>
          <w:iCs/>
          <w:sz w:val="24"/>
          <w:szCs w:val="24"/>
        </w:rPr>
        <w:t xml:space="preserve">c</w:t>
      </w:r>
      <w:r>
        <w:rPr>
          <w:rFonts w:ascii="Cambria" w:cs="Cambria" w:eastAsia="Cambria" w:hAnsi="Cambria"/>
          <w:i w:val="false"/>
          <w:iCs w:val="false"/>
          <w:sz w:val="24"/>
          <w:szCs w:val="24"/>
        </w:rPr>
        <w:t xml:space="preserve">. A virtual photon is an internal line in an amplitude. It is a term in a calculation.</w:t>
      </w:r>
    </w:p>
    <w:p>
      <w:pPr>
        <w:spacing w:after="260" w:line="360" w:lineRule="auto"/>
        <w:jc w:val="left"/>
      </w:pPr>
      <w:r>
        <w:rPr>
          <w:rFonts w:ascii="Cambria" w:cs="Cambria" w:eastAsia="Cambria" w:hAnsi="Cambria"/>
          <w:i w:val="false"/>
          <w:iCs w:val="false"/>
          <w:sz w:val="24"/>
          <w:szCs w:val="24"/>
        </w:rPr>
        <w:t xml:space="preserve">Vacuum polarization corrects the propagation of one photon by a charged-particle loop. Light scattering off light uses that same kind of loop with two further photon legs. The second process has its own name, light-by-light scattering.</w:t>
      </w:r>
    </w:p>
    <w:p>
      <w:pPr>
        <w:spacing w:after="260" w:line="360" w:lineRule="auto"/>
        <w:jc w:val="center"/>
      </w:pPr>
      <w:r>
        <w:rPr>
          <w:rFonts w:ascii="Cambria Math" w:cs="Cambria Math" w:eastAsia="Cambria Math" w:hAnsi="Cambria Math"/>
          <w:i/>
          <w:iCs/>
          <w:sz w:val="24"/>
          <w:szCs w:val="24"/>
        </w:rPr>
        <w:t xml:space="preserve">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(*g* − 2)/2 is a definition. Dirac’s theory gives *g* = 2, so *a</w:t>
      </w:r>
      <w:r>
        <w:rPr>
          <w:rFonts w:ascii="Cambria Math" w:cs="Cambria Math" w:eastAsia="Cambria Math" w:hAnsi="Cambria Math"/>
          <w:i/>
          <w:iCs/>
          <w:sz w:val="24"/>
          <w:szCs w:val="24"/>
          <w:vertAlign w:val="subscript"/>
        </w:rPr>
        <w:t xml:space="preserve">e</w:t>
      </w:r>
      <w:r>
        <w:rPr>
          <w:rFonts w:ascii="Cambria Math" w:cs="Cambria Math" w:eastAsia="Cambria Math" w:hAnsi="Cambria Math"/>
          <w:i/>
          <w:iCs/>
          <w:sz w:val="24"/>
          <w:szCs w:val="24"/>
        </w:rPr>
        <w:t xml:space="preserve">* = 0. The prediction is the series that begins with Schwinger’s *α</w:t>
      </w:r>
      <w:r>
        <w:rPr>
          <w:rFonts w:ascii="Cambria" w:cs="Cambria" w:eastAsia="Cambria" w:hAnsi="Cambria"/>
          <w:sz w:val="24"/>
          <w:szCs w:val="24"/>
        </w:rPr>
        <w:t xml:space="preserve">/(2π).</w:t>
      </w:r>
    </w:p>
    <w:p>
      <w:pPr>
        <w:spacing w:after="260" w:line="360" w:lineRule="auto"/>
        <w:jc w:val="left"/>
      </w:pPr>
      <w:r>
        <w:rPr>
          <w:rFonts w:ascii="Cambria" w:cs="Cambria" w:eastAsia="Cambria" w:hAnsi="Cambria"/>
          <w:i w:val="false"/>
          <w:iCs w:val="false"/>
          <w:sz w:val="24"/>
          <w:szCs w:val="24"/>
        </w:rPr>
        <w:t xml:space="preserve">An ordinary inductor-capacitor circuit, once charge and phase are quantum variables, already has discrete energy levels, evenly spaced. The Josephson cosine makes that spacing uneven, which is what lets one transition be addressed on its own.</w:t>
      </w:r>
    </w:p>
    <w:p>
      <w:pPr>
        <w:spacing w:after="260" w:line="360" w:lineRule="auto"/>
        <w:jc w:val="left"/>
      </w:pPr>
      <w:r>
        <w:rPr>
          <w:rFonts w:ascii="Cambria" w:cs="Cambria" w:eastAsia="Cambria" w:hAnsi="Cambria"/>
          <w:i w:val="false"/>
          <w:iCs w:val="false"/>
          <w:sz w:val="24"/>
          <w:szCs w:val="24"/>
        </w:rPr>
        <w:t xml:space="preserve">In that circuit, charge is conjugate to the phase. Voltage is how fast the phase changes.</w:t>
      </w:r>
    </w:p>
    <w:p>
      <w:pPr>
        <w:spacing w:after="260" w:line="360" w:lineRule="auto"/>
        <w:jc w:val="left"/>
      </w:pPr>
      <w:r>
        <w:rPr>
          <w:rFonts w:ascii="Cambria" w:cs="Cambria" w:eastAsia="Cambria" w:hAnsi="Cambria"/>
          <w:i w:val="false"/>
          <w:iCs w:val="false"/>
          <w:sz w:val="24"/>
          <w:szCs w:val="24"/>
        </w:rPr>
        <w:t xml:space="preserve">Saying that a formulation stores energy in the field is a statement about how that formulation keeps its books. Saying that the energy belongs to an independent substance called the field is a different claim. </w:t>
      </w:r>
      <w:r>
        <w:rPr>
          <w:rFonts w:ascii="Cambria" w:cs="Cambria" w:eastAsia="Cambria" w:hAnsi="Cambria"/>
          <w:i w:val="false"/>
          <w:iCs w:val="false"/>
          <w:sz w:val="24"/>
          <w:szCs w:val="24"/>
        </w:rPr>
        <w:t xml:space="preserve">Part </w:t>
      </w:r>
      <w:hyperlink w:history="1" w:anchor="toc20">
        <w:r>
          <w:rPr>
            <w:rFonts w:ascii="Cambria" w:cs="Cambria" w:eastAsia="Cambria" w:hAnsi="Cambria"/>
            <w:i w:val="false"/>
            <w:iCs w:val="false"/>
            <w:color w:val="44546A"/>
            <w:sz w:val="24"/>
            <w:szCs w:val="24"/>
            <w:u w:val="single"/>
          </w:rPr>
          <w:t xml:space="preserve">Five</w:t>
        </w:r>
      </w:hyperlink>
      <w:r>
        <w:rPr>
          <w:rFonts w:ascii="Cambria" w:cs="Cambria" w:eastAsia="Cambria" w:hAnsi="Cambria"/>
          <w:i w:val="false"/>
          <w:iCs w:val="false"/>
          <w:sz w:val="24"/>
          <w:szCs w:val="24"/>
        </w:rPr>
        <w:t xml:space="preserve"> is about the second. It does not replace QED.</w:t>
      </w:r>
    </w:p>
    <w:p>
      <w:pPr>
        <w:spacing w:after="260" w:line="360" w:lineRule="auto"/>
        <w:jc w:val="left"/>
      </w:pPr>
      <w:r>
        <w:rPr>
          <w:rFonts w:ascii="Cambria" w:cs="Cambria" w:eastAsia="Cambria" w:hAnsi="Cambria"/>
          <w:i w:val="false"/>
          <w:iCs w:val="false"/>
          <w:sz w:val="24"/>
          <w:szCs w:val="24"/>
        </w:rPr>
        <w:t xml:space="preserve">The interaction term in </w:t>
      </w:r>
      <w:r>
        <w:rPr>
          <w:rFonts w:ascii="Cambria" w:cs="Cambria" w:eastAsia="Cambria" w:hAnsi="Cambria"/>
          <w:i w:val="false"/>
          <w:iCs w:val="false"/>
          <w:sz w:val="24"/>
          <w:szCs w:val="24"/>
        </w:rPr>
        <w:t xml:space="preserve">Chapter </w:t>
      </w:r>
      <w:hyperlink w:history="1" w:anchor="toc36">
        <w:r>
          <w:rPr>
            <w:rFonts w:ascii="Cambria" w:cs="Cambria" w:eastAsia="Cambria" w:hAnsi="Cambria"/>
            <w:i w:val="false"/>
            <w:iCs w:val="false"/>
            <w:color w:val="44546A"/>
            <w:sz w:val="24"/>
            <w:szCs w:val="24"/>
            <w:u w:val="single"/>
          </w:rPr>
          <w:t xml:space="preserve">27</w:t>
        </w:r>
      </w:hyperlink>
      <w:r>
        <w:rPr>
          <w:rFonts w:ascii="Cambria" w:cs="Cambria" w:eastAsia="Cambria" w:hAnsi="Cambria"/>
          <w:i w:val="false"/>
          <w:iCs w:val="false"/>
          <w:sz w:val="24"/>
          <w:szCs w:val="24"/>
        </w:rPr>
        <w:t xml:space="preserve"> can be checked by the substitution just described. The electromagnetic-field term written beside it, −(1/4μ₀)</w:t>
      </w:r>
      <w:r>
        <w:rPr>
          <w:rFonts w:ascii="Cambria Math" w:cs="Cambria Math" w:eastAsia="Cambria Math" w:hAnsi="Cambria Math"/>
          <w:i/>
          <w:iCs/>
          <w:sz w:val="24"/>
          <w:szCs w:val="24"/>
        </w:rPr>
        <w:t xml:space="preserve">F</w:t>
      </w:r>
      <w:r>
        <w:rPr>
          <w:rFonts w:ascii="Cambria Math" w:cs="Cambria Math" w:eastAsia="Cambria Math" w:hAnsi="Cambria Math"/>
          <w:i/>
          <w:iCs/>
          <w:sz w:val="24"/>
          <w:szCs w:val="24"/>
          <w:vertAlign w:val="subscript"/>
        </w:rPr>
        <w:t xml:space="preserve">uvF</w:t>
      </w:r>
      <w:r>
        <w:rPr>
          <w:rFonts w:ascii="Cambria Math" w:cs="Cambria Math" w:eastAsia="Cambria Math" w:hAnsi="Cambria Math"/>
          <w:i/>
          <w:iCs/>
          <w:sz w:val="24"/>
          <w:szCs w:val="24"/>
          <w:vertAlign w:val="superscript"/>
        </w:rPr>
        <w:t xml:space="preserve">uv</w:t>
      </w:r>
      <w:r>
        <w:rPr>
          <w:rFonts w:ascii="Cambria" w:cs="Cambria" w:eastAsia="Cambria" w:hAnsi="Cambria"/>
          <w:i w:val="false"/>
          <w:iCs w:val="false"/>
          <w:sz w:val="24"/>
          <w:szCs w:val="24"/>
        </w:rPr>
        <w:t xml:space="preserve">, is the standard SI density for the free field. This book does not expand </w:t>
      </w:r>
      <w:r>
        <w:rPr>
          <w:rFonts w:ascii="Cambria Math" w:cs="Cambria Math" w:eastAsia="Cambria Math" w:hAnsi="Cambria Math"/>
          <w:i/>
          <w:iCs/>
          <w:sz w:val="24"/>
          <w:szCs w:val="24"/>
        </w:rPr>
        <w:t xml:space="preserve">F</w:t>
      </w:r>
      <w:r>
        <w:rPr>
          <w:rFonts w:ascii="Cambria" w:cs="Cambria" w:eastAsia="Cambria" w:hAnsi="Cambria"/>
          <w:i w:val="false"/>
          <w:iCs w:val="false"/>
          <w:sz w:val="24"/>
          <w:szCs w:val="24"/>
        </w:rPr>
        <w:t xml:space="preserve"> into </w:t>
      </w:r>
      <w:r>
        <w:rPr>
          <w:rFonts w:ascii="Cambria" w:cs="Cambria" w:eastAsia="Cambria" w:hAnsi="Cambria"/>
          <w:b/>
          <w:bCs/>
          <w:sz w:val="24"/>
          <w:szCs w:val="24"/>
        </w:rPr>
        <w:t xml:space="preserve">E</w:t>
      </w:r>
      <w:r>
        <w:rPr>
          <w:rFonts w:ascii="Cambria" w:cs="Cambria" w:eastAsia="Cambria" w:hAnsi="Cambria"/>
          <w:i w:val="false"/>
          <w:iCs w:val="false"/>
          <w:sz w:val="24"/>
          <w:szCs w:val="24"/>
        </w:rPr>
        <w:t xml:space="preserve"> and </w:t>
      </w:r>
      <w:r>
        <w:rPr>
          <w:rFonts w:ascii="Cambria" w:cs="Cambria" w:eastAsia="Cambria" w:hAnsi="Cambria"/>
          <w:b/>
          <w:bCs/>
          <w:sz w:val="24"/>
          <w:szCs w:val="24"/>
        </w:rPr>
        <w:t xml:space="preserve">B</w:t>
      </w:r>
      <w:r>
        <w:rPr>
          <w:rFonts w:ascii="Cambria" w:cs="Cambria" w:eastAsia="Cambria" w:hAnsi="Cambria"/>
          <w:i w:val="false"/>
          <w:iCs w:val="false"/>
          <w:sz w:val="24"/>
          <w:szCs w:val="24"/>
        </w:rPr>
        <w:t xml:space="preserve">.</w:t>
      </w:r>
    </w:p>
    <w:p>
      <w:pPr>
        <w:pStyle w:val="Heading1"/>
        <w:pageBreakBefore/>
        <w:spacing w:after="240" w:before="0"/>
        <w:jc w:val="center"/>
      </w:pPr>
      <w:bookmarkStart w:name="toc67" w:id="1"/>
      <w:r>
        <w:rPr>
          <w:rFonts w:ascii="Amazon Ember" w:cs="Amazon Ember" w:eastAsia="Amazon Ember" w:hAnsi="Amazon Ember"/>
          <w:b/>
          <w:bCs/>
          <w:color w:val="0000FF"/>
          <w:sz w:val="36"/>
          <w:szCs w:val="36"/>
        </w:rPr>
        <w:t xml:space="preserve">If This Book Worked for You</w:t>
      </w:r>
      <w:bookmarkEnd w:id="1"/>
    </w:p>
    <w:p>
      <w:pPr>
        <w:spacing w:after="260" w:line="360" w:lineRule="auto"/>
        <w:jc w:val="left"/>
      </w:pPr>
      <w:r>
        <w:rPr>
          <w:rFonts w:ascii="Cambria" w:cs="Cambria" w:eastAsia="Cambria" w:hAnsi="Cambria"/>
          <w:i w:val="false"/>
          <w:iCs w:val="false"/>
          <w:sz w:val="24"/>
          <w:szCs w:val="24"/>
        </w:rPr>
        <w:t xml:space="preserve">If you came to this book first, read </w:t>
      </w:r>
      <w:r>
        <w:rPr>
          <w:rFonts w:ascii="Cambria Math" w:cs="Cambria Math" w:eastAsia="Cambria Math" w:hAnsi="Cambria Math"/>
          <w:i/>
          <w:iCs/>
          <w:sz w:val="24"/>
          <w:szCs w:val="24"/>
        </w:rPr>
        <w:t xml:space="preserve">The Quantum World</w:t>
      </w:r>
      <w:r>
        <w:rPr>
          <w:rFonts w:ascii="Cambria" w:cs="Cambria" w:eastAsia="Cambria" w:hAnsi="Cambria"/>
          <w:i w:val="false"/>
          <w:iCs w:val="false"/>
          <w:sz w:val="24"/>
          <w:szCs w:val="24"/>
        </w:rPr>
        <w:t xml:space="preserve"> (Volume 1) next. It is the map this book grew out of: entanglement, Bell tests, interpretations, quantum fields, the strong force, QED, cryptography, and computing. This book began there, as an appendix on collective electrodynamics that outgrew its pages.</w:t>
      </w:r>
    </w:p>
    <w:p>
      <w:pPr>
        <w:spacing w:after="260" w:line="360" w:lineRule="auto"/>
        <w:jc w:val="left"/>
      </w:pPr>
      <w:r>
        <w:rPr>
          <w:rFonts w:ascii="Cambria" w:cs="Cambria" w:eastAsia="Cambria" w:hAnsi="Cambria"/>
          <w:i w:val="false"/>
          <w:iCs w:val="false"/>
          <w:sz w:val="24"/>
          <w:szCs w:val="24"/>
        </w:rPr>
        <w:t xml:space="preserve">If you want to calculate what this book describes, the </w:t>
      </w:r>
      <w:r>
        <w:rPr>
          <w:rFonts w:ascii="Cambria Math" w:cs="Cambria Math" w:eastAsia="Cambria Math" w:hAnsi="Cambria Math"/>
          <w:i/>
          <w:iCs/>
          <w:sz w:val="24"/>
          <w:szCs w:val="24"/>
        </w:rPr>
        <w:t xml:space="preserve">Complete Quantum Electrodynamics Course</w:t>
      </w:r>
      <w:r>
        <w:rPr>
          <w:rFonts w:ascii="Cambria" w:cs="Cambria" w:eastAsia="Cambria" w:hAnsi="Cambria"/>
          <w:i w:val="false"/>
          <w:iCs w:val="false"/>
          <w:sz w:val="24"/>
          <w:szCs w:val="24"/>
        </w:rPr>
        <w:t xml:space="preserve"> (Volume 3) derives it: Feynman rules, renormalization, Schwinger’s </w:t>
      </w:r>
      <w:r>
        <w:rPr>
          <w:rFonts w:ascii="Cambria Math" w:cs="Cambria Math" w:eastAsia="Cambria Math" w:hAnsi="Cambria Math"/>
          <w:i/>
          <w:iCs/>
          <w:sz w:val="24"/>
          <w:szCs w:val="24"/>
        </w:rPr>
        <w:t xml:space="preserve">α/(2π)</w:t>
      </w:r>
      <w:r>
        <w:rPr>
          <w:rFonts w:ascii="Cambria" w:cs="Cambria" w:eastAsia="Cambria" w:hAnsi="Cambria"/>
          <w:i w:val="false"/>
          <w:iCs w:val="false"/>
          <w:sz w:val="24"/>
          <w:szCs w:val="24"/>
        </w:rPr>
        <w:t xml:space="preserve">, and the Lamb shift, with exercises.</w:t>
      </w:r>
    </w:p>
    <w:p>
      <w:pPr>
        <w:spacing w:after="260" w:line="360" w:lineRule="auto"/>
        <w:jc w:val="left"/>
      </w:pPr>
      <w:r>
        <w:rPr>
          <w:rFonts w:ascii="Cambria" w:cs="Cambria" w:eastAsia="Cambria" w:hAnsi="Cambria"/>
          <w:i w:val="false"/>
          <w:iCs w:val="false"/>
          <w:sz w:val="24"/>
          <w:szCs w:val="24"/>
        </w:rPr>
        <w:t xml:space="preserve">Feynman’s </w:t>
      </w:r>
      <w:r>
        <w:rPr>
          <w:rFonts w:ascii="Cambria Math" w:cs="Cambria Math" w:eastAsia="Cambria Math" w:hAnsi="Cambria Math"/>
          <w:i/>
          <w:iCs/>
          <w:sz w:val="24"/>
          <w:szCs w:val="24"/>
        </w:rPr>
        <w:t xml:space="preserve">QED</w:t>
      </w:r>
      <w:r>
        <w:rPr>
          <w:rFonts w:ascii="Cambria" w:cs="Cambria" w:eastAsia="Cambria" w:hAnsi="Cambria"/>
          <w:i w:val="false"/>
          <w:iCs w:val="false"/>
          <w:sz w:val="24"/>
          <w:szCs w:val="24"/>
        </w:rPr>
        <w:t xml:space="preserve"> and Mead’s </w:t>
      </w:r>
      <w:r>
        <w:rPr>
          <w:rFonts w:ascii="Cambria Math" w:cs="Cambria Math" w:eastAsia="Cambria Math" w:hAnsi="Cambria Math"/>
          <w:i/>
          <w:iCs/>
          <w:sz w:val="24"/>
          <w:szCs w:val="24"/>
        </w:rPr>
        <w:t xml:space="preserve">Collective Electrodynamics</w:t>
      </w:r>
      <w:r>
        <w:rPr>
          <w:rFonts w:ascii="Cambria" w:cs="Cambria" w:eastAsia="Cambria" w:hAnsi="Cambria"/>
          <w:i w:val="false"/>
          <w:iCs w:val="false"/>
          <w:sz w:val="24"/>
          <w:szCs w:val="24"/>
        </w:rPr>
        <w:t xml:space="preserve"> are listed with their editions at the end of Appendix B.</w:t>
      </w:r>
    </w:p>
    <w:p>
      <w:pPr>
        <w:pStyle w:val="Heading1"/>
        <w:pageBreakBefore/>
        <w:spacing w:after="240" w:before="0"/>
        <w:jc w:val="center"/>
      </w:pPr>
      <w:bookmarkStart w:name="toc68" w:id="1"/>
      <w:r>
        <w:rPr>
          <w:rFonts w:ascii="Amazon Ember" w:cs="Amazon Ember" w:eastAsia="Amazon Ember" w:hAnsi="Amazon Ember"/>
          <w:b/>
          <w:bCs/>
          <w:color w:val="0000FF"/>
          <w:sz w:val="36"/>
          <w:szCs w:val="36"/>
        </w:rPr>
        <w:t xml:space="preserve">Also by Lothar J. Musiol</w:t>
      </w:r>
      <w:bookmarkEnd w:id="1"/>
    </w:p>
    <w:p>
      <w:pPr>
        <w:spacing w:after="260" w:line="360" w:lineRule="auto"/>
        <w:jc w:val="left"/>
      </w:pPr>
      <w:r>
        <w:rPr>
          <w:rFonts w:ascii="Cambria" w:cs="Cambria" w:eastAsia="Cambria" w:hAnsi="Cambria"/>
          <w:i w:val="false"/>
          <w:iCs w:val="false"/>
          <w:sz w:val="24"/>
          <w:szCs w:val="24"/>
        </w:rPr>
        <w:t xml:space="preserve">The </w:t>
      </w:r>
      <w:r>
        <w:rPr>
          <w:rFonts w:ascii="Cambria Math" w:cs="Cambria Math" w:eastAsia="Cambria Math" w:hAnsi="Cambria Math"/>
          <w:i/>
          <w:iCs/>
          <w:sz w:val="24"/>
          <w:szCs w:val="24"/>
        </w:rPr>
        <w:t xml:space="preserve">Quanta, Actually</w:t>
      </w:r>
      <w:r>
        <w:rPr>
          <w:rFonts w:ascii="Cambria" w:cs="Cambria" w:eastAsia="Cambria" w:hAnsi="Cambria"/>
          <w:i w:val="false"/>
          <w:iCs w:val="false"/>
          <w:sz w:val="24"/>
          <w:szCs w:val="24"/>
        </w:rPr>
        <w:t xml:space="preserve"> series:</w:t>
      </w:r>
    </w:p>
    <w:p>
      <w:pPr>
        <w:spacing w:after="260" w:line="360" w:lineRule="auto"/>
        <w:jc w:val="left"/>
      </w:pPr>
      <w:r>
        <w:rPr>
          <w:rFonts w:ascii="Cambria" w:cs="Cambria" w:eastAsia="Cambria" w:hAnsi="Cambria"/>
          <w:i w:val="false"/>
          <w:iCs w:val="false"/>
          <w:sz w:val="24"/>
          <w:szCs w:val="24"/>
        </w:rPr>
        <w:t xml:space="preserve">Volume 1: </w:t>
      </w:r>
      <w:r>
        <w:rPr>
          <w:rFonts w:ascii="Cambria Math" w:cs="Cambria Math" w:eastAsia="Cambria Math" w:hAnsi="Cambria Math"/>
          <w:i/>
          <w:iCs/>
          <w:sz w:val="24"/>
          <w:szCs w:val="24"/>
        </w:rPr>
        <w:t xml:space="preserve">The Quantum World: From Quanta and Entanglement to Quantum Fields, Gravity, and the Future of Computing</w:t>
      </w:r>
      <w:r>
        <w:rPr>
          <w:rFonts w:ascii="Cambria" w:cs="Cambria" w:eastAsia="Cambria" w:hAnsi="Cambria"/>
          <w:i w:val="false"/>
          <w:iCs w:val="false"/>
          <w:sz w:val="24"/>
          <w:szCs w:val="24"/>
        </w:rPr>
        <w:t xml:space="preserve">. The survey this book grew out of.</w:t>
      </w:r>
    </w:p>
    <w:p>
      <w:pPr>
        <w:spacing w:after="260" w:line="360" w:lineRule="auto"/>
        <w:jc w:val="left"/>
      </w:pPr>
      <w:r>
        <w:rPr>
          <w:rFonts w:ascii="Cambria" w:cs="Cambria" w:eastAsia="Cambria" w:hAnsi="Cambria"/>
          <w:i w:val="false"/>
          <w:iCs w:val="false"/>
          <w:sz w:val="24"/>
          <w:szCs w:val="24"/>
        </w:rPr>
        <w:t xml:space="preserve">Volume 2: </w:t>
      </w:r>
      <w:r>
        <w:rPr>
          <w:rFonts w:ascii="Cambria Math" w:cs="Cambria Math" w:eastAsia="Cambria Math" w:hAnsi="Cambria Math"/>
          <w:i/>
          <w:iCs/>
          <w:sz w:val="24"/>
          <w:szCs w:val="24"/>
        </w:rPr>
        <w:t xml:space="preserve">The Quantum Conversation</w:t>
      </w:r>
      <w:r>
        <w:rPr>
          <w:rFonts w:ascii="Cambria" w:cs="Cambria" w:eastAsia="Cambria" w:hAnsi="Cambria"/>
          <w:i w:val="false"/>
          <w:iCs w:val="false"/>
          <w:sz w:val="24"/>
          <w:szCs w:val="24"/>
        </w:rPr>
        <w:t xml:space="preserve">. This book.</w:t>
      </w:r>
    </w:p>
    <w:p>
      <w:pPr>
        <w:spacing w:after="260" w:line="360" w:lineRule="auto"/>
        <w:jc w:val="left"/>
      </w:pPr>
      <w:r>
        <w:rPr>
          <w:rFonts w:ascii="Cambria" w:cs="Cambria" w:eastAsia="Cambria" w:hAnsi="Cambria"/>
          <w:i w:val="false"/>
          <w:iCs w:val="false"/>
          <w:sz w:val="24"/>
          <w:szCs w:val="24"/>
        </w:rPr>
        <w:t xml:space="preserve">Volume 3: </w:t>
      </w:r>
      <w:r>
        <w:rPr>
          <w:rFonts w:ascii="Cambria Math" w:cs="Cambria Math" w:eastAsia="Cambria Math" w:hAnsi="Cambria Math"/>
          <w:i/>
          <w:iCs/>
          <w:sz w:val="24"/>
          <w:szCs w:val="24"/>
        </w:rPr>
        <w:t xml:space="preserve">Complete Quantum Electrodynamics Course: From Mathematical Foundations to One-Loop QED</w:t>
      </w:r>
    </w:p>
    <w:p>
      <w:pPr>
        <w:spacing w:after="260" w:line="360" w:lineRule="auto"/>
        <w:jc w:val="left"/>
      </w:pPr>
      <w:r>
        <w:rPr>
          <w:rFonts w:ascii="Cambria" w:cs="Cambria" w:eastAsia="Cambria" w:hAnsi="Cambria"/>
          <w:i w:val="false"/>
          <w:iCs w:val="false"/>
          <w:sz w:val="24"/>
          <w:szCs w:val="24"/>
        </w:rPr>
        <w:t xml:space="preserve">The </w:t>
      </w:r>
      <w:r>
        <w:rPr>
          <w:rFonts w:ascii="Cambria Math" w:cs="Cambria Math" w:eastAsia="Cambria Math" w:hAnsi="Cambria Math"/>
          <w:i/>
          <w:iCs/>
          <w:sz w:val="24"/>
          <w:szCs w:val="24"/>
        </w:rPr>
        <w:t xml:space="preserve">Physics, Actually</w:t>
      </w:r>
      <w:r>
        <w:rPr>
          <w:rFonts w:ascii="Cambria" w:cs="Cambria" w:eastAsia="Cambria" w:hAnsi="Cambria"/>
          <w:i w:val="false"/>
          <w:iCs w:val="false"/>
          <w:sz w:val="24"/>
          <w:szCs w:val="24"/>
        </w:rPr>
        <w:t xml:space="preserve"> series:</w:t>
      </w:r>
    </w:p>
    <w:p>
      <w:pPr>
        <w:spacing w:after="260" w:line="360" w:lineRule="auto"/>
        <w:jc w:val="left"/>
      </w:pPr>
      <w:r>
        <w:rPr>
          <w:rFonts w:ascii="Cambria" w:cs="Cambria" w:eastAsia="Cambria" w:hAnsi="Cambria"/>
          <w:i w:val="false"/>
          <w:iCs w:val="false"/>
          <w:sz w:val="24"/>
          <w:szCs w:val="24"/>
        </w:rPr>
        <w:t xml:space="preserve">Volume 1: </w:t>
      </w:r>
      <w:r>
        <w:rPr>
          <w:rFonts w:ascii="Cambria Math" w:cs="Cambria Math" w:eastAsia="Cambria Math" w:hAnsi="Cambria Math"/>
          <w:i/>
          <w:iCs/>
          <w:sz w:val="24"/>
          <w:szCs w:val="24"/>
        </w:rPr>
        <w:t xml:space="preserve">Motion, Forces, Time, and Relativity</w:t>
      </w:r>
    </w:p>
    <w:p>
      <w:pPr>
        <w:spacing w:after="260" w:line="360" w:lineRule="auto"/>
        <w:jc w:val="left"/>
      </w:pPr>
      <w:r>
        <w:rPr>
          <w:rFonts w:ascii="Cambria" w:cs="Cambria" w:eastAsia="Cambria" w:hAnsi="Cambria"/>
          <w:i w:val="false"/>
          <w:iCs w:val="false"/>
          <w:sz w:val="24"/>
          <w:szCs w:val="24"/>
        </w:rPr>
        <w:t xml:space="preserve">Volume 2: </w:t>
      </w:r>
      <w:r>
        <w:rPr>
          <w:rFonts w:ascii="Cambria Math" w:cs="Cambria Math" w:eastAsia="Cambria Math" w:hAnsi="Cambria Math"/>
          <w:i/>
          <w:iCs/>
          <w:sz w:val="24"/>
          <w:szCs w:val="24"/>
        </w:rPr>
        <w:t xml:space="preserve">Gravity, Cosmology, and the Limits of Spacetime</w:t>
      </w:r>
    </w:p>
    <w:p>
      <w:pPr>
        <w:spacing w:after="260" w:line="360" w:lineRule="auto"/>
        <w:jc w:val="left"/>
      </w:pPr>
      <w:r>
        <w:rPr>
          <w:rFonts w:ascii="Cambria" w:cs="Cambria" w:eastAsia="Cambria" w:hAnsi="Cambria"/>
          <w:i w:val="false"/>
          <w:iCs w:val="false"/>
          <w:sz w:val="24"/>
          <w:szCs w:val="24"/>
        </w:rPr>
        <w:t xml:space="preserve">Volume 3: </w:t>
      </w:r>
      <w:r>
        <w:rPr>
          <w:rFonts w:ascii="Cambria Math" w:cs="Cambria Math" w:eastAsia="Cambria Math" w:hAnsi="Cambria Math"/>
          <w:i/>
          <w:iCs/>
          <w:sz w:val="24"/>
          <w:szCs w:val="24"/>
        </w:rPr>
        <w:t xml:space="preserve">The Standard Model, Chaos, and the Edge of Knowledge</w:t>
      </w:r>
    </w:p>
    <w:p>
      <w:pPr>
        <w:pStyle w:val="Heading1"/>
        <w:pageBreakBefore/>
        <w:spacing w:after="240" w:before="0"/>
        <w:jc w:val="center"/>
      </w:pPr>
      <w:bookmarkStart w:name="toc69" w:id="1"/>
      <w:r>
        <w:rPr>
          <w:rFonts w:ascii="Amazon Ember" w:cs="Amazon Ember" w:eastAsia="Amazon Ember" w:hAnsi="Amazon Ember"/>
          <w:b/>
          <w:bCs/>
          <w:color w:val="0000FF"/>
          <w:sz w:val="36"/>
          <w:szCs w:val="36"/>
        </w:rPr>
        <w:t xml:space="preserve">About the Author</w:t>
      </w:r>
      <w:bookmarkEnd w:id="1"/>
    </w:p>
    <w:p>
      <w:pPr>
        <w:spacing w:after="260" w:line="360" w:lineRule="auto"/>
        <w:jc w:val="left"/>
      </w:pPr>
      <w:r>
        <w:rPr>
          <w:rFonts w:ascii="Cambria" w:cs="Cambria" w:eastAsia="Cambria" w:hAnsi="Cambria"/>
          <w:i w:val="false"/>
          <w:iCs w:val="false"/>
          <w:sz w:val="24"/>
          <w:szCs w:val="24"/>
        </w:rPr>
        <w:t xml:space="preserve">Lothar J. Musiol is a graduate of Munich University of Applied Sciences. He spent more than forty years in the semiconductor industry — first at the largest company in the field Germany had to offer, then at a string of American start-ups — building circuits that obey Maxwell’s equations. He studied physics alongside all of it, seriously enough to know exactly how much of it he is simplifying in these pages, and how much he is not. The prologue’s inability to say what a field was is that career, looked at directly.</w:t>
      </w:r>
    </w:p>
    <w:p>
      <w:pPr>
        <w:spacing w:after="260" w:line="360" w:lineRule="auto"/>
        <w:jc w:val="left"/>
      </w:pPr>
      <w:r>
        <w:rPr>
          <w:rFonts w:ascii="Cambria" w:cs="Cambria" w:eastAsia="Cambria" w:hAnsi="Cambria"/>
          <w:i w:val="false"/>
          <w:iCs w:val="false"/>
          <w:sz w:val="24"/>
          <w:szCs w:val="24"/>
        </w:rPr>
        <w:t xml:space="preserve">He writes to make complex ideas clearer and more engaging than most treatments manage, without ever pretending they are simpler than they actually are.</w:t>
      </w:r>
    </w:p>
    <w:p>
      <w:pPr>
        <w:spacing w:after="260" w:line="360" w:lineRule="auto"/>
        <w:jc w:val="left"/>
      </w:pPr>
      <w:r>
        <w:rPr>
          <w:rFonts w:ascii="Cambria" w:cs="Cambria" w:eastAsia="Cambria" w:hAnsi="Cambria"/>
          <w:i w:val="false"/>
          <w:iCs w:val="false"/>
          <w:sz w:val="24"/>
          <w:szCs w:val="24"/>
        </w:rPr>
        <w:t xml:space="preserve">Dual citizenship lets him split his time between San Clemente, California, and Passau, Bavaria, where Austria begins at the garden fence. The household includes one married daughter, one grumpy Teacup Pomeranian, and eleven chickens, listed in order of seniority rather than of volume.</w:t>
      </w:r>
    </w:p>
    <w:p>
      <w:pPr>
        <w:pStyle w:val="Heading1"/>
        <w:pageBreakBefore/>
        <w:spacing w:after="240" w:before="0"/>
        <w:jc w:val="center"/>
      </w:pPr>
      <w:bookmarkStart w:name="toc70" w:id="1"/>
      <w:r>
        <w:rPr>
          <w:rFonts w:ascii="Amazon Ember" w:cs="Amazon Ember" w:eastAsia="Amazon Ember" w:hAnsi="Amazon Ember"/>
          <w:b/>
          <w:bCs/>
          <w:color w:val="0000FF"/>
          <w:sz w:val="36"/>
          <w:szCs w:val="36"/>
        </w:rPr>
        <w:t xml:space="preserve">A Small Request</w:t>
      </w:r>
      <w:bookmarkEnd w:id="1"/>
    </w:p>
    <w:p>
      <w:pPr>
        <w:spacing w:after="260" w:line="360" w:lineRule="auto"/>
        <w:jc w:val="left"/>
      </w:pPr>
      <w:r>
        <w:rPr>
          <w:rFonts w:ascii="Cambria" w:cs="Cambria" w:eastAsia="Cambria" w:hAnsi="Cambria"/>
          <w:i w:val="false"/>
          <w:iCs w:val="false"/>
          <w:sz w:val="24"/>
          <w:szCs w:val="24"/>
        </w:rPr>
        <w:t xml:space="preserve">If one sentence in this book changed how you hear the word </w:t>
      </w:r>
      <w:r>
        <w:rPr>
          <w:rFonts w:ascii="Cambria Math" w:cs="Cambria Math" w:eastAsia="Cambria Math" w:hAnsi="Cambria Math"/>
          <w:i/>
          <w:iCs/>
          <w:sz w:val="24"/>
          <w:szCs w:val="24"/>
        </w:rPr>
        <w:t xml:space="preserve">field</w:t>
      </w:r>
      <w:r>
        <w:rPr>
          <w:rFonts w:ascii="Cambria" w:cs="Cambria" w:eastAsia="Cambria" w:hAnsi="Cambria"/>
          <w:i w:val="false"/>
          <w:iCs w:val="false"/>
          <w:sz w:val="24"/>
          <w:szCs w:val="24"/>
        </w:rPr>
        <w:t xml:space="preserve">, the useful review is the one that says which sentence. Leave it on Amazon. That is how the next reader, looking for this particular argument, recognizes it.</w:t>
      </w:r>
    </w:p>
    <w:sectPr>
      <w:footerReference w:type="default" r:id="rId33"/>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vknnnoyvpnd8-nnoz7tis" Type="http://schemas.openxmlformats.org/officeDocument/2006/relationships/hyperlink" Target="https://doi.org/10.1103/PhysRev.115.485" TargetMode="External"/><Relationship Id="rIdgfsr4qvwj0aqcyrpcqath" Type="http://schemas.openxmlformats.org/officeDocument/2006/relationships/hyperlink" Target="https://doi.org/10.1103/PhysRevLett.56.792." TargetMode="External"/><Relationship Id="rId_x3wnip-qucz0etlnv9je" Type="http://schemas.openxmlformats.org/officeDocument/2006/relationships/hyperlink" Target="https://doi.org/10.1002/andp.19053220607" TargetMode="External"/><Relationship Id="rIdr2zjr1t5xugc7nqt8xpym" Type="http://schemas.openxmlformats.org/officeDocument/2006/relationships/hyperlink" Target="https://doi.org/10.1103/RevModPhys.20.367." TargetMode="External"/><Relationship Id="rIdlfnzraxrspjhhpghjkrwg" Type="http://schemas.openxmlformats.org/officeDocument/2006/relationships/hyperlink" Target="https://doi.org/10.1103/RevModPhys.17.157" TargetMode="External"/><Relationship Id="rIddwlfcvkefld0y6slsyhj5" Type="http://schemas.openxmlformats.org/officeDocument/2006/relationships/hyperlink" Target="https://doi.org/10.1103/RevModPhys.21.425." TargetMode="External"/><Relationship Id="rIdaz7ydsmandamqzfq4fcsw" Type="http://schemas.openxmlformats.org/officeDocument/2006/relationships/hyperlink" Target="https://doi.org/10.1103/PhysRev.72.241" TargetMode="External"/><Relationship Id="rIdwtxfnlvqozanne-5bhgk8" Type="http://schemas.openxmlformats.org/officeDocument/2006/relationships/hyperlink" Target="https://doi.org/10.1080/00411457108231446." TargetMode="External"/><Relationship Id="rIdkldiw6z6iqsagmjcaizwd" Type="http://schemas.openxmlformats.org/officeDocument/2006/relationships/hyperlink" Target="https://dwc.knaw.nl/DL/publications/PU00018547.pdf." TargetMode="External"/><Relationship Id="rIdkl3-8e9csstizn5aomitw" Type="http://schemas.openxmlformats.org/officeDocument/2006/relationships/hyperlink" Target="https://doi.org/10.1103/PhysRevLett.78.5." TargetMode="External"/><Relationship Id="rId8avcjb1f7ynydlouioa1b" Type="http://schemas.openxmlformats.org/officeDocument/2006/relationships/hyperlink" Target="https://jetp.ras.ru/cgi-bin/dn/e_005_06_1174.pdf." TargetMode="External"/><Relationship Id="rIdmfk5kmhmcxeaa7ftq13gb" Type="http://schemas.openxmlformats.org/officeDocument/2006/relationships/hyperlink" Target="https://doi.org/10.1098/rspa.1931.0130." TargetMode="External"/><Relationship Id="rIdisgb-exmejeljar-p9d5b" Type="http://schemas.openxmlformats.org/officeDocument/2006/relationships/hyperlink" Target="https://doi.org/10.1209/0295-5075/1/4/004." TargetMode="External"/><Relationship Id="rIdijqw0oxbxjc08udknxj3j" Type="http://schemas.openxmlformats.org/officeDocument/2006/relationships/hyperlink" Target="https://doi.org/10.1103/PhysRev.73.416." TargetMode="External"/><Relationship Id="rIdyexsasvmupzhdtlxde3fc" Type="http://schemas.openxmlformats.org/officeDocument/2006/relationships/hyperlink" Target="https://doi.org/10.1103/PhysRevLett.130.071801." TargetMode="External"/><Relationship Id="rIdnni0y-srxu8iaqufxv4tl" Type="http://schemas.openxmlformats.org/officeDocument/2006/relationships/hyperlink" Target="https://doi.org/10.1016/0031-9163(62" TargetMode="External"/><Relationship Id="rIdktj8pocvllqgpnvumhal7" Type="http://schemas.openxmlformats.org/officeDocument/2006/relationships/hyperlink" Target="https://doi.org/10.1103/RevModPhys.93.025005." TargetMode="External"/><Relationship Id="rId34" Type="http://schemas.openxmlformats.org/officeDocument/2006/relationships/image" Target="media/5b6024198ac37a3a4c5e01caf3ac15a64918865e.png"/><Relationship Id="rId35" Type="http://schemas.openxmlformats.org/officeDocument/2006/relationships/image" Target="media/2abeef22fdeaa30146fb379291dfd676eca0e8b4.png"/><Relationship Id="rId36" Type="http://schemas.openxmlformats.org/officeDocument/2006/relationships/image" Target="media/76cae5bc07fa47c9902de0c348ca85f160d420e3.png"/><Relationship Id="rId37" Type="http://schemas.openxmlformats.org/officeDocument/2006/relationships/image" Target="media/51379eef2545f9b79ceb61b34900e2f8dfdce3c9.png"/><Relationship Id="rId38" Type="http://schemas.openxmlformats.org/officeDocument/2006/relationships/image" Target="media/6776c015e79f4673b8593e24e53c60c463b07f1e.png"/><Relationship Id="rId39" Type="http://schemas.openxmlformats.org/officeDocument/2006/relationships/image" Target="media/5ffd547f3445f27f8dc61829af253d38b6c43f1b.png"/><Relationship Id="rId40" Type="http://schemas.openxmlformats.org/officeDocument/2006/relationships/image" Target="media/99bfac72edf47c4e5e37616d6c52a487be57e12a.png"/><Relationship Id="rId41" Type="http://schemas.openxmlformats.org/officeDocument/2006/relationships/image" Target="media/833d79f24d3d371bc35e9929be8f42b0963ced15.png"/><Relationship Id="rId42" Type="http://schemas.openxmlformats.org/officeDocument/2006/relationships/image" Target="media/b6ef632e677b298f64453f0feb7d0c5974a57364.png"/><Relationship Id="rId43" Type="http://schemas.openxmlformats.org/officeDocument/2006/relationships/image" Target="media/d1f774cf79875899228f96450788f122ac7790ea.png"/><Relationship Id="rId44" Type="http://schemas.openxmlformats.org/officeDocument/2006/relationships/image" Target="media/7c54226f690f40dcaab607e22e4760fe24844fbb.png"/><Relationship Id="rId45" Type="http://schemas.openxmlformats.org/officeDocument/2006/relationships/image" Target="media/c4190cf2ea6b9d57e1708b8c5ee1542195cf1b37.png"/><Relationship Id="rId46" Type="http://schemas.openxmlformats.org/officeDocument/2006/relationships/image" Target="media/5a02f7605f0b6cbd40c51bb77e64dc26a8929eef.png"/><Relationship Id="rId47" Type="http://schemas.openxmlformats.org/officeDocument/2006/relationships/image" Target="media/79da27441518d727e6b0dc3c3bff6efba45f05f9.png"/><Relationship Id="rId48" Type="http://schemas.openxmlformats.org/officeDocument/2006/relationships/image" Target="media/f27349afa3d000e1d1f8fee13b2be57f9c27f521.png"/><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Quantum Conversation</dc:title>
  <dc:subject>Phase, Light, and the Hidden Architecture of Electromagnetism</dc:subject>
  <dc:creator>Lothar J. Musiol</dc:creator>
  <cp:keywords>Quanta, Actually; Volume 2</cp:keywords>
  <dc:description>Quanta, Actually, Volume 2. Phase, Light, and the Hidden Architecture of Electromagnetism</dc:description>
  <cp:lastModifiedBy>Lothar J. Musiol</cp:lastModifiedBy>
  <cp:revision>1</cp:revision>
  <dcterms:created xsi:type="dcterms:W3CDTF">2026-10-02T21:21:22.942Z</dcterms:created>
  <dcterms:modified xsi:type="dcterms:W3CDTF">2026-10-02T21:21:22.970Z</dcterms:modified>
</cp:coreProperties>
</file>

<file path=docProps/custom.xml><?xml version="1.0" encoding="utf-8"?>
<Properties xmlns="http://schemas.openxmlformats.org/officeDocument/2006/custom-properties" xmlns:vt="http://schemas.openxmlformats.org/officeDocument/2006/docPropsVTypes"/>
</file>