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2600 BCE to 1491 CE: Before Columbus — Cities, Corn, and Knotted String</w:t>
      </w:r>
    </w:p>
    <w:p>
      <w:pPr>
        <w:spacing w:after="200"/>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spacing w:after="200"/>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spacing w:after="200"/>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spacing w:after="200"/>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dolphin historians think it important to say so plainly: a civilization can be both a marvel and a horror, and the humans of both hemispheres demonstrated as much.</w:t>
      </w:r>
    </w:p>
    <w:p>
      <w:pPr>
        <w:spacing w:after="200"/>
      </w:pPr>
      <w:r>
        <w:t xml:space="preserve">In the Andes, the Inca Empire, at its height in the 15th century, ruled perhaps ten million people (estimates run from about six to fourteen million) across the length of the mountain chain, linked by roads and rope bridges running somewhere from 14,000 to 25,000 miles depending on what counts as part of the network,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spacing w:after="200"/>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spacing w:after="200"/>
      </w:pPr>
      <w:r>
        <w:t xml:space="preserve">Inca stonework matched the roads for ambition. At sites like Sacsayhuamán above Cusco and the mountaintop retreat of Machu Picchu, built around 1450 CE for reasons still debated (a royal estate is the leading guess), masons fitted multi-ton stones together without mortar so precisely that a knife blade still cannot slide between the joints, a technique that has helped several Inca walls outlast earthquakes that leveled colonial Spanish buildings raised right beside them centuries later.</w:t>
      </w:r>
    </w:p>
    <w:p>
      <w:pPr>
        <w:spacing w:after="200"/>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spacing w:after="200"/>
      </w:pPr>
      <w:r>
        <w:t xml:space="preserve">How many people lived in the whole hemisphere in 1491 is one of the most contested numbers in this book.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spacing w:after="200"/>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spacing w:after="200"/>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spacing w:after="200"/>
      </w:pPr>
      <w:r>
        <w:t xml:space="preserve">What happened next is told in the chapter on the ships. Dolphin scholarship asks only that it be read with these pages in mind.</w:t>
      </w:r>
    </w:p>
    <w:p>
      <w:pPr>
        <w:spacing w:after="100"/>
      </w:pPr>
      <w:r>
        <w:rPr>
          <w:b/>
          <w:bCs/>
        </w:rPr>
        <w:t xml:space="preserve">Dolphin verdict:</w:t>
      </w:r>
    </w:p>
    <w:p>
      <w:pPr>
        <w:spacing w:after="200"/>
      </w:pPr>
      <w:r>
        <w:rPr>
          <w:i/>
          <w:iCs/>
        </w:rPr>
        <w:t xml:space="preserve">The Americas of 1491 were not a wilderness waiting to be found. They held cities larger than most in Europe, crops that would go on to feed the world, and, in the quipu, a rival to the idea of writing itself. They had their own empires, wars, and cruelties, and were in no need of rescue. Everything that follows in the next chapters is, in part, a story about what was done to them. The dolphins add, in a spirit of gratitude, that there would be no chips without the Andes, and that fish and chips is therefore half Andean.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2026-10-04T14:44:27.644Z</dcterms:created>
  <dcterms:modified xsi:type="dcterms:W3CDTF">2026-10-04T14:44:27.644Z</dcterms:modified>
</cp:coreProperties>
</file>

<file path=docProps/custom.xml><?xml version="1.0" encoding="utf-8"?>
<Properties xmlns="http://schemas.openxmlformats.org/officeDocument/2006/custom-properties" xmlns:vt="http://schemas.openxmlformats.org/officeDocument/2006/docPropsVTypes"/>
</file>